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95" w:rsidRPr="000832F7" w:rsidRDefault="00C168DF" w:rsidP="00C92E95">
      <w:pPr>
        <w:spacing w:line="288" w:lineRule="auto"/>
        <w:jc w:val="center"/>
        <w:rPr>
          <w:rFonts w:ascii="Arial" w:hAnsi="Arial" w:cs="Arial"/>
          <w:b/>
          <w:sz w:val="28"/>
          <w:szCs w:val="28"/>
        </w:rPr>
      </w:pPr>
      <w:bookmarkStart w:id="0" w:name="_GoBack"/>
      <w:bookmarkEnd w:id="0"/>
      <w:r>
        <w:rPr>
          <w:rFonts w:ascii="Arial" w:hAnsi="Arial" w:cs="Arial"/>
          <w:b/>
          <w:sz w:val="28"/>
          <w:szCs w:val="28"/>
        </w:rPr>
        <w:t>Účastnická smlouva</w:t>
      </w:r>
    </w:p>
    <w:p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954015" w:rsidRPr="00954015">
        <w:rPr>
          <w:rFonts w:ascii="Arial" w:hAnsi="Arial" w:cs="Arial"/>
          <w:b/>
          <w:bCs/>
        </w:rPr>
        <w:t xml:space="preserve">originálního spotřebního materiálu do tiskáren, kopírovacích a multifunkčních zařízení </w:t>
      </w:r>
      <w:r w:rsidR="00954015" w:rsidRPr="000832F7">
        <w:rPr>
          <w:rFonts w:ascii="Arial" w:hAnsi="Arial" w:cs="Arial"/>
          <w:b/>
          <w:bCs/>
        </w:rPr>
        <w:t>202</w:t>
      </w:r>
      <w:r w:rsidR="00954015">
        <w:rPr>
          <w:rFonts w:ascii="Arial" w:hAnsi="Arial" w:cs="Arial"/>
          <w:b/>
          <w:bCs/>
        </w:rPr>
        <w:t>3</w:t>
      </w:r>
      <w:r w:rsidR="00954015" w:rsidRPr="000832F7">
        <w:rPr>
          <w:rFonts w:ascii="Arial" w:hAnsi="Arial" w:cs="Arial"/>
          <w:b/>
          <w:bCs/>
        </w:rPr>
        <w:t xml:space="preserve"> </w:t>
      </w:r>
      <w:r w:rsidRPr="000832F7">
        <w:rPr>
          <w:rFonts w:ascii="Arial" w:hAnsi="Arial" w:cs="Arial"/>
          <w:b/>
          <w:bCs/>
        </w:rPr>
        <w:t xml:space="preserve">pro </w:t>
      </w:r>
      <w:r w:rsidR="00E2018B" w:rsidRPr="00E2018B">
        <w:rPr>
          <w:rFonts w:ascii="Arial" w:hAnsi="Arial" w:cs="Arial"/>
          <w:b/>
          <w:bCs/>
        </w:rPr>
        <w:t>Sociální služby Libina, příspěvková organizace</w:t>
      </w:r>
      <w:r w:rsidR="006B1009" w:rsidRPr="000832F7">
        <w:rPr>
          <w:rFonts w:ascii="Arial" w:hAnsi="Arial" w:cs="Arial"/>
          <w:b/>
          <w:bCs/>
          <w:color w:val="FF0000"/>
        </w:rPr>
        <w:t xml:space="preserve"> </w:t>
      </w:r>
      <w:r w:rsidR="00B0208F" w:rsidRPr="000832F7">
        <w:rPr>
          <w:rFonts w:ascii="Arial" w:hAnsi="Arial" w:cs="Arial"/>
          <w:b/>
          <w:bCs/>
        </w:rPr>
        <w:t>s požadavkem na</w:t>
      </w:r>
      <w:r w:rsidR="003322AC" w:rsidRPr="000832F7">
        <w:rPr>
          <w:rFonts w:ascii="Arial" w:hAnsi="Arial" w:cs="Arial"/>
          <w:b/>
          <w:bCs/>
        </w:rPr>
        <w:t xml:space="preserve"> poskytování </w:t>
      </w:r>
      <w:r w:rsidR="00B0208F" w:rsidRPr="000832F7">
        <w:rPr>
          <w:rFonts w:ascii="Arial" w:hAnsi="Arial" w:cs="Arial"/>
          <w:b/>
          <w:bCs/>
        </w:rPr>
        <w:t>náhradní</w:t>
      </w:r>
      <w:r w:rsidR="003322AC" w:rsidRPr="000832F7">
        <w:rPr>
          <w:rFonts w:ascii="Arial" w:hAnsi="Arial" w:cs="Arial"/>
          <w:b/>
          <w:bCs/>
        </w:rPr>
        <w:t>ho</w:t>
      </w:r>
      <w:r w:rsidR="00B0208F" w:rsidRPr="000832F7">
        <w:rPr>
          <w:rFonts w:ascii="Arial" w:hAnsi="Arial" w:cs="Arial"/>
          <w:b/>
          <w:bCs/>
        </w:rPr>
        <w:t xml:space="preserve"> plnění</w:t>
      </w:r>
      <w:r w:rsidRPr="000832F7">
        <w:rPr>
          <w:rFonts w:ascii="Arial" w:hAnsi="Arial" w:cs="Arial"/>
          <w:b/>
          <w:bCs/>
        </w:rPr>
        <w:t>“</w:t>
      </w:r>
    </w:p>
    <w:p w:rsidR="00C92E95" w:rsidRPr="000832F7" w:rsidRDefault="00C92E95" w:rsidP="00C92E95">
      <w:pPr>
        <w:spacing w:line="288" w:lineRule="auto"/>
        <w:jc w:val="center"/>
        <w:rPr>
          <w:rFonts w:ascii="Arial" w:hAnsi="Arial" w:cs="Arial"/>
          <w:b/>
          <w:sz w:val="28"/>
          <w:szCs w:val="28"/>
          <w:u w:val="single"/>
        </w:rPr>
      </w:pPr>
    </w:p>
    <w:p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1" w:name="OLE_LINK2"/>
      <w:bookmarkStart w:id="2" w:name="OLE_LINK1"/>
      <w:r w:rsidRPr="000832F7">
        <w:rPr>
          <w:rFonts w:ascii="Arial" w:hAnsi="Arial" w:cs="Arial"/>
          <w:bCs/>
        </w:rPr>
        <w:t>§</w:t>
      </w:r>
      <w:bookmarkEnd w:id="1"/>
      <w:bookmarkEnd w:id="2"/>
      <w:r w:rsidRPr="000832F7">
        <w:rPr>
          <w:rFonts w:ascii="Arial" w:hAnsi="Arial" w:cs="Arial"/>
          <w:bCs/>
        </w:rPr>
        <w:t xml:space="preserve"> 1746 odst. 2 zákona č. 89/2012 Sb., občanský zákoník,</w:t>
      </w:r>
      <w:r w:rsidR="00754706" w:rsidRPr="000832F7">
        <w:rPr>
          <w:rFonts w:ascii="Arial" w:hAnsi="Arial" w:cs="Arial"/>
          <w:bCs/>
        </w:rPr>
        <w:t xml:space="preserve"> ve znění pozdějších předpisů,</w:t>
      </w:r>
      <w:r w:rsidRPr="000832F7">
        <w:rPr>
          <w:rFonts w:ascii="Arial" w:hAnsi="Arial" w:cs="Arial"/>
          <w:bCs/>
        </w:rPr>
        <w:t xml:space="preserve"> mezi smluvními stranami:</w:t>
      </w:r>
    </w:p>
    <w:p w:rsidR="00C92E95" w:rsidRPr="000832F7" w:rsidRDefault="00C92E95" w:rsidP="00C92E95">
      <w:pPr>
        <w:spacing w:line="288" w:lineRule="auto"/>
        <w:rPr>
          <w:rFonts w:ascii="Garamond" w:hAnsi="Garamond" w:cs="Arial"/>
          <w:szCs w:val="24"/>
        </w:rPr>
      </w:pPr>
    </w:p>
    <w:p w:rsidR="00C92E95" w:rsidRPr="000832F7" w:rsidRDefault="00C92E95" w:rsidP="00C92E95">
      <w:pPr>
        <w:spacing w:line="288" w:lineRule="auto"/>
        <w:rPr>
          <w:rFonts w:ascii="Garamond" w:hAnsi="Garamond" w:cs="Arial"/>
          <w:b/>
          <w:szCs w:val="24"/>
        </w:rPr>
      </w:pPr>
    </w:p>
    <w:p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rsidR="005D28E5" w:rsidRPr="000832F7" w:rsidRDefault="005D28E5" w:rsidP="005D28E5">
      <w:pPr>
        <w:tabs>
          <w:tab w:val="left" w:pos="2835"/>
        </w:tabs>
        <w:spacing w:after="60"/>
        <w:rPr>
          <w:rFonts w:ascii="Arial" w:hAnsi="Arial" w:cs="Arial"/>
          <w:b/>
          <w:szCs w:val="24"/>
        </w:rPr>
      </w:pPr>
      <w:r w:rsidRPr="000832F7">
        <w:rPr>
          <w:rFonts w:ascii="Arial" w:hAnsi="Arial" w:cs="Arial"/>
          <w:szCs w:val="24"/>
        </w:rPr>
        <w:t>Název:</w:t>
      </w:r>
      <w:r w:rsidRPr="000832F7">
        <w:rPr>
          <w:rFonts w:ascii="Arial" w:hAnsi="Arial" w:cs="Arial"/>
          <w:szCs w:val="24"/>
        </w:rPr>
        <w:tab/>
      </w:r>
      <w:r w:rsidR="00E2018B">
        <w:rPr>
          <w:rFonts w:ascii="Arial" w:hAnsi="Arial" w:cs="Arial"/>
          <w:szCs w:val="24"/>
        </w:rPr>
        <w:t>Sociální služby Libina, příspěvková organizace</w:t>
      </w:r>
    </w:p>
    <w:p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Sídlo:</w:t>
      </w:r>
      <w:r w:rsidRPr="000832F7">
        <w:rPr>
          <w:rFonts w:ascii="Arial" w:hAnsi="Arial" w:cs="Arial"/>
          <w:szCs w:val="24"/>
        </w:rPr>
        <w:tab/>
      </w:r>
      <w:r w:rsidR="00E2018B">
        <w:rPr>
          <w:rFonts w:ascii="Arial" w:hAnsi="Arial" w:cs="Arial"/>
          <w:szCs w:val="24"/>
        </w:rPr>
        <w:t>Libina 540, 788 05 Libina</w:t>
      </w:r>
    </w:p>
    <w:p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IČO: </w:t>
      </w:r>
      <w:r w:rsidRPr="000832F7">
        <w:rPr>
          <w:rFonts w:ascii="Arial" w:hAnsi="Arial" w:cs="Arial"/>
          <w:szCs w:val="24"/>
        </w:rPr>
        <w:tab/>
      </w:r>
      <w:r w:rsidR="00E2018B">
        <w:rPr>
          <w:rFonts w:ascii="Arial" w:hAnsi="Arial" w:cs="Arial"/>
          <w:szCs w:val="24"/>
        </w:rPr>
        <w:t>75003988</w:t>
      </w:r>
    </w:p>
    <w:p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DIČ: </w:t>
      </w:r>
      <w:r w:rsidRPr="000832F7">
        <w:rPr>
          <w:rFonts w:ascii="Arial" w:hAnsi="Arial" w:cs="Arial"/>
          <w:szCs w:val="24"/>
        </w:rPr>
        <w:tab/>
      </w:r>
      <w:r w:rsidR="00E2018B">
        <w:rPr>
          <w:rFonts w:ascii="Arial" w:hAnsi="Arial" w:cs="Arial"/>
          <w:szCs w:val="24"/>
        </w:rPr>
        <w:t>-</w:t>
      </w:r>
    </w:p>
    <w:p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Zastoupený:</w:t>
      </w:r>
      <w:r w:rsidRPr="000832F7">
        <w:rPr>
          <w:rFonts w:ascii="Arial" w:hAnsi="Arial" w:cs="Arial"/>
          <w:szCs w:val="24"/>
        </w:rPr>
        <w:tab/>
      </w:r>
      <w:r w:rsidR="00E2018B">
        <w:rPr>
          <w:rFonts w:ascii="Arial" w:hAnsi="Arial" w:cs="Arial"/>
          <w:szCs w:val="24"/>
        </w:rPr>
        <w:t>Mgr. Vlastou Tomsovou, ředitelkou</w:t>
      </w:r>
    </w:p>
    <w:p w:rsidR="00E2018B" w:rsidRPr="00E2018B" w:rsidRDefault="005D28E5" w:rsidP="00E2018B">
      <w:pPr>
        <w:rPr>
          <w:rFonts w:ascii="Arial" w:hAnsi="Arial" w:cs="Arial"/>
          <w:szCs w:val="24"/>
        </w:rPr>
      </w:pPr>
      <w:r w:rsidRPr="000832F7">
        <w:rPr>
          <w:rFonts w:ascii="Arial" w:hAnsi="Arial" w:cs="Arial"/>
          <w:bCs/>
          <w:szCs w:val="24"/>
        </w:rPr>
        <w:t>Spisová značka:</w:t>
      </w:r>
      <w:r w:rsidR="00E2018B">
        <w:rPr>
          <w:rFonts w:ascii="Arial" w:hAnsi="Arial" w:cs="Arial"/>
          <w:szCs w:val="24"/>
        </w:rPr>
        <w:tab/>
      </w:r>
      <w:r w:rsidR="00E2018B">
        <w:rPr>
          <w:rFonts w:ascii="Arial" w:hAnsi="Arial" w:cs="Arial"/>
          <w:szCs w:val="24"/>
        </w:rPr>
        <w:tab/>
      </w:r>
      <w:r w:rsidR="00E2018B" w:rsidRPr="00E2018B">
        <w:rPr>
          <w:rFonts w:ascii="Arial" w:hAnsi="Arial" w:cs="Arial"/>
          <w:szCs w:val="24"/>
        </w:rPr>
        <w:t xml:space="preserve">Krajský soud v Ostravě v oddílu </w:t>
      </w:r>
      <w:proofErr w:type="spellStart"/>
      <w:r w:rsidR="00E2018B" w:rsidRPr="00E2018B">
        <w:rPr>
          <w:rFonts w:ascii="Arial" w:hAnsi="Arial" w:cs="Arial"/>
          <w:szCs w:val="24"/>
        </w:rPr>
        <w:t>Pr</w:t>
      </w:r>
      <w:proofErr w:type="spellEnd"/>
      <w:r w:rsidR="00E2018B" w:rsidRPr="00E2018B">
        <w:rPr>
          <w:rFonts w:ascii="Arial" w:hAnsi="Arial" w:cs="Arial"/>
          <w:szCs w:val="24"/>
        </w:rPr>
        <w:t>, vložka číslo 789</w:t>
      </w:r>
    </w:p>
    <w:p w:rsidR="005D28E5" w:rsidRPr="00B60729" w:rsidRDefault="00E2018B" w:rsidP="005D28E5">
      <w:pPr>
        <w:tabs>
          <w:tab w:val="left" w:pos="2835"/>
        </w:tabs>
        <w:spacing w:before="60"/>
        <w:rPr>
          <w:rFonts w:ascii="Arial" w:hAnsi="Arial" w:cs="Arial"/>
          <w:szCs w:val="24"/>
          <w:highlight w:val="yellow"/>
        </w:rPr>
      </w:pPr>
      <w:r>
        <w:rPr>
          <w:rFonts w:ascii="Arial" w:hAnsi="Arial" w:cs="Arial"/>
          <w:szCs w:val="24"/>
          <w:highlight w:val="yellow"/>
        </w:rPr>
        <w:t xml:space="preserve"> </w:t>
      </w:r>
    </w:p>
    <w:p w:rsidR="005D28E5" w:rsidRPr="000832F7" w:rsidRDefault="005D28E5" w:rsidP="005D28E5">
      <w:pPr>
        <w:tabs>
          <w:tab w:val="left" w:pos="2835"/>
        </w:tabs>
        <w:spacing w:before="60"/>
        <w:rPr>
          <w:rFonts w:ascii="Arial" w:hAnsi="Arial" w:cs="Arial"/>
          <w:szCs w:val="24"/>
        </w:rPr>
      </w:pPr>
      <w:r w:rsidRPr="000832F7">
        <w:rPr>
          <w:rFonts w:ascii="Arial" w:hAnsi="Arial" w:cs="Arial"/>
          <w:szCs w:val="24"/>
        </w:rPr>
        <w:t>Bankovní spojení:</w:t>
      </w:r>
      <w:r w:rsidRPr="000832F7">
        <w:rPr>
          <w:rFonts w:ascii="Arial" w:hAnsi="Arial" w:cs="Arial"/>
          <w:szCs w:val="24"/>
        </w:rPr>
        <w:tab/>
      </w:r>
      <w:proofErr w:type="spellStart"/>
      <w:r w:rsidR="001E19B8">
        <w:rPr>
          <w:rFonts w:ascii="Arial" w:hAnsi="Arial" w:cs="Arial"/>
          <w:szCs w:val="24"/>
        </w:rPr>
        <w:t>xxx</w:t>
      </w:r>
      <w:proofErr w:type="spellEnd"/>
    </w:p>
    <w:p w:rsidR="005D28E5" w:rsidRPr="000832F7" w:rsidRDefault="005D28E5" w:rsidP="005D28E5">
      <w:pPr>
        <w:tabs>
          <w:tab w:val="left" w:pos="2835"/>
        </w:tabs>
        <w:spacing w:before="60"/>
        <w:rPr>
          <w:rFonts w:ascii="Arial" w:hAnsi="Arial" w:cs="Arial"/>
          <w:szCs w:val="24"/>
        </w:rPr>
      </w:pPr>
    </w:p>
    <w:p w:rsidR="005D28E5" w:rsidRPr="000832F7" w:rsidRDefault="005D28E5" w:rsidP="005D28E5">
      <w:pPr>
        <w:rPr>
          <w:rFonts w:ascii="Arial" w:hAnsi="Arial" w:cs="Arial"/>
          <w:szCs w:val="24"/>
        </w:rPr>
      </w:pPr>
      <w:r w:rsidRPr="000832F7">
        <w:rPr>
          <w:rFonts w:ascii="Arial" w:hAnsi="Arial" w:cs="Arial"/>
          <w:szCs w:val="24"/>
        </w:rPr>
        <w:t>Osoba oprávněná jednat ve věcech technických:</w:t>
      </w:r>
    </w:p>
    <w:p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Jméno: </w:t>
      </w:r>
      <w:r w:rsidR="00E2018B">
        <w:rPr>
          <w:rFonts w:ascii="Arial" w:hAnsi="Arial" w:cs="Arial"/>
          <w:szCs w:val="24"/>
        </w:rPr>
        <w:t>Mgr. Vlasta Tomsová</w:t>
      </w:r>
    </w:p>
    <w:p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Telefon: </w:t>
      </w:r>
      <w:proofErr w:type="spellStart"/>
      <w:r w:rsidR="001E19B8">
        <w:rPr>
          <w:rFonts w:ascii="Arial" w:hAnsi="Arial" w:cs="Arial"/>
          <w:szCs w:val="24"/>
        </w:rPr>
        <w:t>xxx</w:t>
      </w:r>
      <w:proofErr w:type="spellEnd"/>
    </w:p>
    <w:p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E-mail:  </w:t>
      </w:r>
      <w:proofErr w:type="spellStart"/>
      <w:r w:rsidR="001E19B8">
        <w:rPr>
          <w:rFonts w:ascii="Arial" w:hAnsi="Arial" w:cs="Arial"/>
          <w:szCs w:val="24"/>
        </w:rPr>
        <w:t>xxx</w:t>
      </w:r>
      <w:proofErr w:type="spellEnd"/>
    </w:p>
    <w:p w:rsidR="005D28E5" w:rsidRPr="000832F7" w:rsidRDefault="005D28E5" w:rsidP="005D28E5">
      <w:pPr>
        <w:tabs>
          <w:tab w:val="left" w:pos="2835"/>
        </w:tabs>
        <w:spacing w:before="40"/>
        <w:rPr>
          <w:rFonts w:ascii="Arial" w:hAnsi="Arial" w:cs="Arial"/>
          <w:szCs w:val="24"/>
        </w:rPr>
      </w:pPr>
    </w:p>
    <w:p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rsidR="00C92E95" w:rsidRPr="000832F7" w:rsidRDefault="00C92E95" w:rsidP="00C92E95">
      <w:pPr>
        <w:spacing w:line="276" w:lineRule="auto"/>
        <w:rPr>
          <w:rFonts w:ascii="Arial" w:hAnsi="Arial" w:cs="Arial"/>
          <w:szCs w:val="24"/>
        </w:rPr>
      </w:pPr>
    </w:p>
    <w:p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rsidR="00C92E95" w:rsidRPr="000832F7" w:rsidRDefault="00C92E95" w:rsidP="00C92E95">
      <w:pPr>
        <w:spacing w:line="276" w:lineRule="auto"/>
        <w:rPr>
          <w:rFonts w:ascii="Arial" w:hAnsi="Arial" w:cs="Arial"/>
          <w:szCs w:val="24"/>
        </w:rPr>
      </w:pPr>
    </w:p>
    <w:p w:rsidR="005D28E5" w:rsidRPr="000832F7" w:rsidRDefault="005D28E5" w:rsidP="005D28E5">
      <w:pPr>
        <w:rPr>
          <w:rFonts w:ascii="Arial" w:hAnsi="Arial" w:cs="Arial"/>
          <w:szCs w:val="24"/>
        </w:rPr>
      </w:pPr>
      <w:r w:rsidRPr="000832F7">
        <w:rPr>
          <w:rFonts w:ascii="Arial" w:hAnsi="Arial" w:cs="Arial"/>
          <w:b/>
          <w:szCs w:val="24"/>
        </w:rPr>
        <w:t>2. smluvní strana</w:t>
      </w:r>
    </w:p>
    <w:p w:rsidR="00052DFE" w:rsidRPr="00052DFE" w:rsidRDefault="00052DFE" w:rsidP="00052DFE">
      <w:pPr>
        <w:tabs>
          <w:tab w:val="left" w:pos="2552"/>
        </w:tabs>
        <w:spacing w:after="60"/>
        <w:rPr>
          <w:rFonts w:ascii="Arial" w:hAnsi="Arial" w:cs="Arial"/>
        </w:rPr>
      </w:pPr>
      <w:r w:rsidRPr="00052DFE">
        <w:rPr>
          <w:rFonts w:ascii="Arial" w:hAnsi="Arial" w:cs="Arial"/>
        </w:rPr>
        <w:t>Obchodní firma/jméno:</w:t>
      </w:r>
      <w:r w:rsidRPr="00052DFE">
        <w:rPr>
          <w:rFonts w:ascii="Arial" w:hAnsi="Arial" w:cs="Arial"/>
        </w:rPr>
        <w:tab/>
      </w:r>
      <w:r w:rsidRPr="00052DFE">
        <w:rPr>
          <w:rFonts w:ascii="Arial" w:hAnsi="Arial" w:cs="Arial"/>
          <w:b/>
          <w:bCs/>
        </w:rPr>
        <w:t>BRYVECASTA s.r.o.</w:t>
      </w:r>
    </w:p>
    <w:p w:rsidR="00052DFE" w:rsidRPr="00052DFE" w:rsidRDefault="00052DFE" w:rsidP="00052DFE">
      <w:pPr>
        <w:tabs>
          <w:tab w:val="left" w:pos="2552"/>
        </w:tabs>
        <w:spacing w:after="60"/>
        <w:rPr>
          <w:rFonts w:ascii="Arial" w:hAnsi="Arial" w:cs="Arial"/>
        </w:rPr>
      </w:pPr>
      <w:r w:rsidRPr="00052DFE">
        <w:rPr>
          <w:rFonts w:ascii="Arial" w:hAnsi="Arial" w:cs="Arial"/>
        </w:rPr>
        <w:t>Sídlo:</w:t>
      </w:r>
      <w:r w:rsidRPr="00052DFE">
        <w:rPr>
          <w:rFonts w:ascii="Arial" w:hAnsi="Arial" w:cs="Arial"/>
        </w:rPr>
        <w:tab/>
      </w:r>
      <w:r w:rsidRPr="00052DFE">
        <w:rPr>
          <w:rFonts w:ascii="Arial" w:hAnsi="Arial" w:cs="Arial"/>
          <w:bCs/>
        </w:rPr>
        <w:t>Olomouc, Holická 1173/49a, PSČ 77900</w:t>
      </w:r>
    </w:p>
    <w:p w:rsidR="00052DFE" w:rsidRPr="00052DFE" w:rsidRDefault="00052DFE" w:rsidP="00052DFE">
      <w:pPr>
        <w:tabs>
          <w:tab w:val="left" w:pos="2552"/>
        </w:tabs>
        <w:spacing w:after="60"/>
        <w:rPr>
          <w:rFonts w:ascii="Arial" w:hAnsi="Arial" w:cs="Arial"/>
        </w:rPr>
      </w:pPr>
      <w:r w:rsidRPr="00052DFE">
        <w:rPr>
          <w:rFonts w:ascii="Arial" w:hAnsi="Arial" w:cs="Arial"/>
        </w:rPr>
        <w:t xml:space="preserve">IČO: </w:t>
      </w:r>
      <w:r w:rsidRPr="00052DFE">
        <w:rPr>
          <w:rFonts w:ascii="Arial" w:hAnsi="Arial" w:cs="Arial"/>
        </w:rPr>
        <w:tab/>
      </w:r>
      <w:r w:rsidRPr="00052DFE">
        <w:rPr>
          <w:rFonts w:ascii="Arial" w:hAnsi="Arial" w:cs="Arial"/>
          <w:bCs/>
        </w:rPr>
        <w:t>24762695</w:t>
      </w:r>
    </w:p>
    <w:p w:rsidR="00052DFE" w:rsidRPr="00052DFE" w:rsidRDefault="00052DFE" w:rsidP="00052DFE">
      <w:pPr>
        <w:tabs>
          <w:tab w:val="left" w:pos="2552"/>
        </w:tabs>
        <w:spacing w:after="60"/>
        <w:rPr>
          <w:rFonts w:ascii="Arial" w:hAnsi="Arial" w:cs="Arial"/>
        </w:rPr>
      </w:pPr>
      <w:r w:rsidRPr="00052DFE">
        <w:rPr>
          <w:rFonts w:ascii="Arial" w:hAnsi="Arial" w:cs="Arial"/>
        </w:rPr>
        <w:t xml:space="preserve">DIČ: </w:t>
      </w:r>
      <w:r w:rsidRPr="00052DFE">
        <w:rPr>
          <w:rFonts w:ascii="Arial" w:hAnsi="Arial" w:cs="Arial"/>
        </w:rPr>
        <w:tab/>
        <w:t>CZ</w:t>
      </w:r>
      <w:r w:rsidRPr="00052DFE">
        <w:rPr>
          <w:rFonts w:ascii="Arial" w:hAnsi="Arial" w:cs="Arial"/>
          <w:bCs/>
        </w:rPr>
        <w:t>24762695</w:t>
      </w:r>
    </w:p>
    <w:p w:rsidR="00052DFE" w:rsidRPr="00052DFE" w:rsidRDefault="00052DFE" w:rsidP="00052DFE">
      <w:pPr>
        <w:tabs>
          <w:tab w:val="left" w:pos="2552"/>
        </w:tabs>
        <w:spacing w:after="60"/>
        <w:ind w:left="2552" w:hanging="2552"/>
        <w:rPr>
          <w:rFonts w:ascii="Arial" w:hAnsi="Arial" w:cs="Arial"/>
          <w:color w:val="0070C0"/>
        </w:rPr>
      </w:pPr>
      <w:proofErr w:type="gramStart"/>
      <w:r w:rsidRPr="00052DFE">
        <w:rPr>
          <w:rFonts w:ascii="Arial" w:hAnsi="Arial" w:cs="Arial"/>
        </w:rPr>
        <w:t>Zastoupen(a/</w:t>
      </w:r>
      <w:r w:rsidR="00862FBB">
        <w:rPr>
          <w:rFonts w:ascii="Arial" w:hAnsi="Arial" w:cs="Arial"/>
        </w:rPr>
        <w:t>o</w:t>
      </w:r>
      <w:proofErr w:type="gramEnd"/>
      <w:r w:rsidR="00862FBB">
        <w:rPr>
          <w:rFonts w:ascii="Arial" w:hAnsi="Arial" w:cs="Arial"/>
        </w:rPr>
        <w:t>):</w:t>
      </w:r>
      <w:r w:rsidR="00862FBB">
        <w:rPr>
          <w:rFonts w:ascii="Arial" w:hAnsi="Arial" w:cs="Arial"/>
        </w:rPr>
        <w:tab/>
        <w:t xml:space="preserve">Ing. Zdeněk </w:t>
      </w:r>
      <w:proofErr w:type="spellStart"/>
      <w:r w:rsidR="00862FBB">
        <w:rPr>
          <w:rFonts w:ascii="Arial" w:hAnsi="Arial" w:cs="Arial"/>
        </w:rPr>
        <w:t>Joukl</w:t>
      </w:r>
      <w:proofErr w:type="spellEnd"/>
      <w:r w:rsidR="00862FBB">
        <w:rPr>
          <w:rFonts w:ascii="Arial" w:hAnsi="Arial" w:cs="Arial"/>
        </w:rPr>
        <w:t xml:space="preserve"> - jednatel</w:t>
      </w:r>
      <w:r w:rsidRPr="00052DFE">
        <w:rPr>
          <w:rFonts w:ascii="Arial" w:hAnsi="Arial" w:cs="Arial"/>
          <w:color w:val="0070C0"/>
        </w:rPr>
        <w:t xml:space="preserve"> </w:t>
      </w:r>
    </w:p>
    <w:p w:rsidR="00052DFE" w:rsidRPr="00052DFE" w:rsidRDefault="00052DFE" w:rsidP="00052DFE">
      <w:pPr>
        <w:tabs>
          <w:tab w:val="left" w:pos="2552"/>
        </w:tabs>
        <w:spacing w:after="60"/>
        <w:rPr>
          <w:rFonts w:ascii="Arial" w:hAnsi="Arial" w:cs="Arial"/>
        </w:rPr>
      </w:pPr>
      <w:r w:rsidRPr="00052DFE">
        <w:rPr>
          <w:rFonts w:ascii="Arial" w:hAnsi="Arial" w:cs="Arial"/>
        </w:rPr>
        <w:t xml:space="preserve">Spisová značka: </w:t>
      </w:r>
      <w:r w:rsidRPr="00052DFE">
        <w:rPr>
          <w:rFonts w:ascii="Arial" w:hAnsi="Arial" w:cs="Arial"/>
        </w:rPr>
        <w:tab/>
        <w:t>C 45216 vedená u Krajského soudu v Ostravě</w:t>
      </w:r>
    </w:p>
    <w:p w:rsidR="00052DFE" w:rsidRPr="00052DFE" w:rsidRDefault="00052DFE" w:rsidP="00052DFE">
      <w:pPr>
        <w:tabs>
          <w:tab w:val="left" w:pos="2552"/>
        </w:tabs>
        <w:spacing w:after="60"/>
        <w:rPr>
          <w:rFonts w:ascii="Arial" w:hAnsi="Arial" w:cs="Arial"/>
        </w:rPr>
      </w:pPr>
      <w:r w:rsidRPr="00052DFE">
        <w:rPr>
          <w:rFonts w:ascii="Arial" w:hAnsi="Arial" w:cs="Arial"/>
        </w:rPr>
        <w:t>Bankovní spojení:</w:t>
      </w:r>
      <w:r w:rsidRPr="00052DFE">
        <w:rPr>
          <w:rFonts w:ascii="Arial" w:hAnsi="Arial" w:cs="Arial"/>
        </w:rPr>
        <w:tab/>
      </w:r>
      <w:proofErr w:type="spellStart"/>
      <w:r w:rsidR="001E19B8">
        <w:rPr>
          <w:rFonts w:ascii="Arial" w:hAnsi="Arial" w:cs="Arial"/>
        </w:rPr>
        <w:t>xxx</w:t>
      </w:r>
      <w:proofErr w:type="spellEnd"/>
    </w:p>
    <w:p w:rsidR="00052DFE" w:rsidRPr="00052DFE" w:rsidRDefault="00052DFE" w:rsidP="00052DFE">
      <w:pPr>
        <w:tabs>
          <w:tab w:val="left" w:pos="2552"/>
        </w:tabs>
        <w:spacing w:after="60"/>
        <w:rPr>
          <w:rFonts w:ascii="Arial" w:hAnsi="Arial" w:cs="Arial"/>
        </w:rPr>
      </w:pPr>
      <w:r w:rsidRPr="00052DFE">
        <w:rPr>
          <w:rFonts w:ascii="Arial" w:hAnsi="Arial" w:cs="Arial"/>
        </w:rPr>
        <w:t>E-mail:</w:t>
      </w:r>
      <w:r w:rsidRPr="00052DFE">
        <w:rPr>
          <w:rFonts w:ascii="Arial" w:hAnsi="Arial" w:cs="Arial"/>
        </w:rPr>
        <w:tab/>
      </w:r>
      <w:hyperlink r:id="rId8" w:history="1">
        <w:proofErr w:type="spellStart"/>
        <w:r w:rsidR="001E19B8">
          <w:rPr>
            <w:rStyle w:val="Hypertextovodkaz"/>
            <w:rFonts w:ascii="Arial" w:hAnsi="Arial" w:cs="Arial"/>
          </w:rPr>
          <w:t>xxx</w:t>
        </w:r>
        <w:proofErr w:type="spellEnd"/>
      </w:hyperlink>
    </w:p>
    <w:p w:rsidR="00052DFE" w:rsidRPr="00052DFE" w:rsidRDefault="00052DFE" w:rsidP="00052DFE">
      <w:pPr>
        <w:tabs>
          <w:tab w:val="left" w:pos="2552"/>
        </w:tabs>
        <w:spacing w:after="60"/>
        <w:rPr>
          <w:rFonts w:ascii="Arial" w:hAnsi="Arial" w:cs="Arial"/>
        </w:rPr>
      </w:pPr>
      <w:r w:rsidRPr="00052DFE">
        <w:rPr>
          <w:rFonts w:ascii="Arial" w:hAnsi="Arial" w:cs="Arial"/>
        </w:rPr>
        <w:t>Telefon:</w:t>
      </w:r>
      <w:r w:rsidRPr="00052DFE">
        <w:rPr>
          <w:rFonts w:ascii="Arial" w:hAnsi="Arial" w:cs="Arial"/>
        </w:rPr>
        <w:tab/>
      </w:r>
      <w:proofErr w:type="spellStart"/>
      <w:r w:rsidR="001E19B8">
        <w:rPr>
          <w:rFonts w:ascii="Arial" w:hAnsi="Arial" w:cs="Arial"/>
        </w:rPr>
        <w:t>xxx</w:t>
      </w:r>
      <w:proofErr w:type="spellEnd"/>
    </w:p>
    <w:p w:rsidR="00052DFE" w:rsidRPr="00052DFE" w:rsidRDefault="00052DFE" w:rsidP="00052DFE">
      <w:pPr>
        <w:spacing w:before="120"/>
        <w:rPr>
          <w:rFonts w:ascii="Arial" w:hAnsi="Arial" w:cs="Arial"/>
          <w:lang w:eastAsia="ar-SA"/>
        </w:rPr>
      </w:pPr>
      <w:r w:rsidRPr="00052DFE">
        <w:rPr>
          <w:rFonts w:ascii="Arial" w:hAnsi="Arial" w:cs="Arial"/>
          <w:lang w:eastAsia="ar-SA"/>
        </w:rPr>
        <w:t>(dále jen „</w:t>
      </w:r>
      <w:r w:rsidRPr="00052DFE">
        <w:rPr>
          <w:rFonts w:ascii="Arial" w:hAnsi="Arial" w:cs="Arial"/>
          <w:b/>
          <w:lang w:eastAsia="ar-SA"/>
        </w:rPr>
        <w:t>Dodavatel</w:t>
      </w:r>
      <w:r w:rsidRPr="00052DFE">
        <w:rPr>
          <w:rFonts w:ascii="Arial" w:hAnsi="Arial" w:cs="Arial"/>
          <w:lang w:eastAsia="ar-SA"/>
        </w:rPr>
        <w:t>“)</w:t>
      </w:r>
    </w:p>
    <w:p w:rsidR="00825DCE" w:rsidRPr="000832F7" w:rsidRDefault="00825DCE" w:rsidP="00C92E95">
      <w:pPr>
        <w:spacing w:line="276" w:lineRule="auto"/>
        <w:rPr>
          <w:rFonts w:ascii="Arial" w:hAnsi="Arial" w:cs="Arial"/>
          <w:szCs w:val="24"/>
          <w:lang w:eastAsia="ar-SA"/>
        </w:rPr>
      </w:pPr>
    </w:p>
    <w:p w:rsidR="00825DCE" w:rsidRPr="000832F7" w:rsidRDefault="00825DCE" w:rsidP="00825DCE">
      <w:pPr>
        <w:spacing w:line="276" w:lineRule="auto"/>
        <w:rPr>
          <w:rFonts w:ascii="Arial" w:hAnsi="Arial" w:cs="Arial"/>
          <w:szCs w:val="24"/>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rsidR="00D56755" w:rsidRPr="000832F7" w:rsidRDefault="00D56755">
      <w:pPr>
        <w:overflowPunct/>
        <w:autoSpaceDE/>
        <w:autoSpaceDN/>
        <w:adjustRightInd/>
        <w:spacing w:after="200" w:line="276" w:lineRule="auto"/>
        <w:rPr>
          <w:rFonts w:ascii="Arial" w:hAnsi="Arial" w:cs="Arial"/>
          <w:b/>
          <w:caps/>
          <w:szCs w:val="24"/>
        </w:rPr>
      </w:pPr>
      <w:r w:rsidRPr="000832F7">
        <w:rPr>
          <w:rFonts w:ascii="Arial" w:hAnsi="Arial" w:cs="Arial"/>
          <w:b/>
          <w:caps/>
          <w:szCs w:val="24"/>
        </w:rPr>
        <w:br w:type="page"/>
      </w:r>
    </w:p>
    <w:p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lastRenderedPageBreak/>
        <w:t>Preambule</w:t>
      </w:r>
    </w:p>
    <w:p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Pr="0007023C">
        <w:rPr>
          <w:rFonts w:ascii="Arial" w:hAnsi="Arial" w:cs="Arial"/>
          <w:b/>
          <w:szCs w:val="24"/>
        </w:rPr>
        <w:t>„</w:t>
      </w:r>
      <w:r w:rsidR="00954015" w:rsidRPr="0007023C">
        <w:rPr>
          <w:rFonts w:ascii="Arial" w:hAnsi="Arial" w:cs="Arial"/>
          <w:b/>
          <w:szCs w:val="24"/>
        </w:rPr>
        <w:t>Centrální nákup originálního spotřebního materiálu do tiskáren, kopírovacích a multifunkčních zařízení pro</w:t>
      </w:r>
      <w:r w:rsidR="00B967B2">
        <w:rPr>
          <w:rFonts w:ascii="Arial" w:hAnsi="Arial" w:cs="Arial"/>
          <w:b/>
          <w:szCs w:val="24"/>
        </w:rPr>
        <w:t> </w:t>
      </w:r>
      <w:r w:rsidR="00954015" w:rsidRPr="0007023C">
        <w:rPr>
          <w:rFonts w:ascii="Arial" w:hAnsi="Arial" w:cs="Arial"/>
          <w:b/>
          <w:szCs w:val="24"/>
        </w:rPr>
        <w:t>Olomoucký kraj a jeho příspěvkové organizace 2023 s požadavkem na</w:t>
      </w:r>
      <w:r w:rsidR="00B967B2">
        <w:rPr>
          <w:rFonts w:ascii="Arial" w:hAnsi="Arial" w:cs="Arial"/>
          <w:b/>
          <w:szCs w:val="24"/>
        </w:rPr>
        <w:t> </w:t>
      </w:r>
      <w:r w:rsidR="00954015" w:rsidRPr="0007023C">
        <w:rPr>
          <w:rFonts w:ascii="Arial" w:hAnsi="Arial" w:cs="Arial"/>
          <w:b/>
          <w:szCs w:val="24"/>
        </w:rPr>
        <w:t>poskytování náhradního plnění</w:t>
      </w:r>
      <w:r w:rsidRPr="00954015">
        <w:rPr>
          <w:rFonts w:ascii="Arial" w:hAnsi="Arial" w:cs="Arial"/>
          <w:b/>
          <w:bCs/>
        </w:rPr>
        <w:t>“</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161D7E">
        <w:rPr>
          <w:rFonts w:ascii="Arial" w:hAnsi="Arial" w:cs="Arial"/>
          <w:szCs w:val="24"/>
        </w:rPr>
        <w:t>17. 2. 2023</w:t>
      </w:r>
      <w:r w:rsidR="004D6135" w:rsidRPr="000832F7">
        <w:rPr>
          <w:rFonts w:ascii="Arial" w:hAnsi="Arial" w:cs="Arial"/>
          <w:szCs w:val="24"/>
        </w:rPr>
        <w:t xml:space="preserve">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dodávky </w:t>
      </w:r>
      <w:r w:rsidR="00954015" w:rsidRPr="0007023C">
        <w:rPr>
          <w:rFonts w:ascii="Arial" w:eastAsia="Calibri" w:hAnsi="Arial" w:cs="Arial"/>
          <w:sz w:val="24"/>
          <w:szCs w:val="24"/>
          <w:lang w:val="cs-CZ" w:eastAsia="en-US"/>
        </w:rPr>
        <w:t>originálního spotřebního materiálu do tiskáren, kopírovacích a multifunkčních zařízení</w:t>
      </w:r>
      <w:r w:rsidR="00954015" w:rsidRPr="000832F7" w:rsidDel="00954015">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(dále také „zboží“)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rsidR="00876792" w:rsidRPr="000832F7" w:rsidRDefault="006B1009"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čestně prohlašuje, že zaměstnává více než 50 % zaměstnanců na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zřízených nebo vymezených chráněných pracovních místech, kteří jsou osobami se zdravotním postižením, ve smyslu zákona č. 435/2004 Sb., 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zaměstnanosti</w:t>
      </w:r>
      <w:r w:rsidR="00177B7D" w:rsidRPr="000832F7">
        <w:rPr>
          <w:rFonts w:ascii="Arial" w:eastAsia="Calibri" w:hAnsi="Arial" w:cs="Arial"/>
          <w:sz w:val="24"/>
          <w:szCs w:val="24"/>
          <w:lang w:val="cs-CZ" w:eastAsia="en-US"/>
        </w:rPr>
        <w:t xml:space="preserve"> (dále jen „zákona o zaměstnanosti“)</w:t>
      </w:r>
      <w:r w:rsidRPr="000832F7">
        <w:rPr>
          <w:rFonts w:ascii="Arial" w:eastAsia="Calibri" w:hAnsi="Arial" w:cs="Arial"/>
          <w:sz w:val="24"/>
          <w:szCs w:val="24"/>
          <w:lang w:val="cs-CZ" w:eastAsia="en-US"/>
        </w:rPr>
        <w:t xml:space="preserve">, a lze tedy uplatnit veškeré plnění pro Objednatele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w:t>
      </w:r>
      <w:r w:rsidR="00744C57" w:rsidRPr="000832F7">
        <w:rPr>
          <w:rFonts w:ascii="Arial" w:eastAsia="Calibri" w:hAnsi="Arial" w:cs="Arial"/>
          <w:sz w:val="24"/>
          <w:szCs w:val="24"/>
          <w:lang w:val="cs-CZ" w:eastAsia="en-US"/>
        </w:rPr>
        <w:t>R</w:t>
      </w:r>
      <w:r w:rsidR="00CF6CC2" w:rsidRPr="000832F7">
        <w:rPr>
          <w:rFonts w:ascii="Arial" w:eastAsia="Calibri" w:hAnsi="Arial" w:cs="Arial"/>
          <w:sz w:val="24"/>
          <w:szCs w:val="24"/>
          <w:lang w:val="cs-CZ" w:eastAsia="en-US"/>
        </w:rPr>
        <w:t xml:space="preserve">ámcové smlouvy </w:t>
      </w:r>
      <w:r w:rsidRPr="000832F7">
        <w:rPr>
          <w:rFonts w:ascii="Arial" w:eastAsia="Calibri" w:hAnsi="Arial" w:cs="Arial"/>
          <w:sz w:val="24"/>
          <w:szCs w:val="24"/>
          <w:lang w:val="cs-CZ" w:eastAsia="en-US"/>
        </w:rPr>
        <w:t xml:space="preserve">jako náhradní plnění ve smyslu § 81 odst. 2 písm. b) zákona </w:t>
      </w:r>
      <w:r w:rsidR="00177B7D" w:rsidRPr="000832F7">
        <w:rPr>
          <w:rFonts w:ascii="Arial" w:eastAsia="Calibri" w:hAnsi="Arial" w:cs="Arial"/>
          <w:sz w:val="24"/>
          <w:szCs w:val="24"/>
          <w:lang w:val="cs-CZ" w:eastAsia="en-US"/>
        </w:rPr>
        <w:t>o zaměstnanosti</w:t>
      </w:r>
      <w:r w:rsidRPr="000832F7">
        <w:rPr>
          <w:rFonts w:ascii="Arial" w:eastAsia="Calibri" w:hAnsi="Arial" w:cs="Arial"/>
          <w:sz w:val="24"/>
          <w:szCs w:val="24"/>
          <w:lang w:val="cs-CZ" w:eastAsia="en-US"/>
        </w:rPr>
        <w:t xml:space="preserve"> a vystavit o tom Objednatelům potvrzení.</w:t>
      </w:r>
      <w:r w:rsidR="00096430" w:rsidRPr="000832F7">
        <w:rPr>
          <w:rFonts w:ascii="Arial" w:eastAsia="Calibri" w:hAnsi="Arial" w:cs="Arial"/>
          <w:sz w:val="24"/>
          <w:szCs w:val="24"/>
          <w:lang w:val="cs-CZ" w:eastAsia="en-US"/>
        </w:rPr>
        <w:t xml:space="preserve"> </w:t>
      </w:r>
    </w:p>
    <w:p w:rsidR="004123DC" w:rsidRPr="000832F7" w:rsidRDefault="004123DC" w:rsidP="00011BA7">
      <w:pPr>
        <w:pStyle w:val="IR"/>
        <w:spacing w:before="0" w:line="276" w:lineRule="auto"/>
        <w:textAlignment w:val="baseline"/>
        <w:rPr>
          <w:rFonts w:ascii="Arial" w:hAnsi="Arial" w:cs="Arial"/>
          <w:i/>
          <w:color w:val="FF0000"/>
          <w:szCs w:val="24"/>
        </w:rPr>
      </w:pPr>
    </w:p>
    <w:p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0E75D4">
        <w:rPr>
          <w:rFonts w:ascii="Arial" w:eastAsia="Calibri" w:hAnsi="Arial" w:cs="Arial"/>
          <w:sz w:val="24"/>
          <w:szCs w:val="24"/>
          <w:lang w:val="cs-CZ" w:eastAsia="en-US"/>
        </w:rPr>
        <w:t>5</w:t>
      </w:r>
      <w:r w:rsidR="000E75D4" w:rsidRPr="000832F7">
        <w:rPr>
          <w:rFonts w:ascii="Arial" w:eastAsia="Calibri" w:hAnsi="Arial" w:cs="Arial"/>
          <w:sz w:val="24"/>
          <w:szCs w:val="24"/>
          <w:lang w:val="cs-CZ" w:eastAsia="en-US"/>
        </w:rPr>
        <w:t xml:space="preserve"> </w:t>
      </w:r>
      <w:r w:rsidR="00D571B9" w:rsidRPr="000832F7">
        <w:rPr>
          <w:rFonts w:ascii="Arial" w:eastAsia="Calibri" w:hAnsi="Arial" w:cs="Arial"/>
          <w:sz w:val="24"/>
          <w:szCs w:val="24"/>
          <w:lang w:val="cs-CZ" w:eastAsia="en-US"/>
        </w:rPr>
        <w:t>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Dodací lhůta se tímto počítá ode dne potvrzení objednávky Dodavatelem.  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B55FFC">
        <w:rPr>
          <w:rFonts w:ascii="Arial" w:eastAsia="Calibri" w:hAnsi="Arial" w:cs="Arial"/>
          <w:sz w:val="24"/>
          <w:szCs w:val="24"/>
          <w:lang w:val="cs-CZ" w:eastAsia="en-US"/>
        </w:rPr>
        <w:t xml:space="preserve"> </w:t>
      </w:r>
      <w:r w:rsidR="00B55FFC" w:rsidRPr="00D3720E">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w:t>
      </w:r>
      <w:r w:rsidR="00202A55">
        <w:rPr>
          <w:rFonts w:ascii="Arial" w:eastAsia="Calibri" w:hAnsi="Arial" w:cs="Arial"/>
          <w:sz w:val="24"/>
          <w:szCs w:val="24"/>
          <w:lang w:val="cs-CZ" w:eastAsia="en-US"/>
        </w:rPr>
        <w:noBreakHyphen/>
      </w:r>
      <w:r w:rsidR="00B55FFC" w:rsidRPr="00D3720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B55FFC">
        <w:rPr>
          <w:rFonts w:ascii="Arial" w:eastAsia="Calibri" w:hAnsi="Arial" w:cs="Arial"/>
          <w:sz w:val="24"/>
          <w:szCs w:val="24"/>
          <w:lang w:val="cs-CZ" w:eastAsia="en-US"/>
        </w:rPr>
        <w:t xml:space="preserve"> </w:t>
      </w:r>
      <w:r w:rsidR="00B55FFC" w:rsidRPr="00D855FA">
        <w:rPr>
          <w:rFonts w:ascii="Arial" w:eastAsia="Calibri" w:hAnsi="Arial" w:cs="Arial"/>
          <w:sz w:val="24"/>
          <w:lang w:eastAsia="en-US"/>
        </w:rPr>
        <w:t>Kopie Dodacího listu musí být přiložena k faktuře.</w:t>
      </w:r>
      <w:r w:rsidR="00B55FFC">
        <w:rPr>
          <w:rFonts w:ascii="Arial" w:eastAsia="Calibri" w:hAnsi="Arial" w:cs="Arial"/>
          <w:sz w:val="24"/>
          <w:lang w:val="cs-CZ" w:eastAsia="en-US"/>
        </w:rPr>
        <w:t xml:space="preserve"> </w:t>
      </w:r>
    </w:p>
    <w:p w:rsidR="00C92E95"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rsidR="004977F6" w:rsidRDefault="004977F6" w:rsidP="004977F6">
      <w:pPr>
        <w:pStyle w:val="Heading21"/>
        <w:snapToGrid/>
        <w:spacing w:after="120"/>
        <w:rPr>
          <w:rFonts w:ascii="Arial" w:eastAsia="Calibri" w:hAnsi="Arial" w:cs="Arial"/>
          <w:sz w:val="24"/>
          <w:szCs w:val="24"/>
          <w:lang w:val="cs-CZ" w:eastAsia="en-US"/>
        </w:rPr>
      </w:pPr>
    </w:p>
    <w:p w:rsidR="004977F6" w:rsidRPr="000832F7" w:rsidRDefault="004977F6" w:rsidP="004977F6">
      <w:pPr>
        <w:pStyle w:val="Heading21"/>
        <w:snapToGrid/>
        <w:spacing w:after="120"/>
        <w:rPr>
          <w:rFonts w:ascii="Arial" w:eastAsia="Calibri" w:hAnsi="Arial" w:cs="Arial"/>
          <w:sz w:val="24"/>
          <w:szCs w:val="24"/>
          <w:lang w:val="cs-CZ" w:eastAsia="en-US"/>
        </w:rPr>
      </w:pPr>
    </w:p>
    <w:p w:rsidR="004977F6" w:rsidRDefault="00E2018B" w:rsidP="004977F6">
      <w:pPr>
        <w:spacing w:before="120" w:after="120"/>
        <w:ind w:firstLine="567"/>
        <w:jc w:val="both"/>
        <w:rPr>
          <w:rFonts w:ascii="Arial" w:hAnsi="Arial" w:cs="Arial"/>
          <w:szCs w:val="24"/>
        </w:rPr>
      </w:pPr>
      <w:r w:rsidRPr="004977F6">
        <w:rPr>
          <w:rFonts w:ascii="Arial" w:hAnsi="Arial" w:cs="Arial"/>
          <w:szCs w:val="24"/>
        </w:rPr>
        <w:lastRenderedPageBreak/>
        <w:t>Sociální služby Libina, příspěvková organizace</w:t>
      </w:r>
    </w:p>
    <w:p w:rsidR="00C92E95" w:rsidRDefault="004977F6" w:rsidP="004977F6">
      <w:pPr>
        <w:spacing w:before="120" w:after="120"/>
        <w:ind w:firstLine="567"/>
        <w:jc w:val="both"/>
        <w:rPr>
          <w:rFonts w:ascii="Arial" w:hAnsi="Arial" w:cs="Arial"/>
          <w:szCs w:val="24"/>
        </w:rPr>
      </w:pPr>
      <w:r>
        <w:rPr>
          <w:rFonts w:ascii="Arial" w:hAnsi="Arial" w:cs="Arial"/>
          <w:szCs w:val="24"/>
        </w:rPr>
        <w:t>Libina 540</w:t>
      </w:r>
    </w:p>
    <w:p w:rsidR="004977F6" w:rsidRDefault="004977F6" w:rsidP="004977F6">
      <w:pPr>
        <w:spacing w:before="120" w:after="120"/>
        <w:ind w:firstLine="567"/>
        <w:jc w:val="both"/>
        <w:rPr>
          <w:rFonts w:ascii="Arial" w:hAnsi="Arial" w:cs="Arial"/>
          <w:szCs w:val="24"/>
        </w:rPr>
      </w:pPr>
      <w:r>
        <w:rPr>
          <w:rFonts w:ascii="Arial" w:hAnsi="Arial" w:cs="Arial"/>
          <w:szCs w:val="24"/>
        </w:rPr>
        <w:t>788 05 Libina</w:t>
      </w:r>
    </w:p>
    <w:p w:rsidR="004977F6" w:rsidRPr="004977F6" w:rsidRDefault="004977F6" w:rsidP="004977F6">
      <w:pPr>
        <w:spacing w:before="120" w:after="120" w:line="276" w:lineRule="auto"/>
        <w:ind w:firstLine="567"/>
        <w:jc w:val="both"/>
        <w:rPr>
          <w:rFonts w:ascii="Arial" w:hAnsi="Arial" w:cs="Arial"/>
          <w:szCs w:val="24"/>
        </w:rPr>
      </w:pPr>
    </w:p>
    <w:p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rsidR="0007023C" w:rsidRDefault="002C1A4F" w:rsidP="0007023C">
      <w:pPr>
        <w:pStyle w:val="Heading21"/>
        <w:numPr>
          <w:ilvl w:val="1"/>
          <w:numId w:val="16"/>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w:t>
      </w:r>
      <w:r w:rsidR="0007023C">
        <w:rPr>
          <w:rFonts w:ascii="Arial" w:eastAsia="Calibri" w:hAnsi="Arial" w:cs="Arial"/>
          <w:sz w:val="24"/>
          <w:szCs w:val="24"/>
          <w:lang w:val="cs-CZ" w:eastAsia="en-US"/>
        </w:rPr>
        <w:t>é smlouvy.</w:t>
      </w:r>
    </w:p>
    <w:p w:rsidR="002C1A4F" w:rsidRPr="0007023C" w:rsidRDefault="002C1A4F" w:rsidP="0007023C">
      <w:pPr>
        <w:pStyle w:val="Heading21"/>
        <w:numPr>
          <w:ilvl w:val="1"/>
          <w:numId w:val="2"/>
        </w:numPr>
        <w:snapToGrid/>
        <w:spacing w:after="120"/>
        <w:ind w:left="567" w:hanging="567"/>
        <w:rPr>
          <w:rFonts w:ascii="Arial" w:eastAsia="Calibri" w:hAnsi="Arial" w:cs="Arial"/>
          <w:sz w:val="24"/>
          <w:szCs w:val="24"/>
          <w:lang w:val="cs-CZ" w:eastAsia="en-US"/>
        </w:rPr>
      </w:pPr>
      <w:r w:rsidRPr="0007023C">
        <w:rPr>
          <w:rFonts w:ascii="Arial" w:eastAsia="Calibri" w:hAnsi="Arial" w:cs="Arial"/>
          <w:sz w:val="24"/>
          <w:szCs w:val="24"/>
          <w:lang w:val="cs-CZ" w:eastAsia="en-US"/>
        </w:rPr>
        <w:t>Cena sjednaná v čl. 4</w:t>
      </w:r>
      <w:r w:rsidR="00405815"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odst. 4.</w:t>
      </w:r>
      <w:r w:rsidR="004977F6">
        <w:rPr>
          <w:rFonts w:ascii="Arial" w:eastAsia="Calibri" w:hAnsi="Arial" w:cs="Arial"/>
          <w:sz w:val="24"/>
          <w:szCs w:val="24"/>
          <w:lang w:val="cs-CZ" w:eastAsia="en-US"/>
        </w:rPr>
        <w:t xml:space="preserve"> </w:t>
      </w:r>
      <w:r w:rsidRPr="0007023C">
        <w:rPr>
          <w:rFonts w:ascii="Arial" w:eastAsia="Calibri" w:hAnsi="Arial" w:cs="Arial"/>
          <w:sz w:val="24"/>
          <w:szCs w:val="24"/>
          <w:lang w:val="cs-CZ" w:eastAsia="en-US"/>
        </w:rPr>
        <w:t>1</w:t>
      </w:r>
      <w:r w:rsidR="00744C57"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této smlouvy je cenou konečnou a závaznou a</w:t>
      </w:r>
      <w:r w:rsidR="00177B7D" w:rsidRPr="0007023C">
        <w:rPr>
          <w:rFonts w:ascii="Arial" w:eastAsia="Calibri" w:hAnsi="Arial" w:cs="Arial"/>
          <w:sz w:val="24"/>
          <w:szCs w:val="24"/>
          <w:lang w:val="cs-CZ" w:eastAsia="en-US"/>
        </w:rPr>
        <w:t> </w:t>
      </w:r>
      <w:r w:rsidRPr="0007023C">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500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rsidR="00C92E95" w:rsidRPr="000832F7" w:rsidRDefault="00C92E95" w:rsidP="00B967B2">
      <w:pPr>
        <w:pStyle w:val="Odstavecseseznamem"/>
        <w:keepNext/>
        <w:keepLines/>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rsidR="00754706" w:rsidRPr="000832F7" w:rsidRDefault="0075470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rsidR="008B2C03"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Objednatel je povinen vady zboží reklamovat u Dodavatele bez zbytečného odkladu po jejich zjištění, nejpozději však do konce záruční doby, a to písemnou reklamací s popisem zjištěných vad. Zjevné vady zboží oznamuje </w:t>
      </w:r>
      <w:r w:rsidRPr="000832F7">
        <w:rPr>
          <w:rFonts w:ascii="Arial" w:eastAsia="Calibri" w:hAnsi="Arial" w:cs="Arial"/>
          <w:sz w:val="24"/>
          <w:szCs w:val="24"/>
          <w:lang w:val="cs-CZ" w:eastAsia="en-US"/>
        </w:rPr>
        <w:lastRenderedPageBreak/>
        <w:t>Objednatel Dodavateli ihned po jejich zjištění</w:t>
      </w:r>
      <w:r w:rsidR="008B2C0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nejpozději do 24 hodin od předání a převzetí zboží. Dodavatel je povinen tyto vady na svůj náklad bez zbytečného odkladu (nejpozději do 72 hodin) odstranit výměnou zboží.</w:t>
      </w:r>
    </w:p>
    <w:p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9D75B5" w:rsidRPr="000832F7">
        <w:rPr>
          <w:rFonts w:ascii="Arial" w:eastAsia="Calibri" w:hAnsi="Arial" w:cs="Arial"/>
          <w:sz w:val="24"/>
          <w:szCs w:val="24"/>
          <w:lang w:val="cs-CZ" w:eastAsia="en-US"/>
        </w:rPr>
        <w:t>8</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0832F7">
        <w:rPr>
          <w:rFonts w:ascii="Arial" w:eastAsia="Calibri" w:hAnsi="Arial" w:cs="Arial"/>
          <w:sz w:val="24"/>
          <w:szCs w:val="24"/>
          <w:lang w:val="cs-CZ" w:eastAsia="en-US"/>
        </w:rPr>
        <w:t>10</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AF17B2">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AF17B2">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sjednávají pro všechny spory vzniklé ze smlouvy, k jejichž řešení mají pravomoc soudy, tak tyto spory budou rozhodovány soudy České republiky, jakožto soudy výlučně příslušnými.</w:t>
      </w:r>
    </w:p>
    <w:p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rsidR="00754706" w:rsidRPr="004977F6" w:rsidRDefault="00C92E95" w:rsidP="004977F6">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rsidR="00010D16" w:rsidRPr="004977F6" w:rsidRDefault="00010D1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4977F6">
        <w:rPr>
          <w:rFonts w:ascii="Arial" w:eastAsia="Calibri" w:hAnsi="Arial" w:cs="Arial"/>
          <w:sz w:val="24"/>
          <w:szCs w:val="24"/>
          <w:lang w:val="cs-CZ" w:eastAsia="en-US"/>
        </w:rPr>
        <w:t>S ohledem na povinnost uveřejnění této smlouvy v registru smluv dle zákona č.</w:t>
      </w:r>
      <w:r w:rsidR="00E56CE5" w:rsidRPr="004977F6">
        <w:rPr>
          <w:rFonts w:ascii="Arial" w:eastAsia="Calibri" w:hAnsi="Arial" w:cs="Arial"/>
          <w:sz w:val="24"/>
          <w:szCs w:val="24"/>
          <w:lang w:val="cs-CZ" w:eastAsia="en-US"/>
        </w:rPr>
        <w:t> </w:t>
      </w:r>
      <w:r w:rsidRPr="004977F6">
        <w:rPr>
          <w:rFonts w:ascii="Arial" w:eastAsia="Calibri" w:hAnsi="Arial" w:cs="Arial"/>
          <w:sz w:val="24"/>
          <w:szCs w:val="24"/>
          <w:lang w:val="cs-CZ" w:eastAsia="en-US"/>
        </w:rPr>
        <w:t xml:space="preserve">340/2015 Sb., </w:t>
      </w:r>
      <w:r w:rsidR="00754706" w:rsidRPr="004977F6">
        <w:rPr>
          <w:rFonts w:ascii="Arial" w:eastAsia="Calibri" w:hAnsi="Arial" w:cs="Arial"/>
          <w:sz w:val="24"/>
          <w:szCs w:val="24"/>
          <w:lang w:val="cs-CZ" w:eastAsia="en-US"/>
        </w:rPr>
        <w:t>o zvláštních podmínkách účinnosti některých smluv, uveřejňování těchto smluv a o registru smluv</w:t>
      </w:r>
      <w:r w:rsidRPr="004977F6">
        <w:rPr>
          <w:rFonts w:ascii="Arial" w:eastAsia="Calibri" w:hAnsi="Arial" w:cs="Arial"/>
          <w:sz w:val="24"/>
          <w:szCs w:val="24"/>
          <w:lang w:val="cs-CZ" w:eastAsia="en-US"/>
        </w:rPr>
        <w:t>, ve znění pozdějších předpisů, se</w:t>
      </w:r>
      <w:r w:rsidR="00177B7D" w:rsidRPr="004977F6">
        <w:rPr>
          <w:rFonts w:ascii="Arial" w:eastAsia="Calibri" w:hAnsi="Arial" w:cs="Arial"/>
          <w:sz w:val="24"/>
          <w:szCs w:val="24"/>
          <w:lang w:val="cs-CZ" w:eastAsia="en-US"/>
        </w:rPr>
        <w:t> </w:t>
      </w:r>
      <w:r w:rsidRPr="004977F6">
        <w:rPr>
          <w:rFonts w:ascii="Arial" w:eastAsia="Calibri" w:hAnsi="Arial" w:cs="Arial"/>
          <w:sz w:val="24"/>
          <w:szCs w:val="24"/>
          <w:lang w:val="cs-CZ" w:eastAsia="en-US"/>
        </w:rPr>
        <w:t>smluvní strany dohodly, že uveřejnění této smlouvy v registru smluv zajistí Objednatel.</w:t>
      </w:r>
    </w:p>
    <w:p w:rsidR="000A387F" w:rsidRPr="004977F6" w:rsidRDefault="00CA3726" w:rsidP="004123DC">
      <w:pPr>
        <w:pStyle w:val="Heading21"/>
        <w:numPr>
          <w:ilvl w:val="1"/>
          <w:numId w:val="2"/>
        </w:numPr>
        <w:snapToGrid/>
        <w:spacing w:after="120"/>
        <w:ind w:left="567" w:hanging="567"/>
        <w:rPr>
          <w:rFonts w:ascii="Arial" w:eastAsia="Calibri" w:hAnsi="Arial" w:cs="Arial"/>
          <w:sz w:val="24"/>
          <w:szCs w:val="24"/>
          <w:lang w:val="cs-CZ" w:eastAsia="en-US"/>
        </w:rPr>
      </w:pPr>
      <w:r w:rsidRPr="004977F6">
        <w:rPr>
          <w:rFonts w:ascii="Arial" w:eastAsia="Calibri" w:hAnsi="Arial" w:cs="Arial"/>
          <w:sz w:val="24"/>
          <w:szCs w:val="24"/>
          <w:lang w:val="cs-CZ" w:eastAsia="en-US"/>
        </w:rPr>
        <w:t>Tato s</w:t>
      </w:r>
      <w:r w:rsidR="000A387F" w:rsidRPr="004977F6">
        <w:rPr>
          <w:rFonts w:ascii="Arial" w:eastAsia="Calibri" w:hAnsi="Arial" w:cs="Arial"/>
          <w:sz w:val="24"/>
          <w:szCs w:val="24"/>
          <w:lang w:val="cs-CZ" w:eastAsia="en-US"/>
        </w:rPr>
        <w:t xml:space="preserve">mlouva nabývá platnosti dnem jejího uzavření a účinnosti dnem jejího uveřejnění v registru smluv dle zákona č. 340/2015 Sb., </w:t>
      </w:r>
      <w:r w:rsidR="00825DCE" w:rsidRPr="004977F6">
        <w:rPr>
          <w:rFonts w:ascii="Arial" w:eastAsia="Calibri" w:hAnsi="Arial" w:cs="Arial"/>
          <w:sz w:val="24"/>
          <w:szCs w:val="24"/>
          <w:lang w:val="cs-CZ" w:eastAsia="en-US"/>
        </w:rPr>
        <w:t>o zvláštních podmínkách účinnosti některých smluv, uveřejňování těchto smluv a o registru smluv</w:t>
      </w:r>
      <w:r w:rsidR="000A387F" w:rsidRPr="004977F6">
        <w:rPr>
          <w:rFonts w:ascii="Arial" w:eastAsia="Calibri" w:hAnsi="Arial" w:cs="Arial"/>
          <w:sz w:val="24"/>
          <w:szCs w:val="24"/>
          <w:lang w:val="cs-CZ" w:eastAsia="en-US"/>
        </w:rPr>
        <w:t>, ve</w:t>
      </w:r>
      <w:r w:rsidR="00CA5396" w:rsidRPr="004977F6">
        <w:rPr>
          <w:rFonts w:ascii="Arial" w:eastAsia="Calibri" w:hAnsi="Arial" w:cs="Arial"/>
          <w:sz w:val="24"/>
          <w:szCs w:val="24"/>
          <w:lang w:val="cs-CZ" w:eastAsia="en-US"/>
        </w:rPr>
        <w:t> </w:t>
      </w:r>
      <w:r w:rsidR="000A387F" w:rsidRPr="004977F6">
        <w:rPr>
          <w:rFonts w:ascii="Arial" w:eastAsia="Calibri" w:hAnsi="Arial" w:cs="Arial"/>
          <w:sz w:val="24"/>
          <w:szCs w:val="24"/>
          <w:lang w:val="cs-CZ" w:eastAsia="en-US"/>
        </w:rPr>
        <w:t xml:space="preserve">znění pozdějších předpisů. Dojde-li k uveřejnění této </w:t>
      </w:r>
      <w:r w:rsidR="00B02444" w:rsidRPr="004977F6">
        <w:rPr>
          <w:rFonts w:ascii="Arial" w:eastAsia="Calibri" w:hAnsi="Arial" w:cs="Arial"/>
          <w:sz w:val="24"/>
          <w:szCs w:val="24"/>
          <w:lang w:val="cs-CZ" w:eastAsia="en-US"/>
        </w:rPr>
        <w:t>s</w:t>
      </w:r>
      <w:r w:rsidR="000A387F" w:rsidRPr="004977F6">
        <w:rPr>
          <w:rFonts w:ascii="Arial" w:eastAsia="Calibri" w:hAnsi="Arial" w:cs="Arial"/>
          <w:sz w:val="24"/>
          <w:szCs w:val="24"/>
          <w:lang w:val="cs-CZ" w:eastAsia="en-US"/>
        </w:rPr>
        <w:t xml:space="preserve">mlouvy před </w:t>
      </w:r>
      <w:r w:rsidR="00AC1A05" w:rsidRPr="004977F6">
        <w:rPr>
          <w:rFonts w:ascii="Arial" w:hAnsi="Arial" w:cs="Arial"/>
          <w:sz w:val="24"/>
          <w:szCs w:val="24"/>
          <w:lang w:val="cs-CZ"/>
        </w:rPr>
        <w:t>1. 3</w:t>
      </w:r>
      <w:r w:rsidR="00131B5A" w:rsidRPr="004977F6">
        <w:rPr>
          <w:rFonts w:ascii="Arial" w:hAnsi="Arial" w:cs="Arial"/>
          <w:sz w:val="24"/>
          <w:szCs w:val="24"/>
          <w:lang w:val="cs-CZ"/>
        </w:rPr>
        <w:t>. 2023</w:t>
      </w:r>
      <w:r w:rsidR="000A387F" w:rsidRPr="004977F6">
        <w:rPr>
          <w:rFonts w:ascii="Arial" w:eastAsia="Calibri" w:hAnsi="Arial" w:cs="Arial"/>
          <w:sz w:val="24"/>
          <w:szCs w:val="24"/>
          <w:lang w:val="cs-CZ" w:eastAsia="en-US"/>
        </w:rPr>
        <w:t xml:space="preserve">, nabývá </w:t>
      </w:r>
      <w:r w:rsidR="00B02444" w:rsidRPr="004977F6">
        <w:rPr>
          <w:rFonts w:ascii="Arial" w:eastAsia="Calibri" w:hAnsi="Arial" w:cs="Arial"/>
          <w:sz w:val="24"/>
          <w:szCs w:val="24"/>
          <w:lang w:val="cs-CZ" w:eastAsia="en-US"/>
        </w:rPr>
        <w:t>s</w:t>
      </w:r>
      <w:r w:rsidR="000A387F" w:rsidRPr="004977F6">
        <w:rPr>
          <w:rFonts w:ascii="Arial" w:eastAsia="Calibri" w:hAnsi="Arial" w:cs="Arial"/>
          <w:sz w:val="24"/>
          <w:szCs w:val="24"/>
          <w:lang w:val="cs-CZ" w:eastAsia="en-US"/>
        </w:rPr>
        <w:t xml:space="preserve">mlouva účinnosti dne </w:t>
      </w:r>
      <w:r w:rsidR="00AC1A05" w:rsidRPr="004977F6">
        <w:rPr>
          <w:rFonts w:ascii="Arial" w:hAnsi="Arial" w:cs="Arial"/>
          <w:sz w:val="24"/>
          <w:szCs w:val="24"/>
          <w:lang w:val="cs-CZ"/>
        </w:rPr>
        <w:t>1. 3</w:t>
      </w:r>
      <w:r w:rsidR="00131B5A" w:rsidRPr="004977F6">
        <w:rPr>
          <w:rFonts w:ascii="Arial" w:hAnsi="Arial" w:cs="Arial"/>
          <w:sz w:val="24"/>
          <w:szCs w:val="24"/>
          <w:lang w:val="cs-CZ"/>
        </w:rPr>
        <w:t>. 2023</w:t>
      </w:r>
      <w:r w:rsidR="00131B5A" w:rsidRPr="004977F6">
        <w:rPr>
          <w:rFonts w:ascii="Arial" w:eastAsia="Calibri" w:hAnsi="Arial" w:cs="Arial"/>
          <w:sz w:val="24"/>
          <w:szCs w:val="24"/>
          <w:lang w:val="cs-CZ" w:eastAsia="en-US"/>
        </w:rPr>
        <w:t>.</w:t>
      </w:r>
      <w:r w:rsidR="004D6135" w:rsidRPr="004977F6">
        <w:rPr>
          <w:rFonts w:ascii="Arial" w:hAnsi="Arial" w:cs="Arial"/>
          <w:sz w:val="24"/>
          <w:szCs w:val="24"/>
          <w:lang w:val="cs-CZ"/>
        </w:rPr>
        <w:t xml:space="preserve"> </w:t>
      </w:r>
      <w:r w:rsidR="008372DC" w:rsidRPr="004977F6">
        <w:rPr>
          <w:rFonts w:ascii="Arial" w:eastAsia="Calibri" w:hAnsi="Arial" w:cs="Arial"/>
          <w:sz w:val="24"/>
          <w:szCs w:val="24"/>
          <w:lang w:val="cs-CZ" w:eastAsia="en-US"/>
        </w:rPr>
        <w:t>Účinnost této s</w:t>
      </w:r>
      <w:r w:rsidR="006F5C59" w:rsidRPr="004977F6">
        <w:rPr>
          <w:rFonts w:ascii="Arial" w:eastAsia="Calibri" w:hAnsi="Arial" w:cs="Arial"/>
          <w:sz w:val="24"/>
          <w:szCs w:val="24"/>
          <w:lang w:val="cs-CZ" w:eastAsia="en-US"/>
        </w:rPr>
        <w:t>mlouv</w:t>
      </w:r>
      <w:r w:rsidR="008372DC" w:rsidRPr="004977F6">
        <w:rPr>
          <w:rFonts w:ascii="Arial" w:eastAsia="Calibri" w:hAnsi="Arial" w:cs="Arial"/>
          <w:sz w:val="24"/>
          <w:szCs w:val="24"/>
          <w:lang w:val="cs-CZ" w:eastAsia="en-US"/>
        </w:rPr>
        <w:t>y</w:t>
      </w:r>
      <w:r w:rsidR="006F5C59" w:rsidRPr="004977F6">
        <w:rPr>
          <w:rFonts w:ascii="Arial" w:eastAsia="Calibri" w:hAnsi="Arial" w:cs="Arial"/>
          <w:sz w:val="24"/>
          <w:szCs w:val="24"/>
          <w:lang w:val="cs-CZ" w:eastAsia="en-US"/>
        </w:rPr>
        <w:t xml:space="preserve"> končí dnem vypršení účinnosti Rámcové smlouvy.</w:t>
      </w:r>
    </w:p>
    <w:p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rsidR="005E5B6E" w:rsidRPr="000832F7" w:rsidRDefault="005E5B6E"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Tato smlouva je vyhotovena elektronicky, podepsaná za smluvní strany kvalifikovanými elektronickými podpisy v souladu s § 5 zákona č. 297/2016 Sb., o</w:t>
      </w:r>
      <w:r w:rsidR="00741B6B">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sidR="00741B6B">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obdrží jedno vyhotovení smlouvy s platností originálu.</w:t>
      </w:r>
    </w:p>
    <w:p w:rsidR="00EA299B" w:rsidRPr="000832F7" w:rsidRDefault="00EA299B" w:rsidP="00C26A27">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w:t>
      </w:r>
      <w:r w:rsidR="00B451AF" w:rsidRPr="000832F7">
        <w:rPr>
          <w:rFonts w:ascii="Arial" w:eastAsia="Calibri" w:hAnsi="Arial" w:cs="Arial"/>
          <w:sz w:val="24"/>
          <w:szCs w:val="24"/>
          <w:lang w:val="cs-CZ" w:eastAsia="en-US"/>
        </w:rPr>
        <w:t>s</w:t>
      </w:r>
      <w:r w:rsidRPr="000832F7">
        <w:rPr>
          <w:rFonts w:ascii="Arial" w:eastAsia="Calibri" w:hAnsi="Arial" w:cs="Arial"/>
          <w:sz w:val="24"/>
          <w:szCs w:val="24"/>
          <w:lang w:val="cs-CZ" w:eastAsia="en-US"/>
        </w:rPr>
        <w:t>mlouva byla uzavřen</w:t>
      </w:r>
      <w:r w:rsidR="00C26A27">
        <w:rPr>
          <w:rFonts w:ascii="Arial" w:eastAsia="Calibri" w:hAnsi="Arial" w:cs="Arial"/>
          <w:sz w:val="24"/>
          <w:szCs w:val="24"/>
          <w:lang w:val="cs-CZ" w:eastAsia="en-US"/>
        </w:rPr>
        <w:t>a na základě Rámcové smlouvy č.</w:t>
      </w:r>
      <w:r w:rsidR="00C26A27" w:rsidRPr="00C26A27">
        <w:t xml:space="preserve"> </w:t>
      </w:r>
      <w:r w:rsidR="00A73006">
        <w:rPr>
          <w:rFonts w:ascii="Arial" w:eastAsia="Calibri" w:hAnsi="Arial" w:cs="Arial"/>
          <w:sz w:val="24"/>
          <w:szCs w:val="24"/>
          <w:lang w:val="cs-CZ" w:eastAsia="en-US"/>
        </w:rPr>
        <w:t> </w:t>
      </w:r>
      <w:r w:rsidR="00C26A27" w:rsidRPr="00C26A27">
        <w:rPr>
          <w:rFonts w:ascii="Arial" w:eastAsia="Calibri" w:hAnsi="Arial" w:cs="Arial"/>
          <w:sz w:val="24"/>
          <w:szCs w:val="24"/>
          <w:lang w:val="cs-CZ" w:eastAsia="en-US"/>
        </w:rPr>
        <w:t>023/00622/OKŘ/DSB</w:t>
      </w:r>
      <w:r w:rsidRPr="00C26A2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která byla schválena usnesením Rady Olomouckého kraje č. </w:t>
      </w:r>
      <w:r w:rsidR="001410BF" w:rsidRPr="001410BF">
        <w:rPr>
          <w:rFonts w:ascii="Arial" w:eastAsia="Calibri" w:hAnsi="Arial" w:cs="Arial"/>
          <w:sz w:val="24"/>
          <w:szCs w:val="24"/>
          <w:lang w:eastAsia="en-US"/>
        </w:rPr>
        <w:t>UR/73/55/2023</w:t>
      </w:r>
      <w:r w:rsidR="001410BF" w:rsidRPr="001410BF">
        <w:rPr>
          <w:rFonts w:cs="Arial"/>
          <w:sz w:val="24"/>
        </w:rPr>
        <w:t xml:space="preserve"> </w:t>
      </w:r>
      <w:r w:rsidRPr="000832F7">
        <w:rPr>
          <w:rFonts w:ascii="Arial" w:eastAsia="Calibri" w:hAnsi="Arial" w:cs="Arial"/>
          <w:sz w:val="24"/>
          <w:szCs w:val="24"/>
          <w:lang w:val="cs-CZ" w:eastAsia="en-US"/>
        </w:rPr>
        <w:t xml:space="preserve">ze dne </w:t>
      </w:r>
      <w:r w:rsidR="003A01E5">
        <w:rPr>
          <w:rFonts w:ascii="Arial" w:hAnsi="Arial" w:cs="Arial"/>
          <w:sz w:val="24"/>
          <w:szCs w:val="24"/>
          <w:lang w:val="cs-CZ"/>
        </w:rPr>
        <w:t>30. 1. 2023</w:t>
      </w:r>
      <w:r w:rsidR="000A1B9F" w:rsidRPr="000832F7">
        <w:rPr>
          <w:rFonts w:ascii="Arial" w:hAnsi="Arial" w:cs="Arial"/>
          <w:i/>
          <w:sz w:val="24"/>
          <w:szCs w:val="24"/>
          <w:lang w:val="cs-CZ"/>
        </w:rPr>
        <w:t xml:space="preserve">. </w:t>
      </w:r>
    </w:p>
    <w:p w:rsidR="00C92E95" w:rsidRPr="000832F7" w:rsidRDefault="00C92E95"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souhlasí s případným zveřejněním textu této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smlouvy v souladu se zákonem č. 106/1999 Sb., o svobodném přístupu k informacím, ve znění pozdějších předpisů.</w:t>
      </w:r>
    </w:p>
    <w:p w:rsidR="001E195C" w:rsidRPr="000832F7" w:rsidRDefault="001E195C" w:rsidP="00F906D8">
      <w:pPr>
        <w:pStyle w:val="Heading21"/>
        <w:keepNext/>
        <w:keepLines/>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Přílohy</w:t>
      </w:r>
      <w:r w:rsidR="003839FD" w:rsidRPr="000832F7">
        <w:rPr>
          <w:rFonts w:ascii="Arial" w:eastAsia="Calibri" w:hAnsi="Arial" w:cs="Arial"/>
          <w:sz w:val="24"/>
          <w:szCs w:val="24"/>
          <w:lang w:val="cs-CZ" w:eastAsia="en-US"/>
        </w:rPr>
        <w:t xml:space="preserve"> tvoří nedílnou součást smlouvy</w:t>
      </w:r>
      <w:r w:rsidR="0028535E" w:rsidRPr="000832F7">
        <w:rPr>
          <w:rFonts w:ascii="Arial" w:eastAsia="Calibri" w:hAnsi="Arial" w:cs="Arial"/>
          <w:sz w:val="24"/>
          <w:szCs w:val="24"/>
          <w:lang w:val="cs-CZ" w:eastAsia="en-US"/>
        </w:rPr>
        <w:t>:</w:t>
      </w:r>
    </w:p>
    <w:p w:rsidR="001E195C" w:rsidRPr="000832F7" w:rsidRDefault="001E195C" w:rsidP="00625BA0">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rsidR="001E195C" w:rsidRPr="000832F7" w:rsidRDefault="00846820" w:rsidP="00625BA0">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rsidR="00625BA0" w:rsidRDefault="00625BA0" w:rsidP="00625BA0">
      <w:pPr>
        <w:pStyle w:val="IR"/>
        <w:keepNext/>
        <w:keepLines/>
        <w:spacing w:before="0" w:line="276" w:lineRule="auto"/>
        <w:ind w:left="567"/>
        <w:textAlignment w:val="baseline"/>
        <w:rPr>
          <w:rFonts w:ascii="Arial" w:hAnsi="Arial" w:cs="Arial"/>
          <w:szCs w:val="24"/>
        </w:rPr>
      </w:pPr>
    </w:p>
    <w:p w:rsidR="00625BA0" w:rsidRPr="000832F7" w:rsidRDefault="00625BA0" w:rsidP="00625BA0">
      <w:pPr>
        <w:pStyle w:val="IR"/>
        <w:keepNext/>
        <w:keepLines/>
        <w:spacing w:before="0" w:line="276" w:lineRule="auto"/>
        <w:ind w:left="567"/>
        <w:textAlignment w:val="baseline"/>
        <w:rPr>
          <w:rFonts w:ascii="Arial" w:hAnsi="Arial" w:cs="Arial"/>
          <w:szCs w:val="24"/>
        </w:rPr>
      </w:pPr>
    </w:p>
    <w:p w:rsidR="00625BA0" w:rsidRDefault="00625BA0" w:rsidP="00625BA0">
      <w:pPr>
        <w:keepNext/>
        <w:keepLines/>
        <w:spacing w:before="120" w:after="120"/>
        <w:ind w:left="-6"/>
        <w:jc w:val="both"/>
        <w:outlineLvl w:val="1"/>
        <w:rPr>
          <w:rFonts w:ascii="Arial" w:hAnsi="Arial" w:cs="Arial"/>
          <w:snapToGrid w:val="0"/>
        </w:rPr>
      </w:pPr>
    </w:p>
    <w:p w:rsidR="00625BA0" w:rsidRPr="000832F7" w:rsidRDefault="00625BA0" w:rsidP="00625BA0">
      <w:pPr>
        <w:keepNext/>
        <w:keepLines/>
        <w:spacing w:before="120" w:after="120"/>
        <w:ind w:left="-6"/>
        <w:jc w:val="both"/>
        <w:outlineLvl w:val="1"/>
        <w:rPr>
          <w:rFonts w:ascii="Arial" w:hAnsi="Arial" w:cs="Arial"/>
          <w:snapToGrid w:val="0"/>
        </w:rPr>
      </w:pPr>
    </w:p>
    <w:tbl>
      <w:tblPr>
        <w:tblW w:w="9356" w:type="dxa"/>
        <w:tblInd w:w="-142" w:type="dxa"/>
        <w:tblLook w:val="04A0"/>
      </w:tblPr>
      <w:tblGrid>
        <w:gridCol w:w="3970"/>
        <w:gridCol w:w="992"/>
        <w:gridCol w:w="4394"/>
      </w:tblGrid>
      <w:tr w:rsidR="004D2127" w:rsidRPr="000832F7" w:rsidTr="004D2127">
        <w:trPr>
          <w:trHeight w:val="1361"/>
        </w:trPr>
        <w:tc>
          <w:tcPr>
            <w:tcW w:w="3970" w:type="dxa"/>
            <w:shd w:val="clear" w:color="auto" w:fill="auto"/>
            <w:vAlign w:val="bottom"/>
          </w:tcPr>
          <w:p w:rsidR="004D2127" w:rsidRPr="000832F7" w:rsidRDefault="004D2127" w:rsidP="00625BA0">
            <w:pPr>
              <w:keepNext/>
              <w:keepLines/>
              <w:spacing w:before="100" w:beforeAutospacing="1"/>
              <w:jc w:val="center"/>
              <w:rPr>
                <w:rFonts w:ascii="Arial" w:hAnsi="Arial" w:cs="Arial"/>
              </w:rPr>
            </w:pPr>
            <w:r w:rsidRPr="000832F7">
              <w:rPr>
                <w:rFonts w:ascii="Arial" w:hAnsi="Arial" w:cs="Arial"/>
              </w:rPr>
              <w:t>....................................................</w:t>
            </w:r>
          </w:p>
        </w:tc>
        <w:tc>
          <w:tcPr>
            <w:tcW w:w="992" w:type="dxa"/>
          </w:tcPr>
          <w:p w:rsidR="004D2127" w:rsidRPr="000832F7" w:rsidRDefault="004D2127" w:rsidP="00625BA0">
            <w:pPr>
              <w:keepNext/>
              <w:keepLines/>
              <w:spacing w:before="100" w:beforeAutospacing="1" w:after="100" w:afterAutospacing="1"/>
              <w:ind w:firstLine="709"/>
              <w:jc w:val="center"/>
              <w:rPr>
                <w:rFonts w:ascii="Arial" w:hAnsi="Arial" w:cs="Arial"/>
              </w:rPr>
            </w:pPr>
          </w:p>
        </w:tc>
        <w:tc>
          <w:tcPr>
            <w:tcW w:w="4394" w:type="dxa"/>
            <w:shd w:val="clear" w:color="auto" w:fill="auto"/>
            <w:vAlign w:val="bottom"/>
          </w:tcPr>
          <w:p w:rsidR="004D2127" w:rsidRPr="000832F7" w:rsidRDefault="004D2127" w:rsidP="00625BA0">
            <w:pPr>
              <w:keepNext/>
              <w:keepLines/>
              <w:spacing w:before="100" w:beforeAutospacing="1"/>
              <w:ind w:left="30"/>
              <w:jc w:val="center"/>
              <w:rPr>
                <w:rFonts w:ascii="Arial" w:hAnsi="Arial" w:cs="Arial"/>
              </w:rPr>
            </w:pPr>
            <w:r w:rsidRPr="000832F7">
              <w:rPr>
                <w:rFonts w:ascii="Arial" w:hAnsi="Arial" w:cs="Arial"/>
              </w:rPr>
              <w:t>....................................................</w:t>
            </w:r>
          </w:p>
        </w:tc>
      </w:tr>
      <w:tr w:rsidR="004D2127" w:rsidRPr="000832F7" w:rsidTr="004D2127">
        <w:tc>
          <w:tcPr>
            <w:tcW w:w="3970" w:type="dxa"/>
            <w:shd w:val="clear" w:color="auto" w:fill="auto"/>
          </w:tcPr>
          <w:p w:rsidR="004D2127" w:rsidRPr="004977F6" w:rsidRDefault="004977F6" w:rsidP="003A01E5">
            <w:pPr>
              <w:keepNext/>
              <w:keepLines/>
              <w:jc w:val="center"/>
              <w:rPr>
                <w:rFonts w:ascii="Arial" w:hAnsi="Arial" w:cs="Arial"/>
                <w:b/>
              </w:rPr>
            </w:pPr>
            <w:r w:rsidRPr="004977F6">
              <w:rPr>
                <w:rFonts w:ascii="Arial" w:hAnsi="Arial" w:cs="Arial"/>
                <w:b/>
              </w:rPr>
              <w:t>Sociální služby Libina, p. o.</w:t>
            </w:r>
          </w:p>
          <w:p w:rsidR="004977F6" w:rsidRDefault="004977F6" w:rsidP="003A01E5">
            <w:pPr>
              <w:keepNext/>
              <w:keepLines/>
              <w:jc w:val="center"/>
              <w:rPr>
                <w:rFonts w:ascii="Arial" w:hAnsi="Arial" w:cs="Arial"/>
              </w:rPr>
            </w:pPr>
            <w:r w:rsidRPr="004977F6">
              <w:rPr>
                <w:rFonts w:ascii="Arial" w:hAnsi="Arial" w:cs="Arial"/>
                <w:b/>
              </w:rPr>
              <w:t>Mgr. Vlasta Tomsová</w:t>
            </w:r>
          </w:p>
          <w:p w:rsidR="004977F6" w:rsidRPr="000832F7" w:rsidRDefault="004977F6" w:rsidP="003A01E5">
            <w:pPr>
              <w:keepNext/>
              <w:keepLines/>
              <w:jc w:val="center"/>
              <w:rPr>
                <w:rFonts w:ascii="Arial" w:hAnsi="Arial" w:cs="Arial"/>
              </w:rPr>
            </w:pPr>
            <w:r>
              <w:rPr>
                <w:rFonts w:ascii="Arial" w:hAnsi="Arial" w:cs="Arial"/>
              </w:rPr>
              <w:t>ředitelka</w:t>
            </w:r>
          </w:p>
        </w:tc>
        <w:tc>
          <w:tcPr>
            <w:tcW w:w="992" w:type="dxa"/>
          </w:tcPr>
          <w:p w:rsidR="004D2127" w:rsidRPr="000832F7" w:rsidRDefault="004D2127" w:rsidP="00625BA0">
            <w:pPr>
              <w:pStyle w:val="Heading21"/>
              <w:keepNext/>
              <w:keepLines/>
              <w:tabs>
                <w:tab w:val="left" w:pos="708"/>
              </w:tabs>
              <w:spacing w:after="0"/>
              <w:jc w:val="center"/>
              <w:rPr>
                <w:rFonts w:ascii="Arial" w:hAnsi="Arial" w:cs="Arial"/>
                <w:i/>
                <w:color w:val="FF0000"/>
                <w:sz w:val="24"/>
                <w:szCs w:val="24"/>
                <w:lang w:val="cs-CZ"/>
              </w:rPr>
            </w:pPr>
          </w:p>
        </w:tc>
        <w:tc>
          <w:tcPr>
            <w:tcW w:w="4394" w:type="dxa"/>
            <w:shd w:val="clear" w:color="auto" w:fill="auto"/>
          </w:tcPr>
          <w:p w:rsidR="003A01E5" w:rsidRDefault="003A01E5" w:rsidP="003A01E5">
            <w:pPr>
              <w:ind w:left="30"/>
              <w:jc w:val="center"/>
              <w:rPr>
                <w:rFonts w:ascii="Arial" w:hAnsi="Arial" w:cs="Arial"/>
                <w:b/>
              </w:rPr>
            </w:pPr>
            <w:r>
              <w:rPr>
                <w:rFonts w:ascii="Arial" w:hAnsi="Arial" w:cs="Arial"/>
                <w:b/>
              </w:rPr>
              <w:t>BRYVECASTA s.r.o.</w:t>
            </w:r>
          </w:p>
          <w:p w:rsidR="003A01E5" w:rsidRDefault="003A01E5" w:rsidP="003A01E5">
            <w:pPr>
              <w:ind w:left="30"/>
              <w:jc w:val="center"/>
              <w:rPr>
                <w:rFonts w:ascii="Arial" w:hAnsi="Arial" w:cs="Arial"/>
                <w:b/>
              </w:rPr>
            </w:pPr>
            <w:r>
              <w:rPr>
                <w:rFonts w:ascii="Arial" w:hAnsi="Arial" w:cs="Arial"/>
                <w:b/>
              </w:rPr>
              <w:t xml:space="preserve">Ing. Zdeněk </w:t>
            </w:r>
            <w:proofErr w:type="spellStart"/>
            <w:r>
              <w:rPr>
                <w:rFonts w:ascii="Arial" w:hAnsi="Arial" w:cs="Arial"/>
                <w:b/>
              </w:rPr>
              <w:t>Joukl</w:t>
            </w:r>
            <w:proofErr w:type="spellEnd"/>
          </w:p>
          <w:p w:rsidR="004D2127" w:rsidRPr="000832F7" w:rsidRDefault="003A01E5" w:rsidP="003A01E5">
            <w:pPr>
              <w:keepNext/>
              <w:keepLines/>
              <w:ind w:left="30"/>
              <w:jc w:val="center"/>
              <w:rPr>
                <w:rFonts w:ascii="Arial" w:hAnsi="Arial" w:cs="Arial"/>
              </w:rPr>
            </w:pPr>
            <w:r>
              <w:rPr>
                <w:rFonts w:ascii="Arial" w:hAnsi="Arial" w:cs="Arial"/>
              </w:rPr>
              <w:t>jednatel</w:t>
            </w:r>
          </w:p>
        </w:tc>
      </w:tr>
    </w:tbl>
    <w:p w:rsidR="001E3866" w:rsidRPr="000832F7" w:rsidRDefault="001E3866">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rsidR="003C73CF" w:rsidRPr="0094212F" w:rsidRDefault="00123CFF" w:rsidP="00123CFF">
      <w:pPr>
        <w:jc w:val="center"/>
        <w:rPr>
          <w:rFonts w:ascii="Arial" w:hAnsi="Arial" w:cs="Arial"/>
          <w:b/>
          <w:szCs w:val="24"/>
        </w:rPr>
      </w:pPr>
      <w:r w:rsidRPr="0094212F">
        <w:rPr>
          <w:rFonts w:ascii="Arial" w:hAnsi="Arial" w:cs="Arial"/>
          <w:b/>
          <w:szCs w:val="24"/>
        </w:rPr>
        <w:lastRenderedPageBreak/>
        <w:t>Příloha č. 1</w:t>
      </w:r>
      <w:r w:rsidR="001E3866" w:rsidRPr="0094212F">
        <w:rPr>
          <w:rFonts w:ascii="Arial" w:hAnsi="Arial" w:cs="Arial"/>
          <w:b/>
          <w:szCs w:val="24"/>
        </w:rPr>
        <w:t xml:space="preserve"> - </w:t>
      </w:r>
      <w:r w:rsidRPr="0094212F">
        <w:rPr>
          <w:rFonts w:ascii="Arial" w:hAnsi="Arial" w:cs="Arial"/>
          <w:b/>
          <w:szCs w:val="24"/>
        </w:rPr>
        <w:t>Oprávnění zaměstnanci Objednatele</w:t>
      </w:r>
    </w:p>
    <w:p w:rsidR="00123CFF" w:rsidRPr="000832F7" w:rsidRDefault="00123CFF">
      <w:pPr>
        <w:jc w:val="center"/>
        <w:rPr>
          <w:rFonts w:ascii="Arial" w:hAnsi="Arial" w:cs="Arial"/>
          <w:szCs w:val="24"/>
        </w:rPr>
      </w:pPr>
    </w:p>
    <w:p w:rsidR="0094212F" w:rsidRDefault="004977F6" w:rsidP="004977F6">
      <w:pPr>
        <w:overflowPunct/>
        <w:autoSpaceDE/>
        <w:autoSpaceDN/>
        <w:adjustRightInd/>
        <w:spacing w:before="120" w:after="120"/>
        <w:rPr>
          <w:rFonts w:ascii="Arial" w:hAnsi="Arial" w:cs="Arial"/>
          <w:szCs w:val="24"/>
        </w:rPr>
      </w:pPr>
      <w:r>
        <w:rPr>
          <w:rFonts w:ascii="Arial" w:hAnsi="Arial" w:cs="Arial"/>
          <w:szCs w:val="24"/>
        </w:rPr>
        <w:t>Jméno a příjmení: Irena Procházková</w:t>
      </w:r>
    </w:p>
    <w:p w:rsidR="004977F6" w:rsidRDefault="004977F6" w:rsidP="004977F6">
      <w:pPr>
        <w:overflowPunct/>
        <w:autoSpaceDE/>
        <w:autoSpaceDN/>
        <w:adjustRightInd/>
        <w:spacing w:before="120" w:after="120"/>
        <w:rPr>
          <w:rFonts w:ascii="Arial" w:hAnsi="Arial" w:cs="Arial"/>
          <w:szCs w:val="24"/>
        </w:rPr>
      </w:pPr>
      <w:r>
        <w:rPr>
          <w:rFonts w:ascii="Arial" w:hAnsi="Arial" w:cs="Arial"/>
          <w:szCs w:val="24"/>
        </w:rPr>
        <w:t xml:space="preserve">Email: </w:t>
      </w:r>
      <w:proofErr w:type="spellStart"/>
      <w:r w:rsidR="001E19B8">
        <w:rPr>
          <w:rFonts w:ascii="Arial" w:hAnsi="Arial" w:cs="Arial"/>
          <w:szCs w:val="24"/>
        </w:rPr>
        <w:t>xxx</w:t>
      </w:r>
      <w:proofErr w:type="spellEnd"/>
    </w:p>
    <w:p w:rsidR="004977F6" w:rsidRDefault="004977F6" w:rsidP="004977F6">
      <w:pPr>
        <w:overflowPunct/>
        <w:autoSpaceDE/>
        <w:autoSpaceDN/>
        <w:adjustRightInd/>
        <w:spacing w:before="120" w:after="120"/>
        <w:rPr>
          <w:rFonts w:ascii="Arial" w:hAnsi="Arial" w:cs="Arial"/>
          <w:szCs w:val="24"/>
        </w:rPr>
      </w:pPr>
      <w:r>
        <w:rPr>
          <w:rFonts w:ascii="Arial" w:hAnsi="Arial" w:cs="Arial"/>
          <w:szCs w:val="24"/>
        </w:rPr>
        <w:t xml:space="preserve">Telefon: </w:t>
      </w:r>
      <w:proofErr w:type="spellStart"/>
      <w:r w:rsidR="001E19B8">
        <w:rPr>
          <w:rFonts w:ascii="Arial" w:hAnsi="Arial" w:cs="Arial"/>
          <w:szCs w:val="24"/>
        </w:rPr>
        <w:t>xxx</w:t>
      </w:r>
      <w:proofErr w:type="spellEnd"/>
    </w:p>
    <w:p w:rsidR="004977F6" w:rsidRDefault="004977F6" w:rsidP="004977F6">
      <w:pPr>
        <w:overflowPunct/>
        <w:autoSpaceDE/>
        <w:autoSpaceDN/>
        <w:adjustRightInd/>
        <w:spacing w:before="120" w:after="120"/>
        <w:rPr>
          <w:rFonts w:ascii="Arial" w:hAnsi="Arial" w:cs="Arial"/>
          <w:szCs w:val="24"/>
        </w:rPr>
      </w:pPr>
    </w:p>
    <w:p w:rsidR="004977F6" w:rsidRDefault="004977F6" w:rsidP="004977F6">
      <w:pPr>
        <w:overflowPunct/>
        <w:autoSpaceDE/>
        <w:autoSpaceDN/>
        <w:adjustRightInd/>
        <w:spacing w:before="120" w:after="120"/>
        <w:rPr>
          <w:rFonts w:ascii="Arial" w:hAnsi="Arial" w:cs="Arial"/>
          <w:szCs w:val="24"/>
        </w:rPr>
      </w:pPr>
      <w:r>
        <w:rPr>
          <w:rFonts w:ascii="Arial" w:hAnsi="Arial" w:cs="Arial"/>
          <w:szCs w:val="24"/>
        </w:rPr>
        <w:t>Jméno a příjmení: Mgr. Vlasta Tomsová</w:t>
      </w:r>
    </w:p>
    <w:p w:rsidR="004977F6" w:rsidRDefault="004977F6" w:rsidP="004977F6">
      <w:pPr>
        <w:overflowPunct/>
        <w:autoSpaceDE/>
        <w:autoSpaceDN/>
        <w:adjustRightInd/>
        <w:spacing w:before="120" w:after="120"/>
        <w:rPr>
          <w:rFonts w:ascii="Arial" w:hAnsi="Arial" w:cs="Arial"/>
          <w:szCs w:val="24"/>
        </w:rPr>
      </w:pPr>
      <w:r>
        <w:rPr>
          <w:rFonts w:ascii="Arial" w:hAnsi="Arial" w:cs="Arial"/>
          <w:szCs w:val="24"/>
        </w:rPr>
        <w:t xml:space="preserve">Email: </w:t>
      </w:r>
      <w:proofErr w:type="spellStart"/>
      <w:r w:rsidR="001E19B8">
        <w:rPr>
          <w:rFonts w:ascii="Arial" w:hAnsi="Arial" w:cs="Arial"/>
          <w:szCs w:val="24"/>
        </w:rPr>
        <w:t>xxx</w:t>
      </w:r>
      <w:proofErr w:type="spellEnd"/>
    </w:p>
    <w:p w:rsidR="004977F6" w:rsidRPr="000832F7" w:rsidRDefault="004977F6" w:rsidP="004977F6">
      <w:pPr>
        <w:overflowPunct/>
        <w:autoSpaceDE/>
        <w:autoSpaceDN/>
        <w:adjustRightInd/>
        <w:spacing w:before="120" w:after="120"/>
      </w:pPr>
      <w:r>
        <w:rPr>
          <w:rFonts w:ascii="Arial" w:hAnsi="Arial" w:cs="Arial"/>
          <w:szCs w:val="24"/>
        </w:rPr>
        <w:t xml:space="preserve">Telefon: </w:t>
      </w:r>
      <w:proofErr w:type="spellStart"/>
      <w:r w:rsidR="001E19B8">
        <w:rPr>
          <w:rFonts w:ascii="Arial" w:hAnsi="Arial" w:cs="Arial"/>
          <w:szCs w:val="24"/>
        </w:rPr>
        <w:t>xxx</w:t>
      </w:r>
      <w:proofErr w:type="spellEnd"/>
    </w:p>
    <w:p w:rsidR="00123CFF" w:rsidRPr="000832F7" w:rsidRDefault="00123CFF">
      <w:pPr>
        <w:overflowPunct/>
        <w:autoSpaceDE/>
        <w:autoSpaceDN/>
        <w:adjustRightInd/>
        <w:spacing w:after="200" w:line="276" w:lineRule="auto"/>
      </w:pPr>
    </w:p>
    <w:p w:rsidR="001E3866" w:rsidRPr="000832F7" w:rsidRDefault="001E3866">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rsidR="00123CFF" w:rsidRPr="000832F7" w:rsidRDefault="00123CFF" w:rsidP="00123CFF">
      <w:pPr>
        <w:jc w:val="center"/>
        <w:rPr>
          <w:rFonts w:ascii="Arial" w:hAnsi="Arial" w:cs="Arial"/>
          <w:szCs w:val="24"/>
        </w:rPr>
      </w:pPr>
      <w:r w:rsidRPr="000832F7">
        <w:rPr>
          <w:rFonts w:ascii="Arial" w:hAnsi="Arial" w:cs="Arial"/>
          <w:szCs w:val="24"/>
        </w:rPr>
        <w:lastRenderedPageBreak/>
        <w:t xml:space="preserve">Příloha č. 2 </w:t>
      </w:r>
      <w:r w:rsidR="001E3866" w:rsidRPr="000832F7">
        <w:rPr>
          <w:rFonts w:ascii="Arial" w:hAnsi="Arial" w:cs="Arial"/>
          <w:szCs w:val="24"/>
        </w:rPr>
        <w:t xml:space="preserve">- </w:t>
      </w:r>
      <w:r w:rsidRPr="000832F7">
        <w:rPr>
          <w:rFonts w:ascii="Arial" w:hAnsi="Arial" w:cs="Arial"/>
          <w:szCs w:val="24"/>
        </w:rPr>
        <w:t>Kontaktní osoby Dodavatele</w:t>
      </w:r>
    </w:p>
    <w:p w:rsidR="00123CFF" w:rsidRPr="000832F7" w:rsidRDefault="00123CFF">
      <w:pPr>
        <w:jc w:val="center"/>
      </w:pPr>
    </w:p>
    <w:p w:rsidR="006B1CE7" w:rsidRDefault="006B1CE7" w:rsidP="006B1CE7">
      <w:pPr>
        <w:rPr>
          <w:rFonts w:ascii="Arial" w:hAnsi="Arial" w:cs="Arial"/>
        </w:rPr>
      </w:pPr>
      <w:r>
        <w:rPr>
          <w:rFonts w:ascii="Arial" w:hAnsi="Arial" w:cs="Arial"/>
          <w:b/>
          <w:bCs/>
          <w:i/>
          <w:iCs/>
        </w:rPr>
        <w:t>Kontaktní osobou pro realizaci účastnických smluv je:</w:t>
      </w:r>
    </w:p>
    <w:p w:rsidR="006B1CE7" w:rsidRDefault="006B1CE7" w:rsidP="006B1CE7">
      <w:pPr>
        <w:rPr>
          <w:rFonts w:ascii="Arial" w:hAnsi="Arial" w:cs="Arial"/>
        </w:rPr>
      </w:pPr>
      <w:r>
        <w:rPr>
          <w:rFonts w:ascii="Arial" w:hAnsi="Arial" w:cs="Arial"/>
        </w:rPr>
        <w:t> </w:t>
      </w:r>
    </w:p>
    <w:tbl>
      <w:tblPr>
        <w:tblW w:w="0" w:type="auto"/>
        <w:tblCellMar>
          <w:left w:w="0" w:type="dxa"/>
          <w:right w:w="0" w:type="dxa"/>
        </w:tblCellMar>
        <w:tblLook w:val="04A0"/>
      </w:tblPr>
      <w:tblGrid>
        <w:gridCol w:w="3402"/>
        <w:gridCol w:w="3969"/>
      </w:tblGrid>
      <w:tr w:rsidR="006B1CE7" w:rsidTr="00827430">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1CE7" w:rsidRDefault="006B1CE7" w:rsidP="00827430">
            <w:pPr>
              <w:spacing w:line="252"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1CE7" w:rsidRDefault="006B1CE7" w:rsidP="00827430">
            <w:pPr>
              <w:spacing w:line="252" w:lineRule="auto"/>
              <w:rPr>
                <w:rFonts w:ascii="Arial" w:hAnsi="Arial" w:cs="Arial"/>
                <w:lang w:eastAsia="en-US"/>
              </w:rPr>
            </w:pPr>
            <w:r>
              <w:rPr>
                <w:rFonts w:ascii="Arial" w:hAnsi="Arial" w:cs="Arial"/>
                <w:lang w:eastAsia="en-US"/>
              </w:rPr>
              <w:t> ZDENĚK JOUKL</w:t>
            </w:r>
          </w:p>
        </w:tc>
      </w:tr>
      <w:tr w:rsidR="006B1CE7" w:rsidTr="00827430">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1CE7" w:rsidRDefault="006B1CE7" w:rsidP="00827430">
            <w:pPr>
              <w:spacing w:line="252"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1CE7" w:rsidRDefault="001E19B8" w:rsidP="00827430">
            <w:pPr>
              <w:spacing w:line="252" w:lineRule="auto"/>
              <w:rPr>
                <w:rFonts w:ascii="Arial" w:hAnsi="Arial" w:cs="Arial"/>
                <w:lang w:eastAsia="en-US"/>
              </w:rPr>
            </w:pPr>
            <w:proofErr w:type="spellStart"/>
            <w:r>
              <w:t>xxx</w:t>
            </w:r>
            <w:proofErr w:type="spellEnd"/>
            <w:r w:rsidR="006B1CE7">
              <w:rPr>
                <w:rFonts w:ascii="Arial" w:hAnsi="Arial" w:cs="Arial"/>
                <w:lang w:eastAsia="en-US"/>
              </w:rPr>
              <w:t xml:space="preserve"> </w:t>
            </w:r>
          </w:p>
        </w:tc>
      </w:tr>
      <w:tr w:rsidR="006B1CE7" w:rsidTr="00827430">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1CE7" w:rsidRDefault="006B1CE7" w:rsidP="00827430">
            <w:pPr>
              <w:spacing w:line="252"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1CE7" w:rsidRDefault="006B1CE7" w:rsidP="001E19B8">
            <w:pPr>
              <w:spacing w:line="252" w:lineRule="auto"/>
              <w:rPr>
                <w:rFonts w:ascii="Arial" w:hAnsi="Arial" w:cs="Arial"/>
                <w:lang w:eastAsia="en-US"/>
              </w:rPr>
            </w:pPr>
            <w:r>
              <w:rPr>
                <w:rFonts w:ascii="Arial" w:hAnsi="Arial" w:cs="Arial"/>
                <w:lang w:eastAsia="en-US"/>
              </w:rPr>
              <w:t> </w:t>
            </w:r>
            <w:proofErr w:type="spellStart"/>
            <w:r w:rsidR="001E19B8">
              <w:rPr>
                <w:rFonts w:ascii="Arial" w:hAnsi="Arial" w:cs="Arial"/>
                <w:lang w:eastAsia="en-US"/>
              </w:rPr>
              <w:t>xxx</w:t>
            </w:r>
            <w:proofErr w:type="spellEnd"/>
          </w:p>
        </w:tc>
      </w:tr>
    </w:tbl>
    <w:p w:rsidR="006B1CE7" w:rsidRDefault="006B1CE7" w:rsidP="006B1CE7">
      <w:pPr>
        <w:rPr>
          <w:rFonts w:ascii="Arial" w:hAnsi="Arial" w:cs="Arial"/>
        </w:rPr>
      </w:pPr>
      <w:r>
        <w:rPr>
          <w:rFonts w:ascii="Arial" w:hAnsi="Arial" w:cs="Arial"/>
          <w:b/>
          <w:bCs/>
        </w:rPr>
        <w:t> </w:t>
      </w:r>
    </w:p>
    <w:p w:rsidR="006B1CE7" w:rsidRDefault="006B1CE7" w:rsidP="006B1CE7">
      <w:pPr>
        <w:spacing w:after="120"/>
        <w:rPr>
          <w:rFonts w:ascii="Arial" w:hAnsi="Arial" w:cs="Arial"/>
        </w:rPr>
      </w:pPr>
      <w:r>
        <w:rPr>
          <w:rFonts w:ascii="Arial" w:hAnsi="Arial" w:cs="Arial"/>
          <w:b/>
          <w:bCs/>
          <w:i/>
          <w:iCs/>
        </w:rPr>
        <w:t>Účastnické smlouvy zaslat na adresu:</w:t>
      </w:r>
      <w:r>
        <w:rPr>
          <w:rStyle w:val="apple-converted-space"/>
          <w:rFonts w:ascii="Arial" w:hAnsi="Arial" w:cs="Arial"/>
          <w:b/>
          <w:bCs/>
          <w:i/>
          <w:iCs/>
        </w:rPr>
        <w:t> </w:t>
      </w:r>
    </w:p>
    <w:p w:rsidR="006B1CE7" w:rsidRDefault="006B1CE7" w:rsidP="006B1CE7">
      <w:pPr>
        <w:pStyle w:val="Odstavecseseznamem"/>
        <w:numPr>
          <w:ilvl w:val="0"/>
          <w:numId w:val="18"/>
        </w:numPr>
        <w:rPr>
          <w:rFonts w:ascii="Arial" w:hAnsi="Arial" w:cs="Arial"/>
          <w:b/>
        </w:rPr>
      </w:pPr>
      <w:r>
        <w:rPr>
          <w:rFonts w:ascii="Arial" w:hAnsi="Arial" w:cs="Arial"/>
          <w:b/>
        </w:rPr>
        <w:t xml:space="preserve">Elektronicky </w:t>
      </w:r>
    </w:p>
    <w:p w:rsidR="006B1CE7" w:rsidRDefault="006B1CE7" w:rsidP="006B1CE7">
      <w:pPr>
        <w:pStyle w:val="Odstavecseseznamem"/>
        <w:numPr>
          <w:ilvl w:val="0"/>
          <w:numId w:val="19"/>
        </w:numPr>
        <w:spacing w:line="252" w:lineRule="auto"/>
        <w:ind w:left="2268"/>
        <w:rPr>
          <w:rFonts w:ascii="Arial" w:hAnsi="Arial" w:cs="Arial"/>
        </w:rPr>
      </w:pPr>
      <w:r>
        <w:rPr>
          <w:rFonts w:ascii="Arial" w:hAnsi="Arial" w:cs="Arial"/>
        </w:rPr>
        <w:t xml:space="preserve">Email: </w:t>
      </w:r>
      <w:hyperlink r:id="rId9" w:history="1">
        <w:proofErr w:type="spellStart"/>
        <w:r w:rsidR="001E19B8">
          <w:rPr>
            <w:rStyle w:val="Hypertextovodkaz"/>
            <w:rFonts w:ascii="Arial" w:hAnsi="Arial" w:cs="Arial"/>
            <w:lang w:eastAsia="en-US"/>
          </w:rPr>
          <w:t>xxx</w:t>
        </w:r>
        <w:proofErr w:type="spellEnd"/>
      </w:hyperlink>
    </w:p>
    <w:p w:rsidR="006B1CE7" w:rsidRDefault="006B1CE7" w:rsidP="006B1CE7">
      <w:pPr>
        <w:pStyle w:val="Odstavecseseznamem"/>
        <w:numPr>
          <w:ilvl w:val="0"/>
          <w:numId w:val="19"/>
        </w:numPr>
        <w:spacing w:line="252" w:lineRule="auto"/>
        <w:ind w:left="2268"/>
        <w:rPr>
          <w:rFonts w:ascii="Arial" w:hAnsi="Arial" w:cs="Arial"/>
        </w:rPr>
      </w:pPr>
      <w:r>
        <w:rPr>
          <w:rFonts w:ascii="Arial" w:hAnsi="Arial" w:cs="Arial"/>
        </w:rPr>
        <w:t xml:space="preserve">ID datové schránky:  </w:t>
      </w:r>
      <w:proofErr w:type="spellStart"/>
      <w:r w:rsidR="001E19B8">
        <w:rPr>
          <w:rFonts w:ascii="Arial" w:hAnsi="Arial" w:cs="Arial"/>
          <w:i/>
        </w:rPr>
        <w:t>xxx</w:t>
      </w:r>
      <w:proofErr w:type="spellEnd"/>
    </w:p>
    <w:p w:rsidR="006B1CE7" w:rsidRDefault="006B1CE7" w:rsidP="006B1CE7">
      <w:pPr>
        <w:pStyle w:val="Odstavecseseznamem"/>
        <w:numPr>
          <w:ilvl w:val="0"/>
          <w:numId w:val="18"/>
        </w:numPr>
        <w:spacing w:before="120"/>
        <w:ind w:left="714" w:hanging="357"/>
        <w:rPr>
          <w:rFonts w:ascii="Arial" w:hAnsi="Arial" w:cs="Arial"/>
          <w:b/>
        </w:rPr>
      </w:pPr>
      <w:r>
        <w:rPr>
          <w:rFonts w:ascii="Arial" w:hAnsi="Arial" w:cs="Arial"/>
          <w:b/>
        </w:rPr>
        <w:t>Fyzicky</w:t>
      </w:r>
    </w:p>
    <w:p w:rsidR="006B1CE7" w:rsidRDefault="006B1CE7" w:rsidP="006B1CE7">
      <w:pPr>
        <w:spacing w:line="252" w:lineRule="auto"/>
        <w:ind w:left="2268"/>
        <w:rPr>
          <w:rFonts w:ascii="Arial" w:hAnsi="Arial" w:cs="Arial"/>
        </w:rPr>
      </w:pPr>
      <w:r w:rsidRPr="001D0EDE">
        <w:rPr>
          <w:rFonts w:ascii="Arial" w:hAnsi="Arial" w:cs="Arial"/>
        </w:rPr>
        <w:t>BRYVECASTA s.r.o</w:t>
      </w:r>
    </w:p>
    <w:p w:rsidR="006B1CE7" w:rsidRDefault="006B1CE7" w:rsidP="006B1CE7">
      <w:pPr>
        <w:spacing w:line="252" w:lineRule="auto"/>
        <w:ind w:left="2268"/>
        <w:rPr>
          <w:rFonts w:ascii="Arial" w:hAnsi="Arial" w:cs="Arial"/>
        </w:rPr>
      </w:pPr>
      <w:r>
        <w:rPr>
          <w:rFonts w:ascii="Arial" w:hAnsi="Arial" w:cs="Arial"/>
        </w:rPr>
        <w:t>Holická 1173/49a</w:t>
      </w:r>
    </w:p>
    <w:p w:rsidR="006B1CE7" w:rsidRDefault="006B1CE7" w:rsidP="006B1CE7">
      <w:pPr>
        <w:spacing w:line="252" w:lineRule="auto"/>
        <w:ind w:left="2268"/>
        <w:rPr>
          <w:rFonts w:ascii="Arial" w:hAnsi="Arial" w:cs="Arial"/>
        </w:rPr>
      </w:pPr>
      <w:r w:rsidRPr="001D0EDE">
        <w:rPr>
          <w:rFonts w:ascii="Arial" w:hAnsi="Arial" w:cs="Arial"/>
        </w:rPr>
        <w:t>Olomouc, 779</w:t>
      </w:r>
      <w:r>
        <w:rPr>
          <w:rFonts w:ascii="Arial" w:hAnsi="Arial" w:cs="Arial"/>
        </w:rPr>
        <w:t xml:space="preserve"> </w:t>
      </w:r>
      <w:r w:rsidRPr="001D0EDE">
        <w:rPr>
          <w:rFonts w:ascii="Arial" w:hAnsi="Arial" w:cs="Arial"/>
        </w:rPr>
        <w:t>00</w:t>
      </w:r>
    </w:p>
    <w:p w:rsidR="006B1CE7" w:rsidRDefault="006B1CE7" w:rsidP="006B1CE7">
      <w:pPr>
        <w:pStyle w:val="IR"/>
        <w:spacing w:before="0" w:line="276" w:lineRule="auto"/>
        <w:ind w:left="4253" w:hanging="4253"/>
        <w:jc w:val="left"/>
        <w:textAlignment w:val="baseline"/>
        <w:rPr>
          <w:rFonts w:ascii="Arial" w:hAnsi="Arial" w:cs="Arial"/>
        </w:rPr>
      </w:pPr>
      <w:r>
        <w:rPr>
          <w:rFonts w:ascii="Arial" w:hAnsi="Arial" w:cs="Arial"/>
        </w:rPr>
        <w:tab/>
      </w:r>
    </w:p>
    <w:p w:rsidR="006B1CE7" w:rsidRDefault="006B1CE7" w:rsidP="006B1CE7">
      <w:pPr>
        <w:rPr>
          <w:rFonts w:ascii="Arial" w:hAnsi="Arial" w:cs="Arial"/>
          <w:b/>
          <w:bCs/>
          <w:i/>
        </w:rPr>
      </w:pPr>
      <w:r>
        <w:rPr>
          <w:rFonts w:ascii="Arial" w:hAnsi="Arial" w:cs="Arial"/>
          <w:b/>
          <w:bCs/>
          <w:i/>
        </w:rPr>
        <w:t>Kontaktní osoba dodavatele pro objednávky a reklamace:</w:t>
      </w:r>
    </w:p>
    <w:p w:rsidR="006B1CE7" w:rsidRDefault="006B1CE7" w:rsidP="006B1CE7">
      <w:pPr>
        <w:rPr>
          <w:rFonts w:ascii="Arial" w:hAnsi="Arial" w:cs="Arial"/>
        </w:rPr>
      </w:pPr>
    </w:p>
    <w:tbl>
      <w:tblPr>
        <w:tblW w:w="7361" w:type="dxa"/>
        <w:tblCellMar>
          <w:left w:w="0" w:type="dxa"/>
          <w:right w:w="0" w:type="dxa"/>
        </w:tblCellMar>
        <w:tblLook w:val="04A0"/>
      </w:tblPr>
      <w:tblGrid>
        <w:gridCol w:w="3273"/>
        <w:gridCol w:w="4088"/>
      </w:tblGrid>
      <w:tr w:rsidR="006B1CE7" w:rsidTr="00827430">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1CE7" w:rsidRDefault="006B1CE7" w:rsidP="00827430">
            <w:pPr>
              <w:spacing w:line="252" w:lineRule="auto"/>
              <w:rPr>
                <w:rFonts w:ascii="Arial" w:hAnsi="Arial" w:cs="Arial"/>
                <w:lang w:eastAsia="en-US"/>
              </w:rPr>
            </w:pPr>
            <w:r>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1CE7" w:rsidRDefault="006B1CE7" w:rsidP="00827430">
            <w:pPr>
              <w:spacing w:line="252" w:lineRule="auto"/>
              <w:rPr>
                <w:rFonts w:ascii="Arial" w:hAnsi="Arial" w:cs="Arial"/>
                <w:szCs w:val="24"/>
                <w:lang w:eastAsia="en-US"/>
              </w:rPr>
            </w:pPr>
            <w:r>
              <w:rPr>
                <w:rFonts w:ascii="Arial" w:hAnsi="Arial" w:cs="Arial"/>
                <w:lang w:eastAsia="en-US"/>
              </w:rPr>
              <w:t>Petra Vyhnálková</w:t>
            </w:r>
          </w:p>
        </w:tc>
      </w:tr>
      <w:tr w:rsidR="006B1CE7" w:rsidTr="00827430">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1CE7" w:rsidRDefault="006B1CE7" w:rsidP="00827430">
            <w:pPr>
              <w:spacing w:line="252" w:lineRule="auto"/>
              <w:rPr>
                <w:rFonts w:ascii="Arial" w:hAnsi="Arial" w:cs="Arial"/>
                <w:lang w:eastAsia="en-US"/>
              </w:rPr>
            </w:pPr>
            <w:r>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1CE7" w:rsidRDefault="001B23FB" w:rsidP="001E19B8">
            <w:pPr>
              <w:spacing w:line="252" w:lineRule="auto"/>
              <w:rPr>
                <w:rStyle w:val="apple-tab-span"/>
                <w:szCs w:val="24"/>
              </w:rPr>
            </w:pPr>
            <w:hyperlink r:id="rId10" w:history="1">
              <w:proofErr w:type="spellStart"/>
              <w:r w:rsidR="001E19B8">
                <w:rPr>
                  <w:rStyle w:val="Hypertextovodkaz"/>
                  <w:rFonts w:ascii="Arial" w:hAnsi="Arial" w:cs="Arial"/>
                  <w:lang w:eastAsia="en-US"/>
                </w:rPr>
                <w:t>xxx</w:t>
              </w:r>
              <w:proofErr w:type="spellEnd"/>
            </w:hyperlink>
          </w:p>
        </w:tc>
      </w:tr>
      <w:tr w:rsidR="006B1CE7" w:rsidTr="00827430">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1CE7" w:rsidRDefault="006B1CE7" w:rsidP="00827430">
            <w:pPr>
              <w:spacing w:line="252" w:lineRule="auto"/>
              <w:rPr>
                <w:rFonts w:eastAsiaTheme="majorEastAsia"/>
              </w:rPr>
            </w:pPr>
            <w:r>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1CE7" w:rsidRDefault="001E19B8" w:rsidP="00827430">
            <w:pPr>
              <w:spacing w:line="252" w:lineRule="auto"/>
              <w:rPr>
                <w:rFonts w:ascii="Arial" w:hAnsi="Arial" w:cs="Arial"/>
                <w:szCs w:val="24"/>
                <w:lang w:eastAsia="en-US"/>
              </w:rPr>
            </w:pPr>
            <w:proofErr w:type="spellStart"/>
            <w:r>
              <w:rPr>
                <w:rFonts w:ascii="Arial" w:hAnsi="Arial" w:cs="Arial"/>
                <w:lang w:eastAsia="en-US"/>
              </w:rPr>
              <w:t>xxx</w:t>
            </w:r>
            <w:proofErr w:type="spellEnd"/>
          </w:p>
        </w:tc>
      </w:tr>
    </w:tbl>
    <w:p w:rsidR="006B1CE7" w:rsidRDefault="006B1CE7" w:rsidP="006B1CE7">
      <w:pPr>
        <w:rPr>
          <w:rFonts w:ascii="Arial" w:hAnsi="Arial" w:cs="Arial"/>
          <w:b/>
          <w:bCs/>
        </w:rPr>
      </w:pPr>
    </w:p>
    <w:p w:rsidR="006B1CE7" w:rsidRDefault="006B1CE7" w:rsidP="006B1CE7">
      <w:pPr>
        <w:rPr>
          <w:rFonts w:ascii="Arial" w:hAnsi="Arial" w:cs="Arial"/>
          <w:b/>
          <w:bCs/>
          <w:i/>
        </w:rPr>
      </w:pPr>
      <w:r>
        <w:rPr>
          <w:rFonts w:ascii="Arial" w:hAnsi="Arial" w:cs="Arial"/>
          <w:b/>
          <w:bCs/>
          <w:i/>
        </w:rPr>
        <w:t>Kontaktní osoba dodavatele pro fakturace:</w:t>
      </w:r>
    </w:p>
    <w:p w:rsidR="006B1CE7" w:rsidRDefault="006B1CE7" w:rsidP="006B1CE7">
      <w:pPr>
        <w:rPr>
          <w:rFonts w:ascii="Arial" w:hAnsi="Arial" w:cs="Arial"/>
        </w:rPr>
      </w:pPr>
    </w:p>
    <w:tbl>
      <w:tblPr>
        <w:tblW w:w="7361" w:type="dxa"/>
        <w:tblCellMar>
          <w:left w:w="0" w:type="dxa"/>
          <w:right w:w="0" w:type="dxa"/>
        </w:tblCellMar>
        <w:tblLook w:val="04A0"/>
      </w:tblPr>
      <w:tblGrid>
        <w:gridCol w:w="3273"/>
        <w:gridCol w:w="4088"/>
      </w:tblGrid>
      <w:tr w:rsidR="006B1CE7" w:rsidTr="00827430">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1CE7" w:rsidRDefault="006B1CE7" w:rsidP="00827430">
            <w:pPr>
              <w:spacing w:line="252" w:lineRule="auto"/>
              <w:rPr>
                <w:rFonts w:ascii="Arial" w:hAnsi="Arial" w:cs="Arial"/>
                <w:lang w:eastAsia="en-US"/>
              </w:rPr>
            </w:pPr>
            <w:r>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1CE7" w:rsidRDefault="006B1CE7" w:rsidP="00827430">
            <w:pPr>
              <w:spacing w:line="252" w:lineRule="auto"/>
              <w:rPr>
                <w:rFonts w:ascii="Arial" w:hAnsi="Arial" w:cs="Arial"/>
                <w:szCs w:val="24"/>
                <w:lang w:eastAsia="en-US"/>
              </w:rPr>
            </w:pPr>
            <w:r>
              <w:rPr>
                <w:rFonts w:ascii="Arial" w:hAnsi="Arial" w:cs="Arial"/>
                <w:lang w:eastAsia="en-US"/>
              </w:rPr>
              <w:t xml:space="preserve">Jana </w:t>
            </w:r>
            <w:proofErr w:type="spellStart"/>
            <w:r>
              <w:rPr>
                <w:rFonts w:ascii="Arial" w:hAnsi="Arial" w:cs="Arial"/>
                <w:lang w:eastAsia="en-US"/>
              </w:rPr>
              <w:t>Červíková</w:t>
            </w:r>
            <w:proofErr w:type="spellEnd"/>
          </w:p>
        </w:tc>
      </w:tr>
      <w:tr w:rsidR="006B1CE7" w:rsidTr="00827430">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1CE7" w:rsidRDefault="006B1CE7" w:rsidP="00827430">
            <w:pPr>
              <w:spacing w:line="252" w:lineRule="auto"/>
              <w:rPr>
                <w:rFonts w:ascii="Arial" w:hAnsi="Arial" w:cs="Arial"/>
                <w:lang w:eastAsia="en-US"/>
              </w:rPr>
            </w:pPr>
            <w:r>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1CE7" w:rsidRDefault="001B23FB" w:rsidP="001E19B8">
            <w:pPr>
              <w:spacing w:line="252" w:lineRule="auto"/>
              <w:rPr>
                <w:rStyle w:val="apple-tab-span"/>
                <w:szCs w:val="24"/>
              </w:rPr>
            </w:pPr>
            <w:hyperlink r:id="rId11" w:history="1">
              <w:proofErr w:type="spellStart"/>
              <w:r w:rsidR="001E19B8">
                <w:rPr>
                  <w:rStyle w:val="Hypertextovodkaz"/>
                  <w:rFonts w:ascii="Arial" w:hAnsi="Arial" w:cs="Arial"/>
                  <w:lang w:eastAsia="en-US"/>
                </w:rPr>
                <w:t>xxx</w:t>
              </w:r>
              <w:proofErr w:type="spellEnd"/>
            </w:hyperlink>
          </w:p>
        </w:tc>
      </w:tr>
      <w:tr w:rsidR="006B1CE7" w:rsidTr="00827430">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1CE7" w:rsidRDefault="006B1CE7" w:rsidP="00827430">
            <w:pPr>
              <w:spacing w:line="252" w:lineRule="auto"/>
              <w:rPr>
                <w:rFonts w:eastAsiaTheme="majorEastAsia"/>
              </w:rPr>
            </w:pPr>
            <w:r>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1CE7" w:rsidRDefault="001E19B8" w:rsidP="00827430">
            <w:pPr>
              <w:spacing w:line="252" w:lineRule="auto"/>
              <w:rPr>
                <w:rFonts w:ascii="Arial" w:hAnsi="Arial" w:cs="Arial"/>
                <w:szCs w:val="24"/>
                <w:lang w:eastAsia="en-US"/>
              </w:rPr>
            </w:pPr>
            <w:r>
              <w:rPr>
                <w:rFonts w:ascii="Arial" w:hAnsi="Arial" w:cs="Arial"/>
                <w:lang w:eastAsia="en-US"/>
              </w:rPr>
              <w:t>xxx</w:t>
            </w:r>
          </w:p>
        </w:tc>
      </w:tr>
    </w:tbl>
    <w:p w:rsidR="00123CFF" w:rsidRPr="000832F7" w:rsidRDefault="00123CFF" w:rsidP="00947F52"/>
    <w:sectPr w:rsidR="00123CFF" w:rsidRPr="000832F7" w:rsidSect="00DE36C3">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9E3" w:rsidRDefault="00F059E3" w:rsidP="000D6515">
      <w:r>
        <w:separator/>
      </w:r>
    </w:p>
  </w:endnote>
  <w:endnote w:type="continuationSeparator" w:id="0">
    <w:p w:rsidR="00F059E3" w:rsidRDefault="00F059E3" w:rsidP="000D6515">
      <w:r>
        <w:continuationSeparator/>
      </w:r>
    </w:p>
  </w:endnote>
  <w:endnote w:type="continuationNotice" w:id="1">
    <w:p w:rsidR="00F059E3" w:rsidRDefault="00F059E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001B23FB" w:rsidRPr="000D6515">
              <w:rPr>
                <w:rFonts w:ascii="Arial" w:hAnsi="Arial" w:cs="Arial"/>
                <w:b/>
                <w:bCs/>
                <w:sz w:val="20"/>
                <w:szCs w:val="24"/>
              </w:rPr>
              <w:fldChar w:fldCharType="begin"/>
            </w:r>
            <w:r w:rsidRPr="000D6515">
              <w:rPr>
                <w:rFonts w:ascii="Arial" w:hAnsi="Arial" w:cs="Arial"/>
                <w:b/>
                <w:bCs/>
                <w:sz w:val="20"/>
              </w:rPr>
              <w:instrText>PAGE</w:instrText>
            </w:r>
            <w:r w:rsidR="001B23FB" w:rsidRPr="000D6515">
              <w:rPr>
                <w:rFonts w:ascii="Arial" w:hAnsi="Arial" w:cs="Arial"/>
                <w:b/>
                <w:bCs/>
                <w:sz w:val="20"/>
                <w:szCs w:val="24"/>
              </w:rPr>
              <w:fldChar w:fldCharType="separate"/>
            </w:r>
            <w:r w:rsidR="001E19B8">
              <w:rPr>
                <w:rFonts w:ascii="Arial" w:hAnsi="Arial" w:cs="Arial"/>
                <w:b/>
                <w:bCs/>
                <w:noProof/>
                <w:sz w:val="20"/>
              </w:rPr>
              <w:t>3</w:t>
            </w:r>
            <w:r w:rsidR="001B23FB" w:rsidRPr="000D6515">
              <w:rPr>
                <w:rFonts w:ascii="Arial" w:hAnsi="Arial" w:cs="Arial"/>
                <w:b/>
                <w:bCs/>
                <w:sz w:val="20"/>
                <w:szCs w:val="24"/>
              </w:rPr>
              <w:fldChar w:fldCharType="end"/>
            </w:r>
            <w:r w:rsidRPr="000D6515">
              <w:rPr>
                <w:rFonts w:ascii="Arial" w:hAnsi="Arial" w:cs="Arial"/>
                <w:sz w:val="20"/>
              </w:rPr>
              <w:t xml:space="preserve"> z </w:t>
            </w:r>
            <w:r w:rsidR="001B23FB" w:rsidRPr="000D6515">
              <w:rPr>
                <w:rFonts w:ascii="Arial" w:hAnsi="Arial" w:cs="Arial"/>
                <w:b/>
                <w:bCs/>
                <w:sz w:val="20"/>
                <w:szCs w:val="24"/>
              </w:rPr>
              <w:fldChar w:fldCharType="begin"/>
            </w:r>
            <w:r w:rsidRPr="000D6515">
              <w:rPr>
                <w:rFonts w:ascii="Arial" w:hAnsi="Arial" w:cs="Arial"/>
                <w:b/>
                <w:bCs/>
                <w:sz w:val="20"/>
              </w:rPr>
              <w:instrText>NUMPAGES</w:instrText>
            </w:r>
            <w:r w:rsidR="001B23FB" w:rsidRPr="000D6515">
              <w:rPr>
                <w:rFonts w:ascii="Arial" w:hAnsi="Arial" w:cs="Arial"/>
                <w:b/>
                <w:bCs/>
                <w:sz w:val="20"/>
                <w:szCs w:val="24"/>
              </w:rPr>
              <w:fldChar w:fldCharType="separate"/>
            </w:r>
            <w:r w:rsidR="001E19B8">
              <w:rPr>
                <w:rFonts w:ascii="Arial" w:hAnsi="Arial" w:cs="Arial"/>
                <w:b/>
                <w:bCs/>
                <w:noProof/>
                <w:sz w:val="20"/>
              </w:rPr>
              <w:t>7</w:t>
            </w:r>
            <w:r w:rsidR="001B23FB" w:rsidRPr="000D6515">
              <w:rPr>
                <w:rFonts w:ascii="Arial" w:hAnsi="Arial" w:cs="Arial"/>
                <w:b/>
                <w:bCs/>
                <w:sz w:val="20"/>
                <w:szCs w:val="24"/>
              </w:rPr>
              <w:fldChar w:fldCharType="end"/>
            </w:r>
          </w:p>
        </w:sdtContent>
      </w:sdt>
    </w:sdtContent>
  </w:sdt>
  <w:p w:rsidR="000D6515" w:rsidRDefault="000D651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9E3" w:rsidRDefault="00F059E3" w:rsidP="000D6515">
      <w:r>
        <w:separator/>
      </w:r>
    </w:p>
  </w:footnote>
  <w:footnote w:type="continuationSeparator" w:id="0">
    <w:p w:rsidR="00F059E3" w:rsidRDefault="00F059E3" w:rsidP="000D6515">
      <w:r>
        <w:continuationSeparator/>
      </w:r>
    </w:p>
  </w:footnote>
  <w:footnote w:type="continuationNotice" w:id="1">
    <w:p w:rsidR="00F059E3" w:rsidRDefault="00F059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FE20E6F"/>
    <w:multiLevelType w:val="hybridMultilevel"/>
    <w:tmpl w:val="28849574"/>
    <w:lvl w:ilvl="0" w:tplc="C5E430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0">
    <w:nsid w:val="54C009A0"/>
    <w:multiLevelType w:val="multilevel"/>
    <w:tmpl w:val="E3586AD4"/>
    <w:lvl w:ilvl="0">
      <w:start w:val="1"/>
      <w:numFmt w:val="decimal"/>
      <w:lvlText w:val="%1."/>
      <w:lvlJc w:val="left"/>
      <w:pPr>
        <w:ind w:left="1080" w:hanging="360"/>
      </w:pPr>
      <w:rPr>
        <w:b/>
      </w:rPr>
    </w:lvl>
    <w:lvl w:ilvl="1">
      <w:start w:val="1"/>
      <w:numFmt w:val="bullet"/>
      <w:lvlText w:val=""/>
      <w:lvlJc w:val="left"/>
      <w:pPr>
        <w:ind w:left="1145" w:hanging="720"/>
      </w:pPr>
      <w:rPr>
        <w:rFonts w:ascii="Symbol" w:hAnsi="Symbol" w:hint="default"/>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8234"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3">
    <w:nsid w:val="77EB4C46"/>
    <w:multiLevelType w:val="multilevel"/>
    <w:tmpl w:val="36D4E236"/>
    <w:lvl w:ilvl="0">
      <w:start w:val="7"/>
      <w:numFmt w:val="decimal"/>
      <w:lvlText w:val="%1."/>
      <w:lvlJc w:val="left"/>
      <w:pPr>
        <w:ind w:left="1080" w:hanging="360"/>
      </w:pPr>
      <w:rPr>
        <w:rFonts w:hint="default"/>
        <w:b/>
      </w:rPr>
    </w:lvl>
    <w:lvl w:ilvl="1">
      <w:start w:val="8"/>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790E66E9"/>
    <w:multiLevelType w:val="hybridMultilevel"/>
    <w:tmpl w:val="9B801C08"/>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3"/>
  </w:num>
  <w:num w:numId="5">
    <w:abstractNumId w:val="3"/>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1"/>
  </w:num>
  <w:num w:numId="7">
    <w:abstractNumId w:val="6"/>
  </w:num>
  <w:num w:numId="8">
    <w:abstractNumId w:val="9"/>
  </w:num>
  <w:num w:numId="9">
    <w:abstractNumId w:val="7"/>
  </w:num>
  <w:num w:numId="10">
    <w:abstractNumId w:val="0"/>
  </w:num>
  <w:num w:numId="11">
    <w:abstractNumId w:val="12"/>
  </w:num>
  <w:num w:numId="12">
    <w:abstractNumId w:val="2"/>
  </w:num>
  <w:num w:numId="13">
    <w:abstractNumId w:val="5"/>
  </w:num>
  <w:num w:numId="14">
    <w:abstractNumId w:val="10"/>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rsids>
    <w:rsidRoot w:val="00C92E95"/>
    <w:rsid w:val="00004CE8"/>
    <w:rsid w:val="00010AB3"/>
    <w:rsid w:val="00010D16"/>
    <w:rsid w:val="00011BA7"/>
    <w:rsid w:val="00012158"/>
    <w:rsid w:val="00014350"/>
    <w:rsid w:val="000314BB"/>
    <w:rsid w:val="00042D2B"/>
    <w:rsid w:val="000518CA"/>
    <w:rsid w:val="00052DFE"/>
    <w:rsid w:val="000603B4"/>
    <w:rsid w:val="0006521F"/>
    <w:rsid w:val="0007023C"/>
    <w:rsid w:val="00073474"/>
    <w:rsid w:val="00082BA6"/>
    <w:rsid w:val="000832F7"/>
    <w:rsid w:val="00096430"/>
    <w:rsid w:val="000977F1"/>
    <w:rsid w:val="000A0CA1"/>
    <w:rsid w:val="000A1B9F"/>
    <w:rsid w:val="000A387F"/>
    <w:rsid w:val="000A66A8"/>
    <w:rsid w:val="000A6971"/>
    <w:rsid w:val="000B139E"/>
    <w:rsid w:val="000B1C96"/>
    <w:rsid w:val="000B456E"/>
    <w:rsid w:val="000B492A"/>
    <w:rsid w:val="000B6505"/>
    <w:rsid w:val="000C4393"/>
    <w:rsid w:val="000D6515"/>
    <w:rsid w:val="000D65EC"/>
    <w:rsid w:val="000E138A"/>
    <w:rsid w:val="000E5CC9"/>
    <w:rsid w:val="000E75D4"/>
    <w:rsid w:val="000F1809"/>
    <w:rsid w:val="000F21F5"/>
    <w:rsid w:val="001044B3"/>
    <w:rsid w:val="00110BFE"/>
    <w:rsid w:val="001202CC"/>
    <w:rsid w:val="00121C01"/>
    <w:rsid w:val="00123CFF"/>
    <w:rsid w:val="00131B5A"/>
    <w:rsid w:val="0013439E"/>
    <w:rsid w:val="001368B6"/>
    <w:rsid w:val="001410BF"/>
    <w:rsid w:val="0014303A"/>
    <w:rsid w:val="00144135"/>
    <w:rsid w:val="001558FA"/>
    <w:rsid w:val="00161D7E"/>
    <w:rsid w:val="00174DD9"/>
    <w:rsid w:val="00176315"/>
    <w:rsid w:val="0017682A"/>
    <w:rsid w:val="00177B7D"/>
    <w:rsid w:val="001A4EE5"/>
    <w:rsid w:val="001B23FB"/>
    <w:rsid w:val="001B29A1"/>
    <w:rsid w:val="001C0439"/>
    <w:rsid w:val="001D4B96"/>
    <w:rsid w:val="001E195C"/>
    <w:rsid w:val="001E19B8"/>
    <w:rsid w:val="001E3866"/>
    <w:rsid w:val="001E3FD7"/>
    <w:rsid w:val="001E5979"/>
    <w:rsid w:val="001E6697"/>
    <w:rsid w:val="001E6E63"/>
    <w:rsid w:val="001F1FBA"/>
    <w:rsid w:val="00202A55"/>
    <w:rsid w:val="00224639"/>
    <w:rsid w:val="002665DE"/>
    <w:rsid w:val="002736D2"/>
    <w:rsid w:val="002776C8"/>
    <w:rsid w:val="002834BE"/>
    <w:rsid w:val="0028535E"/>
    <w:rsid w:val="002A5474"/>
    <w:rsid w:val="002C0931"/>
    <w:rsid w:val="002C1A4F"/>
    <w:rsid w:val="002D60E7"/>
    <w:rsid w:val="002F415D"/>
    <w:rsid w:val="00315755"/>
    <w:rsid w:val="00320D8F"/>
    <w:rsid w:val="00322725"/>
    <w:rsid w:val="003312C2"/>
    <w:rsid w:val="003322AC"/>
    <w:rsid w:val="003331EB"/>
    <w:rsid w:val="0034740A"/>
    <w:rsid w:val="0035386F"/>
    <w:rsid w:val="00364F3B"/>
    <w:rsid w:val="003839FD"/>
    <w:rsid w:val="00391E8F"/>
    <w:rsid w:val="003A01E5"/>
    <w:rsid w:val="003A76F4"/>
    <w:rsid w:val="003B6AAD"/>
    <w:rsid w:val="003C1312"/>
    <w:rsid w:val="003C204E"/>
    <w:rsid w:val="003C2975"/>
    <w:rsid w:val="003C73CF"/>
    <w:rsid w:val="003D1642"/>
    <w:rsid w:val="003D4E20"/>
    <w:rsid w:val="003D4FCE"/>
    <w:rsid w:val="003E1483"/>
    <w:rsid w:val="003E2DAB"/>
    <w:rsid w:val="003F002A"/>
    <w:rsid w:val="003F474C"/>
    <w:rsid w:val="003F5AC9"/>
    <w:rsid w:val="003F781C"/>
    <w:rsid w:val="00402926"/>
    <w:rsid w:val="00405815"/>
    <w:rsid w:val="004123DC"/>
    <w:rsid w:val="004322A0"/>
    <w:rsid w:val="00437706"/>
    <w:rsid w:val="00441419"/>
    <w:rsid w:val="004555CA"/>
    <w:rsid w:val="0045787C"/>
    <w:rsid w:val="00460363"/>
    <w:rsid w:val="004606DF"/>
    <w:rsid w:val="004612A5"/>
    <w:rsid w:val="00473BA0"/>
    <w:rsid w:val="00481C85"/>
    <w:rsid w:val="00490767"/>
    <w:rsid w:val="004977F6"/>
    <w:rsid w:val="004A174D"/>
    <w:rsid w:val="004A2380"/>
    <w:rsid w:val="004B3728"/>
    <w:rsid w:val="004B5B88"/>
    <w:rsid w:val="004D05B6"/>
    <w:rsid w:val="004D2127"/>
    <w:rsid w:val="004D45AA"/>
    <w:rsid w:val="004D6135"/>
    <w:rsid w:val="004E4D2E"/>
    <w:rsid w:val="004F231E"/>
    <w:rsid w:val="0051195E"/>
    <w:rsid w:val="005249E6"/>
    <w:rsid w:val="00526E46"/>
    <w:rsid w:val="00540828"/>
    <w:rsid w:val="0055341C"/>
    <w:rsid w:val="00557546"/>
    <w:rsid w:val="00564F2B"/>
    <w:rsid w:val="00570B8F"/>
    <w:rsid w:val="005741E5"/>
    <w:rsid w:val="0057618E"/>
    <w:rsid w:val="00580BBD"/>
    <w:rsid w:val="0058673A"/>
    <w:rsid w:val="00587A98"/>
    <w:rsid w:val="005A5DD9"/>
    <w:rsid w:val="005B2CCB"/>
    <w:rsid w:val="005B2F6B"/>
    <w:rsid w:val="005B48C0"/>
    <w:rsid w:val="005B5A84"/>
    <w:rsid w:val="005B7D2D"/>
    <w:rsid w:val="005D28E5"/>
    <w:rsid w:val="005D5CEA"/>
    <w:rsid w:val="005E5B6E"/>
    <w:rsid w:val="005E5DB5"/>
    <w:rsid w:val="005F2C69"/>
    <w:rsid w:val="005F3684"/>
    <w:rsid w:val="0060790B"/>
    <w:rsid w:val="0061294A"/>
    <w:rsid w:val="00612E72"/>
    <w:rsid w:val="00614852"/>
    <w:rsid w:val="00625BA0"/>
    <w:rsid w:val="00631F18"/>
    <w:rsid w:val="00635D5B"/>
    <w:rsid w:val="00665D93"/>
    <w:rsid w:val="00667B67"/>
    <w:rsid w:val="0068000D"/>
    <w:rsid w:val="00686549"/>
    <w:rsid w:val="0069499E"/>
    <w:rsid w:val="006A3BED"/>
    <w:rsid w:val="006B1009"/>
    <w:rsid w:val="006B1CE7"/>
    <w:rsid w:val="006B6C0C"/>
    <w:rsid w:val="006B7050"/>
    <w:rsid w:val="006F5C59"/>
    <w:rsid w:val="00703CE9"/>
    <w:rsid w:val="0071501D"/>
    <w:rsid w:val="007261F6"/>
    <w:rsid w:val="00740BC8"/>
    <w:rsid w:val="00741335"/>
    <w:rsid w:val="00741B6B"/>
    <w:rsid w:val="00744C57"/>
    <w:rsid w:val="00754706"/>
    <w:rsid w:val="00756108"/>
    <w:rsid w:val="00763E0D"/>
    <w:rsid w:val="00784FBB"/>
    <w:rsid w:val="00790383"/>
    <w:rsid w:val="00793343"/>
    <w:rsid w:val="007969C6"/>
    <w:rsid w:val="00797495"/>
    <w:rsid w:val="007A1337"/>
    <w:rsid w:val="007A6F63"/>
    <w:rsid w:val="007B1AB6"/>
    <w:rsid w:val="007B7A5B"/>
    <w:rsid w:val="007B7D9D"/>
    <w:rsid w:val="007C1479"/>
    <w:rsid w:val="007C3089"/>
    <w:rsid w:val="007C4F8A"/>
    <w:rsid w:val="007C5C1F"/>
    <w:rsid w:val="007D33C0"/>
    <w:rsid w:val="007E25FA"/>
    <w:rsid w:val="007E2E11"/>
    <w:rsid w:val="007F53C0"/>
    <w:rsid w:val="00800BCE"/>
    <w:rsid w:val="008074B4"/>
    <w:rsid w:val="00812D68"/>
    <w:rsid w:val="008147B2"/>
    <w:rsid w:val="00821933"/>
    <w:rsid w:val="00825528"/>
    <w:rsid w:val="00825DCE"/>
    <w:rsid w:val="008317A0"/>
    <w:rsid w:val="00832896"/>
    <w:rsid w:val="008372DC"/>
    <w:rsid w:val="00846820"/>
    <w:rsid w:val="00847076"/>
    <w:rsid w:val="00860A9E"/>
    <w:rsid w:val="00862DA6"/>
    <w:rsid w:val="00862FBB"/>
    <w:rsid w:val="00876792"/>
    <w:rsid w:val="008A2556"/>
    <w:rsid w:val="008A64D5"/>
    <w:rsid w:val="008B2C03"/>
    <w:rsid w:val="008C102C"/>
    <w:rsid w:val="008E0A74"/>
    <w:rsid w:val="008E27D0"/>
    <w:rsid w:val="008E529D"/>
    <w:rsid w:val="00920E03"/>
    <w:rsid w:val="0094212F"/>
    <w:rsid w:val="00944D27"/>
    <w:rsid w:val="009457D8"/>
    <w:rsid w:val="00947278"/>
    <w:rsid w:val="009473FA"/>
    <w:rsid w:val="00947F52"/>
    <w:rsid w:val="00952284"/>
    <w:rsid w:val="00954015"/>
    <w:rsid w:val="009A43BD"/>
    <w:rsid w:val="009A705A"/>
    <w:rsid w:val="009B6791"/>
    <w:rsid w:val="009C2BC0"/>
    <w:rsid w:val="009C69EF"/>
    <w:rsid w:val="009D75B5"/>
    <w:rsid w:val="009E1BFA"/>
    <w:rsid w:val="009F1715"/>
    <w:rsid w:val="009F1BBC"/>
    <w:rsid w:val="009F7569"/>
    <w:rsid w:val="00A108A4"/>
    <w:rsid w:val="00A151F4"/>
    <w:rsid w:val="00A2392E"/>
    <w:rsid w:val="00A40FAB"/>
    <w:rsid w:val="00A467C1"/>
    <w:rsid w:val="00A564A6"/>
    <w:rsid w:val="00A619C5"/>
    <w:rsid w:val="00A65109"/>
    <w:rsid w:val="00A73006"/>
    <w:rsid w:val="00A82C1C"/>
    <w:rsid w:val="00A950BF"/>
    <w:rsid w:val="00AA1179"/>
    <w:rsid w:val="00AB52B3"/>
    <w:rsid w:val="00AC0328"/>
    <w:rsid w:val="00AC107C"/>
    <w:rsid w:val="00AC1448"/>
    <w:rsid w:val="00AC1A05"/>
    <w:rsid w:val="00AC36C3"/>
    <w:rsid w:val="00AD137E"/>
    <w:rsid w:val="00AD52A8"/>
    <w:rsid w:val="00AE2256"/>
    <w:rsid w:val="00AF17B2"/>
    <w:rsid w:val="00B0208F"/>
    <w:rsid w:val="00B02444"/>
    <w:rsid w:val="00B02ED8"/>
    <w:rsid w:val="00B061D3"/>
    <w:rsid w:val="00B126D3"/>
    <w:rsid w:val="00B16DE3"/>
    <w:rsid w:val="00B268C1"/>
    <w:rsid w:val="00B4511F"/>
    <w:rsid w:val="00B451AF"/>
    <w:rsid w:val="00B52AE1"/>
    <w:rsid w:val="00B55FFC"/>
    <w:rsid w:val="00B56D59"/>
    <w:rsid w:val="00B57B40"/>
    <w:rsid w:val="00B60729"/>
    <w:rsid w:val="00B653E1"/>
    <w:rsid w:val="00B70800"/>
    <w:rsid w:val="00B73264"/>
    <w:rsid w:val="00B83AD4"/>
    <w:rsid w:val="00B9290E"/>
    <w:rsid w:val="00B967B2"/>
    <w:rsid w:val="00BA380E"/>
    <w:rsid w:val="00BA7194"/>
    <w:rsid w:val="00BB5D72"/>
    <w:rsid w:val="00BC2B87"/>
    <w:rsid w:val="00BC39D0"/>
    <w:rsid w:val="00BD0176"/>
    <w:rsid w:val="00BD2C9D"/>
    <w:rsid w:val="00BD7C5E"/>
    <w:rsid w:val="00C04CBD"/>
    <w:rsid w:val="00C168DF"/>
    <w:rsid w:val="00C20163"/>
    <w:rsid w:val="00C206DA"/>
    <w:rsid w:val="00C26622"/>
    <w:rsid w:val="00C26A27"/>
    <w:rsid w:val="00C33E19"/>
    <w:rsid w:val="00C41984"/>
    <w:rsid w:val="00C635F2"/>
    <w:rsid w:val="00C767F1"/>
    <w:rsid w:val="00C7728A"/>
    <w:rsid w:val="00C92E95"/>
    <w:rsid w:val="00CA1C32"/>
    <w:rsid w:val="00CA3726"/>
    <w:rsid w:val="00CA5396"/>
    <w:rsid w:val="00CA681C"/>
    <w:rsid w:val="00CC50E8"/>
    <w:rsid w:val="00CC672B"/>
    <w:rsid w:val="00CD1216"/>
    <w:rsid w:val="00CD3970"/>
    <w:rsid w:val="00CE3C68"/>
    <w:rsid w:val="00CF390A"/>
    <w:rsid w:val="00CF6CC2"/>
    <w:rsid w:val="00D0427F"/>
    <w:rsid w:val="00D07092"/>
    <w:rsid w:val="00D15180"/>
    <w:rsid w:val="00D25D73"/>
    <w:rsid w:val="00D33B0B"/>
    <w:rsid w:val="00D4313A"/>
    <w:rsid w:val="00D475F8"/>
    <w:rsid w:val="00D50962"/>
    <w:rsid w:val="00D550A0"/>
    <w:rsid w:val="00D56755"/>
    <w:rsid w:val="00D571B9"/>
    <w:rsid w:val="00D629F2"/>
    <w:rsid w:val="00D70C5E"/>
    <w:rsid w:val="00D73593"/>
    <w:rsid w:val="00D73E26"/>
    <w:rsid w:val="00D8173A"/>
    <w:rsid w:val="00D93AD0"/>
    <w:rsid w:val="00DA14DD"/>
    <w:rsid w:val="00DB1EFC"/>
    <w:rsid w:val="00DB2B3D"/>
    <w:rsid w:val="00DB43BD"/>
    <w:rsid w:val="00DB5095"/>
    <w:rsid w:val="00DB568B"/>
    <w:rsid w:val="00DC1E35"/>
    <w:rsid w:val="00DD2BD0"/>
    <w:rsid w:val="00DD386A"/>
    <w:rsid w:val="00DE36C3"/>
    <w:rsid w:val="00DF23C2"/>
    <w:rsid w:val="00E2018B"/>
    <w:rsid w:val="00E321DA"/>
    <w:rsid w:val="00E43530"/>
    <w:rsid w:val="00E545BE"/>
    <w:rsid w:val="00E564FD"/>
    <w:rsid w:val="00E56CE5"/>
    <w:rsid w:val="00E578B6"/>
    <w:rsid w:val="00E82923"/>
    <w:rsid w:val="00E87556"/>
    <w:rsid w:val="00E937C0"/>
    <w:rsid w:val="00EA299B"/>
    <w:rsid w:val="00EB1808"/>
    <w:rsid w:val="00EB6AEF"/>
    <w:rsid w:val="00EC1A91"/>
    <w:rsid w:val="00ED1FD6"/>
    <w:rsid w:val="00ED3ED8"/>
    <w:rsid w:val="00EE1D50"/>
    <w:rsid w:val="00EE1E3D"/>
    <w:rsid w:val="00F03B84"/>
    <w:rsid w:val="00F059E3"/>
    <w:rsid w:val="00F10651"/>
    <w:rsid w:val="00F14487"/>
    <w:rsid w:val="00F15521"/>
    <w:rsid w:val="00F4070B"/>
    <w:rsid w:val="00F41B82"/>
    <w:rsid w:val="00F679E3"/>
    <w:rsid w:val="00F809EA"/>
    <w:rsid w:val="00F85FA9"/>
    <w:rsid w:val="00F906D8"/>
    <w:rsid w:val="00FA0A93"/>
    <w:rsid w:val="00FA7044"/>
    <w:rsid w:val="00FC3EFB"/>
    <w:rsid w:val="00FC3FDB"/>
    <w:rsid w:val="00FD07B1"/>
    <w:rsid w:val="00FD4293"/>
    <w:rsid w:val="00FD7DAF"/>
    <w:rsid w:val="00FE15DE"/>
    <w:rsid w:val="00FE41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052DFE"/>
    <w:rPr>
      <w:rFonts w:cs="Times New Roman"/>
      <w:color w:val="0000FF"/>
      <w:u w:val="single"/>
    </w:rPr>
  </w:style>
  <w:style w:type="character" w:customStyle="1" w:styleId="apple-tab-span">
    <w:name w:val="apple-tab-span"/>
    <w:basedOn w:val="Standardnpsmoodstavce"/>
    <w:rsid w:val="0094212F"/>
  </w:style>
</w:styles>
</file>

<file path=word/webSettings.xml><?xml version="1.0" encoding="utf-8"?>
<w:webSettings xmlns:r="http://schemas.openxmlformats.org/officeDocument/2006/relationships" xmlns:w="http://schemas.openxmlformats.org/wordprocessingml/2006/main">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064833134">
      <w:bodyDiv w:val="1"/>
      <w:marLeft w:val="0"/>
      <w:marRight w:val="0"/>
      <w:marTop w:val="0"/>
      <w:marBottom w:val="0"/>
      <w:divBdr>
        <w:top w:val="none" w:sz="0" w:space="0" w:color="auto"/>
        <w:left w:val="none" w:sz="0" w:space="0" w:color="auto"/>
        <w:bottom w:val="none" w:sz="0" w:space="0" w:color="auto"/>
        <w:right w:val="none" w:sz="0" w:space="0" w:color="auto"/>
      </w:divBdr>
    </w:div>
    <w:div w:id="1151404722">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20686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jednavky@bryvecast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vikova@bryvecasta.cz" TargetMode="External"/><Relationship Id="rId5" Type="http://schemas.openxmlformats.org/officeDocument/2006/relationships/webSettings" Target="webSettings.xml"/><Relationship Id="rId10" Type="http://schemas.openxmlformats.org/officeDocument/2006/relationships/hyperlink" Target="mailto:objednavky@bryvecasta.cz" TargetMode="External"/><Relationship Id="rId4" Type="http://schemas.openxmlformats.org/officeDocument/2006/relationships/settings" Target="settings.xml"/><Relationship Id="rId9" Type="http://schemas.openxmlformats.org/officeDocument/2006/relationships/hyperlink" Target="mailto:joukl@bryvecasta.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8040-C28E-4EF9-8919-7DEE9754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1541</Words>
  <Characters>9095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Socialni</cp:lastModifiedBy>
  <cp:revision>3</cp:revision>
  <cp:lastPrinted>2019-11-07T13:22:00Z</cp:lastPrinted>
  <dcterms:created xsi:type="dcterms:W3CDTF">2023-02-27T07:12:00Z</dcterms:created>
  <dcterms:modified xsi:type="dcterms:W3CDTF">2023-03-09T08:14:00Z</dcterms:modified>
</cp:coreProperties>
</file>