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14B855E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7F18BA42"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29C0776C" w14:textId="27E8CC93"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1C40C9">
        <w:rPr>
          <w:rFonts w:ascii="Calibri" w:eastAsia="Calibri" w:hAnsi="Calibri" w:cs="Times New Roman"/>
        </w:rPr>
        <w:t>XXXXXXXXXXXXXXXX</w:t>
      </w:r>
      <w:r w:rsidR="00393536">
        <w:rPr>
          <w:rFonts w:ascii="Calibri" w:eastAsia="Calibri" w:hAnsi="Calibri" w:cs="Times New Roman"/>
        </w:rPr>
        <w:t xml:space="preserve">, e-mail: </w:t>
      </w:r>
      <w:r w:rsidR="001C40C9">
        <w:rPr>
          <w:rFonts w:ascii="Calibri" w:eastAsia="Calibri" w:hAnsi="Calibri" w:cs="Times New Roman"/>
        </w:rPr>
        <w:t>XXXXXXXXXXXXXXX</w:t>
      </w:r>
      <w:r w:rsidR="00393536">
        <w:rPr>
          <w:rFonts w:ascii="Calibri" w:eastAsia="Calibri" w:hAnsi="Calibri" w:cs="Times New Roman"/>
        </w:rPr>
        <w:t xml:space="preserve">, tel. </w:t>
      </w:r>
      <w:r w:rsidR="001C40C9">
        <w:rPr>
          <w:rFonts w:ascii="Calibri" w:eastAsia="Calibri" w:hAnsi="Calibri" w:cs="Times New Roman"/>
        </w:rPr>
        <w:t>XXXXXXXXX</w:t>
      </w:r>
    </w:p>
    <w:p w14:paraId="71F156FF" w14:textId="10097316"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1C40C9">
        <w:rPr>
          <w:rFonts w:ascii="Calibri" w:eastAsia="Calibri" w:hAnsi="Calibri" w:cs="Times New Roman"/>
        </w:rPr>
        <w:t>XXXXXXXXXXX</w:t>
      </w:r>
      <w:r w:rsidR="007B5546" w:rsidRPr="007B5546">
        <w:rPr>
          <w:rFonts w:ascii="Calibri" w:eastAsia="Calibri" w:hAnsi="Calibri" w:cs="Times New Roman"/>
        </w:rPr>
        <w:t xml:space="preserve">, e-mail: </w:t>
      </w:r>
      <w:r w:rsidR="001C40C9">
        <w:rPr>
          <w:rFonts w:ascii="Calibri" w:eastAsia="Calibri" w:hAnsi="Calibri" w:cs="Times New Roman"/>
        </w:rPr>
        <w:t>XXXXXXXXXXXXXXXX</w:t>
      </w:r>
      <w:r w:rsidR="007B5546" w:rsidRPr="007B5546">
        <w:rPr>
          <w:rFonts w:ascii="Calibri" w:eastAsia="Calibri" w:hAnsi="Calibri" w:cs="Times New Roman"/>
        </w:rPr>
        <w:t xml:space="preserve">, tel. </w:t>
      </w:r>
      <w:r w:rsidR="001C40C9">
        <w:rPr>
          <w:rFonts w:ascii="Calibri" w:eastAsia="Calibri" w:hAnsi="Calibri" w:cs="Times New Roman"/>
        </w:rPr>
        <w:t>XXXXXXXXX</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5408607C"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r w:rsidR="00357DF1">
            <w:rPr>
              <w:rFonts w:ascii="Calibri" w:eastAsia="Calibri" w:hAnsi="Calibri" w:cs="Times New Roman"/>
            </w:rPr>
            <w:t>SART – stavby a rekonstrukce a.s.</w:t>
          </w:r>
        </w:sdtContent>
      </w:sdt>
    </w:p>
    <w:p w14:paraId="7C84981C" w14:textId="235138DD"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357DF1">
            <w:rPr>
              <w:rFonts w:ascii="Calibri" w:eastAsia="Calibri" w:hAnsi="Calibri" w:cs="Times New Roman"/>
            </w:rPr>
            <w:t>Uničovská 2944/1B, 787 01 Šumperk</w:t>
          </w:r>
        </w:sdtContent>
      </w:sdt>
    </w:p>
    <w:p w14:paraId="05CC6CA0" w14:textId="58FCB3A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357DF1">
            <w:rPr>
              <w:rFonts w:ascii="Calibri" w:eastAsia="Calibri" w:hAnsi="Calibri" w:cs="Times New Roman"/>
            </w:rPr>
            <w:t>Ing. Gustavem Hodkem – členem představenstva</w:t>
          </w:r>
        </w:sdtContent>
      </w:sdt>
    </w:p>
    <w:p w14:paraId="0E6FF2BF" w14:textId="6B5CDCED"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357DF1">
            <w:rPr>
              <w:rFonts w:ascii="Calibri" w:eastAsia="Calibri" w:hAnsi="Calibri" w:cs="Times New Roman"/>
            </w:rPr>
            <w:t>25898671</w:t>
          </w:r>
        </w:sdtContent>
      </w:sdt>
    </w:p>
    <w:p w14:paraId="77C03AD6" w14:textId="63A0E20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357DF1">
            <w:rPr>
              <w:rFonts w:ascii="Calibri" w:eastAsia="Calibri" w:hAnsi="Calibri" w:cs="Times New Roman"/>
            </w:rPr>
            <w:t>CZ25898671</w:t>
          </w:r>
        </w:sdtContent>
      </w:sdt>
    </w:p>
    <w:p w14:paraId="249E1F73" w14:textId="14769A8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357DF1">
            <w:rPr>
              <w:rFonts w:ascii="Calibri" w:eastAsia="Calibri" w:hAnsi="Calibri" w:cs="Times New Roman"/>
            </w:rPr>
            <w:t>KB Šumperk</w:t>
          </w:r>
        </w:sdtContent>
      </w:sdt>
    </w:p>
    <w:p w14:paraId="6129546B" w14:textId="612D952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r w:rsidR="00357DF1">
            <w:rPr>
              <w:rFonts w:ascii="Calibri" w:eastAsia="Calibri" w:hAnsi="Calibri" w:cs="Times New Roman"/>
            </w:rPr>
            <w:t>5881970287/0100</w:t>
          </w:r>
        </w:sdtContent>
      </w:sdt>
    </w:p>
    <w:p w14:paraId="09987E51" w14:textId="6A57A8EC"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r w:rsidR="002C3276">
        <w:rPr>
          <w:rFonts w:ascii="Calibri" w:eastAsia="Calibri" w:hAnsi="Calibri" w:cs="Times New Roman"/>
        </w:rPr>
        <w:t xml:space="preserve"> </w:t>
      </w:r>
      <w:sdt>
        <w:sdtPr>
          <w:rPr>
            <w:rFonts w:ascii="Calibri" w:eastAsia="Calibri" w:hAnsi="Calibri" w:cs="Times New Roman"/>
          </w:rPr>
          <w:id w:val="-1990233820"/>
          <w:placeholder>
            <w:docPart w:val="DefaultPlaceholder_-1854013440"/>
          </w:placeholder>
        </w:sdtPr>
        <w:sdtContent>
          <w:r w:rsidR="00357DF1">
            <w:rPr>
              <w:rFonts w:ascii="Calibri" w:eastAsia="Calibri" w:hAnsi="Calibri" w:cs="Times New Roman"/>
            </w:rPr>
            <w:t>Ostravě</w:t>
          </w:r>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r w:rsidR="00357DF1">
            <w:rPr>
              <w:rFonts w:ascii="Calibri" w:eastAsia="Calibri" w:hAnsi="Calibri" w:cs="Times New Roman"/>
            </w:rPr>
            <w:t>2550</w:t>
          </w:r>
          <w:r w:rsidR="00357DF1" w:rsidRPr="007B5546">
            <w:rPr>
              <w:rFonts w:ascii="Calibri" w:eastAsia="Calibri" w:hAnsi="Calibri" w:cs="Times New Roman"/>
            </w:rPr>
            <w:t>.</w:t>
          </w:r>
        </w:sdtContent>
      </w:sdt>
    </w:p>
    <w:p w14:paraId="3A329D0D" w14:textId="67271B13"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Content>
          <w:r w:rsidR="001C40C9">
            <w:rPr>
              <w:rFonts w:ascii="Calibri" w:eastAsia="Calibri" w:hAnsi="Calibri" w:cs="Times New Roman"/>
            </w:rPr>
            <w:t>XXXXXXXXXXX</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Content>
          <w:r w:rsidR="001C40C9">
            <w:rPr>
              <w:rFonts w:ascii="Calibri" w:eastAsia="Calibri" w:hAnsi="Calibri" w:cs="Times New Roman"/>
            </w:rPr>
            <w:t>XXXXXXXXXXXXX</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r w:rsidR="001C40C9">
            <w:rPr>
              <w:rFonts w:ascii="Calibri" w:eastAsia="Calibri" w:hAnsi="Calibri" w:cs="Times New Roman"/>
            </w:rPr>
            <w:t>XXXXXXXXX</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lastRenderedPageBreak/>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46234BBB"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Účelem smlouvy</w:t>
      </w:r>
      <w:r w:rsidR="005A61BA">
        <w:rPr>
          <w:rFonts w:ascii="Calibri" w:eastAsia="Calibri" w:hAnsi="Calibri" w:cs="Times New Roman"/>
        </w:rPr>
        <w:t xml:space="preserve"> je</w:t>
      </w:r>
      <w:r w:rsidRPr="007B5546">
        <w:rPr>
          <w:rFonts w:ascii="Calibri" w:eastAsia="Calibri" w:hAnsi="Calibri" w:cs="Times New Roman"/>
        </w:rPr>
        <w:t xml:space="preserve"> </w:t>
      </w:r>
      <w:r w:rsidR="00880BC4">
        <w:rPr>
          <w:rFonts w:ascii="Calibri" w:eastAsia="Calibri" w:hAnsi="Calibri" w:cs="Times New Roman"/>
        </w:rPr>
        <w:t xml:space="preserve">rekonstrukce </w:t>
      </w:r>
      <w:r w:rsidR="00880BC4" w:rsidRPr="00880BC4">
        <w:rPr>
          <w:rFonts w:ascii="Calibri" w:eastAsia="Calibri" w:hAnsi="Calibri" w:cs="Times New Roman"/>
        </w:rPr>
        <w:t>lávky Ry-L-25 přes Podolský potok</w:t>
      </w:r>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6E080FC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70800B33" w14:textId="77777777" w:rsidR="00657E84" w:rsidRPr="00393536" w:rsidRDefault="00657E84" w:rsidP="00657E84">
      <w:pPr>
        <w:numPr>
          <w:ilvl w:val="0"/>
          <w:numId w:val="7"/>
        </w:numPr>
        <w:ind w:left="284" w:hanging="284"/>
        <w:rPr>
          <w:rFonts w:ascii="Calibri" w:eastAsia="Calibri" w:hAnsi="Calibri" w:cs="Times New Roman"/>
          <w:iCs/>
        </w:rPr>
      </w:pPr>
      <w:r w:rsidRPr="00393536">
        <w:rPr>
          <w:rFonts w:ascii="Calibri" w:eastAsia="Calibri" w:hAnsi="Calibri" w:cs="Times New Roman"/>
          <w:iCs/>
        </w:rPr>
        <w:lastRenderedPageBreak/>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B3A883A"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0F891E12"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1A535BE7"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0AF96BB6"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1DA5E0D6"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7FAF42A9"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019D5432" w14:textId="77777777" w:rsidR="00657E84"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0BB3ACF4" w14:textId="77777777" w:rsidR="00657E84" w:rsidRDefault="00657E84" w:rsidP="00657E84">
      <w:pPr>
        <w:ind w:left="567"/>
        <w:rPr>
          <w:rFonts w:ascii="Calibri" w:eastAsia="Calibri" w:hAnsi="Calibri" w:cs="Times New Roman"/>
          <w:iCs/>
        </w:rPr>
      </w:pPr>
      <w:r w:rsidRPr="00AC3A25">
        <w:rPr>
          <w:rFonts w:ascii="Calibri" w:eastAsia="Calibri" w:hAnsi="Calibri" w:cs="Times New Roman"/>
          <w:iCs/>
        </w:rPr>
        <w:t>Dodavatel odpovídá za dodržování výše uvedených minimálních standardů i u všech svých poddodavatelů.</w:t>
      </w:r>
    </w:p>
    <w:p w14:paraId="6D1B9252" w14:textId="77777777" w:rsidR="00657E84" w:rsidRDefault="00657E84" w:rsidP="00AC3A25">
      <w:pPr>
        <w:ind w:left="567"/>
        <w:rPr>
          <w:rFonts w:ascii="Calibri" w:eastAsia="Calibri" w:hAnsi="Calibri" w:cs="Times New Roman"/>
          <w:iCs/>
        </w:rPr>
      </w:pP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26D037B1"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880BC4" w:rsidRPr="00880BC4">
        <w:rPr>
          <w:rFonts w:ascii="Calibri" w:eastAsia="Calibri" w:hAnsi="Calibri" w:cs="Calibri"/>
          <w:lang w:eastAsia="cs-CZ"/>
        </w:rPr>
        <w:t>Rekonstrukce lávky Ry-L-25 přes Podolský potok</w:t>
      </w:r>
      <w:r w:rsidR="00015C7D">
        <w:rPr>
          <w:rFonts w:ascii="Calibri" w:eastAsia="Calibri" w:hAnsi="Calibri" w:cs="Calibri"/>
          <w:lang w:eastAsia="cs-CZ"/>
        </w:rPr>
        <w:t>“, na pozem</w:t>
      </w:r>
      <w:r w:rsidR="00E47E66">
        <w:rPr>
          <w:rFonts w:ascii="Calibri" w:eastAsia="Calibri" w:hAnsi="Calibri" w:cs="Calibri"/>
          <w:lang w:eastAsia="cs-CZ"/>
        </w:rPr>
        <w:t>ku</w:t>
      </w:r>
      <w:r w:rsidR="00015C7D">
        <w:rPr>
          <w:rFonts w:ascii="Calibri" w:eastAsia="Calibri" w:hAnsi="Calibri" w:cs="Calibri"/>
          <w:lang w:eastAsia="cs-CZ"/>
        </w:rPr>
        <w:t xml:space="preserve"> </w:t>
      </w:r>
      <w:r w:rsidR="003F2F01">
        <w:rPr>
          <w:rFonts w:ascii="Calibri" w:eastAsia="Calibri" w:hAnsi="Calibri" w:cs="Calibri"/>
          <w:lang w:eastAsia="cs-CZ"/>
        </w:rPr>
        <w:t xml:space="preserve">parc. č. </w:t>
      </w:r>
      <w:r w:rsidR="00880BC4">
        <w:rPr>
          <w:rFonts w:ascii="Calibri" w:eastAsia="Calibri" w:hAnsi="Calibri" w:cs="Calibri"/>
          <w:lang w:eastAsia="cs-CZ"/>
        </w:rPr>
        <w:t>166 a 705/1</w:t>
      </w:r>
      <w:r w:rsidR="00EA13AB" w:rsidRPr="00EA13AB">
        <w:rPr>
          <w:rFonts w:ascii="Calibri" w:eastAsia="Calibri" w:hAnsi="Calibri" w:cs="Calibri"/>
          <w:lang w:eastAsia="cs-CZ"/>
        </w:rPr>
        <w:t xml:space="preserve"> </w:t>
      </w:r>
      <w:r w:rsidR="003F2F01" w:rsidRPr="003F2F01">
        <w:rPr>
          <w:rFonts w:ascii="Calibri" w:eastAsia="Calibri" w:hAnsi="Calibri" w:cs="Calibri"/>
          <w:lang w:eastAsia="cs-CZ"/>
        </w:rPr>
        <w:t xml:space="preserve">v k.ú. </w:t>
      </w:r>
      <w:r w:rsidR="00880BC4">
        <w:rPr>
          <w:rFonts w:ascii="Calibri" w:eastAsia="Calibri" w:hAnsi="Calibri" w:cs="Calibri"/>
          <w:lang w:eastAsia="cs-CZ"/>
        </w:rPr>
        <w:t>Jamartice</w:t>
      </w:r>
      <w:r w:rsidR="003F2F01" w:rsidRPr="003F2F01">
        <w:rPr>
          <w:rFonts w:ascii="Calibri" w:eastAsia="Calibri" w:hAnsi="Calibri" w:cs="Calibri"/>
          <w:lang w:eastAsia="cs-CZ"/>
        </w:rPr>
        <w:t xml:space="preserve">, obec Rýmařov </w:t>
      </w:r>
      <w:r w:rsidR="00015C7D">
        <w:rPr>
          <w:rFonts w:ascii="Calibri" w:eastAsia="Calibri" w:hAnsi="Calibri" w:cs="Calibri"/>
          <w:lang w:eastAsia="cs-CZ"/>
        </w:rPr>
        <w:t>v rozsahu dle:</w:t>
      </w:r>
    </w:p>
    <w:p w14:paraId="30642D42" w14:textId="474FC0E2" w:rsidR="00880BC4" w:rsidRPr="00880BC4" w:rsidRDefault="00880BC4" w:rsidP="003A1866">
      <w:pPr>
        <w:pStyle w:val="Odstavecseseznamem"/>
        <w:numPr>
          <w:ilvl w:val="0"/>
          <w:numId w:val="28"/>
        </w:numPr>
        <w:ind w:left="567" w:hanging="283"/>
        <w:rPr>
          <w:rFonts w:ascii="Calibri" w:eastAsia="Calibri" w:hAnsi="Calibri" w:cs="Times New Roman"/>
        </w:rPr>
      </w:pPr>
      <w:r w:rsidRPr="00880BC4">
        <w:rPr>
          <w:rFonts w:ascii="Calibri" w:eastAsia="Calibri" w:hAnsi="Calibri" w:cs="Times New Roman"/>
        </w:rPr>
        <w:t>projektové dokumentace zpracované projekční kanceláří Ing. Jiří Vítek, Stavební projekce, Hněvotínská 50, 779 00 Olomouc, IČO: 47189495</w:t>
      </w:r>
      <w:r w:rsidR="003A1866">
        <w:rPr>
          <w:rFonts w:ascii="Calibri" w:eastAsia="Calibri" w:hAnsi="Calibri" w:cs="Times New Roman"/>
        </w:rPr>
        <w:t>,</w:t>
      </w:r>
    </w:p>
    <w:p w14:paraId="397D6AD8" w14:textId="54F834CB" w:rsidR="007B5546" w:rsidRDefault="007B5546" w:rsidP="009E3389">
      <w:pPr>
        <w:pStyle w:val="Odstavecseseznamem"/>
        <w:numPr>
          <w:ilvl w:val="0"/>
          <w:numId w:val="28"/>
        </w:numPr>
        <w:spacing w:before="240" w:after="0"/>
        <w:ind w:left="567" w:hanging="283"/>
        <w:rPr>
          <w:rFonts w:ascii="Calibri" w:eastAsia="Calibri" w:hAnsi="Calibri" w:cs="Times New Roman"/>
        </w:rPr>
      </w:pPr>
      <w:r w:rsidRPr="00705DFB">
        <w:rPr>
          <w:rFonts w:ascii="Calibri" w:eastAsia="Calibri" w:hAnsi="Calibri" w:cs="Times New Roman"/>
        </w:rPr>
        <w:t>předpisů upravujících provádění stavebních děl a ustanovení této smlouvy,</w:t>
      </w:r>
    </w:p>
    <w:p w14:paraId="1B78B9DC" w14:textId="23B0A6F8" w:rsidR="007B5546" w:rsidRDefault="007B5546" w:rsidP="009E3389">
      <w:pPr>
        <w:numPr>
          <w:ilvl w:val="0"/>
          <w:numId w:val="28"/>
        </w:numPr>
        <w:spacing w:before="240" w:after="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2E3E3404" w14:textId="3035658B" w:rsidR="00F909FF" w:rsidRDefault="00F909FF" w:rsidP="00F909FF">
      <w:pPr>
        <w:spacing w:before="120" w:after="60"/>
        <w:rPr>
          <w:rFonts w:ascii="Calibri" w:eastAsia="Calibri" w:hAnsi="Calibri" w:cs="Times New Roman"/>
        </w:rPr>
      </w:pPr>
    </w:p>
    <w:p w14:paraId="43F0DDB5" w14:textId="401E9C63" w:rsidR="00EA13AB" w:rsidRDefault="00EA13AB" w:rsidP="007B5546">
      <w:pPr>
        <w:rPr>
          <w:b/>
          <w:bCs/>
          <w:u w:val="single"/>
        </w:rPr>
      </w:pPr>
      <w:r>
        <w:rPr>
          <w:b/>
          <w:bCs/>
          <w:u w:val="single"/>
        </w:rPr>
        <w:t>Předmět plnění</w:t>
      </w:r>
    </w:p>
    <w:p w14:paraId="204FE592" w14:textId="77777777" w:rsidR="00705CA8" w:rsidRDefault="00705CA8" w:rsidP="00705CA8">
      <w:pPr>
        <w:ind w:left="567"/>
      </w:pPr>
      <w:bookmarkStart w:id="0" w:name="_Hlk126667371"/>
      <w:r>
        <w:t xml:space="preserve">Předmětem plnění je rekonstrukce lávky </w:t>
      </w:r>
      <w:r w:rsidRPr="00841462">
        <w:t>Ry-L-25 přes Podolský potok</w:t>
      </w:r>
      <w:r>
        <w:t xml:space="preserve"> na p</w:t>
      </w:r>
      <w:r w:rsidRPr="004C3D15">
        <w:t>arc</w:t>
      </w:r>
      <w:r>
        <w:t>.</w:t>
      </w:r>
      <w:r w:rsidRPr="004C3D15">
        <w:t xml:space="preserve"> </w:t>
      </w:r>
      <w:r>
        <w:t>č. 166 a 705/1 v k.ú. Jamartice, obec Rýmařov.</w:t>
      </w:r>
    </w:p>
    <w:p w14:paraId="3426CBCF" w14:textId="77777777" w:rsidR="00705CA8" w:rsidRDefault="00705CA8" w:rsidP="00705CA8">
      <w:pPr>
        <w:ind w:left="567"/>
      </w:pPr>
      <w:r>
        <w:t>Na základě hlavní mostní prohlídky a navržených opatření od 3 do 5 let z 12/2020 bylo autorizovaným inženýrem pro hlavní a mimořádné prohlídky mostů na pozemních komunikacích Ing. Jaroslavem Ostrejšem, ev. č. autorizace 095/2004, doporučeno zpracovat PD rekonstrukci tohoto mostního objektu, která obsahuje provedení těchto stavebních prací:</w:t>
      </w:r>
    </w:p>
    <w:p w14:paraId="4F659FC3" w14:textId="77777777" w:rsidR="00705CA8" w:rsidRDefault="00705CA8" w:rsidP="004E3691">
      <w:pPr>
        <w:pStyle w:val="Odstavecseseznamem"/>
        <w:numPr>
          <w:ilvl w:val="1"/>
          <w:numId w:val="35"/>
        </w:numPr>
        <w:ind w:left="851" w:hanging="284"/>
      </w:pPr>
      <w:r w:rsidRPr="00D16F46">
        <w:t>Provede se vybourání zchátralých opěr</w:t>
      </w:r>
      <w:r>
        <w:t xml:space="preserve"> a bude provedeno jejich nahrazení ŽB konstrukcí</w:t>
      </w:r>
      <w:r w:rsidRPr="00D16F46">
        <w:t xml:space="preserve">. </w:t>
      </w:r>
      <w:r>
        <w:t>Dále n</w:t>
      </w:r>
      <w:r w:rsidRPr="00D16F46">
        <w:t>ahrazení pochozí vrstvy ze štěrku betonovou</w:t>
      </w:r>
      <w:r>
        <w:t xml:space="preserve"> mostovkou</w:t>
      </w:r>
      <w:r w:rsidRPr="00D16F46">
        <w:t>, která bude odvodněná v ose lávky.</w:t>
      </w:r>
    </w:p>
    <w:p w14:paraId="08AED455" w14:textId="77777777" w:rsidR="00705CA8" w:rsidRDefault="00705CA8" w:rsidP="004E3691">
      <w:pPr>
        <w:pStyle w:val="Odstavecseseznamem"/>
        <w:numPr>
          <w:ilvl w:val="1"/>
          <w:numId w:val="35"/>
        </w:numPr>
        <w:ind w:left="851" w:hanging="284"/>
      </w:pPr>
      <w:r>
        <w:t>Nové z</w:t>
      </w:r>
      <w:r w:rsidRPr="00D16F46">
        <w:t>ábradlí se provede z válcovaných profilů. Pro sloupky se použije profil IPE100 pro madlo a dolní profil se použije profil UPE100.</w:t>
      </w:r>
      <w:r>
        <w:t xml:space="preserve"> </w:t>
      </w:r>
      <w:r w:rsidRPr="00D16F46">
        <w:t>Svislé výplňové pruty se provedou z plechu 40/8 a patní plechy se provedou z plechu 200/15-200. Před výrobou zábradlí je nutno zpracovat dílenské výkresy pro zábradlí.</w:t>
      </w:r>
    </w:p>
    <w:p w14:paraId="36148836" w14:textId="77777777" w:rsidR="00705CA8" w:rsidRDefault="00705CA8" w:rsidP="004E3691">
      <w:pPr>
        <w:pStyle w:val="Odstavecseseznamem"/>
        <w:numPr>
          <w:ilvl w:val="1"/>
          <w:numId w:val="35"/>
        </w:numPr>
        <w:ind w:left="851" w:hanging="284"/>
      </w:pPr>
      <w:r>
        <w:t>protikorozní ochrana</w:t>
      </w:r>
      <w:r w:rsidRPr="00D16F46">
        <w:t xml:space="preserve"> ocelových částí zábradlí je navržen</w:t>
      </w:r>
      <w:r>
        <w:t>a</w:t>
      </w:r>
      <w:r w:rsidRPr="00D16F46">
        <w:t xml:space="preserve"> pro korozní zatížení C3. </w:t>
      </w:r>
      <w:r>
        <w:t>P</w:t>
      </w:r>
      <w:r w:rsidRPr="00D16F46">
        <w:t>říprava povrchu</w:t>
      </w:r>
      <w:r>
        <w:t xml:space="preserve"> bude</w:t>
      </w:r>
      <w:r w:rsidRPr="00D16F46">
        <w:t xml:space="preserve"> otryskáním na stupeň Sa 2,5</w:t>
      </w:r>
      <w:r>
        <w:t xml:space="preserve">. Nově se provede </w:t>
      </w:r>
      <w:r w:rsidRPr="00D16F46">
        <w:t>žárově stříkaný kovový povlak ZnAl15</w:t>
      </w:r>
      <w:r>
        <w:t>.</w:t>
      </w:r>
      <w:r w:rsidRPr="00D16F46">
        <w:t xml:space="preserve"> Jednotlivé vrstvy </w:t>
      </w:r>
      <w:r>
        <w:t>nátěrových systémů</w:t>
      </w:r>
      <w:r w:rsidRPr="00D16F46">
        <w:t xml:space="preserve"> budou barevně odlišeny.</w:t>
      </w:r>
    </w:p>
    <w:p w14:paraId="4CBA5675" w14:textId="77777777" w:rsidR="00705CA8" w:rsidRDefault="00705CA8" w:rsidP="004E3691">
      <w:pPr>
        <w:pStyle w:val="Odstavecseseznamem"/>
        <w:numPr>
          <w:ilvl w:val="1"/>
          <w:numId w:val="35"/>
        </w:numPr>
        <w:ind w:left="851" w:hanging="284"/>
      </w:pPr>
      <w:r w:rsidRPr="00C53AF1">
        <w:lastRenderedPageBreak/>
        <w:t xml:space="preserve">Z obou stran lávky </w:t>
      </w:r>
      <w:r>
        <w:t>budou provedeny</w:t>
      </w:r>
      <w:r w:rsidRPr="00C53AF1">
        <w:t xml:space="preserve"> k lávce přechodové chodníky ze zámkové dlažby.</w:t>
      </w:r>
    </w:p>
    <w:p w14:paraId="2393B45A" w14:textId="77777777" w:rsidR="00705CA8" w:rsidRDefault="00705CA8" w:rsidP="00705CA8">
      <w:pPr>
        <w:ind w:left="567"/>
      </w:pPr>
      <w:r w:rsidRPr="00C53AF1">
        <w:t>Opravená lávka umožní pohyb osobám s omezenou schopností pohybu a orientace s doprovodem.</w:t>
      </w:r>
      <w:r w:rsidRPr="005E5223">
        <w:t xml:space="preserve"> </w:t>
      </w:r>
    </w:p>
    <w:p w14:paraId="747A9F1C" w14:textId="77777777" w:rsidR="00705CA8" w:rsidRDefault="00705CA8" w:rsidP="00705CA8">
      <w:pPr>
        <w:ind w:left="567"/>
      </w:pPr>
      <w:r w:rsidRPr="00761E8D">
        <w:t xml:space="preserve">Navrhovanou opravou lávky nedojde ke změně geometrie a prostorového uspořádání, protože poloha </w:t>
      </w:r>
      <w:r>
        <w:t>ocelové konstrukce</w:t>
      </w:r>
      <w:r w:rsidRPr="00761E8D">
        <w:t xml:space="preserve"> lávky zůstane zachována.</w:t>
      </w:r>
    </w:p>
    <w:p w14:paraId="1F36DAC7" w14:textId="77777777" w:rsidR="00705CA8" w:rsidRDefault="00705CA8" w:rsidP="00705CA8">
      <w:pPr>
        <w:ind w:left="567"/>
      </w:pPr>
      <w:r w:rsidRPr="00761E8D">
        <w:t>Při opravě lávky je nutno respektovat trasu vedení ČEZ Distribuce před vtokem k lávce.</w:t>
      </w:r>
      <w:r>
        <w:t xml:space="preserve"> </w:t>
      </w:r>
      <w:r w:rsidRPr="00761E8D">
        <w:t>Zahájení stavby musí být v předstihu projednáno s Povodím Odry s.p.</w:t>
      </w:r>
      <w:r>
        <w:t xml:space="preserve"> zejména:</w:t>
      </w:r>
    </w:p>
    <w:p w14:paraId="1673C376" w14:textId="30CA7F9B" w:rsidR="00705CA8" w:rsidRDefault="00705CA8" w:rsidP="004E3691">
      <w:pPr>
        <w:ind w:left="851" w:hanging="284"/>
      </w:pPr>
      <w:r>
        <w:t>-</w:t>
      </w:r>
      <w:r>
        <w:tab/>
        <w:t>Vypracování havarijního a povodňového plánu ve smyslu zákona 254/2001 Sb. § 39 (ohrožení závadnými látkami) a § 71 (ohrožení povodněmi) a předložit jej vodohospodářskému dispečinku ke schválení (</w:t>
      </w:r>
      <w:r w:rsidR="00CD7098">
        <w:t>XXXXXXXXXXX</w:t>
      </w:r>
      <w:r>
        <w:t xml:space="preserve">, tel. </w:t>
      </w:r>
      <w:r w:rsidR="00CD7098">
        <w:t>XXXXXXXXX</w:t>
      </w:r>
      <w:r>
        <w:t>)</w:t>
      </w:r>
    </w:p>
    <w:p w14:paraId="721E3E10" w14:textId="5CC938A9" w:rsidR="00705CA8" w:rsidRDefault="00705CA8" w:rsidP="004E3691">
      <w:pPr>
        <w:ind w:left="851" w:hanging="284"/>
      </w:pPr>
      <w:r>
        <w:t>-</w:t>
      </w:r>
      <w:r>
        <w:tab/>
        <w:t xml:space="preserve">Zahájení stavby musí být v předstihu min. 5 dnů oznámeno VHP v Krnově, PZ Bruntál (pan. </w:t>
      </w:r>
      <w:r w:rsidR="00CD7098">
        <w:t>XXXXXX</w:t>
      </w:r>
      <w:r>
        <w:t xml:space="preserve">, tel. </w:t>
      </w:r>
      <w:r w:rsidR="00CD7098">
        <w:t>XXXXXXXXX</w:t>
      </w:r>
      <w:r>
        <w:t xml:space="preserve">, email: </w:t>
      </w:r>
      <w:r w:rsidR="00CD7098">
        <w:t>XXXXXXXXXXXXXX</w:t>
      </w:r>
      <w:r>
        <w:t>).</w:t>
      </w:r>
    </w:p>
    <w:p w14:paraId="0D3FCE7F" w14:textId="77777777" w:rsidR="00705CA8" w:rsidRDefault="00705CA8" w:rsidP="00705CA8">
      <w:pPr>
        <w:ind w:left="567"/>
      </w:pPr>
      <w:r w:rsidRPr="00A232D0">
        <w:t>Při stavbě vzniknou přebytky nevhodných zemin a vybouraných hmot, které budou uloženy na skládce určené investorem.</w:t>
      </w:r>
    </w:p>
    <w:p w14:paraId="64AA5119" w14:textId="168CB1F2" w:rsidR="00880BC4" w:rsidRDefault="00705CA8" w:rsidP="00705CA8">
      <w:pPr>
        <w:ind w:left="567"/>
        <w:rPr>
          <w:rFonts w:ascii="Calibri" w:eastAsia="Calibri" w:hAnsi="Calibri" w:cs="Times New Roman"/>
        </w:rPr>
      </w:pPr>
      <w:r w:rsidRPr="00C53AF1">
        <w:t>V okolí staveniště budou vhodně umístěny výstražné cedule zamezující pohybu nepovolaných osob v prostoru stavby</w:t>
      </w:r>
      <w:bookmarkEnd w:id="0"/>
      <w:r>
        <w:t>.</w:t>
      </w:r>
    </w:p>
    <w:p w14:paraId="4FA29A34" w14:textId="212A090F" w:rsidR="007B5546" w:rsidRPr="007B5546" w:rsidRDefault="005308DC" w:rsidP="00705CA8">
      <w:pPr>
        <w:ind w:left="567"/>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40D03A68"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337453">
        <w:rPr>
          <w:rFonts w:ascii="Calibri" w:eastAsia="Calibri" w:hAnsi="Calibri" w:cs="Times New Roman"/>
        </w:rPr>
        <w:t>, vč. poplatku za uskladnění,</w:t>
      </w:r>
      <w:r w:rsidRPr="007B5546">
        <w:rPr>
          <w:rFonts w:ascii="Calibri" w:eastAsia="Calibri" w:hAnsi="Calibri" w:cs="Times New Roman"/>
        </w:rPr>
        <w:t xml:space="preserve"> v souladu se zákonem č.</w:t>
      </w:r>
      <w:r w:rsidR="00657E84">
        <w:rPr>
          <w:rFonts w:ascii="Calibri" w:eastAsia="Calibri" w:hAnsi="Calibri" w:cs="Times New Roman"/>
        </w:rPr>
        <w:t>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7272B40B"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w:t>
      </w:r>
      <w:r w:rsidR="00526D5C">
        <w:rPr>
          <w:rFonts w:ascii="Calibri" w:eastAsia="Calibri" w:hAnsi="Calibri" w:cs="Times New Roman"/>
        </w:rPr>
        <w:t>n</w:t>
      </w:r>
      <w:r w:rsidRPr="007B5546">
        <w:rPr>
          <w:rFonts w:ascii="Calibri" w:eastAsia="Calibri" w:hAnsi="Calibri" w:cs="Times New Roman"/>
        </w:rPr>
        <w:t xml:space="preserve">) až </w:t>
      </w:r>
      <w:r w:rsidR="00526D5C">
        <w:rPr>
          <w:rFonts w:ascii="Calibri" w:eastAsia="Calibri" w:hAnsi="Calibri" w:cs="Times New Roman"/>
        </w:rPr>
        <w:t>o</w:t>
      </w:r>
      <w:r w:rsidRPr="007B5546">
        <w:rPr>
          <w:rFonts w:ascii="Calibri" w:eastAsia="Calibri" w:hAnsi="Calibri" w:cs="Times New Roman"/>
        </w:rPr>
        <w:t>),</w:t>
      </w:r>
    </w:p>
    <w:p w14:paraId="1307043C"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2257FADD" w:rsidR="007B5546" w:rsidRPr="00906130" w:rsidRDefault="007B5546" w:rsidP="007B5546">
      <w:pPr>
        <w:numPr>
          <w:ilvl w:val="0"/>
          <w:numId w:val="9"/>
        </w:numPr>
        <w:ind w:left="851" w:hanging="284"/>
        <w:rPr>
          <w:rFonts w:ascii="Calibri" w:eastAsia="Calibri" w:hAnsi="Calibri" w:cs="Times New Roman"/>
        </w:rPr>
      </w:pPr>
      <w:r w:rsidRPr="00906130">
        <w:rPr>
          <w:rFonts w:ascii="Calibri" w:eastAsia="Calibri" w:hAnsi="Calibri" w:cs="Times New Roman"/>
        </w:rPr>
        <w:t>zajištění dočasného dopravního značení včetně s tím souvisejících povolení či rozhodnutí příslušných orgánů, pokud je toho zapotřebí,</w:t>
      </w:r>
      <w:r w:rsidR="00C549A8" w:rsidRPr="00906130">
        <w:rPr>
          <w:rFonts w:ascii="Calibri" w:eastAsia="Calibri" w:hAnsi="Calibri" w:cs="Times New Roman"/>
        </w:rPr>
        <w:t xml:space="preserve"> </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lastRenderedPageBreak/>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3F2751C6" w14:textId="77777777" w:rsidR="0073478C" w:rsidRPr="009B4E54" w:rsidRDefault="0073478C" w:rsidP="0073478C">
      <w:pPr>
        <w:pStyle w:val="Odstavecseseznamem"/>
        <w:numPr>
          <w:ilvl w:val="0"/>
          <w:numId w:val="9"/>
        </w:numPr>
        <w:spacing w:after="0"/>
        <w:ind w:left="851" w:hanging="284"/>
        <w:contextualSpacing/>
        <w:rPr>
          <w:rFonts w:cstheme="minorHAnsi"/>
          <w:snapToGrid w:val="0"/>
        </w:rPr>
      </w:pPr>
      <w:r w:rsidRPr="009B4E54">
        <w:rPr>
          <w:rFonts w:eastAsiaTheme="majorEastAsia" w:cstheme="minorHAnsi"/>
        </w:rPr>
        <w:t>zpracování projektové dokumentace skutečného provedení stavby, včetně geodetického zaměření skutečného stavu, a jejího dodání objednateli, v listinné podobě v počtu 2 ks a v elektronické podobě v počtu 2 ks, a to na CD ROM ve formátu pro texty *.doc (*.rtf), pro tabulky *.xls, pro skenované dokumenty *.pdf, pro výkresovou dokumentaci *.dwg a zároveň *.pdf.</w:t>
      </w:r>
    </w:p>
    <w:p w14:paraId="20D5990C" w14:textId="13454998"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BB7F095" w14:textId="00BF6374" w:rsid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956FED4" w14:textId="77777777" w:rsidR="00657E84" w:rsidRPr="007B5546" w:rsidRDefault="00657E84" w:rsidP="00E27492">
      <w:pPr>
        <w:ind w:left="284"/>
        <w:rPr>
          <w:rFonts w:ascii="Calibri" w:eastAsia="Calibri" w:hAnsi="Calibri" w:cs="Times New Roman"/>
        </w:rPr>
      </w:pP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045B814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EA13AB">
        <w:rPr>
          <w:rFonts w:ascii="Calibri" w:eastAsia="Calibri" w:hAnsi="Calibri" w:cs="Times New Roman"/>
          <w:b/>
          <w:bCs/>
        </w:rPr>
        <w:t>9</w:t>
      </w:r>
      <w:r w:rsidR="00855BD8">
        <w:rPr>
          <w:rFonts w:ascii="Calibri" w:eastAsia="Calibri" w:hAnsi="Calibri" w:cs="Times New Roman"/>
          <w:b/>
          <w:bCs/>
        </w:rPr>
        <w:t>0</w:t>
      </w:r>
      <w:r w:rsidR="00B93A3C">
        <w:rPr>
          <w:rFonts w:ascii="Calibri" w:eastAsia="Calibri" w:hAnsi="Calibri" w:cs="Times New Roman"/>
          <w:b/>
          <w:bCs/>
        </w:rPr>
        <w:t xml:space="preserve">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211E972A"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E35909">
        <w:rPr>
          <w:rFonts w:ascii="Calibri" w:eastAsia="Calibri" w:hAnsi="Calibri" w:cs="Times New Roman"/>
          <w:b/>
          <w:bCs/>
        </w:rPr>
        <w:t xml:space="preserve">březen </w:t>
      </w:r>
      <w:r w:rsidR="00EA13AB">
        <w:rPr>
          <w:rFonts w:ascii="Calibri" w:eastAsia="Calibri" w:hAnsi="Calibri" w:cs="Times New Roman"/>
          <w:b/>
          <w:bCs/>
        </w:rPr>
        <w:t>2023</w:t>
      </w:r>
      <w:r w:rsidRPr="006A40C7">
        <w:rPr>
          <w:rFonts w:ascii="Calibri" w:eastAsia="Calibri" w:hAnsi="Calibri" w:cs="Times New Roman"/>
        </w:rPr>
        <w:t>,</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Za den dokončení stavebních prací se považuje den, kdy dojde k </w:t>
      </w:r>
      <w:bookmarkStart w:id="1" w:name="_Hlk97810399"/>
      <w:r w:rsidRPr="007B5546">
        <w:rPr>
          <w:rFonts w:ascii="Calibri" w:eastAsia="Calibri" w:hAnsi="Calibri" w:cs="Times New Roman"/>
        </w:rPr>
        <w:t xml:space="preserve">protokolárnímu předání a převzetí díla bez vad a nedodělků bránících jeho užívání </w:t>
      </w:r>
      <w:bookmarkEnd w:id="1"/>
      <w:r w:rsidRPr="007B5546">
        <w:rPr>
          <w:rFonts w:ascii="Calibri" w:eastAsia="Calibri" w:hAnsi="Calibri" w:cs="Times New Roman"/>
        </w:rPr>
        <w:t>(dále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258FFC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lastRenderedPageBreak/>
        <w:t>Místem plnění se rozumí pozem</w:t>
      </w:r>
      <w:r w:rsidR="00EA13AB">
        <w:rPr>
          <w:rFonts w:ascii="Calibri" w:eastAsia="Calibri" w:hAnsi="Calibri" w:cs="Times New Roman"/>
        </w:rPr>
        <w:t>ek</w:t>
      </w:r>
      <w:r w:rsidRPr="007B5546">
        <w:rPr>
          <w:rFonts w:ascii="Calibri" w:eastAsia="Calibri" w:hAnsi="Calibri" w:cs="Times New Roman"/>
        </w:rPr>
        <w:t xml:space="preserve"> parc. č.</w:t>
      </w:r>
      <w:r w:rsidR="006A40C7">
        <w:rPr>
          <w:rFonts w:ascii="Calibri" w:eastAsia="Calibri" w:hAnsi="Calibri" w:cs="Times New Roman"/>
        </w:rPr>
        <w:t xml:space="preserve"> </w:t>
      </w:r>
      <w:r w:rsidR="003A1866">
        <w:rPr>
          <w:rFonts w:ascii="Calibri" w:eastAsia="Calibri" w:hAnsi="Calibri" w:cs="Times New Roman"/>
        </w:rPr>
        <w:t>166 a 705/1</w:t>
      </w:r>
      <w:r w:rsidR="00EA13AB">
        <w:rPr>
          <w:rFonts w:ascii="Calibri" w:eastAsia="Calibri" w:hAnsi="Calibri" w:cs="Times New Roman"/>
        </w:rPr>
        <w:t xml:space="preserve"> v k.ú. </w:t>
      </w:r>
      <w:r w:rsidR="003A1866">
        <w:rPr>
          <w:rFonts w:ascii="Calibri" w:eastAsia="Calibri" w:hAnsi="Calibri" w:cs="Times New Roman"/>
        </w:rPr>
        <w:t>Jamartice</w:t>
      </w:r>
      <w:r w:rsidR="00D46A13">
        <w:rPr>
          <w:rFonts w:ascii="Calibri" w:eastAsia="Calibri" w:hAnsi="Calibri" w:cs="Times New Roman"/>
        </w:rPr>
        <w:t>,</w:t>
      </w:r>
      <w:r w:rsidR="006A40C7" w:rsidRPr="006A40C7">
        <w:rPr>
          <w:rFonts w:ascii="Calibri" w:eastAsia="Calibri" w:hAnsi="Calibri" w:cs="Times New Roman"/>
        </w:rPr>
        <w:t xml:space="preserve"> obec Rýmařov</w:t>
      </w:r>
      <w:r w:rsidRPr="007B5546">
        <w:rPr>
          <w:rFonts w:ascii="Calibri" w:eastAsia="Calibri" w:hAnsi="Calibri" w:cs="Times New Roman"/>
        </w:rPr>
        <w:t>,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0BA0B00D" w:rsidR="007B5546" w:rsidRPr="009E78A3" w:rsidRDefault="007B5546" w:rsidP="006E7F61">
      <w:pPr>
        <w:widowControl w:val="0"/>
        <w:numPr>
          <w:ilvl w:val="0"/>
          <w:numId w:val="11"/>
        </w:numPr>
        <w:spacing w:before="120" w:after="160" w:line="259" w:lineRule="auto"/>
        <w:ind w:left="284" w:hanging="284"/>
        <w:rPr>
          <w:rFonts w:ascii="Calibri" w:eastAsia="Calibri" w:hAnsi="Calibri" w:cs="Times New Roman"/>
        </w:rPr>
      </w:pPr>
      <w:r w:rsidRPr="009E78A3">
        <w:rPr>
          <w:rFonts w:ascii="Calibri" w:eastAsia="Calibri" w:hAnsi="Calibri" w:cs="Calibri"/>
        </w:rPr>
        <w:t>V</w:t>
      </w:r>
      <w:r w:rsidR="00D46A13">
        <w:rPr>
          <w:rFonts w:ascii="Calibri" w:eastAsia="Calibri" w:hAnsi="Calibri" w:cs="Calibri"/>
        </w:rPr>
        <w:t> </w:t>
      </w:r>
      <w:r w:rsidRPr="009E78A3">
        <w:rPr>
          <w:rFonts w:ascii="Calibri" w:eastAsia="Calibri" w:hAnsi="Calibri" w:cs="Calibri"/>
        </w:rPr>
        <w:t>případě,</w:t>
      </w:r>
      <w:r w:rsidR="00D46A13">
        <w:rPr>
          <w:rFonts w:ascii="Calibri" w:eastAsia="Calibri" w:hAnsi="Calibri" w:cs="Calibri"/>
        </w:rPr>
        <w:t xml:space="preserve"> že</w:t>
      </w:r>
      <w:r w:rsidRPr="009E78A3">
        <w:rPr>
          <w:rFonts w:ascii="Calibri" w:eastAsia="Calibri" w:hAnsi="Calibri" w:cs="Calibri"/>
        </w:rPr>
        <w:t xml:space="preserve"> </w:t>
      </w:r>
      <w:r w:rsidR="00526D5C">
        <w:rPr>
          <w:rFonts w:ascii="Calibri" w:eastAsia="Calibri" w:hAnsi="Calibri" w:cs="Calibri"/>
        </w:rPr>
        <w:t xml:space="preserve">osoba vykonávající za objednatele inženýrsko </w:t>
      </w:r>
      <w:r w:rsidR="00526D5C" w:rsidRPr="00526D5C">
        <w:rPr>
          <w:rFonts w:ascii="Calibri" w:eastAsia="Calibri" w:hAnsi="Calibri" w:cs="Calibri"/>
        </w:rPr>
        <w:t xml:space="preserve">– investorskou činnost na Stavbě (dále jen „osoba vykonávající technický dozor stavebníka“ nebo „TDS“), </w:t>
      </w:r>
      <w:r w:rsidRPr="009E78A3">
        <w:rPr>
          <w:rFonts w:ascii="Calibri" w:eastAsia="Calibri" w:hAnsi="Calibri" w:cs="Calibri"/>
        </w:rPr>
        <w:t xml:space="preserve">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01CCCC38" w:rsidR="007B5546" w:rsidRP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357DF1">
            <w:rPr>
              <w:rFonts w:ascii="Calibri" w:eastAsia="Calibri" w:hAnsi="Calibri" w:cs="Times New Roman"/>
              <w:b/>
              <w:bCs/>
            </w:rPr>
            <w:t xml:space="preserve">934.250,00 </w:t>
          </w:r>
        </w:sdtContent>
      </w:sdt>
      <w:r w:rsidR="007B5546" w:rsidRPr="007B5546">
        <w:rPr>
          <w:rFonts w:ascii="Calibri" w:eastAsia="Calibri" w:hAnsi="Calibri" w:cs="Times New Roman"/>
          <w:b/>
          <w:bCs/>
        </w:rPr>
        <w:t>Kč bez DPH</w:t>
      </w:r>
    </w:p>
    <w:p w14:paraId="42AE3151" w14:textId="6D561939" w:rsid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357DF1">
            <w:rPr>
              <w:rFonts w:ascii="Calibri" w:eastAsia="Calibri" w:hAnsi="Calibri" w:cs="Times New Roman"/>
              <w:b/>
              <w:bCs/>
            </w:rPr>
            <w:t xml:space="preserve">196.192,50 </w:t>
          </w:r>
        </w:sdtContent>
      </w:sdt>
      <w:r w:rsidR="007B5546" w:rsidRPr="007B5546">
        <w:rPr>
          <w:rFonts w:ascii="Calibri" w:eastAsia="Calibri" w:hAnsi="Calibri" w:cs="Times New Roman"/>
          <w:b/>
          <w:bCs/>
        </w:rPr>
        <w:t>Kč DPH</w:t>
      </w:r>
      <w:r w:rsidR="007B5546" w:rsidRPr="007B5546">
        <w:rPr>
          <w:rFonts w:ascii="Calibri" w:eastAsia="Calibri" w:hAnsi="Calibri" w:cs="Times New Roman"/>
          <w:b/>
          <w:bCs/>
        </w:rPr>
        <w:tab/>
      </w:r>
    </w:p>
    <w:p w14:paraId="1C27A5FA" w14:textId="7AC3A211" w:rsidR="00D50AFB" w:rsidRPr="007B5546"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357DF1">
            <w:rPr>
              <w:rFonts w:ascii="Calibri" w:eastAsia="Calibri" w:hAnsi="Calibri" w:cs="Times New Roman"/>
              <w:b/>
              <w:bCs/>
            </w:rPr>
            <w:t xml:space="preserve">1.130.442,50 </w:t>
          </w:r>
        </w:sdtContent>
      </w:sdt>
      <w:r w:rsidR="00D50AFB" w:rsidRPr="007B5546">
        <w:rPr>
          <w:rFonts w:ascii="Calibri" w:eastAsia="Calibri" w:hAnsi="Calibri" w:cs="Times New Roman"/>
          <w:b/>
          <w:bCs/>
        </w:rPr>
        <w:t>Kč s DPH</w:t>
      </w:r>
      <w:r w:rsidR="00D50AFB" w:rsidRPr="007B5546">
        <w:rPr>
          <w:rFonts w:ascii="Calibri" w:eastAsia="Calibri" w:hAnsi="Calibri" w:cs="Times New Roman"/>
          <w:b/>
          <w:bCs/>
        </w:rPr>
        <w:tab/>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101B13">
      <w:pPr>
        <w:pStyle w:val="Nadpis1"/>
        <w:keepNext/>
      </w:pPr>
      <w:r w:rsidRPr="007B5546">
        <w:t>VI.</w:t>
      </w:r>
    </w:p>
    <w:p w14:paraId="5FA87878" w14:textId="77777777" w:rsidR="007B5546" w:rsidRPr="007B5546" w:rsidRDefault="007B5546" w:rsidP="00101B13">
      <w:pPr>
        <w:pStyle w:val="Nadpis1"/>
        <w:keepNext/>
      </w:pPr>
      <w:r w:rsidRPr="007B5546">
        <w:t xml:space="preserve">Platební podmínky </w:t>
      </w:r>
    </w:p>
    <w:p w14:paraId="5D2273BA"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2C8C7618"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lastRenderedPageBreak/>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0CD9DD3B"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Faktury (samostatná zdanitelná plnění) budou zhotovitelem vystavovány do celkové výše ceny díla dle čl. V odst. 1 této smlouvy. </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7840844E" w14:textId="6E5685FE"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w:t>
      </w:r>
      <w:r w:rsidR="00B122EB">
        <w:rPr>
          <w:rFonts w:ascii="Calibri" w:eastAsia="Calibri" w:hAnsi="Calibri" w:cs="Times New Roman"/>
        </w:rPr>
        <w:t xml:space="preserve"> nebo </w:t>
      </w:r>
      <w:r w:rsidR="00B122EB" w:rsidRPr="00B122EB">
        <w:rPr>
          <w:rFonts w:ascii="Calibri" w:eastAsia="Calibri" w:hAnsi="Calibri" w:cs="Times New Roman"/>
        </w:rPr>
        <w:t xml:space="preserve">prostřednictvím datové schránky Objednatele </w:t>
      </w:r>
      <w:r w:rsidR="00B122EB" w:rsidRPr="00B122EB">
        <w:rPr>
          <w:rFonts w:ascii="Calibri" w:eastAsia="Calibri" w:hAnsi="Calibri" w:cs="Times New Roman"/>
          <w:b/>
          <w:bCs/>
        </w:rPr>
        <w:t>(7zkbugk)</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Objednatel uplatní institut zvláštního způsobu zajištění daně dle § 109a zákona o DPH a hodnotu plnění odpovídající dani z přidané hodnoty uvedené na faktuře uhradí v termínu splatnosti této </w:t>
      </w:r>
      <w:r w:rsidRPr="007B5546">
        <w:rPr>
          <w:rFonts w:ascii="Calibri" w:eastAsia="Calibri" w:hAnsi="Calibri" w:cs="Times New Roman"/>
        </w:rPr>
        <w:lastRenderedPageBreak/>
        <w:t>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4875D9A0" w:rsidR="007B5546" w:rsidRDefault="007B5546" w:rsidP="006E415D">
      <w:pPr>
        <w:numPr>
          <w:ilvl w:val="0"/>
          <w:numId w:val="13"/>
        </w:numPr>
        <w:ind w:left="284" w:hanging="284"/>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176F63EE" w14:textId="77777777" w:rsidR="004311E2" w:rsidRPr="003439AF" w:rsidRDefault="004311E2" w:rsidP="006E415D">
      <w:pPr>
        <w:pStyle w:val="Odstavecseseznamem"/>
        <w:numPr>
          <w:ilvl w:val="0"/>
          <w:numId w:val="13"/>
        </w:numPr>
        <w:ind w:left="284" w:hanging="284"/>
        <w:rPr>
          <w:rFonts w:ascii="Calibri" w:eastAsia="Calibri" w:hAnsi="Calibri" w:cs="Times New Roman"/>
        </w:rPr>
      </w:pPr>
      <w:r w:rsidRPr="003439AF">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3E89A26E" w14:textId="77777777" w:rsidR="00887769" w:rsidRPr="007B5546" w:rsidRDefault="00887769" w:rsidP="00887769">
      <w:pPr>
        <w:ind w:left="284"/>
        <w:rPr>
          <w:rFonts w:ascii="Calibri" w:eastAsia="Calibri" w:hAnsi="Calibri" w:cs="Times New Roman"/>
          <w:b/>
          <w:bCs/>
        </w:rPr>
      </w:pPr>
    </w:p>
    <w:p w14:paraId="6A88550E" w14:textId="77777777" w:rsidR="007B5546" w:rsidRPr="007B5546" w:rsidRDefault="007B5546" w:rsidP="007B5546">
      <w:pPr>
        <w:pStyle w:val="Nadpis1"/>
      </w:pPr>
      <w:r w:rsidRPr="007B5546">
        <w:t>VII.</w:t>
      </w:r>
    </w:p>
    <w:p w14:paraId="0B33F45F" w14:textId="3363D353" w:rsidR="007B5546" w:rsidRPr="007B5546" w:rsidRDefault="007B5546" w:rsidP="007B5546">
      <w:pPr>
        <w:pStyle w:val="Nadpis1"/>
      </w:pPr>
      <w:r w:rsidRPr="007B5546">
        <w:t>Práva a povinnosti smluvních stran</w:t>
      </w:r>
      <w:r w:rsidR="00632642">
        <w:t>, technický dozor stavebníka</w:t>
      </w:r>
    </w:p>
    <w:p w14:paraId="5728C809"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 xml:space="preserve">Zhotovitel je povinen umožnit výkon technického dozoru stavebníka a umožnit osobám, které ho vykonávají, vstup na Stavbu a staveniště. </w:t>
      </w:r>
    </w:p>
    <w:p w14:paraId="528EE60C"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4F1C3FF6"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9CEA5E6"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 xml:space="preserve">Technický dozor je zejména oprávněn kontrolovat provádění díla ze strany zhotovitele, ukládat pokyny zhotoviteli k provádění díla, provádět zápisy ve stavebním deníku a kontrolovat jeho obsah. </w:t>
      </w:r>
    </w:p>
    <w:p w14:paraId="57BF20C0"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 xml:space="preserve">Osoby vykonávající činnost technického dozoru stavebníka budou zhotoviteli sděleny při předání a převzetí staveniště. </w:t>
      </w:r>
    </w:p>
    <w:p w14:paraId="044D4D47" w14:textId="22D07A91"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526D5C">
      <w:pPr>
        <w:pStyle w:val="Nadpis1"/>
        <w:keepNext/>
      </w:pPr>
      <w:r w:rsidRPr="007B5546">
        <w:lastRenderedPageBreak/>
        <w:t>VIII.</w:t>
      </w:r>
    </w:p>
    <w:p w14:paraId="4D6E0B1A" w14:textId="77777777" w:rsidR="007B5546" w:rsidRPr="007B5546" w:rsidRDefault="007B5546" w:rsidP="00526D5C">
      <w:pPr>
        <w:pStyle w:val="Nadpis1"/>
        <w:keepNext/>
      </w:pPr>
      <w:r w:rsidRPr="007B5546">
        <w:t>Jakost díla</w:t>
      </w:r>
    </w:p>
    <w:p w14:paraId="11ACC794" w14:textId="2CCEFEA4" w:rsidR="007B5546" w:rsidRPr="007B5546" w:rsidRDefault="007B5546" w:rsidP="00526D5C">
      <w:pPr>
        <w:keepNext/>
        <w:numPr>
          <w:ilvl w:val="1"/>
          <w:numId w:val="15"/>
        </w:numPr>
        <w:ind w:left="284" w:hanging="284"/>
        <w:rPr>
          <w:rFonts w:ascii="Calibri" w:eastAsia="Calibri" w:hAnsi="Calibri" w:cs="Times New Roman"/>
        </w:rPr>
      </w:pPr>
      <w:r w:rsidRPr="007B5546">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526D5C">
      <w:pPr>
        <w:keepNext/>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E424F78" w:rsidR="007B5546" w:rsidRDefault="007B5546" w:rsidP="00526D5C">
      <w:pPr>
        <w:keepNext/>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50EFA2E2" w14:textId="77777777" w:rsidR="00887769" w:rsidRPr="007B5546" w:rsidRDefault="00887769" w:rsidP="00887769">
      <w:pPr>
        <w:ind w:left="284"/>
        <w:rPr>
          <w:rFonts w:ascii="Calibri" w:eastAsia="Calibri" w:hAnsi="Calibri" w:cs="Times New Roman"/>
        </w:rPr>
      </w:pP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917DF88"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3E75F5E" w14:textId="77777777" w:rsidR="00887769" w:rsidRDefault="00887769" w:rsidP="00887769">
      <w:pPr>
        <w:ind w:left="284"/>
        <w:rPr>
          <w:rFonts w:ascii="Calibri" w:eastAsia="Calibri" w:hAnsi="Calibri" w:cs="Times New Roman"/>
        </w:rPr>
      </w:pP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lastRenderedPageBreak/>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1009941"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1D08CED1"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lastRenderedPageBreak/>
        <w:t>jejichž souhrnná jmenovitá hodnota přesahuje 10 % základního kapitálu, vyhotovený ve lhůtě 90 dnů před dnem předložení seznamu poddodavatelů.</w:t>
      </w:r>
    </w:p>
    <w:p w14:paraId="0DAB68AC" w14:textId="0D35915E"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6616EA45" w14:textId="5787BE14" w:rsidR="00CD597B" w:rsidRDefault="007B5546" w:rsidP="00CD597B">
      <w:pPr>
        <w:numPr>
          <w:ilvl w:val="1"/>
          <w:numId w:val="9"/>
        </w:numPr>
        <w:ind w:left="284" w:hanging="284"/>
        <w:rPr>
          <w:rFonts w:ascii="Calibri" w:eastAsia="Calibri" w:hAnsi="Calibri" w:cs="Times New Roman"/>
        </w:rPr>
      </w:pPr>
      <w:r w:rsidRPr="00AF2A98">
        <w:rPr>
          <w:rFonts w:ascii="Calibri" w:eastAsia="Calibri" w:hAnsi="Calibri" w:cs="Times New Roman"/>
        </w:rPr>
        <w:t>Zhotovitel se zavazuje plnit veškeré povinnosti, které mu ukládá zákon č. 309/2006 Sb., zejména povinnost dodržování plánu bezpečnosti a ochrany zdraví při práci (dále též „BOZP“) na</w:t>
      </w:r>
      <w:r w:rsidR="00CD597B">
        <w:rPr>
          <w:rFonts w:ascii="Calibri" w:eastAsia="Calibri" w:hAnsi="Calibri" w:cs="Times New Roman"/>
        </w:rPr>
        <w:t xml:space="preserve"> staveništi.</w:t>
      </w:r>
      <w:r w:rsidRPr="00AF2A98">
        <w:rPr>
          <w:rFonts w:ascii="Calibri" w:eastAsia="Calibri" w:hAnsi="Calibri" w:cs="Times New Roman"/>
        </w:rPr>
        <w:t xml:space="preserve"> </w:t>
      </w:r>
    </w:p>
    <w:p w14:paraId="3D328933" w14:textId="0CEFC9A1" w:rsidR="007B5546" w:rsidRPr="007B5546" w:rsidRDefault="007B5546" w:rsidP="00CD597B">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246AB38A"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2C768A8D" w14:textId="3605CEF2" w:rsidR="006E415D" w:rsidRPr="007B5546" w:rsidRDefault="006E415D" w:rsidP="00170EF5">
      <w:pPr>
        <w:numPr>
          <w:ilvl w:val="0"/>
          <w:numId w:val="8"/>
        </w:numPr>
        <w:ind w:left="567" w:hanging="283"/>
        <w:rPr>
          <w:rFonts w:ascii="Calibri" w:eastAsia="Calibri" w:hAnsi="Calibri" w:cs="Times New Roman"/>
        </w:rPr>
      </w:pPr>
      <w:r>
        <w:rPr>
          <w:rFonts w:ascii="Calibri" w:eastAsia="Calibri" w:hAnsi="Calibri" w:cs="Times New Roman"/>
        </w:rPr>
        <w:t>osobou vykonávající technický dozor stavebníka,</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lastRenderedPageBreak/>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315887FE"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lastRenderedPageBreak/>
        <w:t>Jestliže dojde k neočekávané okolnosti nebo události, která má vliv nebo zvláštní význam na provádění díla, zhotovitel pořídí (je-li to možné) příslušnou fotodokumentaci, která se stane součástí stavebního deníku.</w:t>
      </w:r>
    </w:p>
    <w:p w14:paraId="419C323C" w14:textId="17E0F674"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xml:space="preserve">.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40F6351B" w14:textId="455DBE63" w:rsidR="00887769" w:rsidRPr="009D00A2" w:rsidRDefault="007B5546" w:rsidP="00887769">
      <w:pPr>
        <w:numPr>
          <w:ilvl w:val="0"/>
          <w:numId w:val="18"/>
        </w:numPr>
        <w:ind w:left="284" w:hanging="284"/>
        <w:rPr>
          <w:rFonts w:ascii="Calibri" w:eastAsia="Calibri" w:hAnsi="Calibri" w:cs="Times New Roman"/>
        </w:rPr>
      </w:pPr>
      <w:r w:rsidRPr="009D00A2">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77F622EB"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lastRenderedPageBreak/>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36E0EF99" w14:textId="4D4F5079"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6E415D">
        <w:rPr>
          <w:rFonts w:ascii="Calibri" w:eastAsia="Calibri" w:hAnsi="Calibri" w:cs="Times New Roman"/>
        </w:rPr>
        <w:t>1</w:t>
      </w:r>
      <w:r w:rsidRPr="007B5546">
        <w:rPr>
          <w:rFonts w:ascii="Calibri" w:eastAsia="Calibri" w:hAnsi="Calibri" w:cs="Times New Roman"/>
        </w:rPr>
        <w:t>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473C504E"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6FE198F9" w14:textId="77777777" w:rsidR="00887769" w:rsidRPr="007B5546" w:rsidRDefault="00887769" w:rsidP="00887769">
      <w:pPr>
        <w:ind w:left="284"/>
        <w:rPr>
          <w:rFonts w:ascii="Calibri" w:eastAsia="Calibri" w:hAnsi="Calibri" w:cs="Times New Roman"/>
        </w:rPr>
      </w:pP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669399FD"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 2619 a § 2113 a násl. občanského zákoníku, a to v délce 60 měsíců (dále též „záruční doba“). Pokud zhotovitel poskytuje ve svých záručních podmínkách delší záruku</w:t>
      </w:r>
      <w:r w:rsidR="00E25177">
        <w:rPr>
          <w:rFonts w:ascii="Calibri" w:eastAsia="Calibri" w:hAnsi="Calibri" w:cs="Times New Roman"/>
        </w:rPr>
        <w:t>,</w:t>
      </w:r>
      <w:r w:rsidRPr="007B5546">
        <w:rPr>
          <w:rFonts w:ascii="Calibri" w:eastAsia="Calibri" w:hAnsi="Calibri" w:cs="Times New Roman"/>
        </w:rPr>
        <w:t xml:space="preserve">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1DF3F744"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r w:rsidR="00CD7098">
            <w:rPr>
              <w:rFonts w:ascii="Calibri" w:eastAsia="Calibri" w:hAnsi="Calibri" w:cs="Times New Roman"/>
            </w:rPr>
            <w:t>XXXXXXXXXXXXXX</w:t>
          </w:r>
        </w:sdtContent>
      </w:sdt>
      <w:r w:rsidRPr="007B5546">
        <w:rPr>
          <w:rFonts w:ascii="Calibri" w:eastAsia="Calibri" w:hAnsi="Calibri" w:cs="Times New Roman"/>
        </w:rPr>
        <w:t xml:space="preserve">, nebo </w:t>
      </w:r>
    </w:p>
    <w:p w14:paraId="68454538" w14:textId="2C05FA4C"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357DF1">
            <w:rPr>
              <w:rFonts w:ascii="Calibri" w:eastAsia="Calibri" w:hAnsi="Calibri" w:cs="Times New Roman"/>
            </w:rPr>
            <w:t xml:space="preserve">SART – stavby  a rekonstrukce a.s., </w:t>
          </w:r>
          <w:r w:rsidR="00CD7098">
            <w:rPr>
              <w:rFonts w:ascii="Calibri" w:eastAsia="Calibri" w:hAnsi="Calibri" w:cs="Times New Roman"/>
            </w:rPr>
            <w:t>XXXXXXXXXXXXXX</w:t>
          </w:r>
          <w:r w:rsidR="00357DF1">
            <w:rPr>
              <w:rFonts w:ascii="Calibri" w:eastAsia="Calibri" w:hAnsi="Calibri" w:cs="Times New Roman"/>
            </w:rPr>
            <w:t>, 787 01 Šumperk</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w:t>
      </w:r>
      <w:r w:rsidRPr="007B5546">
        <w:rPr>
          <w:rFonts w:ascii="Calibri" w:eastAsia="Calibri" w:hAnsi="Calibri" w:cs="Times New Roman"/>
        </w:rPr>
        <w:lastRenderedPageBreak/>
        <w:t>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5B6E9630"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3C84A1B4" w14:textId="77777777" w:rsidR="00887769" w:rsidRDefault="00887769" w:rsidP="00170EF5">
      <w:pPr>
        <w:ind w:left="284"/>
        <w:rPr>
          <w:rFonts w:ascii="Calibri" w:eastAsia="Calibri" w:hAnsi="Calibri" w:cs="Times New Roman"/>
        </w:rPr>
      </w:pPr>
    </w:p>
    <w:p w14:paraId="16B7E0A0" w14:textId="77777777" w:rsidR="007B5546" w:rsidRPr="007B5546" w:rsidRDefault="007B5546" w:rsidP="0082776A">
      <w:pPr>
        <w:pStyle w:val="Nadpis1"/>
        <w:keepNext/>
      </w:pPr>
      <w:r w:rsidRPr="007B5546">
        <w:t>XIV.</w:t>
      </w:r>
    </w:p>
    <w:p w14:paraId="2731171E" w14:textId="77777777" w:rsidR="007B5546" w:rsidRPr="007B5546" w:rsidRDefault="007B5546" w:rsidP="0082776A">
      <w:pPr>
        <w:pStyle w:val="Nadpis1"/>
        <w:keepNext/>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3E68082F"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w:t>
      </w:r>
      <w:r w:rsidR="00E25177" w:rsidRPr="007B5546">
        <w:rPr>
          <w:rFonts w:ascii="Calibri" w:eastAsia="Calibri" w:hAnsi="Calibri" w:cs="Times New Roman"/>
        </w:rPr>
        <w:t>stavebně – montážní</w:t>
      </w:r>
      <w:r w:rsidRPr="007B5546">
        <w:rPr>
          <w:rFonts w:ascii="Calibri" w:eastAsia="Calibri" w:hAnsi="Calibri" w:cs="Times New Roman"/>
        </w:rPr>
        <w:t xml:space="preserve"> činností. </w:t>
      </w:r>
    </w:p>
    <w:p w14:paraId="32FD8FA5" w14:textId="668CA43C"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w:t>
      </w:r>
    </w:p>
    <w:p w14:paraId="447C6E34" w14:textId="77777777" w:rsidR="007B5546" w:rsidRPr="007B5546" w:rsidRDefault="007B5546" w:rsidP="00101B13">
      <w:pPr>
        <w:pStyle w:val="Nadpis1"/>
        <w:keepNext/>
      </w:pPr>
      <w:r w:rsidRPr="007B5546">
        <w:lastRenderedPageBreak/>
        <w:t>XV.</w:t>
      </w:r>
    </w:p>
    <w:p w14:paraId="749CA2BE" w14:textId="77777777" w:rsidR="007B5546" w:rsidRPr="007B5546" w:rsidRDefault="007B5546" w:rsidP="00101B13">
      <w:pPr>
        <w:pStyle w:val="Nadpis1"/>
        <w:keepNext/>
      </w:pPr>
      <w:r w:rsidRPr="007B5546">
        <w:t>Sankční ujednání</w:t>
      </w:r>
    </w:p>
    <w:p w14:paraId="381C5BC5"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2" w:name="_Hlk97809718"/>
      <w:r w:rsidRPr="007B5546">
        <w:rPr>
          <w:rFonts w:ascii="Calibri" w:eastAsia="Calibri" w:hAnsi="Calibri" w:cs="Times New Roman"/>
        </w:rPr>
        <w:t>výši 0,05 % z ceny díla bez DPH za každý i započatý den prodlení</w:t>
      </w:r>
      <w:bookmarkEnd w:id="2"/>
      <w:r w:rsidRPr="007B5546">
        <w:rPr>
          <w:rFonts w:ascii="Calibri" w:eastAsia="Calibri" w:hAnsi="Calibri" w:cs="Times New Roman"/>
        </w:rPr>
        <w:t>.</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6FC1D6D" w14:textId="00A5862C"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22697B">
        <w:rPr>
          <w:rFonts w:ascii="Calibri" w:eastAsia="Calibri" w:hAnsi="Calibri" w:cs="Times New Roman"/>
        </w:rPr>
        <w:t>7</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7D57FED9"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667EE8">
        <w:rPr>
          <w:rFonts w:ascii="Calibri" w:eastAsia="Calibri" w:hAnsi="Calibri" w:cs="Times New Roman"/>
        </w:rPr>
        <w:t xml:space="preserve"> </w:t>
      </w:r>
      <w:r w:rsidR="00667EE8" w:rsidRPr="00667EE8">
        <w:rPr>
          <w:rFonts w:ascii="Calibri" w:eastAsia="Calibri" w:hAnsi="Calibri" w:cs="Times New Roman"/>
        </w:rPr>
        <w:t>Smluvní pokuta ve výši 5.000 Kč za každý zjištěný případ bude objednatelem zhotoviteli účtována i pro případ porušení povinnosti v čl. VI odst. 1</w:t>
      </w:r>
      <w:r w:rsidR="0022697B">
        <w:rPr>
          <w:rFonts w:ascii="Calibri" w:eastAsia="Calibri" w:hAnsi="Calibri" w:cs="Times New Roman"/>
        </w:rPr>
        <w:t>4</w:t>
      </w:r>
      <w:r w:rsidR="00667EE8" w:rsidRPr="00667EE8">
        <w:rPr>
          <w:rFonts w:ascii="Calibri" w:eastAsia="Calibri" w:hAnsi="Calibri" w:cs="Times New Roman"/>
        </w:rPr>
        <w:t xml:space="preserve"> této Smlouvy</w:t>
      </w:r>
      <w:r w:rsidR="00667EE8">
        <w:rPr>
          <w:rFonts w:ascii="Calibri" w:eastAsia="Calibri" w:hAnsi="Calibri" w:cs="Times New Roman"/>
        </w:rPr>
        <w:t>.</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lastRenderedPageBreak/>
        <w:t>Smluvní pokuty se nezapočítávají na náhradu případně vzniklé škody. Náhradu škody lze vymáhat samostatně vedle smluvní pokuty v plné výši.</w:t>
      </w:r>
    </w:p>
    <w:p w14:paraId="4875D989" w14:textId="1B90F1F8"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183DD624"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lastRenderedPageBreak/>
        <w:t>V případě odstoupení od smlouvy objednatelem objednateli vzniká nárok na úhradu vícenákladů vynaložených na dokončení díla a na náhradu ztrát vzniklých prodloužením termínu provedení díla.</w:t>
      </w:r>
    </w:p>
    <w:p w14:paraId="174CD1C3" w14:textId="77777777" w:rsidR="00887769" w:rsidRPr="007B5546" w:rsidRDefault="00887769" w:rsidP="00887769">
      <w:pPr>
        <w:ind w:left="284"/>
        <w:rPr>
          <w:rFonts w:ascii="Calibri" w:eastAsia="Calibri" w:hAnsi="Calibri" w:cs="Times New Roman"/>
        </w:rPr>
      </w:pP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24E7A86E" w14:textId="0EE7E02E" w:rsidR="00B93A3C" w:rsidRDefault="007B5546" w:rsidP="0022697B">
      <w:pPr>
        <w:numPr>
          <w:ilvl w:val="2"/>
          <w:numId w:val="24"/>
        </w:numPr>
        <w:ind w:left="284" w:hanging="284"/>
        <w:rPr>
          <w:rFonts w:ascii="Calibri" w:eastAsia="Calibri" w:hAnsi="Calibri" w:cs="Times New Roman"/>
        </w:rPr>
      </w:pPr>
      <w:r w:rsidRPr="00D47891">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w:t>
      </w:r>
      <w:r w:rsidR="0022697B">
        <w:rPr>
          <w:rFonts w:ascii="Calibri" w:eastAsia="Calibri" w:hAnsi="Calibri" w:cs="Times New Roman"/>
        </w:rPr>
        <w:t xml:space="preserve"> </w:t>
      </w:r>
      <w:r w:rsidRPr="00D47891">
        <w:rPr>
          <w:rFonts w:ascii="Calibri" w:eastAsia="Calibri" w:hAnsi="Calibri" w:cs="Times New Roman"/>
        </w:rPr>
        <w:t>za doručenou tehdy, potvrdí-li oprávněná osoba druhé smluvní strany její doručení; osobním předáním</w:t>
      </w:r>
      <w:r w:rsidR="004923E6">
        <w:rPr>
          <w:rFonts w:ascii="Calibri" w:eastAsia="Calibri" w:hAnsi="Calibri" w:cs="Times New Roman"/>
        </w:rPr>
        <w:t xml:space="preserve">, prostřednictvím </w:t>
      </w:r>
      <w:r w:rsidR="00526D5C">
        <w:rPr>
          <w:rFonts w:ascii="Calibri" w:eastAsia="Calibri" w:hAnsi="Calibri" w:cs="Times New Roman"/>
        </w:rPr>
        <w:t>datových schránek</w:t>
      </w:r>
      <w:r w:rsidR="004923E6">
        <w:rPr>
          <w:rFonts w:ascii="Calibri" w:eastAsia="Calibri" w:hAnsi="Calibri" w:cs="Times New Roman"/>
        </w:rPr>
        <w:t>.</w:t>
      </w:r>
    </w:p>
    <w:p w14:paraId="02591D77" w14:textId="77777777" w:rsidR="00667EE8" w:rsidRDefault="007B5546" w:rsidP="0022697B">
      <w:pPr>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Položkový rozpočet není součástí této smlouvy a nepodléhá zveřejnění v registru smluv</w:t>
      </w:r>
    </w:p>
    <w:p w14:paraId="526AAED6" w14:textId="77777777" w:rsidR="007B5546" w:rsidRPr="007B5546" w:rsidRDefault="007B5546" w:rsidP="0022697B">
      <w:pPr>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6F7639">
        <w:tc>
          <w:tcPr>
            <w:tcW w:w="3794" w:type="dxa"/>
          </w:tcPr>
          <w:p w14:paraId="61C226AD" w14:textId="7781B260" w:rsidR="007B5546" w:rsidRPr="007B5546" w:rsidRDefault="007B5546" w:rsidP="0022697B">
            <w:pPr>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CD7098">
                  <w:rPr>
                    <w:rFonts w:ascii="Calibri" w:eastAsia="Calibri" w:hAnsi="Calibri" w:cs="Times New Roman"/>
                  </w:rPr>
                  <w:t>08.03.2023</w:t>
                </w:r>
              </w:sdtContent>
            </w:sdt>
          </w:p>
          <w:p w14:paraId="70529A01" w14:textId="77777777" w:rsidR="007B5546" w:rsidRPr="007B5546" w:rsidRDefault="007B5546" w:rsidP="0022697B">
            <w:pPr>
              <w:rPr>
                <w:rFonts w:ascii="Calibri" w:eastAsia="Calibri" w:hAnsi="Calibri" w:cs="Times New Roman"/>
              </w:rPr>
            </w:pPr>
          </w:p>
          <w:p w14:paraId="2BEB0C6E" w14:textId="77777777" w:rsidR="007B5546" w:rsidRPr="007B5546" w:rsidRDefault="007B5546" w:rsidP="0022697B">
            <w:pPr>
              <w:rPr>
                <w:rFonts w:ascii="Calibri" w:eastAsia="Calibri" w:hAnsi="Calibri" w:cs="Times New Roman"/>
              </w:rPr>
            </w:pPr>
          </w:p>
        </w:tc>
        <w:tc>
          <w:tcPr>
            <w:tcW w:w="1701" w:type="dxa"/>
          </w:tcPr>
          <w:p w14:paraId="7348995F" w14:textId="77777777" w:rsidR="007B5546" w:rsidRPr="007B5546" w:rsidRDefault="007B5546" w:rsidP="0022697B">
            <w:pPr>
              <w:rPr>
                <w:rFonts w:ascii="Calibri" w:eastAsia="Calibri" w:hAnsi="Calibri" w:cs="Times New Roman"/>
              </w:rPr>
            </w:pPr>
          </w:p>
        </w:tc>
        <w:tc>
          <w:tcPr>
            <w:tcW w:w="3717" w:type="dxa"/>
          </w:tcPr>
          <w:p w14:paraId="4330C14E" w14:textId="40163158" w:rsidR="007B5546" w:rsidRPr="007B5546" w:rsidRDefault="007B5546" w:rsidP="00357DF1">
            <w:pPr>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357DF1">
                  <w:rPr>
                    <w:rFonts w:ascii="Calibri" w:eastAsia="Calibri" w:hAnsi="Calibri" w:cs="Times New Roman"/>
                  </w:rPr>
                  <w:t>Šumperku</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A60EFB">
                  <w:rPr>
                    <w:rFonts w:ascii="Calibri" w:eastAsia="Calibri" w:hAnsi="Calibri" w:cs="Times New Roman"/>
                  </w:rPr>
                  <w:t>08.03.2023</w:t>
                </w:r>
              </w:sdtContent>
            </w:sdt>
          </w:p>
        </w:tc>
      </w:tr>
      <w:tr w:rsidR="007B5546" w:rsidRPr="007B5546" w14:paraId="7D7742E9" w14:textId="77777777" w:rsidTr="006F7639">
        <w:tc>
          <w:tcPr>
            <w:tcW w:w="3794" w:type="dxa"/>
            <w:tcBorders>
              <w:bottom w:val="dashed" w:sz="4" w:space="0" w:color="auto"/>
            </w:tcBorders>
          </w:tcPr>
          <w:p w14:paraId="5649BA80" w14:textId="77777777" w:rsidR="007B5546" w:rsidRPr="007B5546" w:rsidRDefault="007B5546" w:rsidP="0022697B">
            <w:pPr>
              <w:rPr>
                <w:rFonts w:ascii="Calibri" w:eastAsia="Calibri" w:hAnsi="Calibri" w:cs="Times New Roman"/>
              </w:rPr>
            </w:pPr>
          </w:p>
        </w:tc>
        <w:tc>
          <w:tcPr>
            <w:tcW w:w="1701" w:type="dxa"/>
          </w:tcPr>
          <w:p w14:paraId="6584AFC4" w14:textId="77777777" w:rsidR="007B5546" w:rsidRPr="007B5546" w:rsidRDefault="007B5546" w:rsidP="0022697B">
            <w:pPr>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22697B">
            <w:pPr>
              <w:rPr>
                <w:rFonts w:ascii="Calibri" w:eastAsia="Calibri" w:hAnsi="Calibri" w:cs="Times New Roman"/>
              </w:rPr>
            </w:pPr>
          </w:p>
        </w:tc>
      </w:tr>
      <w:tr w:rsidR="007B5546" w:rsidRPr="007B5546" w14:paraId="0999D983" w14:textId="77777777" w:rsidTr="006F7639">
        <w:tc>
          <w:tcPr>
            <w:tcW w:w="3794" w:type="dxa"/>
            <w:tcBorders>
              <w:top w:val="dashed" w:sz="4" w:space="0" w:color="auto"/>
            </w:tcBorders>
          </w:tcPr>
          <w:p w14:paraId="634ED14A" w14:textId="77777777" w:rsidR="007B5546" w:rsidRPr="007B5546" w:rsidRDefault="007B5546" w:rsidP="0022697B">
            <w:pPr>
              <w:jc w:val="center"/>
              <w:rPr>
                <w:rFonts w:ascii="Calibri" w:eastAsia="Calibri" w:hAnsi="Calibri" w:cs="Times New Roman"/>
              </w:rPr>
            </w:pPr>
            <w:r w:rsidRPr="007B5546">
              <w:rPr>
                <w:rFonts w:ascii="Calibri" w:eastAsia="Calibri" w:hAnsi="Calibri" w:cs="Times New Roman"/>
              </w:rPr>
              <w:t>za objednatele</w:t>
            </w:r>
          </w:p>
          <w:p w14:paraId="61BFEC68" w14:textId="5AAA0415" w:rsidR="007B5546" w:rsidRPr="007B5546" w:rsidRDefault="007B5546" w:rsidP="0022697B">
            <w:pPr>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160D7FF5" w14:textId="5434D075" w:rsidR="007B5546" w:rsidRPr="007B5546" w:rsidRDefault="00067AE0" w:rsidP="0022697B">
            <w:pPr>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1EF2A60F" w14:textId="77777777" w:rsidR="007B5546" w:rsidRPr="007B5546" w:rsidRDefault="007B5546" w:rsidP="0022697B">
            <w:pPr>
              <w:jc w:val="center"/>
              <w:rPr>
                <w:rFonts w:ascii="Calibri" w:eastAsia="Calibri" w:hAnsi="Calibri" w:cs="Times New Roman"/>
              </w:rPr>
            </w:pPr>
          </w:p>
        </w:tc>
        <w:tc>
          <w:tcPr>
            <w:tcW w:w="3717" w:type="dxa"/>
            <w:tcBorders>
              <w:top w:val="dashed" w:sz="4" w:space="0" w:color="auto"/>
            </w:tcBorders>
          </w:tcPr>
          <w:p w14:paraId="74B61D95" w14:textId="5A10A355" w:rsidR="007B5546" w:rsidRPr="007B5546" w:rsidRDefault="007B5546" w:rsidP="005A1C6D">
            <w:pPr>
              <w:jc w:val="center"/>
              <w:rPr>
                <w:rFonts w:ascii="Calibri" w:eastAsia="Calibri" w:hAnsi="Calibri" w:cs="Times New Roman"/>
              </w:rPr>
            </w:pPr>
            <w:r w:rsidRPr="007B5546">
              <w:rPr>
                <w:rFonts w:ascii="Calibri" w:eastAsia="Calibri" w:hAnsi="Calibri" w:cs="Times New Roman"/>
              </w:rPr>
              <w:t>za zhotovitele</w:t>
            </w:r>
          </w:p>
        </w:tc>
      </w:tr>
    </w:tbl>
    <w:p w14:paraId="3608A88E" w14:textId="77777777" w:rsidR="0047134A" w:rsidRPr="0047134A" w:rsidRDefault="0047134A" w:rsidP="005A1C6D">
      <w:pPr>
        <w:keepNext/>
      </w:pPr>
    </w:p>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00D8" w14:textId="77777777" w:rsidR="00F10FEB" w:rsidRDefault="00F10FEB" w:rsidP="008079D2">
      <w:pPr>
        <w:spacing w:after="0"/>
      </w:pPr>
      <w:r>
        <w:separator/>
      </w:r>
    </w:p>
  </w:endnote>
  <w:endnote w:type="continuationSeparator" w:id="0">
    <w:p w14:paraId="224C1C56" w14:textId="77777777" w:rsidR="00F10FEB" w:rsidRDefault="00F10FEB"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74B0B3B9" w:rsidR="007B5546" w:rsidRDefault="00393536" w:rsidP="00E47E66">
    <w:pPr>
      <w:pStyle w:val="zapati"/>
      <w:tabs>
        <w:tab w:val="clear" w:pos="9072"/>
        <w:tab w:val="left" w:pos="3615"/>
        <w:tab w:val="right" w:pos="9070"/>
      </w:tabs>
      <w:jc w:val="center"/>
    </w:pPr>
    <w:r>
      <w:t>„</w:t>
    </w:r>
    <w:bookmarkStart w:id="3" w:name="_Hlk110250471"/>
    <w:r w:rsidR="00880BC4" w:rsidRPr="00880BC4">
      <w:t>Rekonstrukce lávky Ry-L-25 přes Podolský potok</w:t>
    </w:r>
    <w:r>
      <w:t>“</w:t>
    </w:r>
  </w:p>
  <w:bookmarkEnd w:id="3"/>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sidR="00183564">
      <w:rPr>
        <w:noProof/>
      </w:rPr>
      <w:t>20</w:t>
    </w:r>
    <w:r w:rsidRPr="00C52FED">
      <w:fldChar w:fldCharType="end"/>
    </w:r>
    <w:r w:rsidRPr="00C52FED">
      <w:t xml:space="preserve"> z </w:t>
    </w:r>
    <w:fldSimple w:instr=" NUMPAGES ">
      <w:r w:rsidR="00183564">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EFBF" w14:textId="77777777" w:rsidR="00F10FEB" w:rsidRDefault="00F10FEB" w:rsidP="008079D2">
      <w:pPr>
        <w:spacing w:after="0"/>
      </w:pPr>
      <w:r>
        <w:separator/>
      </w:r>
    </w:p>
  </w:footnote>
  <w:footnote w:type="continuationSeparator" w:id="0">
    <w:p w14:paraId="15CA824B" w14:textId="77777777" w:rsidR="00F10FEB" w:rsidRDefault="00F10FEB"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lang w:eastAsia="cs-CZ"/>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EA52A19"/>
    <w:multiLevelType w:val="hybridMultilevel"/>
    <w:tmpl w:val="DAB4A9E2"/>
    <w:lvl w:ilvl="0" w:tplc="04050001">
      <w:start w:val="1"/>
      <w:numFmt w:val="bullet"/>
      <w:lvlText w:val=""/>
      <w:lvlJc w:val="left"/>
      <w:pPr>
        <w:ind w:left="720" w:hanging="360"/>
      </w:pPr>
      <w:rPr>
        <w:rFonts w:ascii="Symbol" w:hAnsi="Symbol" w:hint="default"/>
      </w:rPr>
    </w:lvl>
    <w:lvl w:ilvl="1" w:tplc="4B86DCFA">
      <w:numFmt w:val="bullet"/>
      <w:lvlText w:val="-"/>
      <w:lvlJc w:val="left"/>
      <w:pPr>
        <w:ind w:left="1440" w:hanging="360"/>
      </w:pPr>
      <w:rPr>
        <w:rFonts w:ascii="Arial" w:eastAsia="Calibri"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9"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8222260">
    <w:abstractNumId w:val="5"/>
  </w:num>
  <w:num w:numId="2" w16cid:durableId="217211574">
    <w:abstractNumId w:val="29"/>
  </w:num>
  <w:num w:numId="3" w16cid:durableId="959410327">
    <w:abstractNumId w:val="25"/>
  </w:num>
  <w:num w:numId="4" w16cid:durableId="1992129193">
    <w:abstractNumId w:val="6"/>
  </w:num>
  <w:num w:numId="5" w16cid:durableId="1013610395">
    <w:abstractNumId w:val="1"/>
  </w:num>
  <w:num w:numId="6" w16cid:durableId="936402351">
    <w:abstractNumId w:val="16"/>
  </w:num>
  <w:num w:numId="7" w16cid:durableId="1086342547">
    <w:abstractNumId w:val="9"/>
  </w:num>
  <w:num w:numId="8" w16cid:durableId="414212286">
    <w:abstractNumId w:val="28"/>
  </w:num>
  <w:num w:numId="9" w16cid:durableId="835724317">
    <w:abstractNumId w:val="11"/>
  </w:num>
  <w:num w:numId="10" w16cid:durableId="1303121687">
    <w:abstractNumId w:val="18"/>
  </w:num>
  <w:num w:numId="11" w16cid:durableId="912740562">
    <w:abstractNumId w:val="8"/>
  </w:num>
  <w:num w:numId="12" w16cid:durableId="1333488698">
    <w:abstractNumId w:val="27"/>
  </w:num>
  <w:num w:numId="13" w16cid:durableId="1102455117">
    <w:abstractNumId w:val="32"/>
  </w:num>
  <w:num w:numId="14" w16cid:durableId="2137214281">
    <w:abstractNumId w:val="14"/>
  </w:num>
  <w:num w:numId="15" w16cid:durableId="1919628668">
    <w:abstractNumId w:val="7"/>
  </w:num>
  <w:num w:numId="16" w16cid:durableId="1054042622">
    <w:abstractNumId w:val="33"/>
  </w:num>
  <w:num w:numId="17" w16cid:durableId="396168096">
    <w:abstractNumId w:val="30"/>
  </w:num>
  <w:num w:numId="18" w16cid:durableId="1986860710">
    <w:abstractNumId w:val="2"/>
  </w:num>
  <w:num w:numId="19" w16cid:durableId="710151311">
    <w:abstractNumId w:val="24"/>
  </w:num>
  <w:num w:numId="20" w16cid:durableId="1780374375">
    <w:abstractNumId w:val="13"/>
  </w:num>
  <w:num w:numId="21" w16cid:durableId="500238144">
    <w:abstractNumId w:val="19"/>
  </w:num>
  <w:num w:numId="22" w16cid:durableId="414253821">
    <w:abstractNumId w:val="10"/>
  </w:num>
  <w:num w:numId="23" w16cid:durableId="1842426004">
    <w:abstractNumId w:val="21"/>
  </w:num>
  <w:num w:numId="24" w16cid:durableId="1150244479">
    <w:abstractNumId w:val="26"/>
  </w:num>
  <w:num w:numId="25" w16cid:durableId="113985520">
    <w:abstractNumId w:val="20"/>
  </w:num>
  <w:num w:numId="26" w16cid:durableId="1973706108">
    <w:abstractNumId w:val="3"/>
  </w:num>
  <w:num w:numId="27" w16cid:durableId="412091378">
    <w:abstractNumId w:val="17"/>
  </w:num>
  <w:num w:numId="28" w16cid:durableId="134659728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0632358">
    <w:abstractNumId w:val="15"/>
  </w:num>
  <w:num w:numId="30" w16cid:durableId="291713657">
    <w:abstractNumId w:val="31"/>
  </w:num>
  <w:num w:numId="31" w16cid:durableId="1911384569">
    <w:abstractNumId w:val="12"/>
  </w:num>
  <w:num w:numId="32" w16cid:durableId="266618701">
    <w:abstractNumId w:val="4"/>
  </w:num>
  <w:num w:numId="33" w16cid:durableId="1017006415">
    <w:abstractNumId w:val="0"/>
  </w:num>
  <w:num w:numId="34" w16cid:durableId="421411204">
    <w:abstractNumId w:val="22"/>
  </w:num>
  <w:num w:numId="35" w16cid:durableId="3592033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15C7D"/>
    <w:rsid w:val="0004422F"/>
    <w:rsid w:val="00067AE0"/>
    <w:rsid w:val="000D7684"/>
    <w:rsid w:val="00101B13"/>
    <w:rsid w:val="001054BD"/>
    <w:rsid w:val="00106CDC"/>
    <w:rsid w:val="001071D9"/>
    <w:rsid w:val="0012511B"/>
    <w:rsid w:val="00126E3C"/>
    <w:rsid w:val="001517C6"/>
    <w:rsid w:val="00170EF5"/>
    <w:rsid w:val="00183564"/>
    <w:rsid w:val="001C40C9"/>
    <w:rsid w:val="001F3806"/>
    <w:rsid w:val="00212DE7"/>
    <w:rsid w:val="0022697B"/>
    <w:rsid w:val="0028073D"/>
    <w:rsid w:val="002C3276"/>
    <w:rsid w:val="002C3D64"/>
    <w:rsid w:val="002D3864"/>
    <w:rsid w:val="002E5B11"/>
    <w:rsid w:val="00303756"/>
    <w:rsid w:val="00337453"/>
    <w:rsid w:val="003538CA"/>
    <w:rsid w:val="00354E94"/>
    <w:rsid w:val="00357DF1"/>
    <w:rsid w:val="0036581A"/>
    <w:rsid w:val="00372E2A"/>
    <w:rsid w:val="00373B45"/>
    <w:rsid w:val="00393536"/>
    <w:rsid w:val="003937A8"/>
    <w:rsid w:val="003A1866"/>
    <w:rsid w:val="003D006B"/>
    <w:rsid w:val="003F2A99"/>
    <w:rsid w:val="003F2F01"/>
    <w:rsid w:val="003F6F00"/>
    <w:rsid w:val="00410546"/>
    <w:rsid w:val="00422E41"/>
    <w:rsid w:val="004311E2"/>
    <w:rsid w:val="00454213"/>
    <w:rsid w:val="0047134A"/>
    <w:rsid w:val="004923E6"/>
    <w:rsid w:val="004A2503"/>
    <w:rsid w:val="004E3691"/>
    <w:rsid w:val="00526D5C"/>
    <w:rsid w:val="005308DC"/>
    <w:rsid w:val="00530CA9"/>
    <w:rsid w:val="00555191"/>
    <w:rsid w:val="00570E52"/>
    <w:rsid w:val="0058769F"/>
    <w:rsid w:val="005A1C6D"/>
    <w:rsid w:val="005A61BA"/>
    <w:rsid w:val="005F25A5"/>
    <w:rsid w:val="00613A68"/>
    <w:rsid w:val="00632642"/>
    <w:rsid w:val="006569A2"/>
    <w:rsid w:val="00657E84"/>
    <w:rsid w:val="006601B9"/>
    <w:rsid w:val="00667EE8"/>
    <w:rsid w:val="00686333"/>
    <w:rsid w:val="0068702B"/>
    <w:rsid w:val="00687707"/>
    <w:rsid w:val="006A3F31"/>
    <w:rsid w:val="006A40C7"/>
    <w:rsid w:val="006A42C2"/>
    <w:rsid w:val="006E415D"/>
    <w:rsid w:val="006E7F61"/>
    <w:rsid w:val="006F35F9"/>
    <w:rsid w:val="006F7BA9"/>
    <w:rsid w:val="00702AA0"/>
    <w:rsid w:val="00705CA8"/>
    <w:rsid w:val="00705DFB"/>
    <w:rsid w:val="0073478C"/>
    <w:rsid w:val="00747BB6"/>
    <w:rsid w:val="00791EC9"/>
    <w:rsid w:val="007B33BC"/>
    <w:rsid w:val="007B5546"/>
    <w:rsid w:val="007E60CA"/>
    <w:rsid w:val="00806C1D"/>
    <w:rsid w:val="008079D2"/>
    <w:rsid w:val="0082776A"/>
    <w:rsid w:val="00855BD8"/>
    <w:rsid w:val="0086086F"/>
    <w:rsid w:val="00873BBD"/>
    <w:rsid w:val="00880BC4"/>
    <w:rsid w:val="00887769"/>
    <w:rsid w:val="008A603B"/>
    <w:rsid w:val="008C4FAA"/>
    <w:rsid w:val="008C53E3"/>
    <w:rsid w:val="00903135"/>
    <w:rsid w:val="00906130"/>
    <w:rsid w:val="00936A1E"/>
    <w:rsid w:val="00954347"/>
    <w:rsid w:val="009955BB"/>
    <w:rsid w:val="009B4878"/>
    <w:rsid w:val="009C18A5"/>
    <w:rsid w:val="009D00A2"/>
    <w:rsid w:val="009D20D4"/>
    <w:rsid w:val="009D474D"/>
    <w:rsid w:val="009D560A"/>
    <w:rsid w:val="009E3389"/>
    <w:rsid w:val="009E78A3"/>
    <w:rsid w:val="00A21D13"/>
    <w:rsid w:val="00A60EFB"/>
    <w:rsid w:val="00A82DA6"/>
    <w:rsid w:val="00A9433C"/>
    <w:rsid w:val="00AC3A25"/>
    <w:rsid w:val="00AD7346"/>
    <w:rsid w:val="00AF2A98"/>
    <w:rsid w:val="00B122EB"/>
    <w:rsid w:val="00B47EF7"/>
    <w:rsid w:val="00B64B17"/>
    <w:rsid w:val="00B868B4"/>
    <w:rsid w:val="00B93A3C"/>
    <w:rsid w:val="00C037C3"/>
    <w:rsid w:val="00C52FED"/>
    <w:rsid w:val="00C549A8"/>
    <w:rsid w:val="00C61CD8"/>
    <w:rsid w:val="00C662D6"/>
    <w:rsid w:val="00C76260"/>
    <w:rsid w:val="00C9692C"/>
    <w:rsid w:val="00CB1F1B"/>
    <w:rsid w:val="00CB7200"/>
    <w:rsid w:val="00CD5296"/>
    <w:rsid w:val="00CD597B"/>
    <w:rsid w:val="00CD7098"/>
    <w:rsid w:val="00CF0D50"/>
    <w:rsid w:val="00CF1006"/>
    <w:rsid w:val="00CF3718"/>
    <w:rsid w:val="00D46A13"/>
    <w:rsid w:val="00D47891"/>
    <w:rsid w:val="00D50AFB"/>
    <w:rsid w:val="00D56452"/>
    <w:rsid w:val="00D67301"/>
    <w:rsid w:val="00D74CA4"/>
    <w:rsid w:val="00DE2702"/>
    <w:rsid w:val="00DF060B"/>
    <w:rsid w:val="00DF72B3"/>
    <w:rsid w:val="00E069C7"/>
    <w:rsid w:val="00E07640"/>
    <w:rsid w:val="00E23124"/>
    <w:rsid w:val="00E25177"/>
    <w:rsid w:val="00E26A9E"/>
    <w:rsid w:val="00E27492"/>
    <w:rsid w:val="00E35909"/>
    <w:rsid w:val="00E47E66"/>
    <w:rsid w:val="00E61751"/>
    <w:rsid w:val="00E62EA5"/>
    <w:rsid w:val="00EA13AB"/>
    <w:rsid w:val="00EB7F46"/>
    <w:rsid w:val="00EE463C"/>
    <w:rsid w:val="00EF2877"/>
    <w:rsid w:val="00EF2A46"/>
    <w:rsid w:val="00F10FEB"/>
    <w:rsid w:val="00F6648C"/>
    <w:rsid w:val="00F67249"/>
    <w:rsid w:val="00F81553"/>
    <w:rsid w:val="00F87BCE"/>
    <w:rsid w:val="00F87E1B"/>
    <w:rsid w:val="00F909FF"/>
    <w:rsid w:val="00FB5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docId w15:val="{791A9DC2-D8D3-4D4A-B7BC-94168BE3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customStyle="1" w:styleId="Nevyeenzmnka1">
    <w:name w:val="Nevyřešená zmínka1"/>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semiHidden/>
    <w:unhideWhenUsed/>
    <w:rsid w:val="00613A68"/>
    <w:rPr>
      <w:sz w:val="20"/>
      <w:szCs w:val="20"/>
    </w:rPr>
  </w:style>
  <w:style w:type="character" w:customStyle="1" w:styleId="TextkomenteChar">
    <w:name w:val="Text komentáře Char"/>
    <w:basedOn w:val="Standardnpsmoodstavce"/>
    <w:link w:val="Textkomente"/>
    <w:uiPriority w:val="99"/>
    <w:semiHidden/>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 w:type="paragraph" w:customStyle="1" w:styleId="Smlouva-slo">
    <w:name w:val="Smlouva-číslo"/>
    <w:basedOn w:val="Normln"/>
    <w:rsid w:val="006E7F61"/>
    <w:pPr>
      <w:widowControl w:val="0"/>
      <w:spacing w:before="120" w:after="0" w:line="240" w:lineRule="atLeast"/>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357D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7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9C1"/>
    <w:rsid w:val="0014294B"/>
    <w:rsid w:val="001639D6"/>
    <w:rsid w:val="002F17E4"/>
    <w:rsid w:val="004A5F55"/>
    <w:rsid w:val="005C14FA"/>
    <w:rsid w:val="0076492D"/>
    <w:rsid w:val="007A387B"/>
    <w:rsid w:val="00DC7C87"/>
    <w:rsid w:val="00E74496"/>
    <w:rsid w:val="00F469C1"/>
    <w:rsid w:val="00FF7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294B"/>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465E-323F-4E26-8669-3C4D1658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13</TotalTime>
  <Pages>19</Pages>
  <Words>8020</Words>
  <Characters>47321</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Pešatová</dc:creator>
  <cp:lastModifiedBy>Světlana Laštůvková</cp:lastModifiedBy>
  <cp:revision>4</cp:revision>
  <cp:lastPrinted>2023-03-08T12:28:00Z</cp:lastPrinted>
  <dcterms:created xsi:type="dcterms:W3CDTF">2023-03-08T14:49:00Z</dcterms:created>
  <dcterms:modified xsi:type="dcterms:W3CDTF">2023-03-08T15:04:00Z</dcterms:modified>
</cp:coreProperties>
</file>