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360"/>
        <w:gridCol w:w="2908"/>
        <w:gridCol w:w="1979"/>
      </w:tblGrid>
      <w:tr w:rsidR="0055124F" w:rsidRPr="00E15068" w:rsidTr="009F3E9C">
        <w:trPr>
          <w:trHeight w:val="562"/>
        </w:trPr>
        <w:tc>
          <w:tcPr>
            <w:tcW w:w="7797" w:type="dxa"/>
            <w:gridSpan w:val="3"/>
          </w:tcPr>
          <w:p w:rsidR="0055124F" w:rsidRPr="00E15068" w:rsidRDefault="0055124F" w:rsidP="009F3E9C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lang w:eastAsia="en-US"/>
              </w:rPr>
            </w:pPr>
            <w:r w:rsidRPr="00386E1D">
              <w:rPr>
                <w:rFonts w:asciiTheme="minorHAnsi" w:hAnsiTheme="minorHAnsi" w:cstheme="minorHAnsi"/>
                <w:b/>
                <w:sz w:val="36"/>
                <w:szCs w:val="22"/>
                <w:lang w:eastAsia="en-US"/>
              </w:rPr>
              <w:t>Objednávka</w:t>
            </w:r>
          </w:p>
        </w:tc>
        <w:tc>
          <w:tcPr>
            <w:tcW w:w="1979" w:type="dxa"/>
          </w:tcPr>
          <w:p w:rsidR="0055124F" w:rsidRPr="00E15068" w:rsidRDefault="0055124F" w:rsidP="009F3E9C">
            <w:pPr>
              <w:pStyle w:val="Podtitul"/>
              <w:jc w:val="right"/>
              <w:rPr>
                <w:b/>
                <w:sz w:val="28"/>
                <w:highlight w:val="black"/>
                <w:lang w:eastAsia="en-US"/>
              </w:rPr>
            </w:pPr>
          </w:p>
        </w:tc>
      </w:tr>
      <w:tr w:rsidR="0055124F" w:rsidRPr="00D5009B" w:rsidTr="009F3E9C">
        <w:trPr>
          <w:trHeight w:val="1268"/>
        </w:trPr>
        <w:tc>
          <w:tcPr>
            <w:tcW w:w="4529" w:type="dxa"/>
          </w:tcPr>
          <w:p w:rsidR="0055124F" w:rsidRPr="00485C30" w:rsidRDefault="0055124F" w:rsidP="009F3E9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85C3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MĚŠŤANSKÁ BESEDA PLZEŇ s.r.o.</w:t>
            </w:r>
          </w:p>
          <w:p w:rsidR="0055124F" w:rsidRPr="00D5009B" w:rsidRDefault="0055124F" w:rsidP="009F3E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5009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zapsaná v OR KS Plzeň, oddíl C, vložka 5685</w:t>
            </w:r>
          </w:p>
          <w:p w:rsidR="0055124F" w:rsidRPr="00D5009B" w:rsidRDefault="0055124F" w:rsidP="009F3E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5009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se sídlem Dominikánská 281/3, 301 00 Plzeň</w:t>
            </w:r>
          </w:p>
          <w:p w:rsidR="0055124F" w:rsidRDefault="0055124F" w:rsidP="009F3E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5009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IČ: 61775134; DIČ: CZ61775134</w:t>
            </w:r>
          </w:p>
          <w:p w:rsidR="00485C30" w:rsidRPr="00D5009B" w:rsidRDefault="00485C30" w:rsidP="009F3E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(objednatel)</w:t>
            </w:r>
          </w:p>
        </w:tc>
        <w:tc>
          <w:tcPr>
            <w:tcW w:w="360" w:type="dxa"/>
          </w:tcPr>
          <w:p w:rsidR="0055124F" w:rsidRPr="00D5009B" w:rsidRDefault="0055124F" w:rsidP="009F3E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887" w:type="dxa"/>
            <w:gridSpan w:val="2"/>
          </w:tcPr>
          <w:p w:rsidR="0055124F" w:rsidRPr="00485C30" w:rsidRDefault="0002645B" w:rsidP="009F3E9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Michal Pavlas</w:t>
            </w:r>
          </w:p>
          <w:p w:rsidR="0055124F" w:rsidRPr="00485C30" w:rsidRDefault="00D30AE1" w:rsidP="009F3E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Kardinála Berana 2694/13</w:t>
            </w:r>
          </w:p>
          <w:p w:rsidR="0055124F" w:rsidRPr="00485C30" w:rsidRDefault="00D30AE1" w:rsidP="009F3E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301 00 Plzeň – Jižní Předměstí</w:t>
            </w:r>
          </w:p>
          <w:p w:rsidR="0055124F" w:rsidRPr="00485C30" w:rsidRDefault="0055124F" w:rsidP="009F3E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85C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IČ: </w:t>
            </w:r>
            <w:r w:rsidR="0002645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02612941</w:t>
            </w:r>
          </w:p>
          <w:p w:rsidR="00485C30" w:rsidRPr="00D5009B" w:rsidRDefault="00485C30" w:rsidP="009F3E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85C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(dodavatel)</w:t>
            </w:r>
          </w:p>
        </w:tc>
      </w:tr>
      <w:tr w:rsidR="0055124F" w:rsidRPr="00D5009B" w:rsidTr="009F3E9C">
        <w:trPr>
          <w:trHeight w:val="272"/>
        </w:trPr>
        <w:tc>
          <w:tcPr>
            <w:tcW w:w="4529" w:type="dxa"/>
          </w:tcPr>
          <w:p w:rsidR="0055124F" w:rsidRPr="00D5009B" w:rsidRDefault="0055124F" w:rsidP="009F3E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60" w:type="dxa"/>
          </w:tcPr>
          <w:p w:rsidR="0055124F" w:rsidRPr="00D5009B" w:rsidRDefault="0055124F" w:rsidP="009F3E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887" w:type="dxa"/>
            <w:gridSpan w:val="2"/>
          </w:tcPr>
          <w:p w:rsidR="0055124F" w:rsidRPr="00D5009B" w:rsidRDefault="0055124F" w:rsidP="009F3E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="0055124F" w:rsidRDefault="0055124F" w:rsidP="00AC5B7B"/>
    <w:p w:rsidR="0055124F" w:rsidRDefault="0055124F" w:rsidP="00FC4D56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Objednáváme u Vás </w:t>
      </w:r>
      <w:r w:rsidR="00D30AE1">
        <w:rPr>
          <w:rFonts w:asciiTheme="minorHAnsi" w:hAnsiTheme="minorHAnsi" w:cstheme="minorHAnsi"/>
          <w:sz w:val="22"/>
          <w:szCs w:val="22"/>
          <w:lang w:eastAsia="en-US"/>
        </w:rPr>
        <w:t>produkční práce – technik pro</w:t>
      </w:r>
      <w:r w:rsidR="00E04887">
        <w:rPr>
          <w:rFonts w:asciiTheme="minorHAnsi" w:hAnsiTheme="minorHAnsi" w:cstheme="minorHAnsi"/>
          <w:sz w:val="22"/>
          <w:szCs w:val="22"/>
          <w:lang w:eastAsia="en-US"/>
        </w:rPr>
        <w:t xml:space="preserve"> zajištění </w:t>
      </w:r>
      <w:r>
        <w:rPr>
          <w:rFonts w:asciiTheme="minorHAnsi" w:hAnsiTheme="minorHAnsi" w:cstheme="minorHAnsi"/>
          <w:sz w:val="22"/>
          <w:szCs w:val="22"/>
          <w:lang w:eastAsia="en-US"/>
        </w:rPr>
        <w:t>akcí v Měšťanské besedě</w:t>
      </w:r>
      <w:r w:rsidR="00485C30">
        <w:rPr>
          <w:rFonts w:asciiTheme="minorHAnsi" w:hAnsiTheme="minorHAnsi" w:cstheme="minorHAnsi"/>
          <w:sz w:val="22"/>
          <w:szCs w:val="22"/>
          <w:lang w:eastAsia="en-US"/>
        </w:rPr>
        <w:t>, Kopeckého sady 13, 301 00 Plzeň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v roce 202</w:t>
      </w:r>
      <w:r w:rsidR="00FC4D56">
        <w:rPr>
          <w:rFonts w:asciiTheme="minorHAnsi" w:hAnsiTheme="minorHAnsi" w:cstheme="minorHAnsi"/>
          <w:sz w:val="22"/>
          <w:szCs w:val="22"/>
          <w:lang w:eastAsia="en-US"/>
        </w:rPr>
        <w:t>3</w:t>
      </w:r>
      <w:r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:rsidR="0055124F" w:rsidRDefault="0055124F" w:rsidP="00AC5B7B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:rsidR="00FC4D56" w:rsidRPr="003E03BA" w:rsidRDefault="00FC4D56" w:rsidP="00FC4D56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Smluvní cena za hodinu ozvučení a osvětlení - 260,00 Kč, za hodinu pořadatelské výpomoci – 200 Kč.</w:t>
      </w:r>
    </w:p>
    <w:p w:rsidR="00FC4D56" w:rsidRPr="00CF1819" w:rsidRDefault="00FC4D56" w:rsidP="00FC4D56">
      <w:pPr>
        <w:tabs>
          <w:tab w:val="num" w:pos="720"/>
        </w:tabs>
        <w:suppressAutoHyphens w:val="0"/>
        <w:jc w:val="both"/>
        <w:rPr>
          <w:rFonts w:asciiTheme="minorHAnsi" w:hAnsiTheme="minorHAnsi" w:cstheme="minorHAnsi"/>
          <w:sz w:val="22"/>
          <w:szCs w:val="20"/>
          <w:lang w:eastAsia="cs-CZ"/>
        </w:rPr>
      </w:pPr>
      <w:r w:rsidRPr="00023B91">
        <w:rPr>
          <w:rFonts w:asciiTheme="minorHAnsi" w:hAnsiTheme="minorHAnsi" w:cstheme="minorHAnsi"/>
          <w:sz w:val="22"/>
          <w:szCs w:val="20"/>
          <w:lang w:eastAsia="cs-CZ"/>
        </w:rPr>
        <w:t>Obě</w:t>
      </w:r>
      <w:r w:rsidRPr="00CF1819">
        <w:rPr>
          <w:rFonts w:asciiTheme="minorHAnsi" w:hAnsiTheme="minorHAnsi" w:cstheme="minorHAnsi"/>
          <w:sz w:val="22"/>
          <w:szCs w:val="20"/>
          <w:lang w:eastAsia="cs-CZ"/>
        </w:rPr>
        <w:t xml:space="preserve"> strany se dohodly, že </w:t>
      </w:r>
      <w:r w:rsidRPr="00023B91">
        <w:rPr>
          <w:rFonts w:asciiTheme="minorHAnsi" w:hAnsiTheme="minorHAnsi" w:cstheme="minorHAnsi"/>
          <w:sz w:val="22"/>
          <w:szCs w:val="20"/>
          <w:lang w:eastAsia="cs-CZ"/>
        </w:rPr>
        <w:t>Dodavatel</w:t>
      </w:r>
      <w:r w:rsidRPr="00CF1819">
        <w:rPr>
          <w:rFonts w:asciiTheme="minorHAnsi" w:hAnsiTheme="minorHAnsi" w:cstheme="minorHAnsi"/>
          <w:sz w:val="22"/>
          <w:szCs w:val="20"/>
          <w:lang w:eastAsia="cs-CZ"/>
        </w:rPr>
        <w:t xml:space="preserve"> je oprávněn upravit výši </w:t>
      </w:r>
      <w:r w:rsidRPr="00023B91">
        <w:rPr>
          <w:rFonts w:asciiTheme="minorHAnsi" w:hAnsiTheme="minorHAnsi" w:cstheme="minorHAnsi"/>
          <w:sz w:val="22"/>
          <w:szCs w:val="20"/>
          <w:lang w:eastAsia="cs-CZ"/>
        </w:rPr>
        <w:t xml:space="preserve">smluvní ceny </w:t>
      </w:r>
      <w:r w:rsidRPr="00CF1819">
        <w:rPr>
          <w:rFonts w:asciiTheme="minorHAnsi" w:hAnsiTheme="minorHAnsi" w:cstheme="minorHAnsi"/>
          <w:sz w:val="22"/>
          <w:szCs w:val="20"/>
          <w:lang w:eastAsia="cs-CZ"/>
        </w:rPr>
        <w:t xml:space="preserve">o koeficient ročního nárůstu spotřebitelských cen vyhlášeného Českým statistickým úřadem za předchozí rok. </w:t>
      </w:r>
    </w:p>
    <w:p w:rsidR="00485C30" w:rsidRDefault="00485C30" w:rsidP="0055124F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55124F" w:rsidRDefault="0055124F" w:rsidP="0055124F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E03BA">
        <w:rPr>
          <w:rFonts w:asciiTheme="minorHAnsi" w:hAnsiTheme="minorHAnsi" w:cstheme="minorHAnsi"/>
          <w:sz w:val="22"/>
          <w:szCs w:val="22"/>
          <w:lang w:eastAsia="en-US"/>
        </w:rPr>
        <w:t>Tato objednávka bude objednatelem zveřejněna v registru smluv ve smyslu zákona č. 340/2015 Sb.,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en-US"/>
        </w:rPr>
        <w:br/>
      </w:r>
      <w:r w:rsidRPr="003E03BA">
        <w:rPr>
          <w:rFonts w:asciiTheme="minorHAnsi" w:hAnsiTheme="minorHAnsi" w:cstheme="minorHAnsi"/>
          <w:sz w:val="22"/>
          <w:szCs w:val="22"/>
          <w:lang w:eastAsia="en-US"/>
        </w:rPr>
        <w:t>o registru smluv, v platném znění.</w:t>
      </w:r>
    </w:p>
    <w:p w:rsidR="0055124F" w:rsidRDefault="0055124F" w:rsidP="00AC5B7B"/>
    <w:p w:rsidR="0055124F" w:rsidRDefault="0055124F" w:rsidP="0055124F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E03BA">
        <w:rPr>
          <w:rFonts w:asciiTheme="minorHAnsi" w:hAnsiTheme="minorHAnsi" w:cstheme="minorHAnsi"/>
          <w:sz w:val="22"/>
          <w:szCs w:val="22"/>
          <w:lang w:eastAsia="en-US"/>
        </w:rPr>
        <w:t xml:space="preserve">Pro případ, kdy bude v objednávce uvedeno rodné číslo, e-mailová adresa, telefonní číslo, číslo účtu fyzické osoby, bydliště/sídlo fyzické osoby, se smluvní strany se dohodly, že objednávka bude uveřejněna bez těchto údajů. Dále se mluvní strany dohodly, že smlouva bude uveřejněna bez podpisů. </w:t>
      </w:r>
    </w:p>
    <w:p w:rsidR="0055124F" w:rsidRDefault="0055124F" w:rsidP="00AC5B7B"/>
    <w:p w:rsidR="008D51DF" w:rsidRDefault="008D51DF" w:rsidP="008D51DF">
      <w:r>
        <w:t>___________________________________________________________________________</w:t>
      </w:r>
    </w:p>
    <w:p w:rsidR="008D51DF" w:rsidRDefault="008D51DF" w:rsidP="008D51DF"/>
    <w:p w:rsidR="008D51DF" w:rsidRDefault="008D51DF" w:rsidP="008D51DF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AKCEPTACE OBJEDNÁVKY </w:t>
      </w:r>
    </w:p>
    <w:p w:rsidR="008D51DF" w:rsidRDefault="008D51DF" w:rsidP="008D51DF">
      <w:pPr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Tímto potvrzuji přijetí (akceptaci) Vaší objednávky.</w:t>
      </w:r>
    </w:p>
    <w:p w:rsidR="008D51DF" w:rsidRDefault="008D51DF" w:rsidP="008D51DF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:rsidR="008D51DF" w:rsidRDefault="008D51DF" w:rsidP="008D51DF">
      <w:pPr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souhlasím se smluvní cenou.</w:t>
      </w:r>
    </w:p>
    <w:p w:rsidR="008D51DF" w:rsidRDefault="008D51DF" w:rsidP="008D51DF"/>
    <w:p w:rsidR="008D51DF" w:rsidRDefault="008D51DF" w:rsidP="008D51DF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Prohlašuji, že jsem si vědom povinnosti druhé smluvní strany, zveřejnit tuto smlouvu v registru smluv, s tímto postupem výslovně souhlasím a nemám tak k tomuto postupu žádné výhrady. </w:t>
      </w:r>
    </w:p>
    <w:p w:rsidR="008D51DF" w:rsidRDefault="008D51DF" w:rsidP="008D51DF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Jsem si vědom, že u objednávek nad 50 000,- Kč bez DPH nastává jejich účinnost až dnem uveřejnění objednávky v registru smluv v souladu s § 6 odst. 1 zákona č. 340/2015 Sb. o registru smluv.</w:t>
      </w:r>
    </w:p>
    <w:p w:rsidR="008D51DF" w:rsidRDefault="008D51DF" w:rsidP="008D51D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D51DF" w:rsidRDefault="008D51DF" w:rsidP="008D51D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Dodavatel prohlašuje, že má uzavřenou pojistku na odpovědnost za škodu s krytím proti újmě </w:t>
      </w:r>
      <w:r>
        <w:rPr>
          <w:rFonts w:asciiTheme="minorHAnsi" w:hAnsiTheme="minorHAnsi" w:cstheme="minorHAnsi"/>
          <w:sz w:val="22"/>
          <w:szCs w:val="22"/>
        </w:rPr>
        <w:br/>
        <w:t>na zdraví.</w:t>
      </w:r>
    </w:p>
    <w:p w:rsidR="008D51DF" w:rsidRDefault="008D51DF" w:rsidP="008D51DF">
      <w:pPr>
        <w:rPr>
          <w:rFonts w:asciiTheme="minorHAnsi" w:hAnsiTheme="minorHAnsi" w:cstheme="minorHAnsi"/>
          <w:sz w:val="22"/>
          <w:szCs w:val="22"/>
        </w:rPr>
      </w:pPr>
    </w:p>
    <w:p w:rsidR="008D51DF" w:rsidRDefault="008D51DF" w:rsidP="008D51DF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873"/>
        <w:gridCol w:w="4090"/>
      </w:tblGrid>
      <w:tr w:rsidR="008D51DF" w:rsidTr="001A4AAC">
        <w:tc>
          <w:tcPr>
            <w:tcW w:w="4813" w:type="dxa"/>
          </w:tcPr>
          <w:p w:rsidR="008D51DF" w:rsidRDefault="008D51DF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1A4AAC" w:rsidRDefault="001A4AA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1A4AAC" w:rsidRDefault="001A4AA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1A4AAC" w:rsidRDefault="001A4AA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1A4AAC" w:rsidRDefault="001A4AA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1A4AAC" w:rsidRDefault="001A4AA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1A4AAC" w:rsidRDefault="001A4AA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1A4AAC" w:rsidRDefault="001A4AA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1A4AAC" w:rsidRDefault="001A4AA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1A4AAC" w:rsidRDefault="001A4AA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1A4AAC" w:rsidRDefault="001A4AA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873" w:type="dxa"/>
          </w:tcPr>
          <w:p w:rsidR="008D51DF" w:rsidRDefault="008D51DF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090" w:type="dxa"/>
          </w:tcPr>
          <w:p w:rsidR="008D51DF" w:rsidRDefault="008D51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="0055124F" w:rsidRDefault="0055124F" w:rsidP="0055124F">
      <w:bookmarkStart w:id="0" w:name="_GoBack"/>
      <w:bookmarkEnd w:id="0"/>
    </w:p>
    <w:sectPr w:rsidR="0055124F" w:rsidSect="00063A78">
      <w:headerReference w:type="default" r:id="rId8"/>
      <w:footerReference w:type="even" r:id="rId9"/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21D" w:rsidRDefault="0039421D">
      <w:r>
        <w:separator/>
      </w:r>
    </w:p>
  </w:endnote>
  <w:endnote w:type="continuationSeparator" w:id="0">
    <w:p w:rsidR="0039421D" w:rsidRDefault="00394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543" w:rsidRDefault="00437024">
    <w:pPr>
      <w:pStyle w:val="Zpat"/>
    </w:pPr>
    <w:r>
      <w:rPr>
        <w:noProof/>
        <w:lang w:eastAsia="cs-CZ"/>
      </w:rPr>
      <w:drawing>
        <wp:inline distT="0" distB="0" distL="0" distR="0">
          <wp:extent cx="5762625" cy="247650"/>
          <wp:effectExtent l="0" t="0" r="9525" b="0"/>
          <wp:docPr id="1" name="obrázek 1" descr="pat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ic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543" w:rsidRPr="00D231DE" w:rsidRDefault="00437024">
    <w:pPr>
      <w:pStyle w:val="Zpat"/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565150</wp:posOffset>
          </wp:positionH>
          <wp:positionV relativeFrom="paragraph">
            <wp:posOffset>29845</wp:posOffset>
          </wp:positionV>
          <wp:extent cx="4630420" cy="332740"/>
          <wp:effectExtent l="0" t="0" r="0" b="0"/>
          <wp:wrapTight wrapText="bothSides">
            <wp:wrapPolygon edited="0">
              <wp:start x="0" y="0"/>
              <wp:lineTo x="0" y="19786"/>
              <wp:lineTo x="21505" y="19786"/>
              <wp:lineTo x="21505" y="0"/>
              <wp:lineTo x="0" y="0"/>
            </wp:wrapPolygon>
          </wp:wrapTight>
          <wp:docPr id="16" name="obrázek 16" descr="zápatí_papí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zápatí_papí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0420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-880110</wp:posOffset>
          </wp:positionH>
          <wp:positionV relativeFrom="paragraph">
            <wp:posOffset>-84455</wp:posOffset>
          </wp:positionV>
          <wp:extent cx="7537450" cy="114300"/>
          <wp:effectExtent l="0" t="0" r="635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53745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21D" w:rsidRDefault="0039421D">
      <w:r>
        <w:separator/>
      </w:r>
    </w:p>
  </w:footnote>
  <w:footnote w:type="continuationSeparator" w:id="0">
    <w:p w:rsidR="0039421D" w:rsidRDefault="003942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314" w:rsidRDefault="0043702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-662940</wp:posOffset>
          </wp:positionH>
          <wp:positionV relativeFrom="paragraph">
            <wp:posOffset>-209550</wp:posOffset>
          </wp:positionV>
          <wp:extent cx="2095500" cy="714375"/>
          <wp:effectExtent l="0" t="0" r="0" b="9525"/>
          <wp:wrapNone/>
          <wp:docPr id="12" name="obrázek 12" descr="MB zelen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MB zelen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079D9"/>
    <w:multiLevelType w:val="multilevel"/>
    <w:tmpl w:val="8E30633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" w15:restartNumberingAfterBreak="0">
    <w:nsid w:val="23E11CF1"/>
    <w:multiLevelType w:val="hybridMultilevel"/>
    <w:tmpl w:val="1EB214A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01140"/>
    <w:multiLevelType w:val="hybridMultilevel"/>
    <w:tmpl w:val="EFC061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1417D3"/>
    <w:multiLevelType w:val="hybridMultilevel"/>
    <w:tmpl w:val="4D68F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35"/>
    <w:rsid w:val="0002645B"/>
    <w:rsid w:val="00035C03"/>
    <w:rsid w:val="000532A6"/>
    <w:rsid w:val="0005605E"/>
    <w:rsid w:val="00063A78"/>
    <w:rsid w:val="00065F1E"/>
    <w:rsid w:val="00085904"/>
    <w:rsid w:val="000E5407"/>
    <w:rsid w:val="00102831"/>
    <w:rsid w:val="00114BF6"/>
    <w:rsid w:val="00121E09"/>
    <w:rsid w:val="00141691"/>
    <w:rsid w:val="001500AC"/>
    <w:rsid w:val="001549A0"/>
    <w:rsid w:val="001818B8"/>
    <w:rsid w:val="0019642E"/>
    <w:rsid w:val="001A4AAC"/>
    <w:rsid w:val="001E150E"/>
    <w:rsid w:val="001F0AA5"/>
    <w:rsid w:val="00200FD4"/>
    <w:rsid w:val="00237870"/>
    <w:rsid w:val="00273D88"/>
    <w:rsid w:val="002A5366"/>
    <w:rsid w:val="002A6220"/>
    <w:rsid w:val="002B6161"/>
    <w:rsid w:val="002E1FF8"/>
    <w:rsid w:val="002F2533"/>
    <w:rsid w:val="002F35B5"/>
    <w:rsid w:val="00365AA1"/>
    <w:rsid w:val="00386E1D"/>
    <w:rsid w:val="0039421D"/>
    <w:rsid w:val="003C1B6B"/>
    <w:rsid w:val="003D2F0D"/>
    <w:rsid w:val="003F31BC"/>
    <w:rsid w:val="00437024"/>
    <w:rsid w:val="00447118"/>
    <w:rsid w:val="004536FC"/>
    <w:rsid w:val="00482AF4"/>
    <w:rsid w:val="00485C30"/>
    <w:rsid w:val="00492033"/>
    <w:rsid w:val="004A038A"/>
    <w:rsid w:val="004A081D"/>
    <w:rsid w:val="004A3192"/>
    <w:rsid w:val="004A7783"/>
    <w:rsid w:val="004C24CA"/>
    <w:rsid w:val="00517242"/>
    <w:rsid w:val="005175F2"/>
    <w:rsid w:val="0055124F"/>
    <w:rsid w:val="0056252C"/>
    <w:rsid w:val="00596D46"/>
    <w:rsid w:val="005B3FA2"/>
    <w:rsid w:val="005C14AF"/>
    <w:rsid w:val="005E7242"/>
    <w:rsid w:val="005F7682"/>
    <w:rsid w:val="00603AE4"/>
    <w:rsid w:val="00621AF4"/>
    <w:rsid w:val="00623A00"/>
    <w:rsid w:val="00625A70"/>
    <w:rsid w:val="00632C8F"/>
    <w:rsid w:val="00667A5A"/>
    <w:rsid w:val="00686BD4"/>
    <w:rsid w:val="006B7C73"/>
    <w:rsid w:val="006C0F21"/>
    <w:rsid w:val="006E420A"/>
    <w:rsid w:val="007222E6"/>
    <w:rsid w:val="007315EA"/>
    <w:rsid w:val="007401AA"/>
    <w:rsid w:val="00755E6F"/>
    <w:rsid w:val="00794232"/>
    <w:rsid w:val="007E4A65"/>
    <w:rsid w:val="007F6EA8"/>
    <w:rsid w:val="00800653"/>
    <w:rsid w:val="00804A32"/>
    <w:rsid w:val="00813DB8"/>
    <w:rsid w:val="00844F1B"/>
    <w:rsid w:val="0084622E"/>
    <w:rsid w:val="00860BF7"/>
    <w:rsid w:val="008817CC"/>
    <w:rsid w:val="008837CC"/>
    <w:rsid w:val="008D01F5"/>
    <w:rsid w:val="008D2600"/>
    <w:rsid w:val="008D3C9E"/>
    <w:rsid w:val="008D51DF"/>
    <w:rsid w:val="00983639"/>
    <w:rsid w:val="00993F7B"/>
    <w:rsid w:val="009A29E5"/>
    <w:rsid w:val="009C77FC"/>
    <w:rsid w:val="009D20D0"/>
    <w:rsid w:val="009F001F"/>
    <w:rsid w:val="009F08CB"/>
    <w:rsid w:val="009F57CF"/>
    <w:rsid w:val="00A02364"/>
    <w:rsid w:val="00A22C2F"/>
    <w:rsid w:val="00A373EA"/>
    <w:rsid w:val="00A424E5"/>
    <w:rsid w:val="00A50E65"/>
    <w:rsid w:val="00A56003"/>
    <w:rsid w:val="00A6092D"/>
    <w:rsid w:val="00A6707B"/>
    <w:rsid w:val="00A7669B"/>
    <w:rsid w:val="00A87CE3"/>
    <w:rsid w:val="00A97970"/>
    <w:rsid w:val="00AB2C28"/>
    <w:rsid w:val="00AC5B7B"/>
    <w:rsid w:val="00AD0C9B"/>
    <w:rsid w:val="00AD7291"/>
    <w:rsid w:val="00AE4193"/>
    <w:rsid w:val="00AE68A1"/>
    <w:rsid w:val="00AE73E3"/>
    <w:rsid w:val="00AF2C31"/>
    <w:rsid w:val="00B127C0"/>
    <w:rsid w:val="00B3317B"/>
    <w:rsid w:val="00B40DF0"/>
    <w:rsid w:val="00B701AD"/>
    <w:rsid w:val="00B74540"/>
    <w:rsid w:val="00B74978"/>
    <w:rsid w:val="00B90B19"/>
    <w:rsid w:val="00BB2C37"/>
    <w:rsid w:val="00BE1442"/>
    <w:rsid w:val="00BF0A13"/>
    <w:rsid w:val="00C05FE8"/>
    <w:rsid w:val="00C15DDB"/>
    <w:rsid w:val="00C17378"/>
    <w:rsid w:val="00C84340"/>
    <w:rsid w:val="00C97CBA"/>
    <w:rsid w:val="00CC19D6"/>
    <w:rsid w:val="00CC1B5D"/>
    <w:rsid w:val="00CC45A2"/>
    <w:rsid w:val="00D134AA"/>
    <w:rsid w:val="00D231DE"/>
    <w:rsid w:val="00D24B24"/>
    <w:rsid w:val="00D30AE1"/>
    <w:rsid w:val="00D570C7"/>
    <w:rsid w:val="00D6626E"/>
    <w:rsid w:val="00D72735"/>
    <w:rsid w:val="00DD7142"/>
    <w:rsid w:val="00DE4543"/>
    <w:rsid w:val="00DF4985"/>
    <w:rsid w:val="00E04887"/>
    <w:rsid w:val="00E13CE1"/>
    <w:rsid w:val="00E15171"/>
    <w:rsid w:val="00E66A66"/>
    <w:rsid w:val="00E745BE"/>
    <w:rsid w:val="00E83314"/>
    <w:rsid w:val="00ED516C"/>
    <w:rsid w:val="00EF4689"/>
    <w:rsid w:val="00F12C34"/>
    <w:rsid w:val="00F14DD0"/>
    <w:rsid w:val="00F23C0C"/>
    <w:rsid w:val="00F25EDA"/>
    <w:rsid w:val="00F53FBA"/>
    <w:rsid w:val="00F61C08"/>
    <w:rsid w:val="00FA6D6E"/>
    <w:rsid w:val="00FC4D56"/>
    <w:rsid w:val="00FD0119"/>
    <w:rsid w:val="00FD22C6"/>
    <w:rsid w:val="00FD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5C4A7F73-E480-493F-8074-81F7954F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75F2"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844F1B"/>
    <w:pPr>
      <w:keepNext/>
      <w:suppressAutoHyphens w:val="0"/>
      <w:jc w:val="both"/>
      <w:outlineLvl w:val="1"/>
    </w:pPr>
    <w:rPr>
      <w:rFonts w:ascii="Comic Sans MS" w:hAnsi="Comic Sans MS"/>
      <w:i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231D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231D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9203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32C8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632C8F"/>
    <w:rPr>
      <w:rFonts w:ascii="Calibri" w:eastAsia="Calibri" w:hAnsi="Calibri"/>
      <w:sz w:val="22"/>
      <w:szCs w:val="22"/>
      <w:lang w:eastAsia="en-US"/>
    </w:rPr>
  </w:style>
  <w:style w:type="character" w:customStyle="1" w:styleId="Nadpis2Char">
    <w:name w:val="Nadpis 2 Char"/>
    <w:link w:val="Nadpis2"/>
    <w:rsid w:val="00844F1B"/>
    <w:rPr>
      <w:rFonts w:ascii="Comic Sans MS" w:hAnsi="Comic Sans MS"/>
      <w:i/>
      <w:sz w:val="24"/>
      <w:u w:val="single"/>
    </w:rPr>
  </w:style>
  <w:style w:type="character" w:styleId="Hypertextovodkaz">
    <w:name w:val="Hyperlink"/>
    <w:uiPriority w:val="99"/>
    <w:unhideWhenUsed/>
    <w:rsid w:val="002B6161"/>
    <w:rPr>
      <w:color w:val="0000FF"/>
      <w:u w:val="single"/>
    </w:rPr>
  </w:style>
  <w:style w:type="table" w:styleId="Mkatabulky">
    <w:name w:val="Table Grid"/>
    <w:basedOn w:val="Normlntabulka"/>
    <w:rsid w:val="00551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next w:val="Normln"/>
    <w:link w:val="PodtitulChar"/>
    <w:qFormat/>
    <w:rsid w:val="0055124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rsid w:val="0055124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839A3-6165-4208-869E-112721214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VODÁRNA PLZEŇ, a</vt:lpstr>
    </vt:vector>
  </TitlesOfParts>
  <Company>None</Company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VODÁRNA PLZEŇ, a</dc:title>
  <dc:subject/>
  <dc:creator>Administrator</dc:creator>
  <cp:keywords/>
  <dc:description/>
  <cp:lastModifiedBy>Vitáková Iveta</cp:lastModifiedBy>
  <cp:revision>2</cp:revision>
  <cp:lastPrinted>2023-01-06T05:33:00Z</cp:lastPrinted>
  <dcterms:created xsi:type="dcterms:W3CDTF">2023-03-07T08:03:00Z</dcterms:created>
  <dcterms:modified xsi:type="dcterms:W3CDTF">2023-03-07T08:03:00Z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