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D072A" w14:textId="77777777" w:rsidR="00C41180" w:rsidRPr="0074320D" w:rsidRDefault="00C41180" w:rsidP="009753A9">
      <w:pPr>
        <w:pStyle w:val="Nadpis1"/>
        <w:keepNext w:val="0"/>
        <w:tabs>
          <w:tab w:val="clear" w:pos="9072"/>
        </w:tabs>
        <w:ind w:right="-4"/>
        <w:rPr>
          <w:rFonts w:ascii="Times" w:hAnsi="Times"/>
          <w:spacing w:val="60"/>
          <w:sz w:val="32"/>
          <w:szCs w:val="32"/>
        </w:rPr>
      </w:pPr>
      <w:r w:rsidRPr="0074320D">
        <w:rPr>
          <w:rFonts w:ascii="Times" w:hAnsi="Times"/>
          <w:spacing w:val="60"/>
          <w:sz w:val="32"/>
          <w:szCs w:val="32"/>
        </w:rPr>
        <w:t>PŘÍKAZNÍ SMLOUVA</w:t>
      </w:r>
    </w:p>
    <w:p w14:paraId="5758C36D" w14:textId="4D8D8745" w:rsidR="00C41180" w:rsidRPr="00BE08BE" w:rsidRDefault="00D84749" w:rsidP="00BE08BE">
      <w:pPr>
        <w:tabs>
          <w:tab w:val="left" w:pos="3119"/>
        </w:tabs>
        <w:jc w:val="center"/>
        <w:rPr>
          <w:sz w:val="22"/>
          <w:szCs w:val="22"/>
        </w:rPr>
      </w:pPr>
      <w:r w:rsidRPr="00BE08BE">
        <w:rPr>
          <w:sz w:val="22"/>
          <w:szCs w:val="22"/>
        </w:rPr>
        <w:t>č. 202</w:t>
      </w:r>
      <w:r w:rsidR="00005C96">
        <w:rPr>
          <w:sz w:val="22"/>
          <w:szCs w:val="22"/>
        </w:rPr>
        <w:t>3</w:t>
      </w:r>
      <w:r w:rsidR="00AD6164">
        <w:rPr>
          <w:sz w:val="22"/>
          <w:szCs w:val="22"/>
        </w:rPr>
        <w:t>-</w:t>
      </w:r>
      <w:r w:rsidR="00D43C4A">
        <w:rPr>
          <w:sz w:val="22"/>
          <w:szCs w:val="22"/>
        </w:rPr>
        <w:t>00010</w:t>
      </w:r>
      <w:r w:rsidRPr="00BE08BE">
        <w:rPr>
          <w:sz w:val="22"/>
          <w:szCs w:val="22"/>
        </w:rPr>
        <w:t>/ORI</w:t>
      </w:r>
      <w:r w:rsidR="00D43C4A">
        <w:rPr>
          <w:sz w:val="22"/>
          <w:szCs w:val="22"/>
        </w:rPr>
        <w:t>, 35-59905/23</w:t>
      </w:r>
    </w:p>
    <w:p w14:paraId="034E1F64" w14:textId="77777777" w:rsidR="00C41180" w:rsidRPr="0074320D" w:rsidRDefault="00C41180" w:rsidP="009753A9">
      <w:pPr>
        <w:jc w:val="both"/>
        <w:rPr>
          <w:sz w:val="22"/>
          <w:szCs w:val="22"/>
        </w:rPr>
      </w:pPr>
    </w:p>
    <w:p w14:paraId="6716FD4B" w14:textId="77777777" w:rsidR="007F3FDA" w:rsidRPr="0074320D" w:rsidRDefault="007F3FDA" w:rsidP="009753A9">
      <w:pPr>
        <w:jc w:val="both"/>
        <w:rPr>
          <w:sz w:val="22"/>
          <w:szCs w:val="22"/>
        </w:rPr>
      </w:pPr>
    </w:p>
    <w:p w14:paraId="78000867" w14:textId="77777777" w:rsidR="00AD6C34" w:rsidRPr="0074320D" w:rsidRDefault="00AD6C34" w:rsidP="009753A9">
      <w:pPr>
        <w:rPr>
          <w:b/>
          <w:bCs/>
          <w:sz w:val="22"/>
          <w:szCs w:val="22"/>
        </w:rPr>
      </w:pPr>
      <w:r w:rsidRPr="0074320D">
        <w:rPr>
          <w:b/>
          <w:bCs/>
          <w:sz w:val="22"/>
          <w:szCs w:val="22"/>
        </w:rPr>
        <w:t>Statutární město Karlovy Vary</w:t>
      </w:r>
    </w:p>
    <w:p w14:paraId="344F4650" w14:textId="77777777" w:rsidR="00AD6C34" w:rsidRPr="0074320D" w:rsidRDefault="00AD6C34" w:rsidP="009753A9">
      <w:pPr>
        <w:tabs>
          <w:tab w:val="left" w:pos="3119"/>
        </w:tabs>
        <w:rPr>
          <w:sz w:val="22"/>
          <w:szCs w:val="22"/>
        </w:rPr>
      </w:pPr>
      <w:r w:rsidRPr="0074320D">
        <w:rPr>
          <w:sz w:val="22"/>
          <w:szCs w:val="22"/>
        </w:rPr>
        <w:t>sídlo:</w:t>
      </w:r>
      <w:r w:rsidRPr="0074320D">
        <w:rPr>
          <w:sz w:val="22"/>
          <w:szCs w:val="22"/>
        </w:rPr>
        <w:tab/>
        <w:t xml:space="preserve">Moskevská </w:t>
      </w:r>
      <w:r w:rsidR="00B53F3F" w:rsidRPr="0074320D">
        <w:rPr>
          <w:sz w:val="22"/>
          <w:szCs w:val="22"/>
        </w:rPr>
        <w:t>2035/</w:t>
      </w:r>
      <w:r w:rsidR="006F71C1">
        <w:rPr>
          <w:sz w:val="22"/>
          <w:szCs w:val="22"/>
        </w:rPr>
        <w:t>21, 36</w:t>
      </w:r>
      <w:r w:rsidR="00D2181F">
        <w:rPr>
          <w:sz w:val="22"/>
          <w:szCs w:val="22"/>
        </w:rPr>
        <w:t>0</w:t>
      </w:r>
      <w:r w:rsidR="006F71C1">
        <w:rPr>
          <w:sz w:val="22"/>
          <w:szCs w:val="22"/>
        </w:rPr>
        <w:t xml:space="preserve"> 0</w:t>
      </w:r>
      <w:r w:rsidR="00D2181F">
        <w:rPr>
          <w:sz w:val="22"/>
          <w:szCs w:val="22"/>
        </w:rPr>
        <w:t>1</w:t>
      </w:r>
      <w:r w:rsidR="006F71C1">
        <w:rPr>
          <w:sz w:val="22"/>
          <w:szCs w:val="22"/>
        </w:rPr>
        <w:t xml:space="preserve"> Karlovy Vary</w:t>
      </w:r>
    </w:p>
    <w:p w14:paraId="60493E4E" w14:textId="77777777" w:rsidR="00AD6C34" w:rsidRPr="0074320D" w:rsidRDefault="006F71C1" w:rsidP="009753A9">
      <w:pPr>
        <w:tabs>
          <w:tab w:val="left" w:pos="3119"/>
        </w:tabs>
        <w:rPr>
          <w:sz w:val="22"/>
          <w:szCs w:val="22"/>
        </w:rPr>
      </w:pPr>
      <w:r>
        <w:rPr>
          <w:sz w:val="22"/>
          <w:szCs w:val="22"/>
        </w:rPr>
        <w:t>IČO:</w:t>
      </w:r>
      <w:r>
        <w:rPr>
          <w:sz w:val="22"/>
          <w:szCs w:val="22"/>
        </w:rPr>
        <w:tab/>
        <w:t>00254657</w:t>
      </w:r>
    </w:p>
    <w:p w14:paraId="74E82EF8" w14:textId="11A38B64" w:rsidR="00AD6C34" w:rsidRPr="0074320D" w:rsidRDefault="006F71C1" w:rsidP="009753A9">
      <w:pPr>
        <w:tabs>
          <w:tab w:val="left" w:pos="3119"/>
        </w:tabs>
        <w:rPr>
          <w:sz w:val="22"/>
          <w:szCs w:val="22"/>
        </w:rPr>
      </w:pPr>
      <w:r>
        <w:rPr>
          <w:sz w:val="22"/>
          <w:szCs w:val="22"/>
        </w:rPr>
        <w:t>bankovní spojení:</w:t>
      </w:r>
      <w:r>
        <w:rPr>
          <w:sz w:val="22"/>
          <w:szCs w:val="22"/>
        </w:rPr>
        <w:tab/>
        <w:t xml:space="preserve"> </w:t>
      </w:r>
    </w:p>
    <w:p w14:paraId="0A5ECADF" w14:textId="594D7905" w:rsidR="00AD6C34" w:rsidRPr="0074320D" w:rsidRDefault="006F71C1" w:rsidP="009753A9">
      <w:pPr>
        <w:tabs>
          <w:tab w:val="left" w:pos="3119"/>
        </w:tabs>
        <w:rPr>
          <w:sz w:val="22"/>
          <w:szCs w:val="22"/>
        </w:rPr>
      </w:pPr>
      <w:r>
        <w:rPr>
          <w:sz w:val="22"/>
          <w:szCs w:val="22"/>
        </w:rPr>
        <w:t>číslo účtu:</w:t>
      </w:r>
      <w:r>
        <w:rPr>
          <w:sz w:val="22"/>
          <w:szCs w:val="22"/>
        </w:rPr>
        <w:tab/>
      </w:r>
    </w:p>
    <w:p w14:paraId="71997A57" w14:textId="3867BB65" w:rsidR="00AD6C34" w:rsidRPr="0074320D" w:rsidRDefault="00856CC0" w:rsidP="009753A9">
      <w:pPr>
        <w:tabs>
          <w:tab w:val="left" w:pos="3119"/>
        </w:tabs>
        <w:rPr>
          <w:sz w:val="22"/>
          <w:szCs w:val="22"/>
        </w:rPr>
      </w:pPr>
      <w:r>
        <w:rPr>
          <w:sz w:val="22"/>
          <w:szCs w:val="22"/>
        </w:rPr>
        <w:t xml:space="preserve">zastoupeno </w:t>
      </w:r>
      <w:r w:rsidR="006F71C1">
        <w:rPr>
          <w:sz w:val="22"/>
          <w:szCs w:val="22"/>
        </w:rPr>
        <w:t>ve věcech smluvních:</w:t>
      </w:r>
      <w:r w:rsidR="006F71C1">
        <w:rPr>
          <w:sz w:val="22"/>
          <w:szCs w:val="22"/>
        </w:rPr>
        <w:tab/>
        <w:t xml:space="preserve">Ing. Andreou Pfeffer </w:t>
      </w:r>
      <w:proofErr w:type="spellStart"/>
      <w:r w:rsidR="006F71C1">
        <w:rPr>
          <w:sz w:val="22"/>
          <w:szCs w:val="22"/>
        </w:rPr>
        <w:t>Ferklovou</w:t>
      </w:r>
      <w:proofErr w:type="spellEnd"/>
      <w:r w:rsidR="006F71C1">
        <w:rPr>
          <w:sz w:val="22"/>
          <w:szCs w:val="22"/>
        </w:rPr>
        <w:t>, MBA</w:t>
      </w:r>
      <w:r w:rsidR="00D82013">
        <w:rPr>
          <w:sz w:val="22"/>
          <w:szCs w:val="22"/>
        </w:rPr>
        <w:t>.</w:t>
      </w:r>
      <w:r w:rsidR="006F71C1">
        <w:rPr>
          <w:sz w:val="22"/>
          <w:szCs w:val="22"/>
        </w:rPr>
        <w:t xml:space="preserve">, primátorkou města </w:t>
      </w:r>
    </w:p>
    <w:p w14:paraId="27F757B0" w14:textId="7E8CF677" w:rsidR="00247CB7" w:rsidRPr="0074320D" w:rsidRDefault="00856CC0" w:rsidP="009753A9">
      <w:pPr>
        <w:tabs>
          <w:tab w:val="left" w:pos="3119"/>
        </w:tabs>
        <w:rPr>
          <w:sz w:val="22"/>
          <w:szCs w:val="22"/>
        </w:rPr>
      </w:pPr>
      <w:r>
        <w:rPr>
          <w:sz w:val="22"/>
          <w:szCs w:val="22"/>
        </w:rPr>
        <w:t xml:space="preserve">zastoupeno </w:t>
      </w:r>
      <w:r w:rsidR="006F71C1">
        <w:rPr>
          <w:sz w:val="22"/>
          <w:szCs w:val="22"/>
        </w:rPr>
        <w:t>ve věcech technických:</w:t>
      </w:r>
      <w:r w:rsidR="006F71C1">
        <w:rPr>
          <w:sz w:val="22"/>
          <w:szCs w:val="22"/>
        </w:rPr>
        <w:tab/>
        <w:t>Ing. Danielem Riedlem, vedoucím odboru rozvoje a investic</w:t>
      </w:r>
    </w:p>
    <w:p w14:paraId="56EBCCFC" w14:textId="77777777" w:rsidR="00C41180" w:rsidRPr="0074320D" w:rsidRDefault="00C41180" w:rsidP="009753A9">
      <w:pPr>
        <w:jc w:val="both"/>
        <w:rPr>
          <w:sz w:val="22"/>
          <w:szCs w:val="22"/>
        </w:rPr>
      </w:pPr>
    </w:p>
    <w:p w14:paraId="2F23B56B" w14:textId="00D83F33" w:rsidR="00C41180" w:rsidRPr="0074320D" w:rsidRDefault="006F71C1" w:rsidP="009753A9">
      <w:pPr>
        <w:rPr>
          <w:i/>
          <w:iCs/>
          <w:sz w:val="22"/>
          <w:szCs w:val="22"/>
        </w:rPr>
      </w:pPr>
      <w:r>
        <w:rPr>
          <w:i/>
          <w:iCs/>
          <w:sz w:val="22"/>
          <w:szCs w:val="22"/>
        </w:rPr>
        <w:t>na straně jedné jako příkazce (dále jen „příkazce“ nebo „zadavatel“)</w:t>
      </w:r>
    </w:p>
    <w:p w14:paraId="07F3837F" w14:textId="77777777" w:rsidR="00C41180" w:rsidRPr="0074320D" w:rsidRDefault="00C41180" w:rsidP="009753A9">
      <w:pPr>
        <w:jc w:val="both"/>
        <w:rPr>
          <w:sz w:val="22"/>
          <w:szCs w:val="22"/>
        </w:rPr>
      </w:pPr>
    </w:p>
    <w:p w14:paraId="24084667" w14:textId="77777777" w:rsidR="00C41180" w:rsidRPr="0074320D" w:rsidRDefault="006F71C1" w:rsidP="009753A9">
      <w:pPr>
        <w:rPr>
          <w:sz w:val="22"/>
          <w:szCs w:val="22"/>
        </w:rPr>
      </w:pPr>
      <w:r>
        <w:rPr>
          <w:sz w:val="22"/>
          <w:szCs w:val="22"/>
        </w:rPr>
        <w:t>a</w:t>
      </w:r>
    </w:p>
    <w:p w14:paraId="6C8197C9" w14:textId="77777777" w:rsidR="00C41180" w:rsidRPr="0074320D" w:rsidRDefault="00C41180" w:rsidP="009753A9">
      <w:pPr>
        <w:jc w:val="both"/>
        <w:rPr>
          <w:sz w:val="22"/>
          <w:szCs w:val="22"/>
        </w:rPr>
      </w:pPr>
    </w:p>
    <w:p w14:paraId="42A8E6F7" w14:textId="77777777" w:rsidR="00902511" w:rsidRPr="0074320D" w:rsidRDefault="006F71C1" w:rsidP="009753A9">
      <w:pPr>
        <w:rPr>
          <w:b/>
          <w:bCs/>
          <w:sz w:val="22"/>
          <w:szCs w:val="22"/>
        </w:rPr>
      </w:pPr>
      <w:r>
        <w:rPr>
          <w:b/>
          <w:bCs/>
          <w:sz w:val="22"/>
          <w:szCs w:val="22"/>
        </w:rPr>
        <w:t>INVESTON s.r.o.</w:t>
      </w:r>
    </w:p>
    <w:p w14:paraId="64B16FC3" w14:textId="77777777" w:rsidR="00AD6C34" w:rsidRPr="0074320D" w:rsidRDefault="006F71C1" w:rsidP="009753A9">
      <w:pPr>
        <w:tabs>
          <w:tab w:val="left" w:pos="3119"/>
        </w:tabs>
        <w:rPr>
          <w:sz w:val="22"/>
          <w:szCs w:val="22"/>
        </w:rPr>
      </w:pPr>
      <w:r>
        <w:rPr>
          <w:sz w:val="22"/>
          <w:szCs w:val="22"/>
        </w:rPr>
        <w:t xml:space="preserve">zapsaná v obchodním rejstříku vedeném Krajským soudem v Plzni v oddílu C, vložka 1320  </w:t>
      </w:r>
    </w:p>
    <w:p w14:paraId="06198A79" w14:textId="77777777" w:rsidR="00902511" w:rsidRPr="0074320D" w:rsidRDefault="006F71C1" w:rsidP="009753A9">
      <w:pPr>
        <w:tabs>
          <w:tab w:val="left" w:pos="3119"/>
        </w:tabs>
        <w:rPr>
          <w:sz w:val="22"/>
          <w:szCs w:val="22"/>
        </w:rPr>
      </w:pPr>
      <w:r>
        <w:rPr>
          <w:sz w:val="22"/>
          <w:szCs w:val="22"/>
        </w:rPr>
        <w:t xml:space="preserve">sídlo: </w:t>
      </w:r>
      <w:r>
        <w:rPr>
          <w:sz w:val="22"/>
          <w:szCs w:val="22"/>
        </w:rPr>
        <w:tab/>
        <w:t>Koptova 1230/7, 360 01 Karlovy Vary</w:t>
      </w:r>
    </w:p>
    <w:p w14:paraId="1CE1F663" w14:textId="77777777" w:rsidR="00AB1293" w:rsidRPr="0074320D" w:rsidRDefault="006F71C1" w:rsidP="00AB1293">
      <w:pPr>
        <w:tabs>
          <w:tab w:val="left" w:pos="3119"/>
        </w:tabs>
        <w:rPr>
          <w:sz w:val="22"/>
          <w:szCs w:val="22"/>
        </w:rPr>
      </w:pPr>
      <w:r>
        <w:rPr>
          <w:sz w:val="22"/>
          <w:szCs w:val="22"/>
        </w:rPr>
        <w:t>doručovací adresa:</w:t>
      </w:r>
      <w:r>
        <w:rPr>
          <w:sz w:val="22"/>
          <w:szCs w:val="22"/>
        </w:rPr>
        <w:tab/>
        <w:t>Západní 1401/63, 360 01 Karlovy Vary</w:t>
      </w:r>
    </w:p>
    <w:p w14:paraId="23B5F0CF" w14:textId="77777777" w:rsidR="00902511" w:rsidRPr="0074320D" w:rsidRDefault="006F71C1" w:rsidP="009753A9">
      <w:pPr>
        <w:tabs>
          <w:tab w:val="left" w:pos="3119"/>
        </w:tabs>
        <w:rPr>
          <w:sz w:val="22"/>
          <w:szCs w:val="22"/>
        </w:rPr>
      </w:pPr>
      <w:r>
        <w:rPr>
          <w:sz w:val="22"/>
          <w:szCs w:val="22"/>
        </w:rPr>
        <w:t xml:space="preserve">IČO: </w:t>
      </w:r>
      <w:r>
        <w:rPr>
          <w:sz w:val="22"/>
          <w:szCs w:val="22"/>
        </w:rPr>
        <w:tab/>
        <w:t xml:space="preserve">18226680               </w:t>
      </w:r>
      <w:r>
        <w:rPr>
          <w:sz w:val="22"/>
          <w:szCs w:val="22"/>
        </w:rPr>
        <w:tab/>
      </w:r>
      <w:r>
        <w:rPr>
          <w:sz w:val="22"/>
          <w:szCs w:val="22"/>
        </w:rPr>
        <w:tab/>
      </w:r>
    </w:p>
    <w:p w14:paraId="15E3FB8F" w14:textId="77777777" w:rsidR="00902511" w:rsidRPr="0074320D" w:rsidRDefault="006F71C1" w:rsidP="009753A9">
      <w:pPr>
        <w:tabs>
          <w:tab w:val="left" w:pos="3119"/>
        </w:tabs>
        <w:rPr>
          <w:sz w:val="22"/>
          <w:szCs w:val="22"/>
        </w:rPr>
      </w:pPr>
      <w:r>
        <w:rPr>
          <w:sz w:val="22"/>
          <w:szCs w:val="22"/>
        </w:rPr>
        <w:t xml:space="preserve">DIČ: </w:t>
      </w:r>
      <w:r>
        <w:rPr>
          <w:sz w:val="22"/>
          <w:szCs w:val="22"/>
        </w:rPr>
        <w:tab/>
        <w:t>CZ18226680</w:t>
      </w:r>
    </w:p>
    <w:p w14:paraId="663665ED" w14:textId="7979FA12" w:rsidR="00902511" w:rsidRPr="0074320D" w:rsidRDefault="006F71C1" w:rsidP="009753A9">
      <w:pPr>
        <w:tabs>
          <w:tab w:val="left" w:pos="3119"/>
        </w:tabs>
        <w:rPr>
          <w:sz w:val="22"/>
          <w:szCs w:val="22"/>
        </w:rPr>
      </w:pPr>
      <w:r>
        <w:rPr>
          <w:sz w:val="22"/>
          <w:szCs w:val="22"/>
        </w:rPr>
        <w:t xml:space="preserve">bankovní spojení: </w:t>
      </w:r>
      <w:r>
        <w:rPr>
          <w:sz w:val="22"/>
          <w:szCs w:val="22"/>
        </w:rPr>
        <w:tab/>
        <w:t xml:space="preserve"> </w:t>
      </w:r>
    </w:p>
    <w:p w14:paraId="4FF13227" w14:textId="5D9F9DE8" w:rsidR="00902511" w:rsidRPr="0074320D" w:rsidRDefault="006F71C1" w:rsidP="009753A9">
      <w:pPr>
        <w:tabs>
          <w:tab w:val="left" w:pos="3119"/>
        </w:tabs>
        <w:rPr>
          <w:sz w:val="22"/>
          <w:szCs w:val="22"/>
        </w:rPr>
      </w:pPr>
      <w:r>
        <w:rPr>
          <w:sz w:val="22"/>
          <w:szCs w:val="22"/>
        </w:rPr>
        <w:t xml:space="preserve">číslo účtu: </w:t>
      </w:r>
      <w:r>
        <w:rPr>
          <w:sz w:val="22"/>
          <w:szCs w:val="22"/>
        </w:rPr>
        <w:tab/>
      </w:r>
    </w:p>
    <w:p w14:paraId="731DE213" w14:textId="02FD46B2" w:rsidR="00AB1293" w:rsidRPr="0074320D" w:rsidRDefault="00856CC0" w:rsidP="00AB1293">
      <w:pPr>
        <w:tabs>
          <w:tab w:val="left" w:pos="3119"/>
        </w:tabs>
        <w:rPr>
          <w:sz w:val="22"/>
          <w:szCs w:val="22"/>
        </w:rPr>
      </w:pPr>
      <w:r>
        <w:rPr>
          <w:sz w:val="22"/>
          <w:szCs w:val="22"/>
        </w:rPr>
        <w:t xml:space="preserve">zastoupena </w:t>
      </w:r>
      <w:r w:rsidR="006F71C1">
        <w:rPr>
          <w:sz w:val="22"/>
          <w:szCs w:val="22"/>
        </w:rPr>
        <w:t xml:space="preserve">ve věcech smluvních: </w:t>
      </w:r>
      <w:r w:rsidR="006F71C1">
        <w:rPr>
          <w:sz w:val="22"/>
          <w:szCs w:val="22"/>
        </w:rPr>
        <w:tab/>
        <w:t>Ing. Danielem Kosíkem, jednatelem společnosti</w:t>
      </w:r>
    </w:p>
    <w:p w14:paraId="5C76DFEC" w14:textId="7EB57B04" w:rsidR="00AB1293" w:rsidRPr="0074320D" w:rsidRDefault="00856CC0" w:rsidP="00AB1293">
      <w:pPr>
        <w:tabs>
          <w:tab w:val="left" w:pos="3119"/>
        </w:tabs>
        <w:rPr>
          <w:sz w:val="22"/>
          <w:szCs w:val="22"/>
        </w:rPr>
      </w:pPr>
      <w:r>
        <w:rPr>
          <w:sz w:val="22"/>
          <w:szCs w:val="22"/>
        </w:rPr>
        <w:t xml:space="preserve">zastoupena </w:t>
      </w:r>
      <w:r w:rsidR="006F71C1">
        <w:rPr>
          <w:sz w:val="22"/>
          <w:szCs w:val="22"/>
        </w:rPr>
        <w:t>ve věcech technických: Ing. Danielem Kosíkem, jednatelem společnosti</w:t>
      </w:r>
    </w:p>
    <w:p w14:paraId="577945A9" w14:textId="77777777" w:rsidR="00C41180" w:rsidRPr="0074320D" w:rsidRDefault="00C41180" w:rsidP="009753A9">
      <w:pPr>
        <w:jc w:val="both"/>
        <w:rPr>
          <w:sz w:val="22"/>
          <w:szCs w:val="22"/>
        </w:rPr>
      </w:pPr>
    </w:p>
    <w:p w14:paraId="627257EF" w14:textId="77777777" w:rsidR="00C41180" w:rsidRPr="0074320D" w:rsidRDefault="006F71C1" w:rsidP="009753A9">
      <w:pPr>
        <w:jc w:val="both"/>
        <w:rPr>
          <w:i/>
          <w:iCs/>
          <w:sz w:val="22"/>
          <w:szCs w:val="22"/>
        </w:rPr>
      </w:pPr>
      <w:r>
        <w:rPr>
          <w:i/>
          <w:iCs/>
          <w:sz w:val="22"/>
          <w:szCs w:val="22"/>
        </w:rPr>
        <w:t>na straně druhé jako příkazník (dále jen „příkazník“)</w:t>
      </w:r>
    </w:p>
    <w:p w14:paraId="57A4491C" w14:textId="77777777" w:rsidR="00C41180" w:rsidRPr="0074320D" w:rsidRDefault="00C41180" w:rsidP="009753A9">
      <w:pPr>
        <w:jc w:val="both"/>
        <w:rPr>
          <w:sz w:val="22"/>
          <w:szCs w:val="22"/>
        </w:rPr>
      </w:pPr>
    </w:p>
    <w:p w14:paraId="09BAC853" w14:textId="77777777" w:rsidR="00C41180" w:rsidRPr="0074320D" w:rsidRDefault="00C41180" w:rsidP="009753A9">
      <w:pPr>
        <w:jc w:val="both"/>
        <w:rPr>
          <w:sz w:val="22"/>
          <w:szCs w:val="22"/>
        </w:rPr>
      </w:pPr>
    </w:p>
    <w:p w14:paraId="5DA3D13F" w14:textId="77777777" w:rsidR="00C41180" w:rsidRPr="0074320D" w:rsidRDefault="006F71C1" w:rsidP="009753A9">
      <w:pPr>
        <w:pStyle w:val="Nadpis1"/>
        <w:tabs>
          <w:tab w:val="clear" w:pos="9072"/>
        </w:tabs>
        <w:ind w:right="-4"/>
        <w:rPr>
          <w:sz w:val="22"/>
          <w:szCs w:val="22"/>
        </w:rPr>
      </w:pPr>
      <w:r>
        <w:rPr>
          <w:sz w:val="22"/>
          <w:szCs w:val="22"/>
        </w:rPr>
        <w:t xml:space="preserve">uzavírají ve smyslu </w:t>
      </w:r>
      <w:proofErr w:type="spellStart"/>
      <w:r>
        <w:rPr>
          <w:sz w:val="22"/>
          <w:szCs w:val="22"/>
        </w:rPr>
        <w:t>ust</w:t>
      </w:r>
      <w:proofErr w:type="spellEnd"/>
      <w:r>
        <w:rPr>
          <w:sz w:val="22"/>
          <w:szCs w:val="22"/>
        </w:rPr>
        <w:t>. § 2430 a násl. zákona č. 89/2012 Sb., občanského zákoníku, ve znění pozdějších předpisů, tuto</w:t>
      </w:r>
    </w:p>
    <w:p w14:paraId="709F4775" w14:textId="77777777" w:rsidR="00C41180" w:rsidRPr="0074320D" w:rsidRDefault="00C41180" w:rsidP="009753A9">
      <w:pPr>
        <w:jc w:val="both"/>
        <w:rPr>
          <w:sz w:val="22"/>
          <w:szCs w:val="22"/>
        </w:rPr>
      </w:pPr>
    </w:p>
    <w:p w14:paraId="29855116" w14:textId="77777777" w:rsidR="00C41180" w:rsidRPr="0074320D" w:rsidRDefault="00C41180" w:rsidP="009753A9">
      <w:pPr>
        <w:jc w:val="both"/>
        <w:rPr>
          <w:sz w:val="22"/>
          <w:szCs w:val="22"/>
        </w:rPr>
      </w:pPr>
    </w:p>
    <w:p w14:paraId="7A847CF3" w14:textId="77777777" w:rsidR="00C41180" w:rsidRPr="0074320D" w:rsidRDefault="006F71C1" w:rsidP="009753A9">
      <w:pPr>
        <w:pStyle w:val="Nadpis1"/>
        <w:keepNext w:val="0"/>
        <w:tabs>
          <w:tab w:val="clear" w:pos="9072"/>
        </w:tabs>
        <w:ind w:right="-4"/>
        <w:rPr>
          <w:rFonts w:ascii="Times" w:hAnsi="Times"/>
          <w:spacing w:val="60"/>
          <w:sz w:val="32"/>
          <w:szCs w:val="32"/>
        </w:rPr>
      </w:pPr>
      <w:r>
        <w:rPr>
          <w:rFonts w:ascii="Times" w:hAnsi="Times"/>
          <w:spacing w:val="60"/>
          <w:sz w:val="32"/>
          <w:szCs w:val="32"/>
        </w:rPr>
        <w:t>příkazní smlouvu</w:t>
      </w:r>
    </w:p>
    <w:p w14:paraId="47BA6CD0" w14:textId="77777777" w:rsidR="007F3FDA" w:rsidRPr="0074320D" w:rsidRDefault="007F3FDA" w:rsidP="009753A9">
      <w:pPr>
        <w:jc w:val="both"/>
        <w:rPr>
          <w:sz w:val="22"/>
          <w:szCs w:val="22"/>
        </w:rPr>
      </w:pPr>
    </w:p>
    <w:p w14:paraId="55ED4F30" w14:textId="77777777" w:rsidR="007F3FDA" w:rsidRPr="0074320D" w:rsidRDefault="007F3FDA" w:rsidP="009753A9">
      <w:pPr>
        <w:jc w:val="both"/>
        <w:rPr>
          <w:sz w:val="22"/>
          <w:szCs w:val="22"/>
        </w:rPr>
      </w:pPr>
    </w:p>
    <w:p w14:paraId="0C03C64C" w14:textId="69F36066" w:rsidR="00C41180" w:rsidRPr="0074320D" w:rsidRDefault="006F71C1" w:rsidP="009753A9">
      <w:pPr>
        <w:pStyle w:val="Nadpis1"/>
        <w:tabs>
          <w:tab w:val="clear" w:pos="9072"/>
        </w:tabs>
        <w:ind w:right="-4"/>
        <w:rPr>
          <w:sz w:val="22"/>
          <w:szCs w:val="22"/>
        </w:rPr>
      </w:pPr>
      <w:r>
        <w:rPr>
          <w:sz w:val="22"/>
          <w:szCs w:val="22"/>
        </w:rPr>
        <w:t>v souvislosti s veřejnou zakázkou na stavební práce</w:t>
      </w:r>
      <w:r w:rsidR="00BE08BE">
        <w:rPr>
          <w:sz w:val="22"/>
          <w:szCs w:val="22"/>
        </w:rPr>
        <w:t xml:space="preserve"> a na dodávky</w:t>
      </w:r>
      <w:r w:rsidR="00005C96">
        <w:rPr>
          <w:sz w:val="22"/>
          <w:szCs w:val="22"/>
        </w:rPr>
        <w:t xml:space="preserve"> pro projekt</w:t>
      </w:r>
    </w:p>
    <w:p w14:paraId="79A69FEB" w14:textId="77777777" w:rsidR="007F3FDA" w:rsidRPr="0074320D" w:rsidRDefault="007F3FDA" w:rsidP="009753A9">
      <w:pPr>
        <w:jc w:val="both"/>
        <w:rPr>
          <w:sz w:val="22"/>
          <w:szCs w:val="22"/>
        </w:rPr>
      </w:pPr>
    </w:p>
    <w:p w14:paraId="4A8B3C38" w14:textId="20C50D50" w:rsidR="00C41180" w:rsidRPr="005A75F0" w:rsidRDefault="00C3423C" w:rsidP="00005C96">
      <w:pPr>
        <w:jc w:val="center"/>
        <w:rPr>
          <w:sz w:val="28"/>
          <w:szCs w:val="28"/>
        </w:rPr>
      </w:pPr>
      <w:r w:rsidRPr="005A75F0">
        <w:rPr>
          <w:b/>
          <w:sz w:val="28"/>
          <w:szCs w:val="28"/>
        </w:rPr>
        <w:t>„</w:t>
      </w:r>
      <w:r w:rsidR="00005C96" w:rsidRPr="005A75F0">
        <w:rPr>
          <w:b/>
          <w:sz w:val="28"/>
          <w:szCs w:val="28"/>
        </w:rPr>
        <w:t>ZŠ a ZUŠ Šmeralova 15, II. stupeň - půdní vestavba, odborné učebny</w:t>
      </w:r>
      <w:r w:rsidRPr="005A75F0">
        <w:rPr>
          <w:b/>
          <w:sz w:val="28"/>
          <w:szCs w:val="28"/>
        </w:rPr>
        <w:t>“</w:t>
      </w:r>
    </w:p>
    <w:p w14:paraId="5AE09215" w14:textId="38C61F5E" w:rsidR="00BE08BE" w:rsidRDefault="00BE08BE" w:rsidP="00005C96">
      <w:pPr>
        <w:pStyle w:val="Nadpis1"/>
        <w:tabs>
          <w:tab w:val="clear" w:pos="9072"/>
        </w:tabs>
        <w:ind w:right="-4"/>
        <w:rPr>
          <w:sz w:val="22"/>
          <w:szCs w:val="22"/>
        </w:rPr>
      </w:pPr>
    </w:p>
    <w:p w14:paraId="23AE2BB9" w14:textId="6BD01220" w:rsidR="00005C96" w:rsidRDefault="00005C96" w:rsidP="005A75F0">
      <w:pPr>
        <w:jc w:val="both"/>
        <w:rPr>
          <w:sz w:val="22"/>
          <w:szCs w:val="22"/>
        </w:rPr>
      </w:pPr>
    </w:p>
    <w:p w14:paraId="6B3E1F74" w14:textId="4B9B1DEC" w:rsidR="00005C96" w:rsidRPr="005A75F0" w:rsidRDefault="00005C96" w:rsidP="005A75F0">
      <w:pPr>
        <w:jc w:val="both"/>
        <w:rPr>
          <w:sz w:val="22"/>
          <w:szCs w:val="22"/>
        </w:rPr>
      </w:pPr>
    </w:p>
    <w:p w14:paraId="33651B94" w14:textId="77777777" w:rsidR="00005C96" w:rsidRPr="005A75F0" w:rsidRDefault="00005C96" w:rsidP="005A75F0">
      <w:pPr>
        <w:jc w:val="both"/>
        <w:rPr>
          <w:sz w:val="22"/>
          <w:szCs w:val="22"/>
        </w:rPr>
      </w:pPr>
    </w:p>
    <w:p w14:paraId="61249777" w14:textId="77777777" w:rsidR="00BE08BE" w:rsidRPr="005A75F0" w:rsidRDefault="00BE08BE" w:rsidP="005A75F0">
      <w:pPr>
        <w:jc w:val="both"/>
        <w:rPr>
          <w:sz w:val="22"/>
          <w:szCs w:val="22"/>
        </w:rPr>
      </w:pPr>
    </w:p>
    <w:p w14:paraId="5A921798" w14:textId="77777777" w:rsidR="00C41180" w:rsidRPr="0074320D" w:rsidRDefault="00C41180" w:rsidP="009753A9">
      <w:pPr>
        <w:jc w:val="both"/>
        <w:rPr>
          <w:sz w:val="22"/>
          <w:szCs w:val="22"/>
        </w:rPr>
      </w:pPr>
    </w:p>
    <w:p w14:paraId="31A00799" w14:textId="77777777" w:rsidR="00C41180" w:rsidRPr="0074320D" w:rsidRDefault="006F71C1" w:rsidP="005A75F0">
      <w:pPr>
        <w:jc w:val="both"/>
        <w:rPr>
          <w:b/>
          <w:sz w:val="22"/>
          <w:szCs w:val="22"/>
        </w:rPr>
      </w:pPr>
      <w:r w:rsidRPr="005A75F0">
        <w:rPr>
          <w:sz w:val="22"/>
          <w:szCs w:val="22"/>
        </w:rPr>
        <w:br w:type="page"/>
      </w:r>
      <w:r>
        <w:rPr>
          <w:b/>
          <w:sz w:val="22"/>
          <w:szCs w:val="22"/>
        </w:rPr>
        <w:lastRenderedPageBreak/>
        <w:t>I. Předmět a účel smlouvy</w:t>
      </w:r>
    </w:p>
    <w:p w14:paraId="63504934" w14:textId="77777777" w:rsidR="00C41180" w:rsidRPr="0074320D" w:rsidRDefault="00C41180" w:rsidP="009753A9">
      <w:pPr>
        <w:jc w:val="both"/>
        <w:rPr>
          <w:sz w:val="22"/>
          <w:szCs w:val="22"/>
        </w:rPr>
      </w:pPr>
    </w:p>
    <w:p w14:paraId="1A153AD1" w14:textId="7C7D895D" w:rsidR="00C41180" w:rsidRPr="0074320D" w:rsidRDefault="006F71C1" w:rsidP="00B82FA1">
      <w:pPr>
        <w:pStyle w:val="Zkladntext2"/>
        <w:widowControl/>
        <w:numPr>
          <w:ilvl w:val="0"/>
          <w:numId w:val="5"/>
        </w:numPr>
        <w:ind w:right="0"/>
        <w:rPr>
          <w:sz w:val="22"/>
          <w:szCs w:val="22"/>
        </w:rPr>
      </w:pPr>
      <w:r>
        <w:rPr>
          <w:sz w:val="22"/>
          <w:szCs w:val="22"/>
        </w:rPr>
        <w:t>Touto smlouvou se příkazník zavazuje, že jménem příkazce obstará a zařídí na jeho účet záležitosti při výkonu práv a povinností souvisejících se zadávacím řízením veřejné zakázky s názvem „</w:t>
      </w:r>
      <w:r w:rsidR="005A75F0" w:rsidRPr="005A75F0">
        <w:rPr>
          <w:sz w:val="22"/>
          <w:szCs w:val="22"/>
        </w:rPr>
        <w:t>ZŠ a ZUŠ Šmeralova 15, II. stupeň - půdní vestavba, odborné učebny</w:t>
      </w:r>
      <w:r>
        <w:rPr>
          <w:sz w:val="22"/>
          <w:szCs w:val="22"/>
        </w:rPr>
        <w:t xml:space="preserve">“ dle § 43 zákona č. 134/2016 Sb., o zadávání veřejných zakázek, ve znění pozdějších předpisů (dále jen „ZZVZ“), přičemž </w:t>
      </w:r>
      <w:r w:rsidR="00490623">
        <w:rPr>
          <w:sz w:val="22"/>
          <w:szCs w:val="22"/>
        </w:rPr>
        <w:t xml:space="preserve">veřejná zakázka bude </w:t>
      </w:r>
      <w:r w:rsidR="007B33B1">
        <w:rPr>
          <w:sz w:val="22"/>
          <w:szCs w:val="22"/>
        </w:rPr>
        <w:t>rozdělena</w:t>
      </w:r>
      <w:r w:rsidR="00490623">
        <w:rPr>
          <w:sz w:val="22"/>
          <w:szCs w:val="22"/>
        </w:rPr>
        <w:t xml:space="preserve"> na části </w:t>
      </w:r>
      <w:r w:rsidR="00490623" w:rsidRPr="00490623">
        <w:rPr>
          <w:sz w:val="22"/>
          <w:szCs w:val="22"/>
        </w:rPr>
        <w:t xml:space="preserve">dle příslušné klasifikace CPV a dále rovněž u některých komodit dle druhu jednotlivých dodávek. </w:t>
      </w:r>
      <w:r w:rsidR="00490623">
        <w:rPr>
          <w:sz w:val="22"/>
          <w:szCs w:val="22"/>
        </w:rPr>
        <w:t>Z</w:t>
      </w:r>
      <w:r>
        <w:rPr>
          <w:sz w:val="22"/>
          <w:szCs w:val="22"/>
        </w:rPr>
        <w:t xml:space="preserve">adávací řízení </w:t>
      </w:r>
      <w:r w:rsidR="00DB5DF1">
        <w:rPr>
          <w:sz w:val="22"/>
          <w:szCs w:val="22"/>
        </w:rPr>
        <w:t xml:space="preserve">(dále též „ZŘ“) </w:t>
      </w:r>
      <w:r>
        <w:rPr>
          <w:sz w:val="22"/>
          <w:szCs w:val="22"/>
        </w:rPr>
        <w:t>bude probíhat v </w:t>
      </w:r>
      <w:r w:rsidR="00490623">
        <w:rPr>
          <w:sz w:val="22"/>
          <w:szCs w:val="22"/>
        </w:rPr>
        <w:t>nad</w:t>
      </w:r>
      <w:r>
        <w:rPr>
          <w:sz w:val="22"/>
          <w:szCs w:val="22"/>
        </w:rPr>
        <w:t xml:space="preserve">limitním režimu </w:t>
      </w:r>
      <w:r w:rsidR="00D2181F" w:rsidRPr="00B04502">
        <w:rPr>
          <w:sz w:val="22"/>
          <w:szCs w:val="22"/>
        </w:rPr>
        <w:t xml:space="preserve">formou </w:t>
      </w:r>
      <w:r w:rsidR="00490623">
        <w:rPr>
          <w:sz w:val="22"/>
          <w:szCs w:val="22"/>
        </w:rPr>
        <w:t>otevřeného</w:t>
      </w:r>
      <w:r w:rsidR="00D2181F" w:rsidRPr="00B04502">
        <w:rPr>
          <w:sz w:val="22"/>
          <w:szCs w:val="22"/>
        </w:rPr>
        <w:t xml:space="preserve"> řízení dle § </w:t>
      </w:r>
      <w:r w:rsidR="00D2181F">
        <w:rPr>
          <w:sz w:val="22"/>
          <w:szCs w:val="22"/>
        </w:rPr>
        <w:t>5</w:t>
      </w:r>
      <w:r w:rsidR="00490623">
        <w:rPr>
          <w:sz w:val="22"/>
          <w:szCs w:val="22"/>
        </w:rPr>
        <w:t>6</w:t>
      </w:r>
      <w:r w:rsidR="00D2181F">
        <w:rPr>
          <w:sz w:val="22"/>
          <w:szCs w:val="22"/>
        </w:rPr>
        <w:t xml:space="preserve"> ZZVZ</w:t>
      </w:r>
      <w:r>
        <w:rPr>
          <w:sz w:val="22"/>
          <w:szCs w:val="22"/>
        </w:rPr>
        <w:t>.</w:t>
      </w:r>
    </w:p>
    <w:p w14:paraId="3B7E1F1F" w14:textId="77777777" w:rsidR="007271C1" w:rsidRPr="0074320D" w:rsidRDefault="006F71C1" w:rsidP="009753A9">
      <w:pPr>
        <w:pStyle w:val="Zkladntext2"/>
        <w:widowControl/>
        <w:numPr>
          <w:ilvl w:val="0"/>
          <w:numId w:val="5"/>
        </w:numPr>
        <w:ind w:right="0"/>
        <w:rPr>
          <w:sz w:val="22"/>
          <w:szCs w:val="22"/>
        </w:rPr>
      </w:pPr>
      <w:r>
        <w:rPr>
          <w:sz w:val="22"/>
          <w:szCs w:val="22"/>
        </w:rPr>
        <w:t>Předmětem plnění je výkon těchto činností:</w:t>
      </w:r>
    </w:p>
    <w:p w14:paraId="707CAEC4" w14:textId="77777777" w:rsidR="007271C1" w:rsidRPr="0074320D" w:rsidRDefault="006F71C1" w:rsidP="009753A9">
      <w:pPr>
        <w:pStyle w:val="Odstavecseseznamem"/>
        <w:widowControl w:val="0"/>
        <w:numPr>
          <w:ilvl w:val="0"/>
          <w:numId w:val="31"/>
        </w:numPr>
        <w:jc w:val="both"/>
        <w:rPr>
          <w:sz w:val="22"/>
          <w:szCs w:val="22"/>
        </w:rPr>
      </w:pPr>
      <w:r>
        <w:rPr>
          <w:sz w:val="22"/>
          <w:szCs w:val="22"/>
        </w:rPr>
        <w:t>stanovení a projednání postupu a způsobu zadávacího řízení se zadavatelem;</w:t>
      </w:r>
    </w:p>
    <w:p w14:paraId="7A49927B" w14:textId="053883FB" w:rsidR="00FA0EA3" w:rsidRPr="0074320D" w:rsidRDefault="00313BA6" w:rsidP="00FA0EA3">
      <w:pPr>
        <w:pStyle w:val="Odstavecseseznamem"/>
        <w:widowControl w:val="0"/>
        <w:numPr>
          <w:ilvl w:val="0"/>
          <w:numId w:val="31"/>
        </w:numPr>
        <w:jc w:val="both"/>
        <w:rPr>
          <w:sz w:val="22"/>
          <w:szCs w:val="22"/>
        </w:rPr>
      </w:pPr>
      <w:r w:rsidRPr="00313BA6">
        <w:rPr>
          <w:sz w:val="22"/>
          <w:szCs w:val="22"/>
        </w:rPr>
        <w:t>zpracování návrhu zadávacích podmínek a podmínek účasti v zadávacím řízení v rozsahu podmínek kvalifikace (§ 37 odst. 1 písm. a) ZZVZ), obchodních podmínek (§ 37 odst. 1 písm. c) ZZVZ), požadavků a podmínek pro zpracování nabídek (§ 37 odst. 2 ZZVZ) a návrhu hodnotících kritérií</w:t>
      </w:r>
      <w:r w:rsidR="006F71C1">
        <w:rPr>
          <w:sz w:val="22"/>
          <w:szCs w:val="22"/>
        </w:rPr>
        <w:t>;</w:t>
      </w:r>
    </w:p>
    <w:p w14:paraId="2F67DF0B" w14:textId="77777777" w:rsidR="00313BA6" w:rsidRPr="0074320D" w:rsidRDefault="00313BA6" w:rsidP="00313BA6">
      <w:pPr>
        <w:pStyle w:val="Odstavecseseznamem"/>
        <w:widowControl w:val="0"/>
        <w:numPr>
          <w:ilvl w:val="0"/>
          <w:numId w:val="31"/>
        </w:numPr>
        <w:jc w:val="both"/>
        <w:rPr>
          <w:sz w:val="22"/>
          <w:szCs w:val="22"/>
        </w:rPr>
      </w:pPr>
      <w:r>
        <w:rPr>
          <w:sz w:val="22"/>
          <w:szCs w:val="22"/>
        </w:rPr>
        <w:t>zpracování návrhu Oznámení o zahájení zadávacího řízení a po odsouhlasení příkazcem a na základě jeho požadavku odeslání Oznámení o zahájení zadávacího řízení k uveřejnění ve Věstníku veřejných zakázek;</w:t>
      </w:r>
    </w:p>
    <w:p w14:paraId="3EE46FE1" w14:textId="77777777" w:rsidR="00313BA6" w:rsidRPr="0074320D" w:rsidRDefault="00313BA6" w:rsidP="00313BA6">
      <w:pPr>
        <w:pStyle w:val="Odstavecseseznamem"/>
        <w:widowControl w:val="0"/>
        <w:numPr>
          <w:ilvl w:val="0"/>
          <w:numId w:val="31"/>
        </w:numPr>
        <w:jc w:val="both"/>
        <w:rPr>
          <w:sz w:val="22"/>
          <w:szCs w:val="22"/>
        </w:rPr>
      </w:pPr>
      <w:r>
        <w:rPr>
          <w:sz w:val="22"/>
          <w:szCs w:val="22"/>
        </w:rPr>
        <w:t>součinnost při poskytování zadávací dokumentace, kdy zadávací dokumentace bude uveřejněna na profilu zadavatele;</w:t>
      </w:r>
    </w:p>
    <w:p w14:paraId="5CA4DE22" w14:textId="77777777" w:rsidR="00313BA6" w:rsidRPr="0074320D" w:rsidRDefault="00313BA6" w:rsidP="00313BA6">
      <w:pPr>
        <w:pStyle w:val="Odstavecseseznamem"/>
        <w:widowControl w:val="0"/>
        <w:numPr>
          <w:ilvl w:val="0"/>
          <w:numId w:val="31"/>
        </w:numPr>
        <w:jc w:val="both"/>
        <w:rPr>
          <w:sz w:val="22"/>
          <w:szCs w:val="22"/>
        </w:rPr>
      </w:pPr>
      <w:r>
        <w:rPr>
          <w:sz w:val="22"/>
          <w:szCs w:val="22"/>
        </w:rPr>
        <w:t xml:space="preserve">zpracování návrhu vysvětlení zadávací dokumentace dle § 98 ZZVZ v rozsahu dle čl. I. odst. </w:t>
      </w:r>
      <w:proofErr w:type="gramStart"/>
      <w:r>
        <w:rPr>
          <w:sz w:val="22"/>
          <w:szCs w:val="22"/>
        </w:rPr>
        <w:t>1.2. písm.</w:t>
      </w:r>
      <w:proofErr w:type="gramEnd"/>
      <w:r>
        <w:rPr>
          <w:sz w:val="22"/>
          <w:szCs w:val="22"/>
        </w:rPr>
        <w:t xml:space="preserve"> b) této smlouvy na základě dalších pokynů příkazce v průběhu zadávacího řízení anebo žádosti dodavatele;</w:t>
      </w:r>
    </w:p>
    <w:p w14:paraId="3BEA9E8F" w14:textId="77777777" w:rsidR="00313BA6" w:rsidRPr="0074320D" w:rsidRDefault="00313BA6" w:rsidP="00313BA6">
      <w:pPr>
        <w:pStyle w:val="Odstavecseseznamem"/>
        <w:widowControl w:val="0"/>
        <w:numPr>
          <w:ilvl w:val="0"/>
          <w:numId w:val="31"/>
        </w:numPr>
        <w:jc w:val="both"/>
        <w:rPr>
          <w:sz w:val="22"/>
          <w:szCs w:val="22"/>
        </w:rPr>
      </w:pPr>
      <w:r>
        <w:rPr>
          <w:sz w:val="22"/>
          <w:szCs w:val="22"/>
        </w:rPr>
        <w:t xml:space="preserve">zpracování návrhu změny nebo doplnění zadávací dokumentace dle § 99 ZZVZ v rozsahu dle čl. I. odst. </w:t>
      </w:r>
      <w:proofErr w:type="gramStart"/>
      <w:r>
        <w:rPr>
          <w:sz w:val="22"/>
          <w:szCs w:val="22"/>
        </w:rPr>
        <w:t>1.2. písm.</w:t>
      </w:r>
      <w:proofErr w:type="gramEnd"/>
      <w:r>
        <w:rPr>
          <w:sz w:val="22"/>
          <w:szCs w:val="22"/>
        </w:rPr>
        <w:t xml:space="preserve"> b) této smlouvy na základě dalších pokynů příkazce v průběhu zadávacího řízení;</w:t>
      </w:r>
    </w:p>
    <w:p w14:paraId="32D1B67B" w14:textId="77777777" w:rsidR="00313BA6" w:rsidRPr="0074320D" w:rsidRDefault="00313BA6" w:rsidP="00313BA6">
      <w:pPr>
        <w:pStyle w:val="Odstavecseseznamem"/>
        <w:widowControl w:val="0"/>
        <w:numPr>
          <w:ilvl w:val="0"/>
          <w:numId w:val="31"/>
        </w:numPr>
        <w:jc w:val="both"/>
        <w:rPr>
          <w:sz w:val="22"/>
          <w:szCs w:val="22"/>
        </w:rPr>
      </w:pPr>
      <w:r>
        <w:rPr>
          <w:sz w:val="22"/>
          <w:szCs w:val="22"/>
        </w:rPr>
        <w:t>organizační zajištění otevírání nabídek, zpracování návrhu protokolu o otevírání obálek;</w:t>
      </w:r>
    </w:p>
    <w:p w14:paraId="3252610E" w14:textId="77777777" w:rsidR="00313BA6" w:rsidRPr="0074320D" w:rsidRDefault="00313BA6" w:rsidP="00313BA6">
      <w:pPr>
        <w:pStyle w:val="Odstavecseseznamem"/>
        <w:widowControl w:val="0"/>
        <w:numPr>
          <w:ilvl w:val="0"/>
          <w:numId w:val="31"/>
        </w:numPr>
        <w:jc w:val="both"/>
        <w:rPr>
          <w:sz w:val="22"/>
          <w:szCs w:val="22"/>
        </w:rPr>
      </w:pPr>
      <w:r>
        <w:rPr>
          <w:sz w:val="22"/>
          <w:szCs w:val="22"/>
        </w:rPr>
        <w:t>organizační zajištění jednání hodnotící komise, zpracování podkladů (posouzení) pro hodnotící komisi, vyhotovení zápisů ze zasedání hodnotící komise, zpracování návrhu zprávy o hodnocení nabídek;</w:t>
      </w:r>
    </w:p>
    <w:p w14:paraId="1D621DCB" w14:textId="77777777" w:rsidR="00313BA6" w:rsidRPr="0074320D" w:rsidRDefault="00313BA6" w:rsidP="00313BA6">
      <w:pPr>
        <w:pStyle w:val="Odstavecseseznamem"/>
        <w:widowControl w:val="0"/>
        <w:numPr>
          <w:ilvl w:val="0"/>
          <w:numId w:val="31"/>
        </w:numPr>
        <w:jc w:val="both"/>
        <w:rPr>
          <w:sz w:val="22"/>
          <w:szCs w:val="22"/>
        </w:rPr>
      </w:pPr>
      <w:r>
        <w:rPr>
          <w:sz w:val="22"/>
          <w:szCs w:val="22"/>
        </w:rPr>
        <w:t>zpracování návrhu žádostí hodnotící komise o objasnění nebo doplnění údajů, dokladů, vzorků nebo modelů dle § 46 ZZVZ a o zdůvodnění mimořádně nízké nabídkové ceny dle § 113 ZZVZ;</w:t>
      </w:r>
    </w:p>
    <w:p w14:paraId="581DC811" w14:textId="77777777" w:rsidR="00313BA6" w:rsidRPr="0074320D" w:rsidRDefault="00313BA6" w:rsidP="00313BA6">
      <w:pPr>
        <w:pStyle w:val="Odstavecseseznamem"/>
        <w:widowControl w:val="0"/>
        <w:numPr>
          <w:ilvl w:val="0"/>
          <w:numId w:val="31"/>
        </w:numPr>
        <w:jc w:val="both"/>
        <w:rPr>
          <w:sz w:val="22"/>
          <w:szCs w:val="22"/>
        </w:rPr>
      </w:pPr>
      <w:r>
        <w:rPr>
          <w:sz w:val="22"/>
          <w:szCs w:val="22"/>
        </w:rPr>
        <w:t>součinnost při přezkoumání případných námitek podaných dodavateli;</w:t>
      </w:r>
    </w:p>
    <w:p w14:paraId="09910D6B" w14:textId="77777777" w:rsidR="00313BA6" w:rsidRPr="0074320D" w:rsidRDefault="00313BA6" w:rsidP="00313BA6">
      <w:pPr>
        <w:pStyle w:val="Odstavecseseznamem"/>
        <w:widowControl w:val="0"/>
        <w:numPr>
          <w:ilvl w:val="0"/>
          <w:numId w:val="31"/>
        </w:numPr>
        <w:jc w:val="both"/>
        <w:rPr>
          <w:sz w:val="22"/>
          <w:szCs w:val="22"/>
        </w:rPr>
      </w:pPr>
      <w:r>
        <w:rPr>
          <w:sz w:val="22"/>
          <w:szCs w:val="22"/>
        </w:rPr>
        <w:t>zpracování návrhu rozhodnutí zadavatele o vyloučení účastníka zadávacího řízení;</w:t>
      </w:r>
    </w:p>
    <w:p w14:paraId="1CBC8229" w14:textId="77777777" w:rsidR="00313BA6" w:rsidRPr="0074320D" w:rsidRDefault="00313BA6" w:rsidP="00313BA6">
      <w:pPr>
        <w:pStyle w:val="Odstavecseseznamem"/>
        <w:widowControl w:val="0"/>
        <w:numPr>
          <w:ilvl w:val="0"/>
          <w:numId w:val="31"/>
        </w:numPr>
        <w:jc w:val="both"/>
        <w:rPr>
          <w:sz w:val="22"/>
          <w:szCs w:val="22"/>
        </w:rPr>
      </w:pPr>
      <w:r>
        <w:rPr>
          <w:sz w:val="22"/>
          <w:szCs w:val="22"/>
        </w:rPr>
        <w:t>zpracování návrhu rozhodnutí zadavatele o výběru dodavatele a zpracování návrhu oznámení o výběru dodavatele dle § 123 ZZVZ;</w:t>
      </w:r>
    </w:p>
    <w:p w14:paraId="06DA32E5" w14:textId="77777777" w:rsidR="00313BA6" w:rsidRPr="0074320D" w:rsidRDefault="00313BA6" w:rsidP="00313BA6">
      <w:pPr>
        <w:pStyle w:val="Odstavecseseznamem"/>
        <w:widowControl w:val="0"/>
        <w:numPr>
          <w:ilvl w:val="0"/>
          <w:numId w:val="31"/>
        </w:numPr>
        <w:jc w:val="both"/>
        <w:rPr>
          <w:sz w:val="22"/>
          <w:szCs w:val="22"/>
        </w:rPr>
      </w:pPr>
      <w:r>
        <w:rPr>
          <w:sz w:val="22"/>
          <w:szCs w:val="22"/>
        </w:rPr>
        <w:t>zajištění uzavření příslušné smlouvy s vybraným dodavatelem na základě rozhodnutí zadavatele;</w:t>
      </w:r>
    </w:p>
    <w:p w14:paraId="7BDF200E" w14:textId="77777777" w:rsidR="00313BA6" w:rsidRPr="0074320D" w:rsidRDefault="00313BA6" w:rsidP="00313BA6">
      <w:pPr>
        <w:pStyle w:val="Odstavecseseznamem"/>
        <w:widowControl w:val="0"/>
        <w:numPr>
          <w:ilvl w:val="0"/>
          <w:numId w:val="31"/>
        </w:numPr>
        <w:jc w:val="both"/>
        <w:rPr>
          <w:sz w:val="22"/>
          <w:szCs w:val="22"/>
        </w:rPr>
      </w:pPr>
      <w:r>
        <w:rPr>
          <w:sz w:val="22"/>
          <w:szCs w:val="22"/>
        </w:rPr>
        <w:t>případně zpracování návrhu rozhodnutí zadavatele o zrušení zadávacího řízení;</w:t>
      </w:r>
    </w:p>
    <w:p w14:paraId="39DDA103" w14:textId="77777777" w:rsidR="00313BA6" w:rsidRPr="0074320D" w:rsidRDefault="00313BA6" w:rsidP="00313BA6">
      <w:pPr>
        <w:pStyle w:val="Odstavecseseznamem"/>
        <w:widowControl w:val="0"/>
        <w:numPr>
          <w:ilvl w:val="0"/>
          <w:numId w:val="31"/>
        </w:numPr>
        <w:jc w:val="both"/>
        <w:rPr>
          <w:sz w:val="22"/>
          <w:szCs w:val="22"/>
        </w:rPr>
      </w:pPr>
      <w:r>
        <w:rPr>
          <w:sz w:val="22"/>
          <w:szCs w:val="22"/>
        </w:rPr>
        <w:t>zpracování návrhu Oznámení o výsledku zadávacího řízení a po odsouhlasení příkazcem a na základě jeho požadavku odeslání Oznámení o výsledku zadávacího řízení k uveřejnění ve Věstníku veřejných zakázek;</w:t>
      </w:r>
    </w:p>
    <w:p w14:paraId="0676C789" w14:textId="77777777" w:rsidR="00313BA6" w:rsidRPr="0074320D" w:rsidRDefault="00313BA6" w:rsidP="00313BA6">
      <w:pPr>
        <w:pStyle w:val="Odstavecseseznamem"/>
        <w:widowControl w:val="0"/>
        <w:numPr>
          <w:ilvl w:val="0"/>
          <w:numId w:val="31"/>
        </w:numPr>
        <w:jc w:val="both"/>
        <w:rPr>
          <w:sz w:val="22"/>
          <w:szCs w:val="22"/>
        </w:rPr>
      </w:pPr>
      <w:r>
        <w:rPr>
          <w:sz w:val="22"/>
          <w:szCs w:val="22"/>
        </w:rPr>
        <w:t>zpracování návrhu písemné zprávy zadavatele o zadávacím řízení dle § 217 ZZVZ a po odsouhlasení zprávy zadavatelem její uveřejnění na profilu zadavatele;</w:t>
      </w:r>
    </w:p>
    <w:p w14:paraId="15D18546" w14:textId="43291D2A" w:rsidR="00313BA6" w:rsidRPr="0074320D" w:rsidRDefault="00313BA6" w:rsidP="00313BA6">
      <w:pPr>
        <w:pStyle w:val="Odstavecseseznamem"/>
        <w:widowControl w:val="0"/>
        <w:numPr>
          <w:ilvl w:val="0"/>
          <w:numId w:val="31"/>
        </w:numPr>
        <w:jc w:val="both"/>
        <w:rPr>
          <w:sz w:val="22"/>
          <w:szCs w:val="22"/>
        </w:rPr>
      </w:pPr>
      <w:r>
        <w:rPr>
          <w:sz w:val="22"/>
          <w:szCs w:val="22"/>
        </w:rPr>
        <w:t xml:space="preserve">předání dokumentace </w:t>
      </w:r>
      <w:r w:rsidR="00193345">
        <w:rPr>
          <w:sz w:val="22"/>
          <w:szCs w:val="22"/>
        </w:rPr>
        <w:t>o</w:t>
      </w:r>
      <w:r>
        <w:rPr>
          <w:sz w:val="22"/>
          <w:szCs w:val="22"/>
        </w:rPr>
        <w:t xml:space="preserve"> zadávací</w:t>
      </w:r>
      <w:r w:rsidR="00193345">
        <w:rPr>
          <w:sz w:val="22"/>
          <w:szCs w:val="22"/>
        </w:rPr>
        <w:t>m</w:t>
      </w:r>
      <w:r>
        <w:rPr>
          <w:sz w:val="22"/>
          <w:szCs w:val="22"/>
        </w:rPr>
        <w:t xml:space="preserve"> řízení příkazci;</w:t>
      </w:r>
    </w:p>
    <w:p w14:paraId="21F2923E" w14:textId="77777777" w:rsidR="00313BA6" w:rsidRPr="0074320D" w:rsidRDefault="00313BA6" w:rsidP="00313BA6">
      <w:pPr>
        <w:pStyle w:val="Odstavecseseznamem"/>
        <w:widowControl w:val="0"/>
        <w:numPr>
          <w:ilvl w:val="0"/>
          <w:numId w:val="31"/>
        </w:numPr>
        <w:jc w:val="both"/>
        <w:rPr>
          <w:sz w:val="22"/>
          <w:szCs w:val="22"/>
        </w:rPr>
      </w:pPr>
      <w:r>
        <w:rPr>
          <w:sz w:val="22"/>
          <w:szCs w:val="22"/>
        </w:rPr>
        <w:t>obstarání úkonů spojených s vedením veřejné zakázky v elektronickém nástroji EZAK, včetně zajištění příjmu nabídek podaných v elektronické podobě.</w:t>
      </w:r>
    </w:p>
    <w:p w14:paraId="5999FF70" w14:textId="77777777" w:rsidR="009A4B14" w:rsidRPr="0074320D" w:rsidRDefault="006F71C1" w:rsidP="009753A9">
      <w:pPr>
        <w:pStyle w:val="Zkladntext2"/>
        <w:widowControl/>
        <w:numPr>
          <w:ilvl w:val="0"/>
          <w:numId w:val="5"/>
        </w:numPr>
        <w:ind w:right="0"/>
        <w:rPr>
          <w:sz w:val="22"/>
          <w:szCs w:val="22"/>
        </w:rPr>
      </w:pPr>
      <w:r>
        <w:rPr>
          <w:sz w:val="22"/>
          <w:szCs w:val="22"/>
        </w:rPr>
        <w:t>Podklady pro výkon činnosti, které poskytne příkazce:</w:t>
      </w:r>
    </w:p>
    <w:p w14:paraId="03E95B42" w14:textId="210E70FD" w:rsidR="003F5F29" w:rsidRDefault="006F71C1" w:rsidP="009753A9">
      <w:pPr>
        <w:pStyle w:val="Odstavecseseznamem"/>
        <w:widowControl w:val="0"/>
        <w:numPr>
          <w:ilvl w:val="0"/>
          <w:numId w:val="32"/>
        </w:numPr>
        <w:jc w:val="both"/>
        <w:rPr>
          <w:sz w:val="22"/>
          <w:szCs w:val="22"/>
        </w:rPr>
      </w:pPr>
      <w:r>
        <w:rPr>
          <w:sz w:val="22"/>
          <w:szCs w:val="22"/>
        </w:rPr>
        <w:t xml:space="preserve">vymezení předmětu plnění veřejné zakázky – specifikace stavebních prací a souvisejících služeb a </w:t>
      </w:r>
      <w:r w:rsidR="001D22EE">
        <w:rPr>
          <w:sz w:val="22"/>
          <w:szCs w:val="22"/>
        </w:rPr>
        <w:t xml:space="preserve">specifikace </w:t>
      </w:r>
      <w:r>
        <w:rPr>
          <w:sz w:val="22"/>
          <w:szCs w:val="22"/>
        </w:rPr>
        <w:t>dodávek, které budou předmětem zadání veřejné zakázky;</w:t>
      </w:r>
    </w:p>
    <w:p w14:paraId="2A5EB836" w14:textId="77777777" w:rsidR="00C735D1" w:rsidRPr="0074320D" w:rsidRDefault="00C735D1" w:rsidP="009753A9">
      <w:pPr>
        <w:pStyle w:val="Odstavecseseznamem"/>
        <w:widowControl w:val="0"/>
        <w:numPr>
          <w:ilvl w:val="0"/>
          <w:numId w:val="32"/>
        </w:numPr>
        <w:jc w:val="both"/>
        <w:rPr>
          <w:sz w:val="22"/>
          <w:szCs w:val="22"/>
        </w:rPr>
      </w:pPr>
      <w:r>
        <w:rPr>
          <w:sz w:val="22"/>
          <w:szCs w:val="22"/>
        </w:rPr>
        <w:t xml:space="preserve">stanovení zásad </w:t>
      </w:r>
      <w:r w:rsidRPr="00C735D1">
        <w:rPr>
          <w:sz w:val="22"/>
          <w:szCs w:val="22"/>
        </w:rPr>
        <w:t>sociálně odpovědného zadávání, environmentálně odpovědného zadávání a inovací</w:t>
      </w:r>
      <w:r>
        <w:rPr>
          <w:sz w:val="22"/>
          <w:szCs w:val="22"/>
        </w:rPr>
        <w:t>;</w:t>
      </w:r>
    </w:p>
    <w:p w14:paraId="0ECDC32A" w14:textId="77777777" w:rsidR="003F5F29" w:rsidRPr="0074320D" w:rsidRDefault="006F71C1" w:rsidP="009753A9">
      <w:pPr>
        <w:pStyle w:val="Odstavecseseznamem"/>
        <w:widowControl w:val="0"/>
        <w:numPr>
          <w:ilvl w:val="0"/>
          <w:numId w:val="32"/>
        </w:numPr>
        <w:jc w:val="both"/>
        <w:rPr>
          <w:sz w:val="22"/>
          <w:szCs w:val="22"/>
        </w:rPr>
      </w:pPr>
      <w:r>
        <w:rPr>
          <w:sz w:val="22"/>
          <w:szCs w:val="22"/>
        </w:rPr>
        <w:t>stanovení předpokládané hodnoty veřejné zakázky dle § 16 a násl. ZZVZ;</w:t>
      </w:r>
    </w:p>
    <w:p w14:paraId="06C4EA0B" w14:textId="77777777" w:rsidR="00B10A8B" w:rsidRPr="0074320D" w:rsidRDefault="006F71C1" w:rsidP="009753A9">
      <w:pPr>
        <w:pStyle w:val="Odstavecseseznamem"/>
        <w:widowControl w:val="0"/>
        <w:numPr>
          <w:ilvl w:val="0"/>
          <w:numId w:val="32"/>
        </w:numPr>
        <w:jc w:val="both"/>
        <w:rPr>
          <w:sz w:val="22"/>
          <w:szCs w:val="22"/>
        </w:rPr>
      </w:pPr>
      <w:r>
        <w:rPr>
          <w:sz w:val="22"/>
          <w:szCs w:val="22"/>
        </w:rPr>
        <w:t>technické podmínky ve smyslu § 89 - 95 ZZVZ a v případě veřejné zakázky na stavební práce projektovou dokumentaci pro provádění stavby a soupis stavebních prací, dodávek a služeb s výkazem výměr dle § 92 ZZVZ;</w:t>
      </w:r>
    </w:p>
    <w:p w14:paraId="4B535BEC" w14:textId="77777777" w:rsidR="007271C1" w:rsidRPr="0074320D" w:rsidRDefault="006F71C1" w:rsidP="009753A9">
      <w:pPr>
        <w:pStyle w:val="Odstavecseseznamem"/>
        <w:widowControl w:val="0"/>
        <w:numPr>
          <w:ilvl w:val="0"/>
          <w:numId w:val="32"/>
        </w:numPr>
        <w:jc w:val="both"/>
        <w:rPr>
          <w:sz w:val="22"/>
          <w:szCs w:val="22"/>
        </w:rPr>
      </w:pPr>
      <w:r>
        <w:rPr>
          <w:sz w:val="22"/>
          <w:szCs w:val="22"/>
        </w:rPr>
        <w:t>soupis veškerých dalších prací, dodávek, služeb, výkonů a nákladů, které zadavatel bude požadovat zahrnout do veřejné zakázky;</w:t>
      </w:r>
    </w:p>
    <w:p w14:paraId="57FA41DA" w14:textId="77777777" w:rsidR="007271C1" w:rsidRDefault="006F71C1" w:rsidP="009753A9">
      <w:pPr>
        <w:pStyle w:val="Odstavecseseznamem"/>
        <w:widowControl w:val="0"/>
        <w:numPr>
          <w:ilvl w:val="0"/>
          <w:numId w:val="32"/>
        </w:numPr>
        <w:jc w:val="both"/>
        <w:rPr>
          <w:sz w:val="22"/>
          <w:szCs w:val="22"/>
        </w:rPr>
      </w:pPr>
      <w:r>
        <w:rPr>
          <w:sz w:val="22"/>
          <w:szCs w:val="22"/>
        </w:rPr>
        <w:t>případně jmenování členů komise pro otevírání nabídek;</w:t>
      </w:r>
    </w:p>
    <w:p w14:paraId="0F4E3D0E" w14:textId="77777777" w:rsidR="005A75F0" w:rsidRDefault="005A75F0">
      <w:pPr>
        <w:rPr>
          <w:sz w:val="22"/>
          <w:szCs w:val="22"/>
        </w:rPr>
      </w:pPr>
      <w:r>
        <w:rPr>
          <w:sz w:val="22"/>
          <w:szCs w:val="22"/>
        </w:rPr>
        <w:br w:type="page"/>
      </w:r>
    </w:p>
    <w:p w14:paraId="36BD2F39" w14:textId="0F496FAF" w:rsidR="007271C1" w:rsidRPr="0074320D" w:rsidRDefault="006F71C1" w:rsidP="009753A9">
      <w:pPr>
        <w:pStyle w:val="Odstavecseseznamem"/>
        <w:widowControl w:val="0"/>
        <w:numPr>
          <w:ilvl w:val="0"/>
          <w:numId w:val="32"/>
        </w:numPr>
        <w:jc w:val="both"/>
        <w:rPr>
          <w:sz w:val="22"/>
          <w:szCs w:val="22"/>
        </w:rPr>
      </w:pPr>
      <w:r>
        <w:rPr>
          <w:sz w:val="22"/>
          <w:szCs w:val="22"/>
        </w:rPr>
        <w:lastRenderedPageBreak/>
        <w:t>případně jmenování členů hodnotící komise a jejich náhradníků, včetně vymezení příslušných kompetencí hodnotící komise</w:t>
      </w:r>
      <w:r w:rsidR="00B33EFF" w:rsidRPr="00B33EFF">
        <w:rPr>
          <w:sz w:val="22"/>
          <w:szCs w:val="22"/>
        </w:rPr>
        <w:t>,</w:t>
      </w:r>
    </w:p>
    <w:p w14:paraId="12C96E2F" w14:textId="77777777" w:rsidR="007271C1" w:rsidRPr="0074320D" w:rsidRDefault="006F71C1" w:rsidP="009753A9">
      <w:pPr>
        <w:widowControl w:val="0"/>
        <w:ind w:left="633"/>
        <w:jc w:val="both"/>
        <w:rPr>
          <w:sz w:val="22"/>
          <w:szCs w:val="22"/>
        </w:rPr>
      </w:pPr>
      <w:r>
        <w:rPr>
          <w:sz w:val="22"/>
          <w:szCs w:val="22"/>
        </w:rPr>
        <w:t xml:space="preserve">jako podklady, na kterých je závislé plnění příkazníka, přičemž podklady dle písm. a) až </w:t>
      </w:r>
      <w:r w:rsidR="00C735D1">
        <w:rPr>
          <w:sz w:val="22"/>
          <w:szCs w:val="22"/>
        </w:rPr>
        <w:t>e</w:t>
      </w:r>
      <w:r>
        <w:rPr>
          <w:sz w:val="22"/>
          <w:szCs w:val="22"/>
        </w:rPr>
        <w:t xml:space="preserve">) poskytne příkazce ke dni podpisu této smlouvy; podklady dle písm. </w:t>
      </w:r>
      <w:r w:rsidR="00C735D1">
        <w:rPr>
          <w:sz w:val="22"/>
          <w:szCs w:val="22"/>
        </w:rPr>
        <w:t>f</w:t>
      </w:r>
      <w:r>
        <w:rPr>
          <w:sz w:val="22"/>
          <w:szCs w:val="22"/>
        </w:rPr>
        <w:t xml:space="preserve">) a </w:t>
      </w:r>
      <w:r w:rsidR="00C735D1">
        <w:rPr>
          <w:sz w:val="22"/>
          <w:szCs w:val="22"/>
        </w:rPr>
        <w:t>g</w:t>
      </w:r>
      <w:r>
        <w:rPr>
          <w:sz w:val="22"/>
          <w:szCs w:val="22"/>
        </w:rPr>
        <w:t>) poskytne příkazce v případě požadavku na činnost komisí a to min. 10 pracovních dnů před uplynutím lhůty pro podání nabídek.</w:t>
      </w:r>
    </w:p>
    <w:p w14:paraId="5494B7B2" w14:textId="77777777" w:rsidR="00324109" w:rsidRPr="0074320D" w:rsidRDefault="006F71C1" w:rsidP="009753A9">
      <w:pPr>
        <w:pStyle w:val="Zkladntext2"/>
        <w:widowControl/>
        <w:numPr>
          <w:ilvl w:val="0"/>
          <w:numId w:val="5"/>
        </w:numPr>
        <w:ind w:right="0"/>
        <w:rPr>
          <w:sz w:val="22"/>
          <w:szCs w:val="22"/>
        </w:rPr>
      </w:pPr>
      <w:r>
        <w:rPr>
          <w:sz w:val="22"/>
          <w:szCs w:val="22"/>
        </w:rPr>
        <w:t>Pro veškerá oznámení uveřejňovaná ve Věstníku veřejných zakázek, kdy má příkazník vyplnit formuláře a zajistit jejich odeslání k uveřejnění, předá příkazce příkazníkovi přihlašovací údaje k uživatelskému účtu zřízenému k uveřejňování ve Věstníku veřejných zakázek nebo k elektronickému nástroji příkazce, který umožňuje podávání formulářů do Věstníku veřejných zakázek. V případě, že uveřejňování ve Věstníku veřejných zakázek bude probíhat prostřednictvím uživatelského účtu příkazníka, budou náklady na uveřejnění ve Věstníku veřejných zakázek přeúčtovány příkazníkem příkazci.</w:t>
      </w:r>
    </w:p>
    <w:p w14:paraId="68581176" w14:textId="7C85944C" w:rsidR="0013213B" w:rsidRDefault="006F71C1" w:rsidP="009753A9">
      <w:pPr>
        <w:pStyle w:val="Zkladntext2"/>
        <w:widowControl/>
        <w:numPr>
          <w:ilvl w:val="0"/>
          <w:numId w:val="5"/>
        </w:numPr>
        <w:ind w:right="0"/>
        <w:rPr>
          <w:sz w:val="22"/>
          <w:szCs w:val="22"/>
        </w:rPr>
      </w:pPr>
      <w:r>
        <w:rPr>
          <w:sz w:val="22"/>
          <w:szCs w:val="22"/>
        </w:rPr>
        <w:t xml:space="preserve">Příkazník poskytne služby uvedené v tomto článku smlouvy i pro případné opakované </w:t>
      </w:r>
      <w:r w:rsidR="0095313F">
        <w:rPr>
          <w:sz w:val="22"/>
          <w:szCs w:val="22"/>
        </w:rPr>
        <w:t>ZŘ</w:t>
      </w:r>
      <w:r>
        <w:rPr>
          <w:sz w:val="22"/>
          <w:szCs w:val="22"/>
        </w:rPr>
        <w:t xml:space="preserve"> se stejným předmětem plnění veřejné zakázky, a to na základě požadavku příkazce.</w:t>
      </w:r>
    </w:p>
    <w:p w14:paraId="2B971A7A" w14:textId="1FF268B4" w:rsidR="00617A3D" w:rsidRPr="0074320D" w:rsidRDefault="00617A3D" w:rsidP="009753A9">
      <w:pPr>
        <w:pStyle w:val="Zkladntext2"/>
        <w:widowControl/>
        <w:numPr>
          <w:ilvl w:val="0"/>
          <w:numId w:val="5"/>
        </w:numPr>
        <w:ind w:right="0"/>
        <w:rPr>
          <w:sz w:val="22"/>
          <w:szCs w:val="22"/>
        </w:rPr>
      </w:pPr>
      <w:r>
        <w:rPr>
          <w:sz w:val="22"/>
          <w:szCs w:val="22"/>
        </w:rPr>
        <w:t>Projekty</w:t>
      </w:r>
      <w:r w:rsidRPr="00617A3D">
        <w:rPr>
          <w:sz w:val="22"/>
          <w:szCs w:val="22"/>
        </w:rPr>
        <w:t xml:space="preserve"> bud</w:t>
      </w:r>
      <w:r>
        <w:rPr>
          <w:sz w:val="22"/>
          <w:szCs w:val="22"/>
        </w:rPr>
        <w:t>ou</w:t>
      </w:r>
      <w:r w:rsidRPr="00617A3D">
        <w:rPr>
          <w:sz w:val="22"/>
          <w:szCs w:val="22"/>
        </w:rPr>
        <w:t xml:space="preserve"> spolufinancov</w:t>
      </w:r>
      <w:r>
        <w:rPr>
          <w:sz w:val="22"/>
          <w:szCs w:val="22"/>
        </w:rPr>
        <w:t>á</w:t>
      </w:r>
      <w:r w:rsidRPr="00617A3D">
        <w:rPr>
          <w:sz w:val="22"/>
          <w:szCs w:val="22"/>
        </w:rPr>
        <w:t>n</w:t>
      </w:r>
      <w:r>
        <w:rPr>
          <w:sz w:val="22"/>
          <w:szCs w:val="22"/>
        </w:rPr>
        <w:t>y</w:t>
      </w:r>
      <w:r w:rsidRPr="00617A3D">
        <w:rPr>
          <w:sz w:val="22"/>
          <w:szCs w:val="22"/>
        </w:rPr>
        <w:t xml:space="preserve"> z prostředků Evropské unie v rámci Integrovaného regionálního operačního programu </w:t>
      </w:r>
      <w:r w:rsidR="005A75F0" w:rsidRPr="00005C96">
        <w:rPr>
          <w:sz w:val="22"/>
          <w:szCs w:val="22"/>
        </w:rPr>
        <w:t xml:space="preserve">prostřednictvím  </w:t>
      </w:r>
      <w:r w:rsidR="005A75F0">
        <w:rPr>
          <w:sz w:val="22"/>
          <w:szCs w:val="22"/>
        </w:rPr>
        <w:t xml:space="preserve">opatření </w:t>
      </w:r>
      <w:r w:rsidR="005A75F0" w:rsidRPr="005A75F0">
        <w:rPr>
          <w:sz w:val="22"/>
          <w:szCs w:val="22"/>
        </w:rPr>
        <w:t>Integrované teritoriální investice ITIKA° 2021 - 2027</w:t>
      </w:r>
      <w:r w:rsidRPr="00617A3D">
        <w:rPr>
          <w:sz w:val="22"/>
          <w:szCs w:val="22"/>
        </w:rPr>
        <w:t>.</w:t>
      </w:r>
    </w:p>
    <w:p w14:paraId="15A2C7FE" w14:textId="77777777" w:rsidR="0013213B" w:rsidRPr="0074320D" w:rsidRDefault="0013213B" w:rsidP="009753A9">
      <w:pPr>
        <w:jc w:val="both"/>
        <w:rPr>
          <w:sz w:val="22"/>
          <w:szCs w:val="22"/>
        </w:rPr>
      </w:pPr>
    </w:p>
    <w:p w14:paraId="20DF12DF" w14:textId="77777777" w:rsidR="008A367F" w:rsidRPr="0074320D" w:rsidRDefault="008A367F" w:rsidP="009753A9">
      <w:pPr>
        <w:jc w:val="both"/>
        <w:rPr>
          <w:sz w:val="22"/>
          <w:szCs w:val="22"/>
        </w:rPr>
      </w:pPr>
    </w:p>
    <w:p w14:paraId="28E3C650" w14:textId="77777777" w:rsidR="00C66CBF" w:rsidRPr="0074320D" w:rsidRDefault="006F71C1" w:rsidP="009753A9">
      <w:pPr>
        <w:widowControl w:val="0"/>
        <w:ind w:right="-48"/>
        <w:jc w:val="center"/>
        <w:rPr>
          <w:b/>
          <w:sz w:val="22"/>
          <w:szCs w:val="22"/>
        </w:rPr>
      </w:pPr>
      <w:r>
        <w:rPr>
          <w:b/>
          <w:sz w:val="22"/>
          <w:szCs w:val="22"/>
        </w:rPr>
        <w:t>II.  Zásady spolupráce</w:t>
      </w:r>
    </w:p>
    <w:p w14:paraId="453BA19C" w14:textId="77777777" w:rsidR="00C66CBF" w:rsidRPr="0074320D" w:rsidRDefault="00C66CBF" w:rsidP="009753A9">
      <w:pPr>
        <w:jc w:val="both"/>
        <w:rPr>
          <w:sz w:val="22"/>
          <w:szCs w:val="22"/>
        </w:rPr>
      </w:pPr>
    </w:p>
    <w:p w14:paraId="1BB3C081" w14:textId="77777777" w:rsidR="00C66CBF" w:rsidRPr="0074320D" w:rsidRDefault="006F71C1" w:rsidP="009753A9">
      <w:pPr>
        <w:pStyle w:val="Zkladntext"/>
        <w:numPr>
          <w:ilvl w:val="0"/>
          <w:numId w:val="6"/>
        </w:numPr>
      </w:pPr>
      <w:r>
        <w:t>Veškeré objednávky a smlouvy příkazník připravuje, projednává a připomínkuje do úrovně konečného návrhu, který předkládá příkazci k podpisu a uzavření.</w:t>
      </w:r>
    </w:p>
    <w:p w14:paraId="59ECDEBE" w14:textId="77777777" w:rsidR="00C66CBF" w:rsidRPr="0074320D" w:rsidRDefault="006F71C1" w:rsidP="009753A9">
      <w:pPr>
        <w:pStyle w:val="Zkladntext"/>
        <w:numPr>
          <w:ilvl w:val="0"/>
          <w:numId w:val="6"/>
        </w:numPr>
      </w:pPr>
      <w:r>
        <w:t>Příkazník je povinen jednat dle pokynů příkazce, v souladu s jeho oprávněnými zájmy a s odbornou péčí. V případě, že pokyny příkazce budou pro výkon konkrétní činnosti nevhodné, je příkazník povinen na nevhodnost pokynů příkazce upozornit.</w:t>
      </w:r>
    </w:p>
    <w:p w14:paraId="6F29FC9B" w14:textId="77777777" w:rsidR="00C66CBF" w:rsidRPr="0074320D" w:rsidRDefault="006F71C1" w:rsidP="009753A9">
      <w:pPr>
        <w:pStyle w:val="Zkladntext"/>
        <w:numPr>
          <w:ilvl w:val="0"/>
          <w:numId w:val="6"/>
        </w:numPr>
      </w:pPr>
      <w:r>
        <w:t>Příkazce se zavazuje, že veškeré zásahy ve věcech předmětu plnění vůči třetím osobám bude provádět jen prostřednictvím příkazníka. Pokud tyto zásahy provede přímo, odpovídá zcela za jejich důsledky. Příkazník je nemusí respektovat, pokud jeho počínání bude pro příkazce prokazatelně výhodnější</w:t>
      </w:r>
      <w:r w:rsidR="00C66CBF" w:rsidRPr="0074320D">
        <w:t>.</w:t>
      </w:r>
    </w:p>
    <w:p w14:paraId="38CCC17E" w14:textId="77777777" w:rsidR="00AE60C8" w:rsidRPr="0074320D" w:rsidRDefault="00AE60C8" w:rsidP="009753A9">
      <w:pPr>
        <w:pStyle w:val="Zkladntext"/>
        <w:numPr>
          <w:ilvl w:val="0"/>
          <w:numId w:val="6"/>
        </w:numPr>
      </w:pPr>
      <w:r w:rsidRPr="0074320D">
        <w:t>Příkazník je povinen průběžně a dále kdykoliv na žádost příkazce informovat příkazce o stavu úkonů a</w:t>
      </w:r>
      <w:r w:rsidR="00B33EFF" w:rsidRPr="00B33EFF">
        <w:t> </w:t>
      </w:r>
      <w:r w:rsidRPr="0074320D">
        <w:t>činností vykonávaných na základě této smlouvy a sdělovat příkazci bez zbytečného odkladu veškeré informace a okolnos</w:t>
      </w:r>
      <w:r w:rsidR="006F71C1">
        <w:t>ti významné z hlediska výkonu činnosti dle této smlouvy či jinak významné pro činnost příkazce.</w:t>
      </w:r>
    </w:p>
    <w:p w14:paraId="2227C9EE" w14:textId="77777777" w:rsidR="008A367F" w:rsidRPr="0074320D" w:rsidRDefault="00B33EFF" w:rsidP="00067E63">
      <w:pPr>
        <w:pStyle w:val="Odstavecseseznamem"/>
        <w:numPr>
          <w:ilvl w:val="0"/>
          <w:numId w:val="6"/>
        </w:numPr>
        <w:jc w:val="both"/>
        <w:rPr>
          <w:sz w:val="22"/>
          <w:szCs w:val="22"/>
        </w:rPr>
      </w:pPr>
      <w:r w:rsidRPr="00B33EFF">
        <w:rPr>
          <w:sz w:val="22"/>
          <w:szCs w:val="22"/>
        </w:rPr>
        <w:t xml:space="preserve">Příkazník se zavazuje mít po celou dobu plnění této smlouvy účinně sjednáno profesní pojištění za škodu způsobenou třetím osobám v rámci svého podnikání, a to </w:t>
      </w:r>
      <w:r w:rsidRPr="00C7729E">
        <w:rPr>
          <w:sz w:val="22"/>
          <w:szCs w:val="22"/>
        </w:rPr>
        <w:t xml:space="preserve">minimálně do výše </w:t>
      </w:r>
      <w:r w:rsidR="00C7729E" w:rsidRPr="00C7729E">
        <w:rPr>
          <w:sz w:val="22"/>
          <w:szCs w:val="22"/>
        </w:rPr>
        <w:t xml:space="preserve">20 mil. </w:t>
      </w:r>
      <w:r w:rsidRPr="00C7729E">
        <w:rPr>
          <w:sz w:val="22"/>
          <w:szCs w:val="22"/>
        </w:rPr>
        <w:t>Kč</w:t>
      </w:r>
      <w:r w:rsidRPr="00B33EFF">
        <w:rPr>
          <w:sz w:val="22"/>
          <w:szCs w:val="22"/>
        </w:rPr>
        <w:t xml:space="preserve">. Toto pojištění profesní odpovědnosti za škodu se vztahuje také na všechny činnosti příkazníka při zadávání veřejných zakázek. Příkazník se zavazuje po celou dobu poskytování služeb dle této smlouvy oznámit příkazci jakékoliv změny, které u příkazníka nastanou v rámci pojištění. Pokud taková situace na straně příkazníka nastane, je povinen takovou změnu oznámit příkazci do 7 pracovních dnů a do 10 pracovních dnů předložit příkazci příslušný doklad o splnění výše pojištění. </w:t>
      </w:r>
    </w:p>
    <w:p w14:paraId="6B7A6A0D" w14:textId="77777777" w:rsidR="00826101" w:rsidRDefault="00B33EFF">
      <w:pPr>
        <w:pStyle w:val="Odstavecseseznamem"/>
        <w:numPr>
          <w:ilvl w:val="0"/>
          <w:numId w:val="6"/>
        </w:numPr>
        <w:jc w:val="both"/>
      </w:pPr>
      <w:r w:rsidRPr="00B33EFF">
        <w:rPr>
          <w:sz w:val="22"/>
          <w:szCs w:val="22"/>
        </w:rPr>
        <w:t>Příkazník čestně prohlašuje, že v době podpisu této smlouvy není ve vztahu k druhému účastníku smluvního vztahu a předmětu této smlouvy ve střetu zájmů dle § 44 ZZVZ. Pokud by v průběhu zadávacího řízení nastaly nové skutečnosti ve vztahu ke střetu zájmů, je příkazník povinen je bezodkladně oznámit příkazci. Pokud tak neučiní, má se za to, že žádné změny od podpisu této smlouvy nenastaly.</w:t>
      </w:r>
    </w:p>
    <w:p w14:paraId="52437693" w14:textId="77777777" w:rsidR="007F75EE" w:rsidRPr="0074320D" w:rsidRDefault="007F75EE" w:rsidP="009753A9">
      <w:pPr>
        <w:jc w:val="both"/>
        <w:rPr>
          <w:sz w:val="22"/>
          <w:szCs w:val="22"/>
        </w:rPr>
      </w:pPr>
    </w:p>
    <w:p w14:paraId="0128B701" w14:textId="77777777" w:rsidR="008A367F" w:rsidRPr="0074320D" w:rsidRDefault="008A367F" w:rsidP="009753A9">
      <w:pPr>
        <w:jc w:val="both"/>
        <w:rPr>
          <w:sz w:val="22"/>
          <w:szCs w:val="22"/>
        </w:rPr>
      </w:pPr>
    </w:p>
    <w:p w14:paraId="12014D6D" w14:textId="77777777" w:rsidR="00AE60C8" w:rsidRPr="0074320D" w:rsidRDefault="006F71C1" w:rsidP="009753A9">
      <w:pPr>
        <w:jc w:val="center"/>
        <w:rPr>
          <w:b/>
          <w:sz w:val="22"/>
          <w:szCs w:val="22"/>
        </w:rPr>
      </w:pPr>
      <w:r>
        <w:rPr>
          <w:b/>
          <w:sz w:val="22"/>
          <w:szCs w:val="22"/>
        </w:rPr>
        <w:t>III. Místo plnění</w:t>
      </w:r>
    </w:p>
    <w:p w14:paraId="5703FA95" w14:textId="77777777" w:rsidR="00AE60C8" w:rsidRPr="0074320D" w:rsidRDefault="00AE60C8" w:rsidP="009753A9">
      <w:pPr>
        <w:jc w:val="both"/>
        <w:rPr>
          <w:sz w:val="22"/>
          <w:szCs w:val="22"/>
        </w:rPr>
      </w:pPr>
    </w:p>
    <w:p w14:paraId="4EB0FD02" w14:textId="77777777" w:rsidR="00C66CBF" w:rsidRPr="0074320D" w:rsidRDefault="006F71C1" w:rsidP="009753A9">
      <w:pPr>
        <w:pStyle w:val="Textvbloku"/>
        <w:numPr>
          <w:ilvl w:val="0"/>
          <w:numId w:val="7"/>
        </w:numPr>
      </w:pPr>
      <w:r>
        <w:t>Místem plnění je sídlo příkazce.</w:t>
      </w:r>
    </w:p>
    <w:p w14:paraId="76E713D5" w14:textId="77777777" w:rsidR="003B3E1F" w:rsidRPr="0074320D" w:rsidRDefault="003B3E1F" w:rsidP="009753A9">
      <w:pPr>
        <w:jc w:val="both"/>
        <w:rPr>
          <w:sz w:val="22"/>
          <w:szCs w:val="22"/>
        </w:rPr>
      </w:pPr>
    </w:p>
    <w:p w14:paraId="19F0D7FB" w14:textId="77777777" w:rsidR="008A367F" w:rsidRPr="0074320D" w:rsidRDefault="008A367F" w:rsidP="009753A9">
      <w:pPr>
        <w:jc w:val="both"/>
        <w:rPr>
          <w:sz w:val="22"/>
          <w:szCs w:val="22"/>
        </w:rPr>
      </w:pPr>
    </w:p>
    <w:p w14:paraId="479A6690" w14:textId="77777777" w:rsidR="00AE60C8" w:rsidRPr="0074320D" w:rsidRDefault="006F71C1" w:rsidP="009753A9">
      <w:pPr>
        <w:jc w:val="center"/>
        <w:rPr>
          <w:b/>
          <w:sz w:val="22"/>
          <w:szCs w:val="22"/>
        </w:rPr>
      </w:pPr>
      <w:r>
        <w:rPr>
          <w:b/>
          <w:sz w:val="22"/>
          <w:szCs w:val="22"/>
        </w:rPr>
        <w:t>IV. Doba plnění</w:t>
      </w:r>
    </w:p>
    <w:p w14:paraId="095D8CDD" w14:textId="77777777" w:rsidR="009753A9" w:rsidRPr="0074320D" w:rsidRDefault="009753A9" w:rsidP="009753A9">
      <w:pPr>
        <w:jc w:val="both"/>
        <w:rPr>
          <w:sz w:val="22"/>
          <w:szCs w:val="22"/>
        </w:rPr>
      </w:pPr>
    </w:p>
    <w:p w14:paraId="64F1B900" w14:textId="77777777" w:rsidR="00C66CBF" w:rsidRPr="0074320D" w:rsidRDefault="006F71C1" w:rsidP="009753A9">
      <w:pPr>
        <w:pStyle w:val="Textvbloku"/>
        <w:numPr>
          <w:ilvl w:val="0"/>
          <w:numId w:val="8"/>
        </w:numPr>
        <w:ind w:right="-45"/>
      </w:pPr>
      <w:r>
        <w:t>Termíny plnění jsou stanoveny ve prospěch obou stran takto:</w:t>
      </w:r>
    </w:p>
    <w:p w14:paraId="2853101D" w14:textId="0FAC1A56" w:rsidR="00AE60C8" w:rsidRPr="0074320D" w:rsidRDefault="006F71C1" w:rsidP="009753A9">
      <w:pPr>
        <w:pStyle w:val="Odstavecseseznamem"/>
        <w:widowControl w:val="0"/>
        <w:numPr>
          <w:ilvl w:val="0"/>
          <w:numId w:val="33"/>
        </w:numPr>
        <w:tabs>
          <w:tab w:val="right" w:pos="9639"/>
        </w:tabs>
        <w:jc w:val="both"/>
        <w:rPr>
          <w:sz w:val="22"/>
          <w:szCs w:val="22"/>
        </w:rPr>
      </w:pPr>
      <w:r>
        <w:rPr>
          <w:sz w:val="22"/>
          <w:szCs w:val="22"/>
        </w:rPr>
        <w:t>zahájení činnosti po podpisu této smlouvy,</w:t>
      </w:r>
    </w:p>
    <w:p w14:paraId="159DFD95" w14:textId="6BB3F81D" w:rsidR="00AE60C8" w:rsidRPr="0074320D" w:rsidRDefault="00DB5DF1" w:rsidP="009753A9">
      <w:pPr>
        <w:pStyle w:val="Odstavecseseznamem"/>
        <w:widowControl w:val="0"/>
        <w:numPr>
          <w:ilvl w:val="0"/>
          <w:numId w:val="33"/>
        </w:numPr>
        <w:tabs>
          <w:tab w:val="right" w:pos="9639"/>
        </w:tabs>
        <w:jc w:val="both"/>
        <w:rPr>
          <w:sz w:val="22"/>
          <w:szCs w:val="22"/>
        </w:rPr>
      </w:pPr>
      <w:r>
        <w:rPr>
          <w:sz w:val="22"/>
          <w:szCs w:val="22"/>
        </w:rPr>
        <w:t xml:space="preserve">předpokládané </w:t>
      </w:r>
      <w:r w:rsidRPr="00DB5DF1">
        <w:rPr>
          <w:sz w:val="22"/>
          <w:szCs w:val="22"/>
        </w:rPr>
        <w:t xml:space="preserve">termíny a lhůty průběhu jednotlivých </w:t>
      </w:r>
      <w:r>
        <w:rPr>
          <w:sz w:val="22"/>
          <w:szCs w:val="22"/>
        </w:rPr>
        <w:t>ZŘ</w:t>
      </w:r>
      <w:r w:rsidRPr="00DB5DF1">
        <w:rPr>
          <w:sz w:val="22"/>
          <w:szCs w:val="22"/>
        </w:rPr>
        <w:t xml:space="preserve"> budou dle harmonogramu předaného příkazníkem příkazci</w:t>
      </w:r>
      <w:r w:rsidR="006F71C1">
        <w:rPr>
          <w:sz w:val="22"/>
          <w:szCs w:val="22"/>
        </w:rPr>
        <w:t>,</w:t>
      </w:r>
    </w:p>
    <w:p w14:paraId="6F40E474" w14:textId="77777777" w:rsidR="005A75F0" w:rsidRDefault="005A75F0">
      <w:pPr>
        <w:rPr>
          <w:sz w:val="22"/>
          <w:szCs w:val="22"/>
        </w:rPr>
      </w:pPr>
      <w:r>
        <w:rPr>
          <w:sz w:val="22"/>
          <w:szCs w:val="22"/>
        </w:rPr>
        <w:br w:type="page"/>
      </w:r>
    </w:p>
    <w:p w14:paraId="6915F6D2" w14:textId="47890991" w:rsidR="009F2E0C" w:rsidRDefault="006F71C1" w:rsidP="009753A9">
      <w:pPr>
        <w:pStyle w:val="Odstavecseseznamem"/>
        <w:widowControl w:val="0"/>
        <w:numPr>
          <w:ilvl w:val="0"/>
          <w:numId w:val="33"/>
        </w:numPr>
        <w:tabs>
          <w:tab w:val="right" w:pos="9639"/>
        </w:tabs>
        <w:jc w:val="both"/>
        <w:rPr>
          <w:sz w:val="22"/>
          <w:szCs w:val="22"/>
        </w:rPr>
      </w:pPr>
      <w:r>
        <w:rPr>
          <w:sz w:val="22"/>
          <w:szCs w:val="22"/>
        </w:rPr>
        <w:lastRenderedPageBreak/>
        <w:t xml:space="preserve">ukončení činnosti po předání dokumentace </w:t>
      </w:r>
      <w:r w:rsidR="00193345">
        <w:rPr>
          <w:sz w:val="22"/>
          <w:szCs w:val="22"/>
        </w:rPr>
        <w:t>o</w:t>
      </w:r>
      <w:r>
        <w:rPr>
          <w:sz w:val="22"/>
          <w:szCs w:val="22"/>
        </w:rPr>
        <w:t xml:space="preserve"> </w:t>
      </w:r>
      <w:r w:rsidR="00193345">
        <w:rPr>
          <w:sz w:val="22"/>
          <w:szCs w:val="22"/>
        </w:rPr>
        <w:t>zadávacím řízení</w:t>
      </w:r>
      <w:r>
        <w:rPr>
          <w:sz w:val="22"/>
          <w:szCs w:val="22"/>
        </w:rPr>
        <w:t xml:space="preserve"> příkazci, nejdříve však po uveřejnění Oznámení o výsledku zadávacího řízení a zpracování návrhu písemné zprávy zadavatele o zadávacím řízení.</w:t>
      </w:r>
    </w:p>
    <w:p w14:paraId="0AAAD140" w14:textId="77777777" w:rsidR="00AE60C8" w:rsidRPr="0074320D" w:rsidRDefault="006F71C1" w:rsidP="009753A9">
      <w:pPr>
        <w:pStyle w:val="Textvbloku"/>
        <w:numPr>
          <w:ilvl w:val="0"/>
          <w:numId w:val="8"/>
        </w:numPr>
        <w:ind w:right="-45"/>
      </w:pPr>
      <w:r>
        <w:t xml:space="preserve">Dodržení termínů uvedených v čl. IV. odst. </w:t>
      </w:r>
      <w:proofErr w:type="gramStart"/>
      <w:r>
        <w:t>4.1. této</w:t>
      </w:r>
      <w:proofErr w:type="gramEnd"/>
      <w:r>
        <w:t xml:space="preserve"> smlouvy předpokládá, že dojde v řádném termínu k výběru dodavatele a že žádný z dodavatelů nepodá námitky anebo nepodá návrh na přezkoumání úkonů zadavatele veřejné zakázky. V opačném případě se termíny posunou o dobu, po kterou bude zadavatel řešit námitky anebo bude trvat řízení o přezkoumání úkonů zadavatele. Činnost příkazníka neskončí dříve, než uplynou veškeré lhůty pro podání námitek.</w:t>
      </w:r>
    </w:p>
    <w:p w14:paraId="28B3F6EC" w14:textId="2D868720" w:rsidR="0013213B" w:rsidRPr="0074320D" w:rsidRDefault="0013213B" w:rsidP="0013213B">
      <w:pPr>
        <w:pStyle w:val="Textvbloku"/>
        <w:numPr>
          <w:ilvl w:val="0"/>
          <w:numId w:val="8"/>
        </w:numPr>
        <w:ind w:right="-45"/>
      </w:pPr>
      <w:r w:rsidRPr="0074320D">
        <w:t xml:space="preserve">Termíny a předpokládaný harmonogram průběhu </w:t>
      </w:r>
      <w:r w:rsidR="00DB5DF1">
        <w:t>ZŘ</w:t>
      </w:r>
      <w:r w:rsidRPr="0074320D">
        <w:t xml:space="preserve"> v případě opakovaného </w:t>
      </w:r>
      <w:r w:rsidR="00DB5DF1">
        <w:t>ZŘ</w:t>
      </w:r>
      <w:r w:rsidRPr="0074320D">
        <w:t xml:space="preserve"> budou dohodnuty mezi smluvními stranami po vydání pokynu příkazce k poskytnutí služeb.</w:t>
      </w:r>
    </w:p>
    <w:p w14:paraId="1B148817" w14:textId="77777777" w:rsidR="00AE60C8" w:rsidRDefault="00AE60C8" w:rsidP="009753A9">
      <w:pPr>
        <w:jc w:val="both"/>
        <w:rPr>
          <w:sz w:val="22"/>
          <w:szCs w:val="22"/>
        </w:rPr>
      </w:pPr>
    </w:p>
    <w:p w14:paraId="7DB59159" w14:textId="77777777" w:rsidR="00D82013" w:rsidRPr="0074320D" w:rsidRDefault="00D82013" w:rsidP="009753A9">
      <w:pPr>
        <w:jc w:val="both"/>
        <w:rPr>
          <w:sz w:val="22"/>
          <w:szCs w:val="22"/>
        </w:rPr>
      </w:pPr>
    </w:p>
    <w:p w14:paraId="39960FF9" w14:textId="77777777" w:rsidR="00C41180" w:rsidRPr="0074320D" w:rsidRDefault="006F71C1" w:rsidP="009753A9">
      <w:pPr>
        <w:widowControl w:val="0"/>
        <w:ind w:right="-48"/>
        <w:jc w:val="center"/>
        <w:rPr>
          <w:b/>
          <w:bCs/>
          <w:snapToGrid w:val="0"/>
          <w:sz w:val="22"/>
          <w:szCs w:val="22"/>
        </w:rPr>
      </w:pPr>
      <w:r>
        <w:rPr>
          <w:b/>
          <w:bCs/>
          <w:snapToGrid w:val="0"/>
          <w:sz w:val="22"/>
          <w:szCs w:val="22"/>
        </w:rPr>
        <w:t>V. Odměna za příkazní činnost</w:t>
      </w:r>
    </w:p>
    <w:p w14:paraId="4CEF9B0C" w14:textId="77777777" w:rsidR="00C41180" w:rsidRPr="0074320D" w:rsidRDefault="00C41180" w:rsidP="009753A9">
      <w:pPr>
        <w:jc w:val="both"/>
        <w:rPr>
          <w:sz w:val="22"/>
          <w:szCs w:val="22"/>
        </w:rPr>
      </w:pPr>
    </w:p>
    <w:p w14:paraId="1F1C022A" w14:textId="77777777" w:rsidR="00C41180" w:rsidRPr="0074320D" w:rsidRDefault="006F71C1" w:rsidP="009753A9">
      <w:pPr>
        <w:pStyle w:val="Textvbloku"/>
        <w:numPr>
          <w:ilvl w:val="0"/>
          <w:numId w:val="9"/>
        </w:numPr>
      </w:pPr>
      <w:r>
        <w:t xml:space="preserve">Příkazce se zavazuje uhradit příkazníkovi za služby dle čl. I. odst. </w:t>
      </w:r>
      <w:proofErr w:type="gramStart"/>
      <w:r>
        <w:t>1.2. písm.</w:t>
      </w:r>
      <w:proofErr w:type="gramEnd"/>
      <w:r>
        <w:t xml:space="preserve"> a) – d), g) – h) a k) – r) této smlouvy dohodnutou odměnu ve výši:</w:t>
      </w:r>
    </w:p>
    <w:p w14:paraId="108BC0D4" w14:textId="0261AA4E" w:rsidR="00485BCF" w:rsidRPr="0074320D" w:rsidRDefault="006F71C1" w:rsidP="009753A9">
      <w:pPr>
        <w:pStyle w:val="Zkladntext"/>
        <w:tabs>
          <w:tab w:val="right" w:pos="9639"/>
        </w:tabs>
        <w:ind w:left="624"/>
      </w:pPr>
      <w:r>
        <w:t>cena bez DPH</w:t>
      </w:r>
      <w:r>
        <w:tab/>
      </w:r>
      <w:r w:rsidR="004F7EC6">
        <w:t>162</w:t>
      </w:r>
      <w:r>
        <w:t xml:space="preserve"> 000,-- Kč</w:t>
      </w:r>
    </w:p>
    <w:p w14:paraId="5C714800" w14:textId="2903DEE3" w:rsidR="00485BCF" w:rsidRPr="0074320D" w:rsidRDefault="006F71C1" w:rsidP="009753A9">
      <w:pPr>
        <w:pStyle w:val="Zkladntext"/>
        <w:tabs>
          <w:tab w:val="right" w:pos="9639"/>
        </w:tabs>
        <w:ind w:left="624"/>
      </w:pPr>
      <w:r>
        <w:t>DPH 21 %</w:t>
      </w:r>
      <w:r>
        <w:tab/>
      </w:r>
      <w:r w:rsidR="004F7EC6">
        <w:t>34</w:t>
      </w:r>
      <w:r w:rsidR="002966FE">
        <w:t xml:space="preserve"> </w:t>
      </w:r>
      <w:r w:rsidR="004F7EC6">
        <w:t>02</w:t>
      </w:r>
      <w:r w:rsidR="00DF50BE">
        <w:t>0</w:t>
      </w:r>
      <w:r>
        <w:t>,-- Kč</w:t>
      </w:r>
    </w:p>
    <w:p w14:paraId="00E410AE" w14:textId="5320CE1B" w:rsidR="00485BCF" w:rsidRPr="0074320D" w:rsidRDefault="006F71C1" w:rsidP="009753A9">
      <w:pPr>
        <w:pStyle w:val="Zkladntext"/>
        <w:tabs>
          <w:tab w:val="right" w:pos="9639"/>
        </w:tabs>
        <w:ind w:left="624"/>
      </w:pPr>
      <w:r>
        <w:t>cena včetně DPH</w:t>
      </w:r>
      <w:r>
        <w:tab/>
      </w:r>
      <w:r w:rsidR="004F7EC6">
        <w:rPr>
          <w:bCs/>
        </w:rPr>
        <w:t>196</w:t>
      </w:r>
      <w:r w:rsidR="00DF50BE">
        <w:rPr>
          <w:bCs/>
        </w:rPr>
        <w:t xml:space="preserve"> </w:t>
      </w:r>
      <w:r w:rsidR="004F7EC6">
        <w:rPr>
          <w:bCs/>
        </w:rPr>
        <w:t>02</w:t>
      </w:r>
      <w:r w:rsidR="00DF50BE">
        <w:rPr>
          <w:bCs/>
        </w:rPr>
        <w:t>0</w:t>
      </w:r>
      <w:r>
        <w:rPr>
          <w:bCs/>
        </w:rPr>
        <w:t>,-- Kč</w:t>
      </w:r>
    </w:p>
    <w:p w14:paraId="48608D2C" w14:textId="24F5B4C0" w:rsidR="00AC537D" w:rsidRPr="0074320D" w:rsidRDefault="006F71C1" w:rsidP="009753A9">
      <w:pPr>
        <w:pStyle w:val="Textvbloku"/>
        <w:numPr>
          <w:ilvl w:val="0"/>
          <w:numId w:val="9"/>
        </w:numPr>
      </w:pPr>
      <w:r>
        <w:t xml:space="preserve">Za činnosti dle článku I. odst. </w:t>
      </w:r>
      <w:proofErr w:type="gramStart"/>
      <w:r>
        <w:t>1.2. písm.</w:t>
      </w:r>
      <w:proofErr w:type="gramEnd"/>
      <w:r>
        <w:t xml:space="preserve"> e) – f) a i) – j) této smlouvy se sjednává odměna ve výši 8</w:t>
      </w:r>
      <w:r w:rsidR="004F7EC6">
        <w:t>9</w:t>
      </w:r>
      <w:r>
        <w:t xml:space="preserve">0,- Kč/hod. bez DPH, přičemž rozsah hodin potřebných ke zpracování příslušných dokumentů bude příkazníkem předložen příkazci k odsouhlasení před vystavením faktury. </w:t>
      </w:r>
    </w:p>
    <w:p w14:paraId="3B14A009" w14:textId="77777777" w:rsidR="0028212C" w:rsidRPr="0074320D" w:rsidRDefault="006F71C1" w:rsidP="009753A9">
      <w:pPr>
        <w:pStyle w:val="Textvbloku"/>
        <w:ind w:left="624" w:firstLine="0"/>
      </w:pPr>
      <w:r>
        <w:t>Mezi tyto činnosti však nepatří takové, které jsou v příčinné souvislosti s odstraněním vad a chyb, za které nese odbornou odpovědnost příkazník.</w:t>
      </w:r>
    </w:p>
    <w:p w14:paraId="214C506A" w14:textId="77777777" w:rsidR="00157DCC" w:rsidRPr="0074320D" w:rsidRDefault="006F71C1" w:rsidP="009753A9">
      <w:pPr>
        <w:pStyle w:val="Textvbloku"/>
        <w:numPr>
          <w:ilvl w:val="0"/>
          <w:numId w:val="9"/>
        </w:numPr>
      </w:pPr>
      <w:r>
        <w:t>Výše odměny je stanovena na základě rozsahu veřejné zakázky známého v době uzavírání této smlouvy jako smluvní, maximálně přípustná. Pokud se smluvně změní rozsah předmětu smluvního závazku nebo rozsah veřejné zakázky bude odměna přiměřeně upravena.</w:t>
      </w:r>
    </w:p>
    <w:p w14:paraId="07B5AF81" w14:textId="77777777" w:rsidR="00157DCC" w:rsidRPr="0074320D" w:rsidRDefault="006F71C1" w:rsidP="009753A9">
      <w:pPr>
        <w:pStyle w:val="Textvbloku"/>
        <w:numPr>
          <w:ilvl w:val="0"/>
          <w:numId w:val="9"/>
        </w:numPr>
      </w:pPr>
      <w:r>
        <w:t>V odměně je zahrnuta jen cena za obstarání činností a záležitostí pro příkazce. Odměna neobsahuje správní poplatky, náklady na pořízení více</w:t>
      </w:r>
      <w:r w:rsidR="00B9743A">
        <w:t xml:space="preserve"> </w:t>
      </w:r>
      <w:r>
        <w:t>tisků zadávací dokumentace, náklady spojené s uveřejněním ve Věstníku veřejných zakázek, poštovné apod</w:t>
      </w:r>
      <w:r w:rsidR="00157DCC" w:rsidRPr="0074320D">
        <w:t>.</w:t>
      </w:r>
    </w:p>
    <w:p w14:paraId="601A95CB" w14:textId="77777777" w:rsidR="00157DCC" w:rsidRPr="0074320D" w:rsidRDefault="005612A2" w:rsidP="009753A9">
      <w:pPr>
        <w:pStyle w:val="Textvbloku"/>
        <w:numPr>
          <w:ilvl w:val="0"/>
          <w:numId w:val="9"/>
        </w:numPr>
      </w:pPr>
      <w:r w:rsidRPr="0074320D">
        <w:t>Odměna</w:t>
      </w:r>
      <w:r w:rsidR="00157DCC" w:rsidRPr="0074320D">
        <w:t xml:space="preserve"> </w:t>
      </w:r>
      <w:r w:rsidR="000E5031" w:rsidRPr="0074320D">
        <w:t xml:space="preserve">dle čl. V. odst. </w:t>
      </w:r>
      <w:proofErr w:type="gramStart"/>
      <w:r w:rsidR="000E5031" w:rsidRPr="0074320D">
        <w:t>5.1.</w:t>
      </w:r>
      <w:r w:rsidR="00411C76">
        <w:t xml:space="preserve"> </w:t>
      </w:r>
      <w:r w:rsidR="00EB268D" w:rsidRPr="0074320D">
        <w:t>této</w:t>
      </w:r>
      <w:proofErr w:type="gramEnd"/>
      <w:r w:rsidR="00EB268D" w:rsidRPr="0074320D">
        <w:t xml:space="preserve"> </w:t>
      </w:r>
      <w:r w:rsidR="000E5031" w:rsidRPr="0074320D">
        <w:t xml:space="preserve">smlouvy </w:t>
      </w:r>
      <w:r w:rsidR="00157DCC" w:rsidRPr="0074320D">
        <w:t xml:space="preserve">bude fakturována v těchto </w:t>
      </w:r>
      <w:r w:rsidR="00CF0E22" w:rsidRPr="0074320D">
        <w:t>platbách</w:t>
      </w:r>
      <w:r w:rsidR="00157DCC" w:rsidRPr="0074320D">
        <w:t>:</w:t>
      </w:r>
    </w:p>
    <w:p w14:paraId="76F173D8" w14:textId="77777777" w:rsidR="000E5031" w:rsidRPr="0074320D" w:rsidRDefault="000E5031" w:rsidP="009753A9">
      <w:pPr>
        <w:jc w:val="both"/>
        <w:rPr>
          <w:sz w:val="22"/>
          <w:szCs w:val="22"/>
        </w:rPr>
      </w:pPr>
    </w:p>
    <w:tbl>
      <w:tblPr>
        <w:tblStyle w:val="Mkatabulky"/>
        <w:tblW w:w="0" w:type="auto"/>
        <w:tblInd w:w="817" w:type="dxa"/>
        <w:tblLook w:val="04A0" w:firstRow="1" w:lastRow="0" w:firstColumn="1" w:lastColumn="0" w:noHBand="0" w:noVBand="1"/>
      </w:tblPr>
      <w:tblGrid>
        <w:gridCol w:w="3420"/>
        <w:gridCol w:w="1519"/>
        <w:gridCol w:w="1503"/>
        <w:gridCol w:w="1525"/>
      </w:tblGrid>
      <w:tr w:rsidR="004F7EC6" w:rsidRPr="0074320D" w14:paraId="2422A884" w14:textId="77777777" w:rsidTr="007B33B1">
        <w:tc>
          <w:tcPr>
            <w:tcW w:w="3420" w:type="dxa"/>
            <w:vAlign w:val="center"/>
          </w:tcPr>
          <w:p w14:paraId="27F62346" w14:textId="53B49809" w:rsidR="004F7EC6" w:rsidRPr="0074320D" w:rsidRDefault="004F7EC6" w:rsidP="009753A9">
            <w:pPr>
              <w:pStyle w:val="Zkladntext"/>
              <w:jc w:val="center"/>
            </w:pPr>
            <w:r w:rsidRPr="0074320D">
              <w:t>Termín fakturace</w:t>
            </w:r>
          </w:p>
        </w:tc>
        <w:tc>
          <w:tcPr>
            <w:tcW w:w="1519" w:type="dxa"/>
            <w:vAlign w:val="center"/>
          </w:tcPr>
          <w:p w14:paraId="28B40D5F" w14:textId="77777777" w:rsidR="004F7EC6" w:rsidRPr="0074320D" w:rsidRDefault="004F7EC6" w:rsidP="009753A9">
            <w:pPr>
              <w:pStyle w:val="Zkladntext"/>
              <w:jc w:val="center"/>
            </w:pPr>
            <w:r w:rsidRPr="0074320D">
              <w:t>Cena bez DPH</w:t>
            </w:r>
          </w:p>
        </w:tc>
        <w:tc>
          <w:tcPr>
            <w:tcW w:w="1503" w:type="dxa"/>
            <w:vAlign w:val="center"/>
          </w:tcPr>
          <w:p w14:paraId="1E71C04B" w14:textId="77777777" w:rsidR="004F7EC6" w:rsidRPr="0074320D" w:rsidRDefault="004F7EC6" w:rsidP="009753A9">
            <w:pPr>
              <w:pStyle w:val="Zkladntext"/>
              <w:jc w:val="center"/>
            </w:pPr>
            <w:r>
              <w:t>DPH 21%</w:t>
            </w:r>
          </w:p>
        </w:tc>
        <w:tc>
          <w:tcPr>
            <w:tcW w:w="1525" w:type="dxa"/>
            <w:vAlign w:val="center"/>
          </w:tcPr>
          <w:p w14:paraId="0CEABB5D" w14:textId="77777777" w:rsidR="004F7EC6" w:rsidRPr="0074320D" w:rsidRDefault="004F7EC6" w:rsidP="009753A9">
            <w:pPr>
              <w:pStyle w:val="Zkladntext"/>
              <w:jc w:val="center"/>
            </w:pPr>
            <w:r>
              <w:t>Cena s DPH</w:t>
            </w:r>
          </w:p>
        </w:tc>
      </w:tr>
      <w:tr w:rsidR="004F7EC6" w:rsidRPr="0074320D" w14:paraId="75EBAEBC" w14:textId="77777777" w:rsidTr="007B33B1">
        <w:tc>
          <w:tcPr>
            <w:tcW w:w="3420" w:type="dxa"/>
            <w:vAlign w:val="center"/>
          </w:tcPr>
          <w:p w14:paraId="19A2B402" w14:textId="73912389" w:rsidR="004F7EC6" w:rsidRPr="0074320D" w:rsidRDefault="004F7EC6" w:rsidP="007D59A3">
            <w:pPr>
              <w:pStyle w:val="Zkladntext"/>
              <w:jc w:val="left"/>
            </w:pPr>
            <w:r>
              <w:t>po zahájení zadávacího řízení na stavební práce – ZŘ I.</w:t>
            </w:r>
          </w:p>
        </w:tc>
        <w:tc>
          <w:tcPr>
            <w:tcW w:w="1519" w:type="dxa"/>
            <w:vAlign w:val="center"/>
          </w:tcPr>
          <w:p w14:paraId="11E07B22" w14:textId="08CC036C" w:rsidR="004F7EC6" w:rsidRPr="0074320D" w:rsidRDefault="004F7EC6" w:rsidP="007D59A3">
            <w:pPr>
              <w:pStyle w:val="Zkladntext"/>
              <w:jc w:val="right"/>
            </w:pPr>
            <w:r>
              <w:t>30 000,--</w:t>
            </w:r>
          </w:p>
        </w:tc>
        <w:tc>
          <w:tcPr>
            <w:tcW w:w="1503" w:type="dxa"/>
            <w:vAlign w:val="center"/>
          </w:tcPr>
          <w:p w14:paraId="6BE088FD" w14:textId="0B98FDD0" w:rsidR="004F7EC6" w:rsidRPr="0074320D" w:rsidRDefault="004F7EC6" w:rsidP="007D59A3">
            <w:pPr>
              <w:pStyle w:val="Zkladntext"/>
              <w:jc w:val="right"/>
            </w:pPr>
            <w:r>
              <w:t>6 300,--</w:t>
            </w:r>
          </w:p>
        </w:tc>
        <w:tc>
          <w:tcPr>
            <w:tcW w:w="1525" w:type="dxa"/>
            <w:vAlign w:val="center"/>
          </w:tcPr>
          <w:p w14:paraId="1FF4303F" w14:textId="5EC0B0D4" w:rsidR="004F7EC6" w:rsidRPr="0074320D" w:rsidRDefault="004F7EC6" w:rsidP="007D59A3">
            <w:pPr>
              <w:pStyle w:val="Zkladntext"/>
              <w:jc w:val="right"/>
            </w:pPr>
            <w:r>
              <w:t>36 300,--</w:t>
            </w:r>
          </w:p>
        </w:tc>
      </w:tr>
      <w:tr w:rsidR="004F7EC6" w:rsidRPr="0074320D" w14:paraId="25396D07" w14:textId="77777777" w:rsidTr="007B33B1">
        <w:tc>
          <w:tcPr>
            <w:tcW w:w="3420" w:type="dxa"/>
            <w:vAlign w:val="center"/>
          </w:tcPr>
          <w:p w14:paraId="77585FE9" w14:textId="081E952B" w:rsidR="004F7EC6" w:rsidRDefault="004F7EC6" w:rsidP="004F7EC6">
            <w:pPr>
              <w:pStyle w:val="Zkladntext"/>
              <w:jc w:val="left"/>
            </w:pPr>
            <w:r>
              <w:t>po zahájení zadávacího řízení na dodávky – ZŘ II.</w:t>
            </w:r>
          </w:p>
        </w:tc>
        <w:tc>
          <w:tcPr>
            <w:tcW w:w="1519" w:type="dxa"/>
            <w:vAlign w:val="center"/>
          </w:tcPr>
          <w:p w14:paraId="1464696E" w14:textId="74A918FE" w:rsidR="004F7EC6" w:rsidRDefault="004F7EC6" w:rsidP="004F7EC6">
            <w:pPr>
              <w:pStyle w:val="Zkladntext"/>
              <w:jc w:val="right"/>
            </w:pPr>
            <w:r>
              <w:t>30 000,--</w:t>
            </w:r>
          </w:p>
        </w:tc>
        <w:tc>
          <w:tcPr>
            <w:tcW w:w="1503" w:type="dxa"/>
            <w:vAlign w:val="center"/>
          </w:tcPr>
          <w:p w14:paraId="6B2D5722" w14:textId="4025395E" w:rsidR="004F7EC6" w:rsidRDefault="004F7EC6" w:rsidP="004F7EC6">
            <w:pPr>
              <w:pStyle w:val="Zkladntext"/>
              <w:jc w:val="right"/>
            </w:pPr>
            <w:r>
              <w:t>6 300,--</w:t>
            </w:r>
          </w:p>
        </w:tc>
        <w:tc>
          <w:tcPr>
            <w:tcW w:w="1525" w:type="dxa"/>
            <w:vAlign w:val="center"/>
          </w:tcPr>
          <w:p w14:paraId="457499B4" w14:textId="506E6A7B" w:rsidR="004F7EC6" w:rsidRDefault="004F7EC6" w:rsidP="004F7EC6">
            <w:pPr>
              <w:pStyle w:val="Zkladntext"/>
              <w:jc w:val="right"/>
            </w:pPr>
            <w:r>
              <w:t>36 300,--</w:t>
            </w:r>
          </w:p>
        </w:tc>
      </w:tr>
      <w:tr w:rsidR="004F7EC6" w:rsidRPr="0074320D" w14:paraId="616B2FDE" w14:textId="77777777" w:rsidTr="007B33B1">
        <w:tc>
          <w:tcPr>
            <w:tcW w:w="3420" w:type="dxa"/>
            <w:vAlign w:val="center"/>
          </w:tcPr>
          <w:p w14:paraId="6181F2AD" w14:textId="4E8C9641" w:rsidR="004F7EC6" w:rsidRDefault="004F7EC6" w:rsidP="004F7EC6">
            <w:pPr>
              <w:pStyle w:val="Zkladntext"/>
              <w:jc w:val="left"/>
            </w:pPr>
            <w:r>
              <w:t>po zahájení zadávacího řízení na dodávky – ZŘ III.</w:t>
            </w:r>
          </w:p>
        </w:tc>
        <w:tc>
          <w:tcPr>
            <w:tcW w:w="1519" w:type="dxa"/>
            <w:vAlign w:val="center"/>
          </w:tcPr>
          <w:p w14:paraId="5147B6E8" w14:textId="4E7210E0" w:rsidR="004F7EC6" w:rsidRDefault="004F7EC6" w:rsidP="004F7EC6">
            <w:pPr>
              <w:pStyle w:val="Zkladntext"/>
              <w:jc w:val="right"/>
            </w:pPr>
            <w:r>
              <w:t>30 000,--</w:t>
            </w:r>
          </w:p>
        </w:tc>
        <w:tc>
          <w:tcPr>
            <w:tcW w:w="1503" w:type="dxa"/>
            <w:vAlign w:val="center"/>
          </w:tcPr>
          <w:p w14:paraId="4740B6E0" w14:textId="0B45CF0C" w:rsidR="004F7EC6" w:rsidRDefault="004F7EC6" w:rsidP="004F7EC6">
            <w:pPr>
              <w:pStyle w:val="Zkladntext"/>
              <w:jc w:val="right"/>
            </w:pPr>
            <w:r>
              <w:t>6 300,--</w:t>
            </w:r>
          </w:p>
        </w:tc>
        <w:tc>
          <w:tcPr>
            <w:tcW w:w="1525" w:type="dxa"/>
            <w:vAlign w:val="center"/>
          </w:tcPr>
          <w:p w14:paraId="18B48BFD" w14:textId="6991BD0F" w:rsidR="004F7EC6" w:rsidRDefault="004F7EC6" w:rsidP="004F7EC6">
            <w:pPr>
              <w:pStyle w:val="Zkladntext"/>
              <w:jc w:val="right"/>
            </w:pPr>
            <w:r>
              <w:t>36 300,--</w:t>
            </w:r>
          </w:p>
        </w:tc>
      </w:tr>
      <w:tr w:rsidR="004F7EC6" w:rsidRPr="0074320D" w14:paraId="040DB488" w14:textId="77777777" w:rsidTr="007B33B1">
        <w:tc>
          <w:tcPr>
            <w:tcW w:w="3420" w:type="dxa"/>
            <w:vAlign w:val="center"/>
          </w:tcPr>
          <w:p w14:paraId="7B894C8E" w14:textId="64090F05" w:rsidR="004F7EC6" w:rsidRPr="0074320D" w:rsidRDefault="004F7EC6" w:rsidP="004F7EC6">
            <w:pPr>
              <w:pStyle w:val="Zkladntext"/>
              <w:jc w:val="left"/>
            </w:pPr>
            <w:r>
              <w:t>po uzavření smlouvy s vybraným dodavatelem, nebo po rozhodnutí o zrušení zadávacího řízení – ZŘ I.</w:t>
            </w:r>
          </w:p>
        </w:tc>
        <w:tc>
          <w:tcPr>
            <w:tcW w:w="1519" w:type="dxa"/>
            <w:vAlign w:val="center"/>
          </w:tcPr>
          <w:p w14:paraId="5D4AD09B" w14:textId="7B66980F" w:rsidR="004F7EC6" w:rsidRPr="0074320D" w:rsidRDefault="004F7EC6" w:rsidP="004F7EC6">
            <w:pPr>
              <w:pStyle w:val="Zkladntext"/>
              <w:jc w:val="right"/>
            </w:pPr>
            <w:r>
              <w:t>20 000,--</w:t>
            </w:r>
          </w:p>
        </w:tc>
        <w:tc>
          <w:tcPr>
            <w:tcW w:w="1503" w:type="dxa"/>
            <w:vAlign w:val="center"/>
          </w:tcPr>
          <w:p w14:paraId="1A31AF3D" w14:textId="77777777" w:rsidR="004F7EC6" w:rsidRPr="0074320D" w:rsidRDefault="004F7EC6" w:rsidP="004F7EC6">
            <w:pPr>
              <w:pStyle w:val="Zkladntext"/>
              <w:jc w:val="right"/>
            </w:pPr>
            <w:r>
              <w:t>4 200,--</w:t>
            </w:r>
          </w:p>
        </w:tc>
        <w:tc>
          <w:tcPr>
            <w:tcW w:w="1525" w:type="dxa"/>
            <w:vAlign w:val="center"/>
          </w:tcPr>
          <w:p w14:paraId="7F1C8455" w14:textId="77777777" w:rsidR="004F7EC6" w:rsidRPr="0074320D" w:rsidRDefault="004F7EC6" w:rsidP="004F7EC6">
            <w:pPr>
              <w:pStyle w:val="Zkladntext"/>
              <w:jc w:val="right"/>
            </w:pPr>
            <w:r>
              <w:t>24 200,--</w:t>
            </w:r>
          </w:p>
        </w:tc>
      </w:tr>
      <w:tr w:rsidR="004F7EC6" w:rsidRPr="0074320D" w14:paraId="0CA91893" w14:textId="77777777" w:rsidTr="007B33B1">
        <w:tc>
          <w:tcPr>
            <w:tcW w:w="3420" w:type="dxa"/>
            <w:vAlign w:val="center"/>
          </w:tcPr>
          <w:p w14:paraId="0530C0BF" w14:textId="6499C58C" w:rsidR="004F7EC6" w:rsidRPr="0074320D" w:rsidRDefault="004F7EC6" w:rsidP="004F7EC6">
            <w:pPr>
              <w:pStyle w:val="Zkladntext"/>
              <w:jc w:val="left"/>
            </w:pPr>
            <w:r>
              <w:t>po uzavření smlouvy s vybraným dodavatelem, nebo po rozhodnutí o zrušení zadávacího řízení – ZŘ II.</w:t>
            </w:r>
          </w:p>
        </w:tc>
        <w:tc>
          <w:tcPr>
            <w:tcW w:w="1519" w:type="dxa"/>
            <w:vAlign w:val="center"/>
          </w:tcPr>
          <w:p w14:paraId="3A5F097F" w14:textId="77777777" w:rsidR="004F7EC6" w:rsidRPr="0074320D" w:rsidRDefault="004F7EC6" w:rsidP="004F7EC6">
            <w:pPr>
              <w:pStyle w:val="Zkladntext"/>
              <w:jc w:val="right"/>
            </w:pPr>
            <w:r>
              <w:t>20 000,--</w:t>
            </w:r>
          </w:p>
        </w:tc>
        <w:tc>
          <w:tcPr>
            <w:tcW w:w="1503" w:type="dxa"/>
            <w:vAlign w:val="center"/>
          </w:tcPr>
          <w:p w14:paraId="6AFC2A1F" w14:textId="77777777" w:rsidR="004F7EC6" w:rsidRPr="0074320D" w:rsidRDefault="004F7EC6" w:rsidP="004F7EC6">
            <w:pPr>
              <w:pStyle w:val="Zkladntext"/>
              <w:jc w:val="right"/>
            </w:pPr>
            <w:r>
              <w:t>4 200,--</w:t>
            </w:r>
          </w:p>
        </w:tc>
        <w:tc>
          <w:tcPr>
            <w:tcW w:w="1525" w:type="dxa"/>
            <w:vAlign w:val="center"/>
          </w:tcPr>
          <w:p w14:paraId="66E8D10F" w14:textId="77777777" w:rsidR="004F7EC6" w:rsidRPr="0074320D" w:rsidRDefault="004F7EC6" w:rsidP="004F7EC6">
            <w:pPr>
              <w:pStyle w:val="Zkladntext"/>
              <w:jc w:val="right"/>
            </w:pPr>
            <w:r>
              <w:t>24 200,--</w:t>
            </w:r>
          </w:p>
        </w:tc>
      </w:tr>
      <w:tr w:rsidR="004F7EC6" w:rsidRPr="0074320D" w14:paraId="49ACCB08" w14:textId="77777777" w:rsidTr="007B33B1">
        <w:tc>
          <w:tcPr>
            <w:tcW w:w="3420" w:type="dxa"/>
            <w:vAlign w:val="center"/>
          </w:tcPr>
          <w:p w14:paraId="4E820C4C" w14:textId="7A3C85D7" w:rsidR="004F7EC6" w:rsidRPr="0074320D" w:rsidRDefault="004F7EC6" w:rsidP="004F7EC6">
            <w:pPr>
              <w:pStyle w:val="Zkladntext"/>
              <w:jc w:val="left"/>
            </w:pPr>
            <w:r>
              <w:t>po uzavření smlouvy s vybraným dodavatelem, nebo po rozhodnutí o zrušení zadávacího řízení – ZŘ III.</w:t>
            </w:r>
          </w:p>
        </w:tc>
        <w:tc>
          <w:tcPr>
            <w:tcW w:w="1519" w:type="dxa"/>
            <w:vAlign w:val="center"/>
          </w:tcPr>
          <w:p w14:paraId="6E1E9C85" w14:textId="77777777" w:rsidR="004F7EC6" w:rsidRPr="0074320D" w:rsidRDefault="004F7EC6" w:rsidP="004F7EC6">
            <w:pPr>
              <w:pStyle w:val="Zkladntext"/>
              <w:jc w:val="right"/>
            </w:pPr>
            <w:r>
              <w:t>20 000,--</w:t>
            </w:r>
          </w:p>
        </w:tc>
        <w:tc>
          <w:tcPr>
            <w:tcW w:w="1503" w:type="dxa"/>
            <w:vAlign w:val="center"/>
          </w:tcPr>
          <w:p w14:paraId="27677D26" w14:textId="77777777" w:rsidR="004F7EC6" w:rsidRPr="0074320D" w:rsidRDefault="004F7EC6" w:rsidP="004F7EC6">
            <w:pPr>
              <w:pStyle w:val="Zkladntext"/>
              <w:jc w:val="right"/>
            </w:pPr>
            <w:r>
              <w:t>4 200,--</w:t>
            </w:r>
          </w:p>
        </w:tc>
        <w:tc>
          <w:tcPr>
            <w:tcW w:w="1525" w:type="dxa"/>
            <w:vAlign w:val="center"/>
          </w:tcPr>
          <w:p w14:paraId="4838E4C2" w14:textId="77777777" w:rsidR="004F7EC6" w:rsidRPr="0074320D" w:rsidRDefault="004F7EC6" w:rsidP="004F7EC6">
            <w:pPr>
              <w:pStyle w:val="Zkladntext"/>
              <w:jc w:val="right"/>
            </w:pPr>
            <w:r>
              <w:t>24 200,--</w:t>
            </w:r>
          </w:p>
        </w:tc>
      </w:tr>
      <w:tr w:rsidR="004F7EC6" w:rsidRPr="0074320D" w14:paraId="415A9733" w14:textId="77777777" w:rsidTr="007B33B1">
        <w:trPr>
          <w:trHeight w:val="485"/>
        </w:trPr>
        <w:tc>
          <w:tcPr>
            <w:tcW w:w="3420" w:type="dxa"/>
            <w:vAlign w:val="center"/>
          </w:tcPr>
          <w:p w14:paraId="78A5FE33" w14:textId="77777777" w:rsidR="004F7EC6" w:rsidRPr="0074320D" w:rsidRDefault="004F7EC6" w:rsidP="004F7EC6">
            <w:pPr>
              <w:pStyle w:val="Zkladntext"/>
              <w:jc w:val="left"/>
            </w:pPr>
            <w:r>
              <w:t>po ukončení činnosti</w:t>
            </w:r>
          </w:p>
        </w:tc>
        <w:tc>
          <w:tcPr>
            <w:tcW w:w="1519" w:type="dxa"/>
            <w:vAlign w:val="center"/>
          </w:tcPr>
          <w:p w14:paraId="1315EC3B" w14:textId="5FC9F5F5" w:rsidR="004F7EC6" w:rsidRPr="00B04502" w:rsidRDefault="004F7EC6" w:rsidP="004F7EC6">
            <w:pPr>
              <w:pStyle w:val="Zkladntext"/>
              <w:jc w:val="right"/>
            </w:pPr>
            <w:r>
              <w:t>12</w:t>
            </w:r>
            <w:r w:rsidRPr="00B04502">
              <w:t> 000,--</w:t>
            </w:r>
          </w:p>
        </w:tc>
        <w:tc>
          <w:tcPr>
            <w:tcW w:w="1503" w:type="dxa"/>
            <w:vAlign w:val="center"/>
          </w:tcPr>
          <w:p w14:paraId="4B145718" w14:textId="126F1C29" w:rsidR="004F7EC6" w:rsidRPr="00B04502" w:rsidRDefault="004F7EC6" w:rsidP="004F7EC6">
            <w:pPr>
              <w:pStyle w:val="Zkladntext"/>
              <w:jc w:val="right"/>
            </w:pPr>
            <w:r>
              <w:t>2 520</w:t>
            </w:r>
            <w:r w:rsidRPr="00B04502">
              <w:t>,--</w:t>
            </w:r>
          </w:p>
        </w:tc>
        <w:tc>
          <w:tcPr>
            <w:tcW w:w="1525" w:type="dxa"/>
            <w:vAlign w:val="center"/>
          </w:tcPr>
          <w:p w14:paraId="665E0E61" w14:textId="2D2234A8" w:rsidR="004F7EC6" w:rsidRPr="00B04502" w:rsidRDefault="004F7EC6" w:rsidP="004F7EC6">
            <w:pPr>
              <w:pStyle w:val="Zkladntext"/>
              <w:jc w:val="right"/>
            </w:pPr>
            <w:r>
              <w:t>14 520</w:t>
            </w:r>
            <w:r w:rsidRPr="00B04502">
              <w:t>,--</w:t>
            </w:r>
          </w:p>
        </w:tc>
      </w:tr>
    </w:tbl>
    <w:p w14:paraId="4B6751F3" w14:textId="77777777" w:rsidR="000E5031" w:rsidRPr="0074320D" w:rsidRDefault="000E5031" w:rsidP="009753A9">
      <w:pPr>
        <w:jc w:val="both"/>
        <w:rPr>
          <w:sz w:val="22"/>
          <w:szCs w:val="22"/>
        </w:rPr>
      </w:pPr>
    </w:p>
    <w:p w14:paraId="55BFA99F" w14:textId="77777777" w:rsidR="000E5031" w:rsidRPr="0074320D" w:rsidRDefault="006F71C1" w:rsidP="009753A9">
      <w:pPr>
        <w:pStyle w:val="Textvbloku"/>
        <w:numPr>
          <w:ilvl w:val="0"/>
          <w:numId w:val="9"/>
        </w:numPr>
      </w:pPr>
      <w:r>
        <w:t xml:space="preserve">Odměna dle čl. V. odst. </w:t>
      </w:r>
      <w:proofErr w:type="gramStart"/>
      <w:r>
        <w:t>5.2</w:t>
      </w:r>
      <w:proofErr w:type="gramEnd"/>
      <w:r>
        <w:t>.</w:t>
      </w:r>
      <w:proofErr w:type="gramStart"/>
      <w:r>
        <w:t>této</w:t>
      </w:r>
      <w:proofErr w:type="gramEnd"/>
      <w:r>
        <w:t xml:space="preserve"> smlouvy bude fakturována po zpracování a předání příslušných dokumentů na základě příkazcem odsouhlaseného počtu hodin. </w:t>
      </w:r>
    </w:p>
    <w:p w14:paraId="34DB2A81" w14:textId="263D5708" w:rsidR="004C2EBA" w:rsidRPr="0074320D" w:rsidRDefault="006F71C1" w:rsidP="004C2EBA">
      <w:pPr>
        <w:pStyle w:val="Textvbloku"/>
        <w:numPr>
          <w:ilvl w:val="0"/>
          <w:numId w:val="9"/>
        </w:numPr>
      </w:pPr>
      <w:r>
        <w:t xml:space="preserve">Příkazce se zavazuje uhradit příkazníkovi za služby spojené s opakovaným </w:t>
      </w:r>
      <w:r w:rsidR="0095313F">
        <w:t>ZŘ</w:t>
      </w:r>
      <w:r>
        <w:t xml:space="preserve"> v rozsahu činností dle čl. I. odst. </w:t>
      </w:r>
      <w:proofErr w:type="gramStart"/>
      <w:r>
        <w:t>1.2. písm.</w:t>
      </w:r>
      <w:proofErr w:type="gramEnd"/>
      <w:r>
        <w:t xml:space="preserve"> a) – d), g) – h) a k) – r) této smlouvy dohodnutou odměnu ve výši:</w:t>
      </w:r>
    </w:p>
    <w:p w14:paraId="56FA665C" w14:textId="45F89DC3" w:rsidR="004C2EBA" w:rsidRPr="0074320D" w:rsidRDefault="006F71C1" w:rsidP="004C2EBA">
      <w:pPr>
        <w:pStyle w:val="Zkladntext"/>
        <w:tabs>
          <w:tab w:val="right" w:pos="9639"/>
        </w:tabs>
        <w:ind w:left="624"/>
      </w:pPr>
      <w:r>
        <w:t>cena bez DPH</w:t>
      </w:r>
      <w:r>
        <w:tab/>
      </w:r>
      <w:r w:rsidR="004F7EC6">
        <w:t>45</w:t>
      </w:r>
      <w:r>
        <w:t xml:space="preserve"> 000,-- Kč</w:t>
      </w:r>
      <w:r w:rsidR="007D59A3">
        <w:t xml:space="preserve"> / 1 ZŘ</w:t>
      </w:r>
    </w:p>
    <w:p w14:paraId="5F35CCE8" w14:textId="733CB4DD" w:rsidR="004C2EBA" w:rsidRPr="0074320D" w:rsidRDefault="006F71C1" w:rsidP="004C2EBA">
      <w:pPr>
        <w:pStyle w:val="Zkladntext"/>
        <w:tabs>
          <w:tab w:val="right" w:pos="9639"/>
        </w:tabs>
        <w:ind w:left="624"/>
      </w:pPr>
      <w:r>
        <w:t>DPH 21 %</w:t>
      </w:r>
      <w:r>
        <w:tab/>
      </w:r>
      <w:r w:rsidR="004F7EC6">
        <w:t>9</w:t>
      </w:r>
      <w:r>
        <w:t xml:space="preserve"> </w:t>
      </w:r>
      <w:r w:rsidR="004F7EC6">
        <w:t>45</w:t>
      </w:r>
      <w:r>
        <w:t xml:space="preserve">0,-- </w:t>
      </w:r>
      <w:r w:rsidR="007D59A3">
        <w:t>Kč / 1 ZŘ</w:t>
      </w:r>
    </w:p>
    <w:p w14:paraId="2E02D94B" w14:textId="29B46951" w:rsidR="004C2EBA" w:rsidRPr="0074320D" w:rsidRDefault="006F71C1" w:rsidP="004C2EBA">
      <w:pPr>
        <w:pStyle w:val="Zkladntext"/>
        <w:tabs>
          <w:tab w:val="right" w:pos="9639"/>
        </w:tabs>
        <w:ind w:left="624"/>
      </w:pPr>
      <w:r>
        <w:t>cena včetně DPH</w:t>
      </w:r>
      <w:r>
        <w:tab/>
      </w:r>
      <w:r w:rsidR="004F7EC6">
        <w:t>54</w:t>
      </w:r>
      <w:r>
        <w:t xml:space="preserve"> </w:t>
      </w:r>
      <w:r w:rsidR="004F7EC6">
        <w:t>45</w:t>
      </w:r>
      <w:r>
        <w:t xml:space="preserve">0,-- </w:t>
      </w:r>
      <w:r w:rsidR="007D59A3">
        <w:t>Kč / 1 ZŘ</w:t>
      </w:r>
    </w:p>
    <w:p w14:paraId="3E56D322" w14:textId="6C77A3D1" w:rsidR="004C2EBA" w:rsidRPr="0074320D" w:rsidRDefault="006F71C1" w:rsidP="004C2EBA">
      <w:pPr>
        <w:pStyle w:val="Textvbloku"/>
        <w:numPr>
          <w:ilvl w:val="0"/>
          <w:numId w:val="9"/>
        </w:numPr>
      </w:pPr>
      <w:r>
        <w:lastRenderedPageBreak/>
        <w:t xml:space="preserve">Za služby spojené s opakovaným </w:t>
      </w:r>
      <w:r w:rsidR="0095313F">
        <w:t>ZŘ</w:t>
      </w:r>
      <w:r>
        <w:t xml:space="preserve"> v rozsahu činností dle článku I. odst. </w:t>
      </w:r>
      <w:proofErr w:type="gramStart"/>
      <w:r>
        <w:t>1.2. písm.</w:t>
      </w:r>
      <w:proofErr w:type="gramEnd"/>
      <w:r>
        <w:t xml:space="preserve"> e) – f) a i) – j) této smlouvy se sjednává odměna ve výši 8</w:t>
      </w:r>
      <w:r w:rsidR="004F7EC6">
        <w:t>9</w:t>
      </w:r>
      <w:r>
        <w:t xml:space="preserve">0,-- Kč/hod. bez DPH, přičemž rozsah hodin potřebných ke zpracování příslušných dokumentů bude příkazníkem předložen příkazci k odsouhlasení před vystavením faktury. </w:t>
      </w:r>
    </w:p>
    <w:p w14:paraId="23EEA4BB" w14:textId="77777777" w:rsidR="004C2EBA" w:rsidRPr="0074320D" w:rsidRDefault="006F71C1" w:rsidP="00D82013">
      <w:pPr>
        <w:pStyle w:val="Textvbloku"/>
        <w:ind w:left="624" w:firstLine="0"/>
      </w:pPr>
      <w:r>
        <w:t>Mezi tyto činnosti však nepatří takové, které jsou v příčinné souvislosti s odstraněním vad a chyb, za které nese odbornou odpovědnost příkazník.</w:t>
      </w:r>
    </w:p>
    <w:p w14:paraId="15326A8F" w14:textId="77777777" w:rsidR="004C2EBA" w:rsidRPr="0074320D" w:rsidRDefault="006F71C1" w:rsidP="004C2EBA">
      <w:pPr>
        <w:pStyle w:val="Textvbloku"/>
        <w:numPr>
          <w:ilvl w:val="0"/>
          <w:numId w:val="9"/>
        </w:numPr>
      </w:pPr>
      <w:r>
        <w:t xml:space="preserve">Odměna dle čl. V. odst. </w:t>
      </w:r>
      <w:proofErr w:type="gramStart"/>
      <w:r>
        <w:t>5.7. této</w:t>
      </w:r>
      <w:proofErr w:type="gramEnd"/>
      <w:r>
        <w:t xml:space="preserve"> smlouvy bude fakturována po ukončení činností spojených s opakovaným zadávacím řízením.</w:t>
      </w:r>
    </w:p>
    <w:p w14:paraId="4A2EB482" w14:textId="77777777" w:rsidR="004C2EBA" w:rsidRPr="0074320D" w:rsidRDefault="006F71C1" w:rsidP="004C2EBA">
      <w:pPr>
        <w:pStyle w:val="Textvbloku"/>
        <w:numPr>
          <w:ilvl w:val="0"/>
          <w:numId w:val="9"/>
        </w:numPr>
      </w:pPr>
      <w:r>
        <w:t xml:space="preserve">Odměna dle čl. V. odst. </w:t>
      </w:r>
      <w:proofErr w:type="gramStart"/>
      <w:r>
        <w:t>5.8. této</w:t>
      </w:r>
      <w:proofErr w:type="gramEnd"/>
      <w:r>
        <w:t xml:space="preserve"> smlouvy bude fakturována po zpracování a předání příslušných dokumentů na základě příkazcem odsouhlaseného počtu hodin.</w:t>
      </w:r>
    </w:p>
    <w:p w14:paraId="7CCFC0C8" w14:textId="77777777" w:rsidR="00157DCC" w:rsidRPr="0074320D" w:rsidRDefault="006F71C1" w:rsidP="00D82013">
      <w:pPr>
        <w:pStyle w:val="Textvbloku"/>
        <w:numPr>
          <w:ilvl w:val="0"/>
          <w:numId w:val="9"/>
        </w:numPr>
      </w:pPr>
      <w:r>
        <w:t xml:space="preserve">Lhůty splatnosti odměny příkazníka jsou 21 dnů od doručení daňového dokladu (faktury) příkazci. V případě, že daňový doklad nebude obsahovat správné údaje či bude neúplný, je příkazce oprávněn daňový doklad vrátit ve lhůtě do data jeho splatnosti příkazníkovi, který je povinen takový daňový doklad opravit. V takovém případě příkazce není v prodlení se zaplacením fakturované částky.  </w:t>
      </w:r>
    </w:p>
    <w:p w14:paraId="4923A587" w14:textId="77777777" w:rsidR="00157DCC" w:rsidRPr="0074320D" w:rsidRDefault="006F71C1" w:rsidP="001A77F7">
      <w:pPr>
        <w:pStyle w:val="Textvbloku"/>
        <w:numPr>
          <w:ilvl w:val="0"/>
          <w:numId w:val="9"/>
        </w:numPr>
      </w:pPr>
      <w:r>
        <w:t>Daňový doklad bude mít náležitosti dle zák. č. 235/2004 Sb., o dani z přidané hodnoty, ve znění pozdějších předpisů.</w:t>
      </w:r>
    </w:p>
    <w:p w14:paraId="77920308" w14:textId="77777777" w:rsidR="00335D81" w:rsidRPr="0074320D" w:rsidRDefault="006F71C1" w:rsidP="001A77F7">
      <w:pPr>
        <w:pStyle w:val="Textvbloku"/>
        <w:numPr>
          <w:ilvl w:val="0"/>
          <w:numId w:val="9"/>
        </w:numPr>
      </w:pPr>
      <w:r>
        <w:t>Dnem zaplacení pohledávky se pro účely této smlouvy rozumí den, kdy je příslušná částka připsána na účet věřitele.</w:t>
      </w:r>
    </w:p>
    <w:p w14:paraId="378B45B0" w14:textId="77777777" w:rsidR="00C41180" w:rsidRPr="0074320D" w:rsidRDefault="00B33EFF" w:rsidP="001A77F7">
      <w:pPr>
        <w:pStyle w:val="Textvbloku"/>
        <w:numPr>
          <w:ilvl w:val="0"/>
          <w:numId w:val="9"/>
        </w:numPr>
      </w:pPr>
      <w:r w:rsidRPr="00B33EFF">
        <w:t>Bude-li příkazce jako dlužník příkazníka v prodlení s placením faktury, má povinnost zaplatit příkazníkovi jako věřiteli úrok z prodlení ve výši 0,05 % z dlužné částky za každý den prodlení.</w:t>
      </w:r>
    </w:p>
    <w:p w14:paraId="74FD4D79" w14:textId="77777777" w:rsidR="008A367F" w:rsidRPr="0074320D" w:rsidRDefault="008A367F" w:rsidP="009753A9">
      <w:pPr>
        <w:jc w:val="center"/>
        <w:rPr>
          <w:sz w:val="22"/>
          <w:szCs w:val="22"/>
        </w:rPr>
      </w:pPr>
    </w:p>
    <w:p w14:paraId="3492014F" w14:textId="77777777" w:rsidR="00826101" w:rsidRDefault="00826101">
      <w:pPr>
        <w:tabs>
          <w:tab w:val="num" w:pos="624"/>
        </w:tabs>
        <w:jc w:val="both"/>
        <w:rPr>
          <w:sz w:val="22"/>
          <w:szCs w:val="22"/>
        </w:rPr>
      </w:pPr>
    </w:p>
    <w:p w14:paraId="60491255" w14:textId="77777777" w:rsidR="00335D81" w:rsidRPr="0074320D" w:rsidRDefault="006F71C1" w:rsidP="009753A9">
      <w:pPr>
        <w:jc w:val="center"/>
        <w:rPr>
          <w:b/>
          <w:sz w:val="22"/>
          <w:szCs w:val="22"/>
        </w:rPr>
      </w:pPr>
      <w:r>
        <w:rPr>
          <w:b/>
          <w:sz w:val="22"/>
          <w:szCs w:val="22"/>
        </w:rPr>
        <w:t>VI. Záruky příkazníka za vady jeho činnosti</w:t>
      </w:r>
    </w:p>
    <w:p w14:paraId="6E513086" w14:textId="77777777" w:rsidR="000E5031" w:rsidRPr="0074320D" w:rsidRDefault="000E5031" w:rsidP="009753A9">
      <w:pPr>
        <w:jc w:val="both"/>
        <w:rPr>
          <w:sz w:val="22"/>
          <w:szCs w:val="22"/>
        </w:rPr>
      </w:pPr>
    </w:p>
    <w:p w14:paraId="3BBF893A" w14:textId="77777777" w:rsidR="00A36DC8" w:rsidRPr="0074320D" w:rsidRDefault="00B33EFF" w:rsidP="009753A9">
      <w:pPr>
        <w:pStyle w:val="Zkladntextodsazen3"/>
        <w:numPr>
          <w:ilvl w:val="0"/>
          <w:numId w:val="10"/>
        </w:numPr>
      </w:pPr>
      <w:r w:rsidRPr="00B33EFF">
        <w:t>Příkazník se dostane do prodlení, když neplněním jeho povinností bude smlouva s vybraným dodavatelem uzavřena později, než předpokládá § 124 nebo případně § 125 ZZVZ.</w:t>
      </w:r>
    </w:p>
    <w:p w14:paraId="3E005C59" w14:textId="77777777" w:rsidR="00A36DC8" w:rsidRPr="0074320D" w:rsidRDefault="00B33EFF" w:rsidP="009753A9">
      <w:pPr>
        <w:pStyle w:val="Zkladntextodsazen3"/>
        <w:numPr>
          <w:ilvl w:val="0"/>
          <w:numId w:val="10"/>
        </w:numPr>
      </w:pPr>
      <w:r w:rsidRPr="00B33EFF">
        <w:t>Důsledky vad plynoucí z porušení závazku obstarání záležitostí pro příkazce s odbornou péčí – vady, budou příkazcem uplatněny jen při neprovedení či neobstarání některých z činností uvedených  v předmětu smlouvy.</w:t>
      </w:r>
    </w:p>
    <w:p w14:paraId="2EE399DA" w14:textId="713BD06E" w:rsidR="00826101" w:rsidRPr="006A6FEA" w:rsidRDefault="00B33EFF">
      <w:pPr>
        <w:pStyle w:val="Zkladntextodsazen3"/>
        <w:numPr>
          <w:ilvl w:val="0"/>
          <w:numId w:val="10"/>
        </w:numPr>
      </w:pPr>
      <w:r w:rsidRPr="00B33EFF">
        <w:t>V</w:t>
      </w:r>
      <w:r w:rsidR="00A36DC8" w:rsidRPr="0074320D">
        <w:t xml:space="preserve"> případě nesplnění povinnosti příkazníka dle předmětu smlouvy může příkazce uplatnit smluvní pokutu ve výši 1</w:t>
      </w:r>
      <w:r w:rsidR="00B9743A">
        <w:t> </w:t>
      </w:r>
      <w:r w:rsidR="00A36DC8" w:rsidRPr="0074320D">
        <w:t xml:space="preserve">000 Kč za každou prokázanou </w:t>
      </w:r>
      <w:r w:rsidR="00A36DC8" w:rsidRPr="006A6FEA">
        <w:t xml:space="preserve">vadu či nesplněnou povinnost jednotlivě. </w:t>
      </w:r>
      <w:r w:rsidRPr="006A6FEA">
        <w:t>Úhrada smluvní pokuty nevylučuje náhradu škody v plné výši</w:t>
      </w:r>
      <w:r w:rsidR="00A60202" w:rsidRPr="006A6FEA">
        <w:t>, zejména náhradu sankce ul</w:t>
      </w:r>
      <w:r w:rsidR="00906582">
        <w:t xml:space="preserve">ožené ÚOHS za pochybení </w:t>
      </w:r>
      <w:r w:rsidR="00CB264A">
        <w:t>p</w:t>
      </w:r>
      <w:r w:rsidR="00906582">
        <w:t>říkazníka</w:t>
      </w:r>
      <w:r w:rsidR="00A60202" w:rsidRPr="006A6FEA">
        <w:t xml:space="preserve"> dle čl. I. odst. </w:t>
      </w:r>
      <w:proofErr w:type="gramStart"/>
      <w:r w:rsidR="00A60202" w:rsidRPr="006A6FEA">
        <w:t>1.2</w:t>
      </w:r>
      <w:r w:rsidRPr="006A6FEA">
        <w:t>.</w:t>
      </w:r>
      <w:r w:rsidR="00A60202" w:rsidRPr="006A6FEA">
        <w:t xml:space="preserve"> písm.</w:t>
      </w:r>
      <w:proofErr w:type="gramEnd"/>
      <w:r w:rsidR="00A60202" w:rsidRPr="006A6FEA">
        <w:t xml:space="preserve"> a) až r).</w:t>
      </w:r>
      <w:r w:rsidRPr="006A6FEA">
        <w:t xml:space="preserve"> Smluvní pokuta je splatná do deseti dnů od doručení výzvy k její úhradě.</w:t>
      </w:r>
    </w:p>
    <w:p w14:paraId="6C91F9AA" w14:textId="77777777" w:rsidR="00826101" w:rsidRDefault="00B33EFF">
      <w:pPr>
        <w:pStyle w:val="Zkladntextodsazen3"/>
        <w:numPr>
          <w:ilvl w:val="0"/>
          <w:numId w:val="10"/>
        </w:numPr>
      </w:pPr>
      <w:r w:rsidRPr="00B33EFF">
        <w:t>Příkazník při svém plnění plně odpovídá za dodržení ZZVZ se všemi z toho vyplývajícími právními důsledky. Této odpovědnosti se příkazník zprostí, pokud neobdrží od příkazce příslušné údaje, doklady, dokumenty anebo součinnost nutné pro jeho činnost v odpovídajícím časovém předstihu nutném pro provedení anebo obstarání činností uvedených v předmětu smlouvy, přičemž nejkratší časová lhůta pro provedení anebo obstarání jednotlivých činností uvedených v předmětu smlouvy jsou dva pracovní dny.</w:t>
      </w:r>
    </w:p>
    <w:p w14:paraId="3723D4D0" w14:textId="77777777" w:rsidR="008A367F" w:rsidRPr="0074320D" w:rsidRDefault="008A367F" w:rsidP="009753A9">
      <w:pPr>
        <w:widowControl w:val="0"/>
        <w:ind w:right="-48"/>
        <w:jc w:val="center"/>
        <w:rPr>
          <w:b/>
          <w:sz w:val="22"/>
          <w:szCs w:val="22"/>
        </w:rPr>
      </w:pPr>
    </w:p>
    <w:p w14:paraId="74A7F252" w14:textId="77777777" w:rsidR="008A367F" w:rsidRPr="0074320D" w:rsidRDefault="008A367F" w:rsidP="009753A9">
      <w:pPr>
        <w:widowControl w:val="0"/>
        <w:ind w:right="-48"/>
        <w:jc w:val="center"/>
        <w:rPr>
          <w:b/>
          <w:sz w:val="22"/>
          <w:szCs w:val="22"/>
        </w:rPr>
      </w:pPr>
    </w:p>
    <w:p w14:paraId="6A082DEC" w14:textId="77777777" w:rsidR="00C41180" w:rsidRPr="0074320D" w:rsidRDefault="006F71C1" w:rsidP="009753A9">
      <w:pPr>
        <w:widowControl w:val="0"/>
        <w:ind w:right="-48"/>
        <w:jc w:val="center"/>
        <w:rPr>
          <w:b/>
          <w:sz w:val="22"/>
          <w:szCs w:val="22"/>
        </w:rPr>
      </w:pPr>
      <w:r>
        <w:rPr>
          <w:b/>
          <w:sz w:val="22"/>
          <w:szCs w:val="22"/>
        </w:rPr>
        <w:t>VII. Ostatní ustanovení</w:t>
      </w:r>
    </w:p>
    <w:p w14:paraId="56D69392" w14:textId="77777777" w:rsidR="000E5031" w:rsidRPr="0074320D" w:rsidRDefault="000E5031" w:rsidP="009753A9">
      <w:pPr>
        <w:jc w:val="both"/>
        <w:rPr>
          <w:sz w:val="22"/>
          <w:szCs w:val="22"/>
        </w:rPr>
      </w:pPr>
    </w:p>
    <w:p w14:paraId="00E823E8" w14:textId="77777777" w:rsidR="00FC2763" w:rsidRPr="0074320D" w:rsidRDefault="00B33EFF" w:rsidP="009753A9">
      <w:pPr>
        <w:pStyle w:val="Zkladntext3"/>
        <w:numPr>
          <w:ilvl w:val="0"/>
          <w:numId w:val="11"/>
        </w:numPr>
      </w:pPr>
      <w:r w:rsidRPr="00B33EFF">
        <w:t xml:space="preserve">Splnění závazkových povinností příkazníka bude uzavřeno předáním </w:t>
      </w:r>
      <w:r w:rsidR="00FC2763" w:rsidRPr="0074320D">
        <w:t>dokumentace o veřejné zakáz</w:t>
      </w:r>
      <w:r w:rsidR="004923FA" w:rsidRPr="0074320D">
        <w:t>ce</w:t>
      </w:r>
      <w:r w:rsidR="00FC2763" w:rsidRPr="0074320D">
        <w:t xml:space="preserve"> </w:t>
      </w:r>
      <w:r w:rsidR="00287A01" w:rsidRPr="0074320D">
        <w:t>příkazci</w:t>
      </w:r>
      <w:r w:rsidR="00FC2763" w:rsidRPr="0074320D">
        <w:t>.</w:t>
      </w:r>
    </w:p>
    <w:p w14:paraId="64B622EB" w14:textId="77777777" w:rsidR="001A77F7" w:rsidRPr="0074320D" w:rsidRDefault="001A77F7" w:rsidP="009753A9">
      <w:pPr>
        <w:pStyle w:val="Zkladntext3"/>
        <w:numPr>
          <w:ilvl w:val="0"/>
          <w:numId w:val="11"/>
        </w:numPr>
      </w:pPr>
      <w:r w:rsidRPr="0074320D">
        <w:t>Veškerá podání a jiná oznámení, která se doručují smluvním stranám, je třeba doručit osobně, doporučenou listovní zásilkou nebo do datové schránky.</w:t>
      </w:r>
    </w:p>
    <w:p w14:paraId="3A666E95" w14:textId="77777777" w:rsidR="00FC2763" w:rsidRPr="0074320D" w:rsidRDefault="00B33EFF" w:rsidP="009753A9">
      <w:pPr>
        <w:pStyle w:val="Zkladntext3"/>
        <w:numPr>
          <w:ilvl w:val="0"/>
          <w:numId w:val="11"/>
        </w:numPr>
      </w:pPr>
      <w:r w:rsidRPr="00B33EFF">
        <w:t>Tato smlouva může být měněna, doplňována nebo zrušena pouze písemnými dodatky oboustranně odsouhlasenými a podepsanými.</w:t>
      </w:r>
    </w:p>
    <w:p w14:paraId="06AD2DF0" w14:textId="77777777" w:rsidR="00362F8F" w:rsidRPr="0074320D" w:rsidRDefault="00B33EFF" w:rsidP="009753A9">
      <w:pPr>
        <w:pStyle w:val="Zkladntext3"/>
        <w:numPr>
          <w:ilvl w:val="0"/>
          <w:numId w:val="11"/>
        </w:numPr>
      </w:pPr>
      <w:r w:rsidRPr="00B33EFF">
        <w:t>Účinnost smlouvy počíná dnem zveřejnění v Registru smluv.</w:t>
      </w:r>
    </w:p>
    <w:p w14:paraId="3CC80191" w14:textId="288ADC96" w:rsidR="00FC2763" w:rsidRPr="0074320D" w:rsidRDefault="00D91B71" w:rsidP="009753A9">
      <w:pPr>
        <w:pStyle w:val="Zkladntext3"/>
        <w:numPr>
          <w:ilvl w:val="0"/>
          <w:numId w:val="11"/>
        </w:numPr>
      </w:pPr>
      <w:r w:rsidRPr="00D91B71">
        <w:t>Smlouva byla uzavřena v písemné formě v elektronické podobě s připojením uznávaného elektronického podpisu oprávněných zástupců smluvních stran</w:t>
      </w:r>
      <w:r w:rsidR="00B33EFF" w:rsidRPr="00B33EFF">
        <w:t>.</w:t>
      </w:r>
    </w:p>
    <w:p w14:paraId="5FF0E60D" w14:textId="1EB7F709" w:rsidR="00FC2763" w:rsidRPr="0074320D" w:rsidRDefault="00B33EFF" w:rsidP="009753A9">
      <w:pPr>
        <w:pStyle w:val="Zkladntext3"/>
        <w:numPr>
          <w:ilvl w:val="0"/>
          <w:numId w:val="11"/>
        </w:numPr>
      </w:pPr>
      <w:r w:rsidRPr="00B33EFF">
        <w:t>Tato smlouva má důvěrný charakter. Tímto není dotčena povinnost poskytování informací podle zákona č.</w:t>
      </w:r>
      <w:r w:rsidR="00856CC0">
        <w:t xml:space="preserve"> </w:t>
      </w:r>
      <w:r w:rsidRPr="00B33EFF">
        <w:t>106/1999 Sb., o svobodném přístupu k</w:t>
      </w:r>
      <w:r w:rsidR="00CB264A">
        <w:t> </w:t>
      </w:r>
      <w:r w:rsidRPr="00B33EFF">
        <w:t>informacím</w:t>
      </w:r>
      <w:r w:rsidR="00CB264A">
        <w:t>,</w:t>
      </w:r>
      <w:r w:rsidRPr="00B33EFF">
        <w:t xml:space="preserve"> ve znění pozdějších předpisů.</w:t>
      </w:r>
    </w:p>
    <w:p w14:paraId="37B65A6A" w14:textId="595BEAC9" w:rsidR="00362F8F" w:rsidRDefault="00B33EFF" w:rsidP="00362F8F">
      <w:pPr>
        <w:pStyle w:val="Zkladntext3"/>
        <w:numPr>
          <w:ilvl w:val="0"/>
          <w:numId w:val="11"/>
        </w:numPr>
      </w:pPr>
      <w:r w:rsidRPr="00B33EFF">
        <w:t>Příkazník bere na vědomí, že příkazce je povinnou osobou ve smyslu zákona č. 340/2015 Sb.,</w:t>
      </w:r>
      <w:r w:rsidR="00362F8F" w:rsidRPr="0074320D">
        <w:t xml:space="preserve"> </w:t>
      </w:r>
      <w:r w:rsidR="00D7338A" w:rsidRPr="0074320D">
        <w:t>o </w:t>
      </w:r>
      <w:r w:rsidR="00362F8F" w:rsidRPr="0074320D">
        <w:t>registru smluv</w:t>
      </w:r>
      <w:r w:rsidRPr="00B33EFF">
        <w:t>, ve znění pozdějších předpisů</w:t>
      </w:r>
      <w:r w:rsidR="00362F8F" w:rsidRPr="0074320D">
        <w:t>. Zveřejnění smlouvy v registru smluv není porušením zachování důvěrnosti informací. Zveřejnění smlouvy v registru smluv zajistí příkazce.</w:t>
      </w:r>
    </w:p>
    <w:p w14:paraId="364B098C" w14:textId="77777777" w:rsidR="00D66F22" w:rsidRDefault="00D66F22" w:rsidP="00D66F22">
      <w:pPr>
        <w:pStyle w:val="Zkladntext3"/>
        <w:ind w:left="624"/>
      </w:pPr>
    </w:p>
    <w:p w14:paraId="69B7583E" w14:textId="77777777" w:rsidR="00E7296D" w:rsidRPr="0074320D" w:rsidRDefault="00E7296D" w:rsidP="00362F8F">
      <w:pPr>
        <w:pStyle w:val="Zkladntext3"/>
        <w:numPr>
          <w:ilvl w:val="0"/>
          <w:numId w:val="11"/>
        </w:numPr>
      </w:pPr>
      <w:r w:rsidRPr="00E7296D">
        <w:lastRenderedPageBreak/>
        <w:t xml:space="preserve">Podpisem </w:t>
      </w:r>
      <w:r>
        <w:t>této smlouvy</w:t>
      </w:r>
      <w:r w:rsidRPr="00E7296D">
        <w:t xml:space="preserve"> osoba oprávněná za </w:t>
      </w:r>
      <w:r>
        <w:t>příkazníka</w:t>
      </w:r>
      <w:r w:rsidRPr="00E7296D">
        <w:t xml:space="preserve"> </w:t>
      </w:r>
      <w:r>
        <w:t>tuto smlouvu</w:t>
      </w:r>
      <w:r w:rsidRPr="00E7296D">
        <w:t xml:space="preserve"> podepsat jako subjekt údajů potvrzuje, že </w:t>
      </w:r>
      <w:r>
        <w:t>příkazce</w:t>
      </w:r>
      <w:r w:rsidRPr="00E7296D">
        <w:t xml:space="preserve"> jako správce údajů splnil vůči ní informační a poučovací povinnost ve smyslu </w:t>
      </w:r>
      <w:proofErr w:type="spellStart"/>
      <w:r w:rsidRPr="00E7296D">
        <w:t>ust</w:t>
      </w:r>
      <w:proofErr w:type="spellEnd"/>
      <w:r w:rsidRPr="00E7296D">
        <w:t xml:space="preserve">. </w:t>
      </w:r>
      <w:proofErr w:type="gramStart"/>
      <w:r w:rsidRPr="00E7296D">
        <w:t>zákona</w:t>
      </w:r>
      <w:proofErr w:type="gramEnd"/>
      <w:r w:rsidRPr="00E7296D">
        <w:t xml:space="preserve"> č. 1</w:t>
      </w:r>
      <w:r w:rsidR="00A60202">
        <w:t>10</w:t>
      </w:r>
      <w:r w:rsidRPr="00E7296D">
        <w:t xml:space="preserve">/2019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oprávněná za </w:t>
      </w:r>
      <w:r>
        <w:t>příkazníka</w:t>
      </w:r>
      <w:r w:rsidRPr="00E7296D">
        <w:t xml:space="preserve"> </w:t>
      </w:r>
      <w:r>
        <w:t>tuto smlouvu</w:t>
      </w:r>
      <w:r w:rsidRPr="00E7296D">
        <w:t xml:space="preserve"> podepsat podpisem souhlasí se zpracováním osobních údajů. Souhlas se zpracováním osobních údajů je dobrovolný a příslušná osoba jej může kdykoliv zcela nebo z části odvolat. V případě odvolání souhlasu nebude </w:t>
      </w:r>
      <w:r>
        <w:t>příkazce</w:t>
      </w:r>
      <w:r w:rsidRPr="00E7296D">
        <w:t xml:space="preserve"> nadále osobní údaje zpracovávat. </w:t>
      </w:r>
      <w:r>
        <w:t>Příkazce</w:t>
      </w:r>
      <w:r w:rsidRPr="00E7296D">
        <w:t xml:space="preserve"> tak bude zpracovat osobní údaje pouze pro účely, ke kterým podle zákona nepotřebuje souhlas</w:t>
      </w:r>
    </w:p>
    <w:p w14:paraId="39C12428" w14:textId="2BBD0377" w:rsidR="005C3C2D" w:rsidRPr="0074320D" w:rsidRDefault="00B33EFF" w:rsidP="009753A9">
      <w:pPr>
        <w:pStyle w:val="Zkladntext3"/>
        <w:numPr>
          <w:ilvl w:val="0"/>
          <w:numId w:val="11"/>
        </w:numPr>
      </w:pPr>
      <w:r w:rsidRPr="00B33EFF">
        <w:t>Statutární m</w:t>
      </w:r>
      <w:r w:rsidR="005C3C2D" w:rsidRPr="0074320D">
        <w:t>ěsto Karlovy Vary ve smyslu ustanovení § 41 zákona č.</w:t>
      </w:r>
      <w:r w:rsidRPr="00B33EFF">
        <w:t xml:space="preserve"> </w:t>
      </w:r>
      <w:r w:rsidR="005C3C2D" w:rsidRPr="0074320D">
        <w:t xml:space="preserve">128/2000 Sb., o obcích, ve znění pozdějších předpisů, potvrzuje, že u právních </w:t>
      </w:r>
      <w:r w:rsidR="00565795" w:rsidRPr="0074320D">
        <w:t>jednání</w:t>
      </w:r>
      <w:r w:rsidR="005C3C2D" w:rsidRPr="0074320D">
        <w:t xml:space="preserve"> obsažených v této smlouvě byly splněny ze strany </w:t>
      </w:r>
      <w:r w:rsidRPr="00B33EFF">
        <w:t>statutárního m</w:t>
      </w:r>
      <w:r w:rsidR="00D7338A" w:rsidRPr="0074320D">
        <w:t xml:space="preserve">ěsta </w:t>
      </w:r>
      <w:r w:rsidR="005C3C2D" w:rsidRPr="0074320D">
        <w:t>Karlovy Vary veškeré zákonem</w:t>
      </w:r>
      <w:r w:rsidR="00CB264A">
        <w:t xml:space="preserve"> č.</w:t>
      </w:r>
      <w:r w:rsidR="005C3C2D" w:rsidRPr="0074320D">
        <w:t xml:space="preserve"> 128/2000 Sb., o obcích, ve znění pozdějších předpisů, či jinými obecně závaznými právními předpisy stanovené podmínky ve formě předchozího zveřejnění, schválení či odsouhlasení, které jsou obligatorní pro platnost tohoto právního </w:t>
      </w:r>
      <w:r w:rsidR="00565795" w:rsidRPr="0074320D">
        <w:t>jednání</w:t>
      </w:r>
      <w:r w:rsidR="00777E6D" w:rsidRPr="0074320D">
        <w:t>.</w:t>
      </w:r>
    </w:p>
    <w:p w14:paraId="4194E002" w14:textId="77777777" w:rsidR="00D7338A" w:rsidRPr="0074320D" w:rsidRDefault="00FC2763" w:rsidP="00D7338A">
      <w:pPr>
        <w:pStyle w:val="Zkladntext3"/>
        <w:numPr>
          <w:ilvl w:val="0"/>
          <w:numId w:val="11"/>
        </w:numPr>
      </w:pPr>
      <w:r w:rsidRPr="0074320D">
        <w:t xml:space="preserve">Pokud v této smlouvě není výslovně ujednáno jinak, řídí se právní vztahy mezi </w:t>
      </w:r>
      <w:r w:rsidR="00B33EFF" w:rsidRPr="00B33EFF">
        <w:t>příkazcem a </w:t>
      </w:r>
      <w:r w:rsidR="00287A01" w:rsidRPr="0074320D">
        <w:t>příkazníkem</w:t>
      </w:r>
      <w:r w:rsidRPr="0074320D">
        <w:t xml:space="preserve"> na jejím základě vzniklé příslušnými ustanoveními </w:t>
      </w:r>
      <w:r w:rsidR="00D7338A" w:rsidRPr="0074320D">
        <w:t xml:space="preserve">zákona č. 89/2012 Sb., </w:t>
      </w:r>
      <w:r w:rsidR="001D254E" w:rsidRPr="0074320D">
        <w:t>občanského</w:t>
      </w:r>
      <w:r w:rsidRPr="0074320D">
        <w:t xml:space="preserve"> zákoníku, </w:t>
      </w:r>
      <w:r w:rsidR="00B33EFF" w:rsidRPr="00B33EFF">
        <w:t>ve znění pozdějších předpisů, především ustanoveními o smlouvě příkazní.</w:t>
      </w:r>
    </w:p>
    <w:p w14:paraId="07627F87" w14:textId="77777777" w:rsidR="00826101" w:rsidRDefault="00B33EFF" w:rsidP="00E7296D">
      <w:pPr>
        <w:pStyle w:val="Zkladntext3"/>
        <w:numPr>
          <w:ilvl w:val="0"/>
          <w:numId w:val="11"/>
        </w:numPr>
      </w:pPr>
      <w:r w:rsidRPr="00B33EFF">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8C30681" w14:textId="361A5286" w:rsidR="004923FA" w:rsidRDefault="004923FA" w:rsidP="009753A9">
      <w:pPr>
        <w:jc w:val="both"/>
        <w:rPr>
          <w:sz w:val="22"/>
          <w:szCs w:val="22"/>
        </w:rPr>
      </w:pPr>
    </w:p>
    <w:p w14:paraId="2ADCB838" w14:textId="77777777" w:rsidR="00A32E12" w:rsidRDefault="00A32E12" w:rsidP="009753A9">
      <w:pPr>
        <w:jc w:val="both"/>
        <w:rPr>
          <w:sz w:val="22"/>
          <w:szCs w:val="22"/>
        </w:rPr>
      </w:pPr>
    </w:p>
    <w:p w14:paraId="67A97383" w14:textId="21FCC948" w:rsidR="00A32E12" w:rsidRDefault="00A32E12" w:rsidP="009753A9">
      <w:pPr>
        <w:jc w:val="both"/>
        <w:rPr>
          <w:b/>
          <w:bCs/>
          <w:sz w:val="22"/>
          <w:szCs w:val="22"/>
        </w:rPr>
      </w:pPr>
      <w:r w:rsidRPr="00A32E12">
        <w:rPr>
          <w:b/>
          <w:bCs/>
          <w:sz w:val="22"/>
          <w:szCs w:val="22"/>
        </w:rPr>
        <w:t>Přílohy:</w:t>
      </w:r>
    </w:p>
    <w:p w14:paraId="79C282A1" w14:textId="77777777" w:rsidR="00A32E12" w:rsidRPr="00A32E12" w:rsidRDefault="00A32E12" w:rsidP="009753A9">
      <w:pPr>
        <w:jc w:val="both"/>
        <w:rPr>
          <w:b/>
          <w:bCs/>
          <w:sz w:val="22"/>
          <w:szCs w:val="22"/>
        </w:rPr>
      </w:pPr>
    </w:p>
    <w:p w14:paraId="4D918349" w14:textId="2396303B" w:rsidR="00A32E12" w:rsidRDefault="007B33B1" w:rsidP="00A32E12">
      <w:pPr>
        <w:pStyle w:val="Odstavecseseznamem"/>
        <w:numPr>
          <w:ilvl w:val="0"/>
          <w:numId w:val="35"/>
        </w:numPr>
        <w:ind w:left="567" w:hanging="567"/>
        <w:jc w:val="both"/>
        <w:rPr>
          <w:sz w:val="22"/>
          <w:szCs w:val="22"/>
        </w:rPr>
      </w:pPr>
      <w:r>
        <w:rPr>
          <w:sz w:val="22"/>
          <w:szCs w:val="22"/>
        </w:rPr>
        <w:t>Rozdělení</w:t>
      </w:r>
      <w:r w:rsidR="00A32E12" w:rsidRPr="00A32E12">
        <w:rPr>
          <w:sz w:val="22"/>
          <w:szCs w:val="22"/>
        </w:rPr>
        <w:t xml:space="preserve"> veřejné zakázky na části</w:t>
      </w:r>
    </w:p>
    <w:p w14:paraId="01FB5B08" w14:textId="357A4A3F" w:rsidR="00A32E12" w:rsidRDefault="00A32E12" w:rsidP="009753A9">
      <w:pPr>
        <w:jc w:val="both"/>
        <w:rPr>
          <w:sz w:val="22"/>
          <w:szCs w:val="22"/>
        </w:rPr>
      </w:pPr>
    </w:p>
    <w:p w14:paraId="2F7F11FA" w14:textId="77777777" w:rsidR="00A32E12" w:rsidRPr="0074320D" w:rsidRDefault="00A32E12" w:rsidP="009753A9">
      <w:pPr>
        <w:jc w:val="both"/>
        <w:rPr>
          <w:sz w:val="22"/>
          <w:szCs w:val="22"/>
        </w:rPr>
      </w:pPr>
    </w:p>
    <w:p w14:paraId="73B8B15F" w14:textId="2272AEB7" w:rsidR="00C41180" w:rsidRPr="00DE26CB" w:rsidRDefault="006F71C1" w:rsidP="009753A9">
      <w:pPr>
        <w:widowControl w:val="0"/>
        <w:tabs>
          <w:tab w:val="left" w:pos="5670"/>
        </w:tabs>
        <w:ind w:right="-4"/>
        <w:jc w:val="both"/>
        <w:rPr>
          <w:snapToGrid w:val="0"/>
          <w:sz w:val="24"/>
          <w:szCs w:val="24"/>
        </w:rPr>
      </w:pPr>
      <w:r w:rsidRPr="00DE26CB">
        <w:rPr>
          <w:snapToGrid w:val="0"/>
          <w:sz w:val="24"/>
          <w:szCs w:val="24"/>
        </w:rPr>
        <w:t xml:space="preserve">V Karlových Varech dne </w:t>
      </w:r>
      <w:proofErr w:type="gramStart"/>
      <w:r w:rsidR="00DE26CB" w:rsidRPr="00DE26CB">
        <w:rPr>
          <w:snapToGrid w:val="0"/>
          <w:sz w:val="24"/>
          <w:szCs w:val="24"/>
        </w:rPr>
        <w:t>7.3.2023</w:t>
      </w:r>
      <w:proofErr w:type="gramEnd"/>
      <w:r w:rsidRPr="00DE26CB">
        <w:rPr>
          <w:snapToGrid w:val="0"/>
          <w:sz w:val="24"/>
          <w:szCs w:val="24"/>
        </w:rPr>
        <w:tab/>
      </w:r>
      <w:r w:rsidRPr="00DE26CB">
        <w:rPr>
          <w:snapToGrid w:val="0"/>
          <w:sz w:val="24"/>
          <w:szCs w:val="24"/>
        </w:rPr>
        <w:tab/>
      </w:r>
    </w:p>
    <w:p w14:paraId="0F796D65" w14:textId="1EC0AA07" w:rsidR="00C41180" w:rsidRDefault="00C41180" w:rsidP="009753A9">
      <w:pPr>
        <w:jc w:val="both"/>
        <w:rPr>
          <w:sz w:val="22"/>
          <w:szCs w:val="22"/>
        </w:rPr>
      </w:pPr>
    </w:p>
    <w:p w14:paraId="60479F3D" w14:textId="77777777" w:rsidR="00D43C4A" w:rsidRPr="0074320D" w:rsidRDefault="00D43C4A" w:rsidP="009753A9">
      <w:pPr>
        <w:jc w:val="both"/>
        <w:rPr>
          <w:sz w:val="22"/>
          <w:szCs w:val="22"/>
        </w:rPr>
      </w:pPr>
    </w:p>
    <w:p w14:paraId="4066741D" w14:textId="77777777" w:rsidR="0038649C" w:rsidRPr="0074320D" w:rsidRDefault="0038649C" w:rsidP="009753A9">
      <w:pPr>
        <w:jc w:val="both"/>
        <w:rPr>
          <w:sz w:val="22"/>
          <w:szCs w:val="22"/>
        </w:rPr>
      </w:pPr>
    </w:p>
    <w:p w14:paraId="35814DC2" w14:textId="43A5A40C" w:rsidR="00AC537D" w:rsidRDefault="00AC537D" w:rsidP="009753A9">
      <w:pPr>
        <w:jc w:val="both"/>
        <w:rPr>
          <w:sz w:val="22"/>
          <w:szCs w:val="22"/>
        </w:rPr>
      </w:pPr>
      <w:bookmarkStart w:id="0" w:name="_GoBack"/>
      <w:bookmarkEnd w:id="0"/>
    </w:p>
    <w:p w14:paraId="44934297" w14:textId="77777777" w:rsidR="00D43C4A" w:rsidRDefault="00D43C4A" w:rsidP="009753A9">
      <w:pPr>
        <w:jc w:val="both"/>
        <w:rPr>
          <w:sz w:val="22"/>
          <w:szCs w:val="22"/>
        </w:rPr>
      </w:pPr>
    </w:p>
    <w:p w14:paraId="1EAEDE7D" w14:textId="77777777" w:rsidR="00D91B71" w:rsidRPr="0074320D" w:rsidRDefault="00D91B71" w:rsidP="009753A9">
      <w:pPr>
        <w:jc w:val="both"/>
        <w:rPr>
          <w:sz w:val="22"/>
          <w:szCs w:val="22"/>
        </w:rPr>
      </w:pPr>
    </w:p>
    <w:p w14:paraId="3C90E16B" w14:textId="77777777" w:rsidR="00B10A8B" w:rsidRPr="0074320D" w:rsidRDefault="00B10A8B" w:rsidP="009753A9">
      <w:pPr>
        <w:jc w:val="both"/>
        <w:rPr>
          <w:sz w:val="22"/>
          <w:szCs w:val="22"/>
        </w:rPr>
      </w:pPr>
    </w:p>
    <w:p w14:paraId="1D24ACD3" w14:textId="77777777" w:rsidR="00C41180" w:rsidRPr="0074320D" w:rsidRDefault="006F71C1" w:rsidP="009753A9">
      <w:pPr>
        <w:jc w:val="both"/>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2306E429" w14:textId="77777777" w:rsidR="005C3C2D" w:rsidRPr="0074320D" w:rsidRDefault="006F71C1" w:rsidP="009753A9">
      <w:pPr>
        <w:widowControl w:val="0"/>
        <w:tabs>
          <w:tab w:val="left" w:pos="5670"/>
        </w:tabs>
        <w:ind w:right="-4"/>
        <w:jc w:val="both"/>
        <w:rPr>
          <w:b/>
          <w:snapToGrid w:val="0"/>
          <w:sz w:val="22"/>
          <w:szCs w:val="22"/>
        </w:rPr>
      </w:pPr>
      <w:r>
        <w:rPr>
          <w:b/>
          <w:snapToGrid w:val="0"/>
          <w:sz w:val="22"/>
          <w:szCs w:val="22"/>
        </w:rPr>
        <w:t xml:space="preserve">Statutární město Karlovy Vary </w:t>
      </w:r>
      <w:r>
        <w:rPr>
          <w:b/>
          <w:snapToGrid w:val="0"/>
          <w:sz w:val="22"/>
          <w:szCs w:val="22"/>
        </w:rPr>
        <w:tab/>
      </w:r>
      <w:r>
        <w:rPr>
          <w:b/>
          <w:snapToGrid w:val="0"/>
          <w:sz w:val="22"/>
          <w:szCs w:val="22"/>
        </w:rPr>
        <w:tab/>
      </w:r>
      <w:r>
        <w:rPr>
          <w:b/>
          <w:snapToGrid w:val="0"/>
          <w:sz w:val="22"/>
          <w:szCs w:val="22"/>
        </w:rPr>
        <w:tab/>
        <w:t>INVESTON s.r.o.</w:t>
      </w:r>
    </w:p>
    <w:p w14:paraId="5A6BB3A3" w14:textId="77777777" w:rsidR="005C3C2D" w:rsidRPr="0074320D" w:rsidRDefault="00697A7A" w:rsidP="009753A9">
      <w:pPr>
        <w:widowControl w:val="0"/>
        <w:tabs>
          <w:tab w:val="left" w:pos="5670"/>
        </w:tabs>
        <w:ind w:right="-4"/>
        <w:jc w:val="both"/>
        <w:rPr>
          <w:snapToGrid w:val="0"/>
          <w:sz w:val="22"/>
          <w:szCs w:val="22"/>
        </w:rPr>
      </w:pPr>
      <w:r>
        <w:rPr>
          <w:snapToGrid w:val="0"/>
          <w:sz w:val="22"/>
          <w:szCs w:val="22"/>
        </w:rPr>
        <w:t>zastoupeno</w:t>
      </w:r>
      <w:r w:rsidR="006F71C1">
        <w:rPr>
          <w:snapToGrid w:val="0"/>
          <w:sz w:val="22"/>
          <w:szCs w:val="22"/>
        </w:rPr>
        <w:tab/>
      </w:r>
      <w:r w:rsidR="006F71C1">
        <w:rPr>
          <w:snapToGrid w:val="0"/>
          <w:sz w:val="22"/>
          <w:szCs w:val="22"/>
        </w:rPr>
        <w:tab/>
      </w:r>
      <w:r w:rsidR="006F71C1">
        <w:rPr>
          <w:snapToGrid w:val="0"/>
          <w:sz w:val="22"/>
          <w:szCs w:val="22"/>
        </w:rPr>
        <w:tab/>
      </w:r>
      <w:r>
        <w:rPr>
          <w:snapToGrid w:val="0"/>
          <w:sz w:val="22"/>
          <w:szCs w:val="22"/>
        </w:rPr>
        <w:t>zastoupena</w:t>
      </w:r>
    </w:p>
    <w:p w14:paraId="70D75DA3" w14:textId="77777777" w:rsidR="00C25970" w:rsidRPr="0074320D" w:rsidRDefault="006F71C1" w:rsidP="009753A9">
      <w:pPr>
        <w:widowControl w:val="0"/>
        <w:tabs>
          <w:tab w:val="left" w:pos="5670"/>
        </w:tabs>
        <w:ind w:right="-4"/>
        <w:jc w:val="both"/>
        <w:rPr>
          <w:b/>
          <w:snapToGrid w:val="0"/>
          <w:sz w:val="22"/>
          <w:szCs w:val="22"/>
        </w:rPr>
      </w:pPr>
      <w:r>
        <w:rPr>
          <w:b/>
          <w:snapToGrid w:val="0"/>
          <w:sz w:val="22"/>
          <w:szCs w:val="22"/>
        </w:rPr>
        <w:t>Ing. Andrea Pfeffer Ferklová, MBA</w:t>
      </w:r>
      <w:r w:rsidR="00D82013">
        <w:rPr>
          <w:b/>
          <w:snapToGrid w:val="0"/>
          <w:sz w:val="22"/>
          <w:szCs w:val="22"/>
        </w:rPr>
        <w:t>.</w:t>
      </w:r>
      <w:r>
        <w:rPr>
          <w:b/>
          <w:snapToGrid w:val="0"/>
          <w:sz w:val="22"/>
          <w:szCs w:val="22"/>
        </w:rPr>
        <w:tab/>
      </w:r>
      <w:r>
        <w:rPr>
          <w:b/>
          <w:snapToGrid w:val="0"/>
          <w:sz w:val="22"/>
          <w:szCs w:val="22"/>
        </w:rPr>
        <w:tab/>
      </w:r>
      <w:r>
        <w:rPr>
          <w:b/>
          <w:snapToGrid w:val="0"/>
          <w:sz w:val="22"/>
          <w:szCs w:val="22"/>
        </w:rPr>
        <w:tab/>
        <w:t>Ing. Daniel Kosík</w:t>
      </w:r>
    </w:p>
    <w:p w14:paraId="113025DC" w14:textId="77777777" w:rsidR="00C41180" w:rsidRPr="0074320D" w:rsidRDefault="006F71C1" w:rsidP="009753A9">
      <w:pPr>
        <w:widowControl w:val="0"/>
        <w:tabs>
          <w:tab w:val="left" w:pos="5670"/>
        </w:tabs>
        <w:ind w:right="-4"/>
        <w:jc w:val="both"/>
        <w:rPr>
          <w:sz w:val="22"/>
          <w:szCs w:val="22"/>
        </w:rPr>
      </w:pPr>
      <w:r>
        <w:rPr>
          <w:sz w:val="22"/>
          <w:szCs w:val="22"/>
        </w:rPr>
        <w:t>primátorka města</w:t>
      </w:r>
      <w:r>
        <w:rPr>
          <w:b/>
          <w:snapToGrid w:val="0"/>
          <w:sz w:val="22"/>
          <w:szCs w:val="22"/>
        </w:rPr>
        <w:tab/>
      </w:r>
      <w:r>
        <w:rPr>
          <w:b/>
          <w:snapToGrid w:val="0"/>
          <w:sz w:val="22"/>
          <w:szCs w:val="22"/>
        </w:rPr>
        <w:tab/>
      </w:r>
      <w:r>
        <w:rPr>
          <w:b/>
          <w:snapToGrid w:val="0"/>
          <w:sz w:val="22"/>
          <w:szCs w:val="22"/>
        </w:rPr>
        <w:tab/>
      </w:r>
      <w:r>
        <w:rPr>
          <w:snapToGrid w:val="0"/>
          <w:sz w:val="22"/>
          <w:szCs w:val="22"/>
        </w:rPr>
        <w:t>jednatel společnosti</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14:paraId="7F293545" w14:textId="77777777" w:rsidR="00180C81" w:rsidRPr="00B04502" w:rsidRDefault="006F71C1" w:rsidP="009753A9">
      <w:pPr>
        <w:widowControl w:val="0"/>
        <w:tabs>
          <w:tab w:val="left" w:pos="5670"/>
        </w:tabs>
        <w:ind w:right="-4"/>
        <w:jc w:val="both"/>
        <w:rPr>
          <w:snapToGrid w:val="0"/>
          <w:sz w:val="22"/>
          <w:szCs w:val="22"/>
        </w:rPr>
      </w:pPr>
      <w:r>
        <w:rPr>
          <w:sz w:val="22"/>
          <w:szCs w:val="22"/>
        </w:rPr>
        <w:t>příkazce</w:t>
      </w:r>
      <w:r>
        <w:rPr>
          <w:sz w:val="22"/>
          <w:szCs w:val="22"/>
        </w:rPr>
        <w:tab/>
      </w:r>
      <w:r>
        <w:rPr>
          <w:sz w:val="22"/>
          <w:szCs w:val="22"/>
        </w:rPr>
        <w:tab/>
      </w:r>
      <w:r>
        <w:rPr>
          <w:sz w:val="22"/>
          <w:szCs w:val="22"/>
        </w:rPr>
        <w:tab/>
        <w:t>příkazník</w:t>
      </w:r>
    </w:p>
    <w:sectPr w:rsidR="00180C81" w:rsidRPr="00B04502" w:rsidSect="004923FA">
      <w:footerReference w:type="default" r:id="rId8"/>
      <w:footerReference w:type="first" r:id="rId9"/>
      <w:pgSz w:w="11904" w:h="16836"/>
      <w:pgMar w:top="1134"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C3C5" w14:textId="77777777" w:rsidR="00E87A15" w:rsidRDefault="00E87A15" w:rsidP="0082323C">
      <w:r>
        <w:separator/>
      </w:r>
    </w:p>
  </w:endnote>
  <w:endnote w:type="continuationSeparator" w:id="0">
    <w:p w14:paraId="0E52712B" w14:textId="77777777" w:rsidR="00E87A15" w:rsidRDefault="00E87A15" w:rsidP="008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0A77" w14:textId="62EF3B1F" w:rsidR="007F75EE" w:rsidRDefault="007F75EE" w:rsidP="008C35B3">
    <w:pPr>
      <w:pStyle w:val="Zpat"/>
      <w:jc w:val="right"/>
      <w:rPr>
        <w:sz w:val="16"/>
        <w:szCs w:val="16"/>
      </w:rPr>
    </w:pPr>
    <w:r>
      <w:rPr>
        <w:sz w:val="16"/>
        <w:szCs w:val="16"/>
      </w:rPr>
      <w:t xml:space="preserve">        strana </w:t>
    </w:r>
    <w:r w:rsidR="00A1104C">
      <w:rPr>
        <w:rStyle w:val="slostrnky"/>
        <w:sz w:val="16"/>
        <w:szCs w:val="16"/>
      </w:rPr>
      <w:fldChar w:fldCharType="begin"/>
    </w:r>
    <w:r>
      <w:rPr>
        <w:rStyle w:val="slostrnky"/>
        <w:sz w:val="16"/>
        <w:szCs w:val="16"/>
      </w:rPr>
      <w:instrText xml:space="preserve"> PAGE </w:instrText>
    </w:r>
    <w:r w:rsidR="00A1104C">
      <w:rPr>
        <w:rStyle w:val="slostrnky"/>
        <w:sz w:val="16"/>
        <w:szCs w:val="16"/>
      </w:rPr>
      <w:fldChar w:fldCharType="separate"/>
    </w:r>
    <w:r w:rsidR="00DE26CB">
      <w:rPr>
        <w:rStyle w:val="slostrnky"/>
        <w:noProof/>
        <w:sz w:val="16"/>
        <w:szCs w:val="16"/>
      </w:rPr>
      <w:t>5</w:t>
    </w:r>
    <w:r w:rsidR="00A1104C">
      <w:rPr>
        <w:rStyle w:val="slostrnky"/>
        <w:sz w:val="16"/>
        <w:szCs w:val="16"/>
      </w:rPr>
      <w:fldChar w:fldCharType="end"/>
    </w:r>
    <w:r>
      <w:rPr>
        <w:rStyle w:val="slostrnky"/>
        <w:sz w:val="16"/>
        <w:szCs w:val="16"/>
      </w:rPr>
      <w:t xml:space="preserve"> z </w:t>
    </w:r>
    <w:r w:rsidR="00A1104C">
      <w:rPr>
        <w:rStyle w:val="slostrnky"/>
        <w:sz w:val="16"/>
        <w:szCs w:val="16"/>
      </w:rPr>
      <w:fldChar w:fldCharType="begin"/>
    </w:r>
    <w:r>
      <w:rPr>
        <w:rStyle w:val="slostrnky"/>
        <w:sz w:val="16"/>
        <w:szCs w:val="16"/>
      </w:rPr>
      <w:instrText xml:space="preserve"> NUMPAGES </w:instrText>
    </w:r>
    <w:r w:rsidR="00A1104C">
      <w:rPr>
        <w:rStyle w:val="slostrnky"/>
        <w:sz w:val="16"/>
        <w:szCs w:val="16"/>
      </w:rPr>
      <w:fldChar w:fldCharType="separate"/>
    </w:r>
    <w:r w:rsidR="00DE26CB">
      <w:rPr>
        <w:rStyle w:val="slostrnky"/>
        <w:noProof/>
        <w:sz w:val="16"/>
        <w:szCs w:val="16"/>
      </w:rPr>
      <w:t>6</w:t>
    </w:r>
    <w:r w:rsidR="00A1104C">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E81B" w14:textId="010A1175" w:rsidR="007F75EE" w:rsidRPr="00211DB8" w:rsidRDefault="007F75EE" w:rsidP="008C35B3">
    <w:pPr>
      <w:pStyle w:val="Zpat"/>
      <w:jc w:val="right"/>
      <w:rPr>
        <w:sz w:val="16"/>
        <w:szCs w:val="16"/>
      </w:rPr>
    </w:pPr>
    <w:r w:rsidRPr="00211DB8">
      <w:rPr>
        <w:sz w:val="16"/>
        <w:szCs w:val="16"/>
      </w:rPr>
      <w:t xml:space="preserve">strana </w:t>
    </w:r>
    <w:r w:rsidR="00A1104C" w:rsidRPr="00211DB8">
      <w:rPr>
        <w:rStyle w:val="slostrnky"/>
        <w:sz w:val="16"/>
        <w:szCs w:val="16"/>
      </w:rPr>
      <w:fldChar w:fldCharType="begin"/>
    </w:r>
    <w:r w:rsidRPr="00211DB8">
      <w:rPr>
        <w:rStyle w:val="slostrnky"/>
        <w:sz w:val="16"/>
        <w:szCs w:val="16"/>
      </w:rPr>
      <w:instrText xml:space="preserve"> PAGE </w:instrText>
    </w:r>
    <w:r w:rsidR="00A1104C" w:rsidRPr="00211DB8">
      <w:rPr>
        <w:rStyle w:val="slostrnky"/>
        <w:sz w:val="16"/>
        <w:szCs w:val="16"/>
      </w:rPr>
      <w:fldChar w:fldCharType="separate"/>
    </w:r>
    <w:r w:rsidR="00DE26CB">
      <w:rPr>
        <w:rStyle w:val="slostrnky"/>
        <w:noProof/>
        <w:sz w:val="16"/>
        <w:szCs w:val="16"/>
      </w:rPr>
      <w:t>1</w:t>
    </w:r>
    <w:r w:rsidR="00A1104C" w:rsidRPr="00211DB8">
      <w:rPr>
        <w:rStyle w:val="slostrnky"/>
        <w:sz w:val="16"/>
        <w:szCs w:val="16"/>
      </w:rPr>
      <w:fldChar w:fldCharType="end"/>
    </w:r>
    <w:r w:rsidRPr="00211DB8">
      <w:rPr>
        <w:rStyle w:val="slostrnky"/>
        <w:sz w:val="16"/>
        <w:szCs w:val="16"/>
      </w:rPr>
      <w:t xml:space="preserve"> z </w:t>
    </w:r>
    <w:r w:rsidR="00A1104C" w:rsidRPr="00211DB8">
      <w:rPr>
        <w:rStyle w:val="slostrnky"/>
        <w:sz w:val="16"/>
        <w:szCs w:val="16"/>
      </w:rPr>
      <w:fldChar w:fldCharType="begin"/>
    </w:r>
    <w:r w:rsidRPr="00211DB8">
      <w:rPr>
        <w:rStyle w:val="slostrnky"/>
        <w:sz w:val="16"/>
        <w:szCs w:val="16"/>
      </w:rPr>
      <w:instrText xml:space="preserve"> NUMPAGES </w:instrText>
    </w:r>
    <w:r w:rsidR="00A1104C" w:rsidRPr="00211DB8">
      <w:rPr>
        <w:rStyle w:val="slostrnky"/>
        <w:sz w:val="16"/>
        <w:szCs w:val="16"/>
      </w:rPr>
      <w:fldChar w:fldCharType="separate"/>
    </w:r>
    <w:r w:rsidR="00DE26CB">
      <w:rPr>
        <w:rStyle w:val="slostrnky"/>
        <w:noProof/>
        <w:sz w:val="16"/>
        <w:szCs w:val="16"/>
      </w:rPr>
      <w:t>6</w:t>
    </w:r>
    <w:r w:rsidR="00A1104C"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9CAF" w14:textId="77777777" w:rsidR="00E87A15" w:rsidRDefault="00E87A15" w:rsidP="0082323C">
      <w:r>
        <w:separator/>
      </w:r>
    </w:p>
  </w:footnote>
  <w:footnote w:type="continuationSeparator" w:id="0">
    <w:p w14:paraId="2A1BEEB8" w14:textId="77777777" w:rsidR="00E87A15" w:rsidRDefault="00E87A15" w:rsidP="0082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5110F52"/>
    <w:multiLevelType w:val="hybridMultilevel"/>
    <w:tmpl w:val="9CBA1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660D2D"/>
    <w:multiLevelType w:val="hybridMultilevel"/>
    <w:tmpl w:val="A93CE9A6"/>
    <w:lvl w:ilvl="0" w:tplc="E4368604">
      <w:start w:val="1"/>
      <w:numFmt w:val="lowerLetter"/>
      <w:lvlText w:val="%1)"/>
      <w:lvlJc w:val="left"/>
      <w:pPr>
        <w:ind w:left="993" w:hanging="360"/>
      </w:pPr>
      <w:rPr>
        <w:rFonts w:hint="default"/>
      </w:r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abstractNum w:abstractNumId="3" w15:restartNumberingAfterBreak="0">
    <w:nsid w:val="0C9863A8"/>
    <w:multiLevelType w:val="hybridMultilevel"/>
    <w:tmpl w:val="F37C9630"/>
    <w:lvl w:ilvl="0" w:tplc="99E427BE">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 w15:restartNumberingAfterBreak="0">
    <w:nsid w:val="11215E56"/>
    <w:multiLevelType w:val="singleLevel"/>
    <w:tmpl w:val="987C58D6"/>
    <w:lvl w:ilvl="0">
      <w:start w:val="4"/>
      <w:numFmt w:val="bullet"/>
      <w:lvlText w:val="-"/>
      <w:lvlJc w:val="left"/>
      <w:pPr>
        <w:tabs>
          <w:tab w:val="num" w:pos="360"/>
        </w:tabs>
        <w:ind w:left="360" w:hanging="360"/>
      </w:pPr>
      <w:rPr>
        <w:rFonts w:hint="default"/>
      </w:rPr>
    </w:lvl>
  </w:abstractNum>
  <w:abstractNum w:abstractNumId="5" w15:restartNumberingAfterBreak="0">
    <w:nsid w:val="19021C89"/>
    <w:multiLevelType w:val="singleLevel"/>
    <w:tmpl w:val="987C58D6"/>
    <w:lvl w:ilvl="0">
      <w:start w:val="4"/>
      <w:numFmt w:val="bullet"/>
      <w:lvlText w:val="-"/>
      <w:lvlJc w:val="left"/>
      <w:pPr>
        <w:tabs>
          <w:tab w:val="num" w:pos="360"/>
        </w:tabs>
        <w:ind w:left="360" w:hanging="360"/>
      </w:pPr>
      <w:rPr>
        <w:rFonts w:hint="default"/>
      </w:rPr>
    </w:lvl>
  </w:abstractNum>
  <w:abstractNum w:abstractNumId="6"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A502162"/>
    <w:multiLevelType w:val="hybridMultilevel"/>
    <w:tmpl w:val="B9E87E0A"/>
    <w:lvl w:ilvl="0" w:tplc="85AA2980">
      <w:start w:val="1"/>
      <w:numFmt w:val="upp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8B1BD0"/>
    <w:multiLevelType w:val="hybridMultilevel"/>
    <w:tmpl w:val="A93CE9A6"/>
    <w:lvl w:ilvl="0" w:tplc="E4368604">
      <w:start w:val="1"/>
      <w:numFmt w:val="lowerLetter"/>
      <w:lvlText w:val="%1)"/>
      <w:lvlJc w:val="left"/>
      <w:pPr>
        <w:ind w:left="993" w:hanging="360"/>
      </w:pPr>
      <w:rPr>
        <w:rFonts w:hint="default"/>
      </w:r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abstractNum w:abstractNumId="10" w15:restartNumberingAfterBreak="0">
    <w:nsid w:val="30642B54"/>
    <w:multiLevelType w:val="singleLevel"/>
    <w:tmpl w:val="4A16A820"/>
    <w:lvl w:ilvl="0">
      <w:start w:val="1"/>
      <w:numFmt w:val="upperLetter"/>
      <w:lvlText w:val="%1)"/>
      <w:legacy w:legacy="1" w:legacySpace="0" w:legacyIndent="283"/>
      <w:lvlJc w:val="left"/>
      <w:pPr>
        <w:ind w:left="283" w:hanging="283"/>
      </w:pPr>
    </w:lvl>
  </w:abstractNum>
  <w:abstractNum w:abstractNumId="11" w15:restartNumberingAfterBreak="0">
    <w:nsid w:val="30C405D9"/>
    <w:multiLevelType w:val="hybridMultilevel"/>
    <w:tmpl w:val="0D3C0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0E4FF0"/>
    <w:multiLevelType w:val="hybridMultilevel"/>
    <w:tmpl w:val="FD9AABE0"/>
    <w:lvl w:ilvl="0" w:tplc="987C58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A42A36"/>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EE1DB3"/>
    <w:multiLevelType w:val="hybridMultilevel"/>
    <w:tmpl w:val="385A2D2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21B2F51"/>
    <w:multiLevelType w:val="singleLevel"/>
    <w:tmpl w:val="F92A585C"/>
    <w:lvl w:ilvl="0">
      <w:start w:val="1"/>
      <w:numFmt w:val="upperLetter"/>
      <w:lvlText w:val="%1)"/>
      <w:legacy w:legacy="1" w:legacySpace="0" w:legacyIndent="283"/>
      <w:lvlJc w:val="left"/>
      <w:pPr>
        <w:ind w:left="283" w:hanging="283"/>
      </w:pPr>
    </w:lvl>
  </w:abstractNum>
  <w:abstractNum w:abstractNumId="19" w15:restartNumberingAfterBreak="0">
    <w:nsid w:val="52984B0F"/>
    <w:multiLevelType w:val="hybridMultilevel"/>
    <w:tmpl w:val="EF4611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E2B5EB6"/>
    <w:multiLevelType w:val="hybridMultilevel"/>
    <w:tmpl w:val="A93CE9A6"/>
    <w:lvl w:ilvl="0" w:tplc="E4368604">
      <w:start w:val="1"/>
      <w:numFmt w:val="lowerLetter"/>
      <w:lvlText w:val="%1)"/>
      <w:lvlJc w:val="left"/>
      <w:pPr>
        <w:ind w:left="993" w:hanging="360"/>
      </w:pPr>
      <w:rPr>
        <w:rFonts w:hint="default"/>
      </w:r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abstractNum w:abstractNumId="22" w15:restartNumberingAfterBreak="0">
    <w:nsid w:val="5F632B7E"/>
    <w:multiLevelType w:val="hybridMultilevel"/>
    <w:tmpl w:val="7386607E"/>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7F7721"/>
    <w:multiLevelType w:val="singleLevel"/>
    <w:tmpl w:val="987C58D6"/>
    <w:lvl w:ilvl="0">
      <w:start w:val="4"/>
      <w:numFmt w:val="bullet"/>
      <w:lvlText w:val="-"/>
      <w:lvlJc w:val="left"/>
      <w:pPr>
        <w:tabs>
          <w:tab w:val="num" w:pos="360"/>
        </w:tabs>
        <w:ind w:left="360" w:hanging="360"/>
      </w:pPr>
      <w:rPr>
        <w:rFonts w:hint="default"/>
      </w:rPr>
    </w:lvl>
  </w:abstractNum>
  <w:abstractNum w:abstractNumId="24" w15:restartNumberingAfterBreak="0">
    <w:nsid w:val="69505CE4"/>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5"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C971B0D"/>
    <w:multiLevelType w:val="singleLevel"/>
    <w:tmpl w:val="EB1E8B9C"/>
    <w:lvl w:ilvl="0">
      <w:start w:val="1"/>
      <w:numFmt w:val="upperLetter"/>
      <w:lvlText w:val="%1)"/>
      <w:legacy w:legacy="1" w:legacySpace="0" w:legacyIndent="283"/>
      <w:lvlJc w:val="left"/>
      <w:pPr>
        <w:ind w:left="283" w:hanging="283"/>
      </w:pPr>
    </w:lvl>
  </w:abstractNum>
  <w:abstractNum w:abstractNumId="27"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3975AC"/>
    <w:multiLevelType w:val="hybridMultilevel"/>
    <w:tmpl w:val="3184F700"/>
    <w:lvl w:ilvl="0" w:tplc="530C5DC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9"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30"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33"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695118"/>
    <w:multiLevelType w:val="singleLevel"/>
    <w:tmpl w:val="987C58D6"/>
    <w:lvl w:ilvl="0">
      <w:start w:val="4"/>
      <w:numFmt w:val="bullet"/>
      <w:lvlText w:val="-"/>
      <w:lvlJc w:val="left"/>
      <w:pPr>
        <w:tabs>
          <w:tab w:val="num" w:pos="360"/>
        </w:tabs>
        <w:ind w:left="360" w:hanging="360"/>
      </w:pPr>
      <w:rPr>
        <w:rFonts w:hint="default"/>
      </w:rPr>
    </w:lvl>
  </w:abstractNum>
  <w:num w:numId="1">
    <w:abstractNumId w:val="32"/>
  </w:num>
  <w:num w:numId="2">
    <w:abstractNumId w:val="6"/>
  </w:num>
  <w:num w:numId="3">
    <w:abstractNumId w:val="20"/>
  </w:num>
  <w:num w:numId="4">
    <w:abstractNumId w:val="29"/>
  </w:num>
  <w:num w:numId="5">
    <w:abstractNumId w:val="12"/>
  </w:num>
  <w:num w:numId="6">
    <w:abstractNumId w:val="22"/>
  </w:num>
  <w:num w:numId="7">
    <w:abstractNumId w:val="17"/>
  </w:num>
  <w:num w:numId="8">
    <w:abstractNumId w:val="25"/>
  </w:num>
  <w:num w:numId="9">
    <w:abstractNumId w:val="30"/>
  </w:num>
  <w:num w:numId="10">
    <w:abstractNumId w:val="13"/>
  </w:num>
  <w:num w:numId="11">
    <w:abstractNumId w:val="27"/>
  </w:num>
  <w:num w:numId="12">
    <w:abstractNumId w:val="31"/>
  </w:num>
  <w:num w:numId="13">
    <w:abstractNumId w:val="33"/>
  </w:num>
  <w:num w:numId="14">
    <w:abstractNumId w:val="8"/>
  </w:num>
  <w:num w:numId="15">
    <w:abstractNumId w:val="0"/>
  </w:num>
  <w:num w:numId="16">
    <w:abstractNumId w:val="24"/>
  </w:num>
  <w:num w:numId="17">
    <w:abstractNumId w:val="28"/>
  </w:num>
  <w:num w:numId="18">
    <w:abstractNumId w:val="19"/>
  </w:num>
  <w:num w:numId="19">
    <w:abstractNumId w:val="16"/>
  </w:num>
  <w:num w:numId="20">
    <w:abstractNumId w:val="3"/>
  </w:num>
  <w:num w:numId="21">
    <w:abstractNumId w:val="26"/>
  </w:num>
  <w:num w:numId="22">
    <w:abstractNumId w:val="4"/>
  </w:num>
  <w:num w:numId="23">
    <w:abstractNumId w:val="5"/>
  </w:num>
  <w:num w:numId="24">
    <w:abstractNumId w:val="23"/>
  </w:num>
  <w:num w:numId="25">
    <w:abstractNumId w:val="11"/>
  </w:num>
  <w:num w:numId="26">
    <w:abstractNumId w:val="14"/>
  </w:num>
  <w:num w:numId="27">
    <w:abstractNumId w:val="34"/>
  </w:num>
  <w:num w:numId="28">
    <w:abstractNumId w:val="18"/>
  </w:num>
  <w:num w:numId="29">
    <w:abstractNumId w:val="7"/>
  </w:num>
  <w:num w:numId="30">
    <w:abstractNumId w:val="10"/>
  </w:num>
  <w:num w:numId="31">
    <w:abstractNumId w:val="2"/>
  </w:num>
  <w:num w:numId="32">
    <w:abstractNumId w:val="21"/>
  </w:num>
  <w:num w:numId="33">
    <w:abstractNumId w:val="9"/>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80"/>
    <w:rsid w:val="00005C96"/>
    <w:rsid w:val="0001247D"/>
    <w:rsid w:val="00035E8B"/>
    <w:rsid w:val="00040E16"/>
    <w:rsid w:val="00041FBB"/>
    <w:rsid w:val="000501D4"/>
    <w:rsid w:val="00062F38"/>
    <w:rsid w:val="00067E63"/>
    <w:rsid w:val="000724E4"/>
    <w:rsid w:val="00077FBA"/>
    <w:rsid w:val="0009531E"/>
    <w:rsid w:val="000A0A43"/>
    <w:rsid w:val="000A25CE"/>
    <w:rsid w:val="000A6D58"/>
    <w:rsid w:val="000B2698"/>
    <w:rsid w:val="000E5031"/>
    <w:rsid w:val="00100F65"/>
    <w:rsid w:val="001108D8"/>
    <w:rsid w:val="0011353B"/>
    <w:rsid w:val="0011681C"/>
    <w:rsid w:val="00116E38"/>
    <w:rsid w:val="0013213B"/>
    <w:rsid w:val="001362FB"/>
    <w:rsid w:val="00145CA4"/>
    <w:rsid w:val="00157DCC"/>
    <w:rsid w:val="00163C28"/>
    <w:rsid w:val="00180C81"/>
    <w:rsid w:val="00193345"/>
    <w:rsid w:val="001A5925"/>
    <w:rsid w:val="001A77F7"/>
    <w:rsid w:val="001B3EF6"/>
    <w:rsid w:val="001D1F49"/>
    <w:rsid w:val="001D22EE"/>
    <w:rsid w:val="001D254E"/>
    <w:rsid w:val="001D7C02"/>
    <w:rsid w:val="001F1AC0"/>
    <w:rsid w:val="001F66FC"/>
    <w:rsid w:val="00200E50"/>
    <w:rsid w:val="002011BF"/>
    <w:rsid w:val="00231118"/>
    <w:rsid w:val="00231FB1"/>
    <w:rsid w:val="0023292F"/>
    <w:rsid w:val="00233C6D"/>
    <w:rsid w:val="00243161"/>
    <w:rsid w:val="00247CB7"/>
    <w:rsid w:val="002521A1"/>
    <w:rsid w:val="002553CA"/>
    <w:rsid w:val="0027168D"/>
    <w:rsid w:val="0028212C"/>
    <w:rsid w:val="00287A01"/>
    <w:rsid w:val="0029218A"/>
    <w:rsid w:val="002966FE"/>
    <w:rsid w:val="002A6DAF"/>
    <w:rsid w:val="002C1844"/>
    <w:rsid w:val="002C473B"/>
    <w:rsid w:val="002D1137"/>
    <w:rsid w:val="002D431E"/>
    <w:rsid w:val="002E663C"/>
    <w:rsid w:val="00300832"/>
    <w:rsid w:val="00312338"/>
    <w:rsid w:val="0031349F"/>
    <w:rsid w:val="00313BA6"/>
    <w:rsid w:val="00324109"/>
    <w:rsid w:val="00333DDF"/>
    <w:rsid w:val="00335D81"/>
    <w:rsid w:val="003372FF"/>
    <w:rsid w:val="00351001"/>
    <w:rsid w:val="00352C29"/>
    <w:rsid w:val="0035649F"/>
    <w:rsid w:val="00362F8F"/>
    <w:rsid w:val="00374CEF"/>
    <w:rsid w:val="0037539A"/>
    <w:rsid w:val="003838E0"/>
    <w:rsid w:val="0038649C"/>
    <w:rsid w:val="00386CC7"/>
    <w:rsid w:val="003979F7"/>
    <w:rsid w:val="003B3E1F"/>
    <w:rsid w:val="003C5A1F"/>
    <w:rsid w:val="003C64C8"/>
    <w:rsid w:val="003D16CF"/>
    <w:rsid w:val="003D33B2"/>
    <w:rsid w:val="003F21C7"/>
    <w:rsid w:val="003F540D"/>
    <w:rsid w:val="003F58FE"/>
    <w:rsid w:val="003F5F29"/>
    <w:rsid w:val="003F69FF"/>
    <w:rsid w:val="00405DF4"/>
    <w:rsid w:val="00411C76"/>
    <w:rsid w:val="00414776"/>
    <w:rsid w:val="00414D92"/>
    <w:rsid w:val="00437918"/>
    <w:rsid w:val="004515FE"/>
    <w:rsid w:val="00454629"/>
    <w:rsid w:val="0046157D"/>
    <w:rsid w:val="00465728"/>
    <w:rsid w:val="00474240"/>
    <w:rsid w:val="00483A24"/>
    <w:rsid w:val="00485BCF"/>
    <w:rsid w:val="00490623"/>
    <w:rsid w:val="004923FA"/>
    <w:rsid w:val="004B2E11"/>
    <w:rsid w:val="004C2EBA"/>
    <w:rsid w:val="004E35E8"/>
    <w:rsid w:val="004E4745"/>
    <w:rsid w:val="004F5600"/>
    <w:rsid w:val="004F5ED4"/>
    <w:rsid w:val="004F7EC6"/>
    <w:rsid w:val="00517906"/>
    <w:rsid w:val="00535D98"/>
    <w:rsid w:val="005418FF"/>
    <w:rsid w:val="00550B0D"/>
    <w:rsid w:val="00550E84"/>
    <w:rsid w:val="005612A2"/>
    <w:rsid w:val="00565795"/>
    <w:rsid w:val="0057183E"/>
    <w:rsid w:val="00577E12"/>
    <w:rsid w:val="00583B7A"/>
    <w:rsid w:val="0058557B"/>
    <w:rsid w:val="005945B6"/>
    <w:rsid w:val="005965B9"/>
    <w:rsid w:val="005A3635"/>
    <w:rsid w:val="005A7267"/>
    <w:rsid w:val="005A75F0"/>
    <w:rsid w:val="005C0E43"/>
    <w:rsid w:val="005C3C2D"/>
    <w:rsid w:val="005D0F32"/>
    <w:rsid w:val="005D1AFA"/>
    <w:rsid w:val="005D278A"/>
    <w:rsid w:val="005F49B8"/>
    <w:rsid w:val="00611F65"/>
    <w:rsid w:val="00617A3D"/>
    <w:rsid w:val="006302C3"/>
    <w:rsid w:val="006338E9"/>
    <w:rsid w:val="00637782"/>
    <w:rsid w:val="0065257D"/>
    <w:rsid w:val="006527DA"/>
    <w:rsid w:val="006543E3"/>
    <w:rsid w:val="006677AC"/>
    <w:rsid w:val="00670D29"/>
    <w:rsid w:val="0068544B"/>
    <w:rsid w:val="00697A7A"/>
    <w:rsid w:val="006A326B"/>
    <w:rsid w:val="006A4340"/>
    <w:rsid w:val="006A6FEA"/>
    <w:rsid w:val="006B54B6"/>
    <w:rsid w:val="006C357B"/>
    <w:rsid w:val="006E13E7"/>
    <w:rsid w:val="006E4094"/>
    <w:rsid w:val="006F584B"/>
    <w:rsid w:val="006F71C1"/>
    <w:rsid w:val="0071214D"/>
    <w:rsid w:val="00721CC8"/>
    <w:rsid w:val="007271C1"/>
    <w:rsid w:val="007425B6"/>
    <w:rsid w:val="0074320D"/>
    <w:rsid w:val="00777E6D"/>
    <w:rsid w:val="00792B32"/>
    <w:rsid w:val="00797F09"/>
    <w:rsid w:val="007A29DD"/>
    <w:rsid w:val="007A32D3"/>
    <w:rsid w:val="007A66B3"/>
    <w:rsid w:val="007B33B1"/>
    <w:rsid w:val="007B4A4C"/>
    <w:rsid w:val="007D59A3"/>
    <w:rsid w:val="007E6208"/>
    <w:rsid w:val="007F3FDA"/>
    <w:rsid w:val="007F75EE"/>
    <w:rsid w:val="00802F6E"/>
    <w:rsid w:val="0082323C"/>
    <w:rsid w:val="00823749"/>
    <w:rsid w:val="00826101"/>
    <w:rsid w:val="008265BA"/>
    <w:rsid w:val="00826A42"/>
    <w:rsid w:val="00844DC1"/>
    <w:rsid w:val="008563E6"/>
    <w:rsid w:val="00856CC0"/>
    <w:rsid w:val="00865942"/>
    <w:rsid w:val="00866C46"/>
    <w:rsid w:val="008840E7"/>
    <w:rsid w:val="008921BB"/>
    <w:rsid w:val="00893770"/>
    <w:rsid w:val="008A367F"/>
    <w:rsid w:val="008C0633"/>
    <w:rsid w:val="008C35B3"/>
    <w:rsid w:val="008D10F4"/>
    <w:rsid w:val="008D30C6"/>
    <w:rsid w:val="008D3970"/>
    <w:rsid w:val="008D692B"/>
    <w:rsid w:val="008E169A"/>
    <w:rsid w:val="008E449F"/>
    <w:rsid w:val="00900941"/>
    <w:rsid w:val="00900DDE"/>
    <w:rsid w:val="00902511"/>
    <w:rsid w:val="009025FA"/>
    <w:rsid w:val="0090649B"/>
    <w:rsid w:val="00906582"/>
    <w:rsid w:val="0090679F"/>
    <w:rsid w:val="00915938"/>
    <w:rsid w:val="0092280C"/>
    <w:rsid w:val="00925FB6"/>
    <w:rsid w:val="00940BE5"/>
    <w:rsid w:val="0095313F"/>
    <w:rsid w:val="00961694"/>
    <w:rsid w:val="0096221F"/>
    <w:rsid w:val="00962B9D"/>
    <w:rsid w:val="00966FC1"/>
    <w:rsid w:val="009701CC"/>
    <w:rsid w:val="009753A9"/>
    <w:rsid w:val="009A075B"/>
    <w:rsid w:val="009A4B14"/>
    <w:rsid w:val="009A75A9"/>
    <w:rsid w:val="009B7233"/>
    <w:rsid w:val="009E2779"/>
    <w:rsid w:val="009F2E0C"/>
    <w:rsid w:val="009F41D6"/>
    <w:rsid w:val="00A03B4E"/>
    <w:rsid w:val="00A03C63"/>
    <w:rsid w:val="00A1104C"/>
    <w:rsid w:val="00A166BF"/>
    <w:rsid w:val="00A32E12"/>
    <w:rsid w:val="00A36DC8"/>
    <w:rsid w:val="00A42E2A"/>
    <w:rsid w:val="00A60202"/>
    <w:rsid w:val="00A603C3"/>
    <w:rsid w:val="00A62C3D"/>
    <w:rsid w:val="00A94B66"/>
    <w:rsid w:val="00AA3C3E"/>
    <w:rsid w:val="00AA67CD"/>
    <w:rsid w:val="00AB1293"/>
    <w:rsid w:val="00AB6EF8"/>
    <w:rsid w:val="00AC537D"/>
    <w:rsid w:val="00AD3E05"/>
    <w:rsid w:val="00AD6164"/>
    <w:rsid w:val="00AD6C34"/>
    <w:rsid w:val="00AD7524"/>
    <w:rsid w:val="00AE60C8"/>
    <w:rsid w:val="00AF0F4E"/>
    <w:rsid w:val="00B04502"/>
    <w:rsid w:val="00B10A8B"/>
    <w:rsid w:val="00B14D86"/>
    <w:rsid w:val="00B175E1"/>
    <w:rsid w:val="00B33EFF"/>
    <w:rsid w:val="00B41D07"/>
    <w:rsid w:val="00B44681"/>
    <w:rsid w:val="00B53F3F"/>
    <w:rsid w:val="00B609D0"/>
    <w:rsid w:val="00B61EBD"/>
    <w:rsid w:val="00B62E58"/>
    <w:rsid w:val="00B662F4"/>
    <w:rsid w:val="00B679D3"/>
    <w:rsid w:val="00B81B9F"/>
    <w:rsid w:val="00B82FA1"/>
    <w:rsid w:val="00B9706F"/>
    <w:rsid w:val="00B9743A"/>
    <w:rsid w:val="00BA3FB6"/>
    <w:rsid w:val="00BA5C6A"/>
    <w:rsid w:val="00BA6E8E"/>
    <w:rsid w:val="00BC3DF1"/>
    <w:rsid w:val="00BE08BE"/>
    <w:rsid w:val="00BE13A2"/>
    <w:rsid w:val="00BF29A6"/>
    <w:rsid w:val="00BF49DF"/>
    <w:rsid w:val="00C07446"/>
    <w:rsid w:val="00C07B92"/>
    <w:rsid w:val="00C1786E"/>
    <w:rsid w:val="00C214B6"/>
    <w:rsid w:val="00C25970"/>
    <w:rsid w:val="00C3423C"/>
    <w:rsid w:val="00C41180"/>
    <w:rsid w:val="00C4520C"/>
    <w:rsid w:val="00C50300"/>
    <w:rsid w:val="00C54601"/>
    <w:rsid w:val="00C56E43"/>
    <w:rsid w:val="00C66CBF"/>
    <w:rsid w:val="00C67C7D"/>
    <w:rsid w:val="00C735D1"/>
    <w:rsid w:val="00C75B5E"/>
    <w:rsid w:val="00C7729E"/>
    <w:rsid w:val="00CB264A"/>
    <w:rsid w:val="00CB2D30"/>
    <w:rsid w:val="00CE518B"/>
    <w:rsid w:val="00CF0E22"/>
    <w:rsid w:val="00D0683D"/>
    <w:rsid w:val="00D17B23"/>
    <w:rsid w:val="00D2083B"/>
    <w:rsid w:val="00D2181F"/>
    <w:rsid w:val="00D220A8"/>
    <w:rsid w:val="00D2713B"/>
    <w:rsid w:val="00D35E35"/>
    <w:rsid w:val="00D43C4A"/>
    <w:rsid w:val="00D66F22"/>
    <w:rsid w:val="00D7338A"/>
    <w:rsid w:val="00D82013"/>
    <w:rsid w:val="00D823A9"/>
    <w:rsid w:val="00D83537"/>
    <w:rsid w:val="00D84749"/>
    <w:rsid w:val="00D91B71"/>
    <w:rsid w:val="00D9456F"/>
    <w:rsid w:val="00DA0994"/>
    <w:rsid w:val="00DB481F"/>
    <w:rsid w:val="00DB5DF1"/>
    <w:rsid w:val="00DD6256"/>
    <w:rsid w:val="00DD71FD"/>
    <w:rsid w:val="00DE26CB"/>
    <w:rsid w:val="00DF50BE"/>
    <w:rsid w:val="00DF756A"/>
    <w:rsid w:val="00E009A3"/>
    <w:rsid w:val="00E04957"/>
    <w:rsid w:val="00E44C5E"/>
    <w:rsid w:val="00E61072"/>
    <w:rsid w:val="00E715C3"/>
    <w:rsid w:val="00E7296D"/>
    <w:rsid w:val="00E87A15"/>
    <w:rsid w:val="00E96268"/>
    <w:rsid w:val="00E96A3E"/>
    <w:rsid w:val="00E96EEC"/>
    <w:rsid w:val="00EB268D"/>
    <w:rsid w:val="00EB3383"/>
    <w:rsid w:val="00EC01AC"/>
    <w:rsid w:val="00EC5ACB"/>
    <w:rsid w:val="00EC7DEC"/>
    <w:rsid w:val="00EE0A0E"/>
    <w:rsid w:val="00EE18D2"/>
    <w:rsid w:val="00EE2670"/>
    <w:rsid w:val="00F0396A"/>
    <w:rsid w:val="00F11E5D"/>
    <w:rsid w:val="00F300A2"/>
    <w:rsid w:val="00F32099"/>
    <w:rsid w:val="00F321FC"/>
    <w:rsid w:val="00F32B73"/>
    <w:rsid w:val="00F45AD8"/>
    <w:rsid w:val="00F52A5F"/>
    <w:rsid w:val="00F6178F"/>
    <w:rsid w:val="00F74E86"/>
    <w:rsid w:val="00F81B40"/>
    <w:rsid w:val="00F82EAD"/>
    <w:rsid w:val="00F873C1"/>
    <w:rsid w:val="00F93643"/>
    <w:rsid w:val="00F96670"/>
    <w:rsid w:val="00FA0EA3"/>
    <w:rsid w:val="00FA58D0"/>
    <w:rsid w:val="00FB1CBE"/>
    <w:rsid w:val="00FC2763"/>
    <w:rsid w:val="00FC2E11"/>
    <w:rsid w:val="00FC402F"/>
    <w:rsid w:val="00FD2142"/>
    <w:rsid w:val="00FE36A6"/>
    <w:rsid w:val="00FF1A48"/>
    <w:rsid w:val="00FF39E7"/>
    <w:rsid w:val="00FF699C"/>
    <w:rsid w:val="00FF7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A488F"/>
  <w15:docId w15:val="{D51129C8-13C5-4096-B657-5E88D6D0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1180"/>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C41180"/>
    <w:pPr>
      <w:keepNext/>
      <w:widowControl w:val="0"/>
      <w:tabs>
        <w:tab w:val="left" w:pos="9072"/>
      </w:tabs>
      <w:ind w:right="283"/>
      <w:jc w:val="center"/>
      <w:outlineLvl w:val="0"/>
    </w:pPr>
    <w:rPr>
      <w:b/>
      <w:bCs/>
      <w:sz w:val="28"/>
      <w:szCs w:val="28"/>
    </w:rPr>
  </w:style>
  <w:style w:type="paragraph" w:styleId="Nadpis4">
    <w:name w:val="heading 4"/>
    <w:basedOn w:val="Normln"/>
    <w:link w:val="Nadpis4Char"/>
    <w:uiPriority w:val="99"/>
    <w:qFormat/>
    <w:rsid w:val="00C41180"/>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41180"/>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C41180"/>
    <w:rPr>
      <w:rFonts w:ascii="Times New Roman" w:eastAsia="Times New Roman" w:hAnsi="Times New Roman" w:cs="Times New Roman"/>
      <w:lang w:eastAsia="cs-CZ"/>
    </w:rPr>
  </w:style>
  <w:style w:type="paragraph" w:styleId="Zkladntext2">
    <w:name w:val="Body Text 2"/>
    <w:basedOn w:val="Normln"/>
    <w:link w:val="Zkladntext2Char"/>
    <w:uiPriority w:val="99"/>
    <w:rsid w:val="00C41180"/>
    <w:pPr>
      <w:widowControl w:val="0"/>
      <w:ind w:right="-48"/>
      <w:jc w:val="both"/>
    </w:pPr>
  </w:style>
  <w:style w:type="character" w:customStyle="1" w:styleId="Zkladntext2Char">
    <w:name w:val="Základní text 2 Char"/>
    <w:basedOn w:val="Standardnpsmoodstavce"/>
    <w:link w:val="Zkladntext2"/>
    <w:uiPriority w:val="99"/>
    <w:rsid w:val="00C41180"/>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C41180"/>
    <w:pPr>
      <w:widowControl w:val="0"/>
      <w:ind w:right="-48"/>
      <w:jc w:val="both"/>
    </w:pPr>
    <w:rPr>
      <w:sz w:val="22"/>
      <w:szCs w:val="22"/>
    </w:rPr>
  </w:style>
  <w:style w:type="character" w:customStyle="1" w:styleId="ZkladntextChar">
    <w:name w:val="Základní text Char"/>
    <w:basedOn w:val="Standardnpsmoodstavce"/>
    <w:link w:val="Zkladntext"/>
    <w:uiPriority w:val="99"/>
    <w:rsid w:val="00C41180"/>
    <w:rPr>
      <w:rFonts w:ascii="Times New Roman" w:eastAsia="Times New Roman" w:hAnsi="Times New Roman" w:cs="Times New Roman"/>
      <w:lang w:eastAsia="cs-CZ"/>
    </w:rPr>
  </w:style>
  <w:style w:type="paragraph" w:styleId="Textvbloku">
    <w:name w:val="Block Text"/>
    <w:basedOn w:val="Normln"/>
    <w:rsid w:val="00C41180"/>
    <w:pPr>
      <w:widowControl w:val="0"/>
      <w:ind w:left="720" w:right="-48" w:hanging="720"/>
      <w:jc w:val="both"/>
    </w:pPr>
    <w:rPr>
      <w:sz w:val="22"/>
      <w:szCs w:val="22"/>
    </w:rPr>
  </w:style>
  <w:style w:type="paragraph" w:styleId="Zhlav">
    <w:name w:val="header"/>
    <w:basedOn w:val="Normln"/>
    <w:link w:val="ZhlavChar"/>
    <w:uiPriority w:val="99"/>
    <w:rsid w:val="00C41180"/>
    <w:pPr>
      <w:tabs>
        <w:tab w:val="center" w:pos="4536"/>
        <w:tab w:val="right" w:pos="9072"/>
      </w:tabs>
    </w:pPr>
  </w:style>
  <w:style w:type="character" w:customStyle="1" w:styleId="ZhlavChar">
    <w:name w:val="Záhlaví Char"/>
    <w:basedOn w:val="Standardnpsmoodstavce"/>
    <w:link w:val="Zhlav"/>
    <w:uiPriority w:val="99"/>
    <w:rsid w:val="00C41180"/>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C41180"/>
    <w:pPr>
      <w:tabs>
        <w:tab w:val="center" w:pos="4536"/>
        <w:tab w:val="right" w:pos="9072"/>
      </w:tabs>
    </w:pPr>
  </w:style>
  <w:style w:type="character" w:customStyle="1" w:styleId="ZpatChar">
    <w:name w:val="Zápatí Char"/>
    <w:basedOn w:val="Standardnpsmoodstavce"/>
    <w:link w:val="Zpat"/>
    <w:uiPriority w:val="99"/>
    <w:rsid w:val="00C41180"/>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C41180"/>
    <w:rPr>
      <w:rFonts w:cs="Times New Roman"/>
    </w:rPr>
  </w:style>
  <w:style w:type="paragraph" w:styleId="Normlnodsazen">
    <w:name w:val="Normal Indent"/>
    <w:basedOn w:val="Normln"/>
    <w:uiPriority w:val="99"/>
    <w:rsid w:val="00C41180"/>
    <w:pPr>
      <w:spacing w:after="240"/>
      <w:ind w:left="1134"/>
    </w:pPr>
    <w:rPr>
      <w:sz w:val="22"/>
      <w:szCs w:val="22"/>
    </w:rPr>
  </w:style>
  <w:style w:type="paragraph" w:styleId="Zkladntextodsazen3">
    <w:name w:val="Body Text Indent 3"/>
    <w:basedOn w:val="Normln"/>
    <w:link w:val="Zkladntextodsazen3Char"/>
    <w:uiPriority w:val="99"/>
    <w:rsid w:val="00C41180"/>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C41180"/>
    <w:rPr>
      <w:rFonts w:ascii="Times New Roman" w:eastAsia="Times New Roman" w:hAnsi="Times New Roman" w:cs="Times New Roman"/>
      <w:lang w:eastAsia="cs-CZ"/>
    </w:rPr>
  </w:style>
  <w:style w:type="paragraph" w:styleId="Zkladntext3">
    <w:name w:val="Body Text 3"/>
    <w:basedOn w:val="Normln"/>
    <w:link w:val="Zkladntext3Char"/>
    <w:uiPriority w:val="99"/>
    <w:rsid w:val="00C41180"/>
    <w:pPr>
      <w:jc w:val="both"/>
    </w:pPr>
    <w:rPr>
      <w:sz w:val="22"/>
      <w:szCs w:val="22"/>
    </w:rPr>
  </w:style>
  <w:style w:type="character" w:customStyle="1" w:styleId="Zkladntext3Char">
    <w:name w:val="Základní text 3 Char"/>
    <w:basedOn w:val="Standardnpsmoodstavce"/>
    <w:link w:val="Zkladntext3"/>
    <w:uiPriority w:val="99"/>
    <w:rsid w:val="00C41180"/>
    <w:rPr>
      <w:rFonts w:ascii="Times New Roman" w:eastAsia="Times New Roman" w:hAnsi="Times New Roman" w:cs="Times New Roman"/>
      <w:lang w:eastAsia="cs-CZ"/>
    </w:rPr>
  </w:style>
  <w:style w:type="paragraph" w:customStyle="1" w:styleId="BodyText21">
    <w:name w:val="Body Text 21"/>
    <w:basedOn w:val="Normln"/>
    <w:uiPriority w:val="99"/>
    <w:rsid w:val="00C41180"/>
    <w:pPr>
      <w:widowControl w:val="0"/>
      <w:jc w:val="both"/>
    </w:pPr>
    <w:rPr>
      <w:sz w:val="22"/>
      <w:szCs w:val="22"/>
    </w:rPr>
  </w:style>
  <w:style w:type="paragraph" w:styleId="Odstavecseseznamem">
    <w:name w:val="List Paragraph"/>
    <w:basedOn w:val="Normln"/>
    <w:uiPriority w:val="34"/>
    <w:qFormat/>
    <w:rsid w:val="00C41180"/>
    <w:pPr>
      <w:ind w:left="708"/>
    </w:pPr>
  </w:style>
  <w:style w:type="table" w:styleId="Mkatabulky">
    <w:name w:val="Table Grid"/>
    <w:basedOn w:val="Normlntabulka"/>
    <w:rsid w:val="009A075B"/>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semiHidden/>
    <w:unhideWhenUsed/>
    <w:rsid w:val="007271C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271C1"/>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7271C1"/>
    <w:pPr>
      <w:spacing w:after="120"/>
      <w:ind w:left="283"/>
    </w:pPr>
  </w:style>
  <w:style w:type="character" w:customStyle="1" w:styleId="ZkladntextodsazenChar">
    <w:name w:val="Základní text odsazený Char"/>
    <w:basedOn w:val="Standardnpsmoodstavce"/>
    <w:link w:val="Zkladntextodsazen"/>
    <w:uiPriority w:val="99"/>
    <w:semiHidden/>
    <w:rsid w:val="007271C1"/>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FC2763"/>
    <w:rPr>
      <w:rFonts w:ascii="Tahoma" w:hAnsi="Tahoma" w:cs="Tahoma"/>
      <w:sz w:val="16"/>
      <w:szCs w:val="16"/>
    </w:rPr>
  </w:style>
  <w:style w:type="character" w:customStyle="1" w:styleId="TextbublinyChar">
    <w:name w:val="Text bubliny Char"/>
    <w:basedOn w:val="Standardnpsmoodstavce"/>
    <w:link w:val="Textbubliny"/>
    <w:semiHidden/>
    <w:rsid w:val="00FC276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D7524"/>
    <w:rPr>
      <w:sz w:val="16"/>
      <w:szCs w:val="16"/>
    </w:rPr>
  </w:style>
  <w:style w:type="paragraph" w:styleId="Textkomente">
    <w:name w:val="annotation text"/>
    <w:basedOn w:val="Normln"/>
    <w:link w:val="TextkomenteChar"/>
    <w:uiPriority w:val="99"/>
    <w:semiHidden/>
    <w:unhideWhenUsed/>
    <w:rsid w:val="00AD7524"/>
  </w:style>
  <w:style w:type="character" w:customStyle="1" w:styleId="TextkomenteChar">
    <w:name w:val="Text komentáře Char"/>
    <w:basedOn w:val="Standardnpsmoodstavce"/>
    <w:link w:val="Textkomente"/>
    <w:uiPriority w:val="99"/>
    <w:semiHidden/>
    <w:rsid w:val="00AD752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D7524"/>
    <w:rPr>
      <w:b/>
      <w:bCs/>
    </w:rPr>
  </w:style>
  <w:style w:type="character" w:customStyle="1" w:styleId="PedmtkomenteChar">
    <w:name w:val="Předmět komentáře Char"/>
    <w:basedOn w:val="TextkomenteChar"/>
    <w:link w:val="Pedmtkomente"/>
    <w:uiPriority w:val="99"/>
    <w:semiHidden/>
    <w:rsid w:val="00AD7524"/>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BE08BE"/>
  </w:style>
  <w:style w:type="paragraph" w:styleId="Revize">
    <w:name w:val="Revision"/>
    <w:hidden/>
    <w:uiPriority w:val="99"/>
    <w:semiHidden/>
    <w:rsid w:val="00005C96"/>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005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003127">
      <w:bodyDiv w:val="1"/>
      <w:marLeft w:val="0"/>
      <w:marRight w:val="0"/>
      <w:marTop w:val="0"/>
      <w:marBottom w:val="0"/>
      <w:divBdr>
        <w:top w:val="none" w:sz="0" w:space="0" w:color="auto"/>
        <w:left w:val="none" w:sz="0" w:space="0" w:color="auto"/>
        <w:bottom w:val="none" w:sz="0" w:space="0" w:color="auto"/>
        <w:right w:val="none" w:sz="0" w:space="0" w:color="auto"/>
      </w:divBdr>
    </w:div>
    <w:div w:id="1770539991">
      <w:bodyDiv w:val="1"/>
      <w:marLeft w:val="0"/>
      <w:marRight w:val="0"/>
      <w:marTop w:val="0"/>
      <w:marBottom w:val="0"/>
      <w:divBdr>
        <w:top w:val="none" w:sz="0" w:space="0" w:color="auto"/>
        <w:left w:val="none" w:sz="0" w:space="0" w:color="auto"/>
        <w:bottom w:val="none" w:sz="0" w:space="0" w:color="auto"/>
        <w:right w:val="none" w:sz="0" w:space="0" w:color="auto"/>
      </w:divBdr>
    </w:div>
    <w:div w:id="20530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6741A-9107-4CED-9E60-320C14DB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2673</Words>
  <Characters>15774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Příkazní smlouva</vt:lpstr>
    </vt:vector>
  </TitlesOfParts>
  <Company>INVESTON s.r.o.</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Ing. Daniel Kosík</dc:creator>
  <cp:lastModifiedBy>Riedl Daniel</cp:lastModifiedBy>
  <cp:revision>8</cp:revision>
  <cp:lastPrinted>2023-02-28T09:06:00Z</cp:lastPrinted>
  <dcterms:created xsi:type="dcterms:W3CDTF">2023-02-21T10:47:00Z</dcterms:created>
  <dcterms:modified xsi:type="dcterms:W3CDTF">2023-03-07T12:30:00Z</dcterms:modified>
</cp:coreProperties>
</file>