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9079" w14:textId="5219DEEA" w:rsidR="00C0018A" w:rsidRDefault="00C0018A" w:rsidP="00C0018A">
      <w:pPr>
        <w:pStyle w:val="nadpis-smlouva"/>
      </w:pPr>
      <w:r>
        <w:t>doDATEK Č.</w:t>
      </w:r>
      <w:r w:rsidR="00447AC7">
        <w:t>1</w:t>
      </w:r>
      <w:r>
        <w:t xml:space="preserve"> KE SmlouvĚ O VÝPŮJČCE Č.</w:t>
      </w:r>
      <w:r w:rsidR="00447AC7">
        <w:t xml:space="preserve"> 5/2019</w:t>
      </w:r>
      <w:r w:rsidR="003A14A8">
        <w:t xml:space="preserve"> </w:t>
      </w:r>
    </w:p>
    <w:p w14:paraId="0FF138FE" w14:textId="77777777" w:rsidR="00C0018A" w:rsidRDefault="00C0018A" w:rsidP="00C0018A">
      <w:pPr>
        <w:spacing w:after="0"/>
        <w:jc w:val="center"/>
      </w:pPr>
      <w:r w:rsidRPr="00A54E10">
        <w:t>uzavřen</w:t>
      </w:r>
      <w:r>
        <w:t>é</w:t>
      </w:r>
      <w:r w:rsidRPr="00A54E10">
        <w:t xml:space="preserve">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3424233E" w14:textId="77777777" w:rsidR="00C0018A" w:rsidRDefault="00C0018A" w:rsidP="00C0018A"/>
    <w:p w14:paraId="6968D97D" w14:textId="77777777" w:rsidR="0006405C" w:rsidRDefault="0006405C" w:rsidP="00C0018A">
      <w:pPr>
        <w:rPr>
          <w:b/>
        </w:rPr>
      </w:pPr>
    </w:p>
    <w:p w14:paraId="766C73B0" w14:textId="77777777" w:rsidR="00C0018A" w:rsidRDefault="00C0018A" w:rsidP="00C0018A">
      <w:pPr>
        <w:rPr>
          <w:b/>
        </w:rPr>
      </w:pPr>
      <w:r>
        <w:rPr>
          <w:b/>
        </w:rPr>
        <w:t>Smluvní strany</w:t>
      </w:r>
    </w:p>
    <w:p w14:paraId="399F1AA1" w14:textId="22ACCDB0" w:rsidR="00C0018A" w:rsidRDefault="00C0018A" w:rsidP="00C0018A">
      <w:pPr>
        <w:rPr>
          <w:b/>
        </w:rPr>
      </w:pPr>
      <w:proofErr w:type="spellStart"/>
      <w:r>
        <w:rPr>
          <w:b/>
        </w:rPr>
        <w:t>Půjčitel</w:t>
      </w:r>
      <w:proofErr w:type="spellEnd"/>
      <w:r>
        <w:rPr>
          <w:b/>
        </w:rPr>
        <w:t>:</w:t>
      </w:r>
      <w:r w:rsidR="00447AC7">
        <w:rPr>
          <w:b/>
        </w:rPr>
        <w:t xml:space="preserve"> Oblastní muzeum v Chomutově,</w:t>
      </w:r>
      <w:r>
        <w:rPr>
          <w:b/>
        </w:rPr>
        <w:t xml:space="preserve"> příspěvková organizace</w:t>
      </w:r>
    </w:p>
    <w:p w14:paraId="27CD5759" w14:textId="693CA5DD" w:rsidR="00C0018A" w:rsidRDefault="00C0018A" w:rsidP="00C0018A">
      <w:r>
        <w:t xml:space="preserve">Sídlo: </w:t>
      </w:r>
      <w:r w:rsidR="00447AC7">
        <w:t>Palackého 86, Chomutov, 43001</w:t>
      </w:r>
    </w:p>
    <w:p w14:paraId="0B9CC867" w14:textId="652A3146" w:rsidR="00C0018A" w:rsidRDefault="00C0018A" w:rsidP="00C0018A">
      <w:r>
        <w:t xml:space="preserve">IČ: </w:t>
      </w:r>
      <w:r w:rsidR="00447AC7">
        <w:t>00360571</w:t>
      </w:r>
    </w:p>
    <w:p w14:paraId="18C0CD72" w14:textId="1E18ACDD" w:rsidR="00C0018A" w:rsidRDefault="00C0018A" w:rsidP="00C0018A">
      <w:r>
        <w:t xml:space="preserve">Zastoupena: </w:t>
      </w:r>
      <w:r w:rsidR="00447AC7">
        <w:t xml:space="preserve">Mgr. Markétou </w:t>
      </w:r>
      <w:proofErr w:type="spellStart"/>
      <w:r w:rsidR="00447AC7">
        <w:t>Prontekerovou</w:t>
      </w:r>
      <w:proofErr w:type="spellEnd"/>
      <w:r>
        <w:t>, ředitel</w:t>
      </w:r>
      <w:r w:rsidR="00447AC7">
        <w:t>kou</w:t>
      </w:r>
    </w:p>
    <w:p w14:paraId="37964078" w14:textId="77777777" w:rsidR="00C0018A" w:rsidRPr="00B66FDC" w:rsidRDefault="00C0018A" w:rsidP="00C0018A">
      <w:r w:rsidRPr="00B66FDC">
        <w:t>(dále jen „</w:t>
      </w:r>
      <w:proofErr w:type="spellStart"/>
      <w:r w:rsidRPr="00B66FDC">
        <w:t>půjčitel</w:t>
      </w:r>
      <w:proofErr w:type="spellEnd"/>
      <w:r w:rsidRPr="00B66FDC">
        <w:t>“)</w:t>
      </w:r>
    </w:p>
    <w:p w14:paraId="1A33FBF6" w14:textId="5D3D516A" w:rsidR="00C0018A" w:rsidRDefault="00C0018A" w:rsidP="00C0018A">
      <w:pPr>
        <w:rPr>
          <w:b/>
        </w:rPr>
      </w:pPr>
      <w:r>
        <w:rPr>
          <w:b/>
        </w:rPr>
        <w:t xml:space="preserve">Vypůjčitel: </w:t>
      </w:r>
      <w:r w:rsidR="00447AC7">
        <w:rPr>
          <w:b/>
        </w:rPr>
        <w:t>Národní památkový ústav</w:t>
      </w:r>
    </w:p>
    <w:p w14:paraId="5755C0F7" w14:textId="5E07B877" w:rsidR="00C0018A" w:rsidRDefault="00C0018A" w:rsidP="00C0018A">
      <w:r>
        <w:t xml:space="preserve">Sídlo: </w:t>
      </w:r>
      <w:proofErr w:type="spellStart"/>
      <w:r w:rsidR="00447AC7">
        <w:t>Valdštějnské</w:t>
      </w:r>
      <w:proofErr w:type="spellEnd"/>
      <w:r w:rsidR="00447AC7">
        <w:t xml:space="preserve"> náměstí 162/3, Praha 1, 118 01</w:t>
      </w:r>
    </w:p>
    <w:p w14:paraId="0FD8B134" w14:textId="30063FDC" w:rsidR="00C0018A" w:rsidRDefault="00C0018A" w:rsidP="00C0018A">
      <w:r>
        <w:t xml:space="preserve">IČ: </w:t>
      </w:r>
      <w:r w:rsidR="00447AC7">
        <w:t>75032333</w:t>
      </w:r>
    </w:p>
    <w:p w14:paraId="0712D9D5" w14:textId="526E8B8A" w:rsidR="00C0018A" w:rsidRDefault="00C0018A" w:rsidP="00C0018A">
      <w:r>
        <w:t>Zastoupen</w:t>
      </w:r>
      <w:r w:rsidR="00447AC7">
        <w:t xml:space="preserve">: </w:t>
      </w:r>
      <w:r w:rsidR="002F38F7">
        <w:t xml:space="preserve">Mgr. et Mgr. Petrem </w:t>
      </w:r>
      <w:proofErr w:type="spellStart"/>
      <w:r w:rsidR="002F38F7">
        <w:t>Spejchalem</w:t>
      </w:r>
      <w:proofErr w:type="spellEnd"/>
      <w:r w:rsidR="002F38F7">
        <w:t>, ředitelem územní památkové správy v Praze</w:t>
      </w:r>
    </w:p>
    <w:p w14:paraId="793B6DDB" w14:textId="77777777" w:rsidR="00C0018A" w:rsidRDefault="00C0018A" w:rsidP="00C0018A">
      <w:r>
        <w:t>(dále jen „vypůjčitel“)</w:t>
      </w:r>
    </w:p>
    <w:p w14:paraId="77F27493" w14:textId="77777777" w:rsidR="0006405C" w:rsidRDefault="0006405C" w:rsidP="00B55EE1">
      <w:pPr>
        <w:jc w:val="center"/>
      </w:pPr>
    </w:p>
    <w:p w14:paraId="789D6156" w14:textId="77777777" w:rsidR="002000A5" w:rsidRDefault="002000A5" w:rsidP="00B55EE1">
      <w:pPr>
        <w:jc w:val="center"/>
      </w:pPr>
    </w:p>
    <w:p w14:paraId="2B6F1BB9" w14:textId="4D094B5F" w:rsidR="00B55EE1" w:rsidRDefault="00B55EE1" w:rsidP="00B55EE1">
      <w:pPr>
        <w:jc w:val="center"/>
      </w:pPr>
      <w:r>
        <w:t xml:space="preserve">uzavírají tento Dodatek </w:t>
      </w:r>
      <w:proofErr w:type="gramStart"/>
      <w:r>
        <w:t>č.</w:t>
      </w:r>
      <w:r w:rsidR="002F38F7">
        <w:t xml:space="preserve">1 </w:t>
      </w:r>
      <w:r>
        <w:t xml:space="preserve"> ke</w:t>
      </w:r>
      <w:proofErr w:type="gramEnd"/>
      <w:r>
        <w:t xml:space="preserve"> Smlouvě  o výpůjčce č. </w:t>
      </w:r>
      <w:r w:rsidR="002F38F7">
        <w:t>5/2019 (20003119021)</w:t>
      </w:r>
      <w:r>
        <w:t xml:space="preserve"> ze dne</w:t>
      </w:r>
      <w:r w:rsidR="002F38F7">
        <w:t xml:space="preserve"> 18. 2. 2019</w:t>
      </w:r>
    </w:p>
    <w:p w14:paraId="27052885" w14:textId="0BF02E84" w:rsidR="002000A5" w:rsidRDefault="002000A5" w:rsidP="00B55EE1">
      <w:pPr>
        <w:jc w:val="center"/>
      </w:pPr>
    </w:p>
    <w:p w14:paraId="18353A46" w14:textId="77777777" w:rsidR="002000A5" w:rsidRDefault="002000A5" w:rsidP="00B55EE1">
      <w:pPr>
        <w:jc w:val="center"/>
      </w:pPr>
    </w:p>
    <w:p w14:paraId="60874679" w14:textId="77777777" w:rsidR="00C0018A" w:rsidRPr="00B55EE1" w:rsidRDefault="00C0018A" w:rsidP="00B55EE1">
      <w:pPr>
        <w:pStyle w:val="Odstavecseseznamem"/>
        <w:numPr>
          <w:ilvl w:val="0"/>
          <w:numId w:val="2"/>
        </w:numPr>
        <w:jc w:val="center"/>
        <w:rPr>
          <w:b/>
        </w:rPr>
      </w:pPr>
    </w:p>
    <w:p w14:paraId="40A767A0" w14:textId="3B6EF81D" w:rsidR="00C0018A" w:rsidRDefault="00C0018A" w:rsidP="00B55EE1">
      <w:pPr>
        <w:pStyle w:val="Odstavecseseznamem"/>
        <w:numPr>
          <w:ilvl w:val="0"/>
          <w:numId w:val="3"/>
        </w:numPr>
      </w:pPr>
      <w:r>
        <w:t xml:space="preserve">Smluvní strany uzavřely dne </w:t>
      </w:r>
      <w:r w:rsidR="002F38F7">
        <w:t>18. 2. 2019</w:t>
      </w:r>
      <w:r>
        <w:t xml:space="preserve"> Smlouvu o výpůjčce č. </w:t>
      </w:r>
      <w:r w:rsidR="002F38F7">
        <w:t>5/2019</w:t>
      </w:r>
      <w:r>
        <w:t xml:space="preserve">. (dále jen „smlouva“). </w:t>
      </w:r>
    </w:p>
    <w:p w14:paraId="1F9C3B38" w14:textId="77777777" w:rsidR="00C0018A" w:rsidRDefault="00C0018A" w:rsidP="00B55EE1">
      <w:pPr>
        <w:pStyle w:val="Odstavecseseznamem"/>
        <w:numPr>
          <w:ilvl w:val="0"/>
          <w:numId w:val="3"/>
        </w:numPr>
      </w:pPr>
      <w:r>
        <w:t>S</w:t>
      </w:r>
      <w:r w:rsidR="00B55EE1">
        <w:t xml:space="preserve">mluvní strany se dohodly na následující změně smlouvy.  </w:t>
      </w:r>
      <w:r>
        <w:t xml:space="preserve"> </w:t>
      </w:r>
    </w:p>
    <w:p w14:paraId="479896B4" w14:textId="77777777" w:rsidR="00C0018A" w:rsidRPr="00B55EE1" w:rsidRDefault="00B55EE1" w:rsidP="00B55EE1">
      <w:pPr>
        <w:ind w:left="360"/>
        <w:jc w:val="center"/>
        <w:rPr>
          <w:b/>
        </w:rPr>
      </w:pPr>
      <w:r>
        <w:rPr>
          <w:b/>
        </w:rPr>
        <w:t>II.</w:t>
      </w:r>
      <w:r w:rsidR="00C0018A" w:rsidRPr="00B55EE1">
        <w:rPr>
          <w:b/>
        </w:rPr>
        <w:t xml:space="preserve">   </w:t>
      </w:r>
    </w:p>
    <w:p w14:paraId="678BF37F" w14:textId="602EC022" w:rsidR="0006405C" w:rsidRPr="002000A5" w:rsidRDefault="002F38F7" w:rsidP="002000A5">
      <w:pPr>
        <w:pStyle w:val="Odstavecseseznamem"/>
        <w:numPr>
          <w:ilvl w:val="0"/>
          <w:numId w:val="7"/>
        </w:numPr>
        <w:jc w:val="left"/>
      </w:pPr>
      <w:r w:rsidRPr="002000A5">
        <w:t xml:space="preserve">Z důvodu restaurování budou navráceny zpět </w:t>
      </w:r>
      <w:proofErr w:type="spellStart"/>
      <w:r w:rsidRPr="002000A5">
        <w:t>půjčiteli</w:t>
      </w:r>
      <w:proofErr w:type="spellEnd"/>
      <w:r w:rsidRPr="002000A5">
        <w:t xml:space="preserve"> 2ks židlí inventární číslo N109, přírůstkové číslo 605/66 v celkové pojistné hodnotě</w:t>
      </w:r>
      <w:r w:rsidR="00EE3121">
        <w:t xml:space="preserve"> </w:t>
      </w:r>
      <w:r w:rsidR="00EE3121" w:rsidRPr="00EE3121">
        <w:rPr>
          <w:b/>
          <w:highlight w:val="black"/>
        </w:rPr>
        <w:t>XXX</w:t>
      </w:r>
      <w:r w:rsidR="00EE3121">
        <w:t xml:space="preserve"> Kč</w:t>
      </w:r>
      <w:r w:rsidRPr="002000A5">
        <w:t xml:space="preserve">. Pojistná hodnota výpůjčky se tedy mění na </w:t>
      </w:r>
      <w:bookmarkStart w:id="0" w:name="_GoBack"/>
      <w:bookmarkEnd w:id="0"/>
      <w:proofErr w:type="gramStart"/>
      <w:r w:rsidR="00EE3121" w:rsidRPr="00EE3121">
        <w:rPr>
          <w:b/>
          <w:highlight w:val="black"/>
        </w:rPr>
        <w:t>XXX</w:t>
      </w:r>
      <w:r w:rsidRPr="002000A5">
        <w:t>,-</w:t>
      </w:r>
      <w:proofErr w:type="gramEnd"/>
      <w:r w:rsidR="002000A5">
        <w:t xml:space="preserve">. </w:t>
      </w:r>
    </w:p>
    <w:p w14:paraId="7F093E54" w14:textId="77777777" w:rsidR="0006405C" w:rsidRPr="0006405C" w:rsidRDefault="0006405C" w:rsidP="0006405C">
      <w:pPr>
        <w:pStyle w:val="Odstavecseseznamem"/>
        <w:jc w:val="center"/>
        <w:rPr>
          <w:b/>
        </w:rPr>
      </w:pPr>
      <w:r>
        <w:rPr>
          <w:b/>
        </w:rPr>
        <w:t>III.</w:t>
      </w:r>
    </w:p>
    <w:p w14:paraId="20A90BA3" w14:textId="77777777" w:rsidR="00D76DE3" w:rsidRPr="0006405C" w:rsidRDefault="00D76DE3" w:rsidP="0006405C">
      <w:pPr>
        <w:pStyle w:val="Odstavecseseznamem"/>
        <w:ind w:left="1800"/>
        <w:rPr>
          <w:b/>
        </w:rPr>
      </w:pPr>
    </w:p>
    <w:p w14:paraId="10302E14" w14:textId="77777777" w:rsidR="00D76DE3" w:rsidRDefault="0006405C" w:rsidP="0006405C">
      <w:pPr>
        <w:pStyle w:val="Odstavecseseznamem"/>
        <w:numPr>
          <w:ilvl w:val="0"/>
          <w:numId w:val="6"/>
        </w:numPr>
      </w:pPr>
      <w:r>
        <w:t xml:space="preserve">Ostatní ujednání smlouvy nejsou tímto dodatkem dotčena, nemění se a zůstávají v platnosti. </w:t>
      </w:r>
    </w:p>
    <w:p w14:paraId="61E186DA" w14:textId="7DE2AF22" w:rsidR="0006405C" w:rsidRPr="002000A5" w:rsidRDefault="0006405C" w:rsidP="002000A5">
      <w:pPr>
        <w:pStyle w:val="Odstavecseseznamem"/>
        <w:numPr>
          <w:ilvl w:val="0"/>
          <w:numId w:val="6"/>
        </w:numPr>
      </w:pPr>
      <w:r w:rsidRPr="002000A5">
        <w:t xml:space="preserve">Tento dodatek nabývá platnosti dnem jeho uzavření. Účinnosti nabývá dnem uveřejnění v registru smluv postupem podle zákona č. 340/2015 Sb., o zvláštních podmínkách účinnosti některých smluv, uveřejňování těchto smluv a o registru smluv </w:t>
      </w:r>
      <w:r w:rsidRPr="002000A5">
        <w:lastRenderedPageBreak/>
        <w:t xml:space="preserve">(zákon o registru smluv), ve znění pozdějších předpisů. Smluvní strany se dohodly na tom, že uveřejnění v registru smluv provede </w:t>
      </w:r>
      <w:proofErr w:type="spellStart"/>
      <w:r w:rsidRPr="002000A5">
        <w:t>půjčitel</w:t>
      </w:r>
      <w:proofErr w:type="spellEnd"/>
      <w:r w:rsidRPr="002000A5">
        <w:t>, který zároveň zajistí, aby informace o uveřejnění tohoto dodatku byla zaslána vypůjčiteli do datové schránky</w:t>
      </w:r>
      <w:r w:rsidR="002000A5" w:rsidRPr="002000A5">
        <w:t>.</w:t>
      </w:r>
    </w:p>
    <w:p w14:paraId="23FF48FE" w14:textId="2A2C1D1D" w:rsidR="0006405C" w:rsidRPr="0006405C" w:rsidRDefault="0006405C" w:rsidP="0006405C">
      <w:pPr>
        <w:pStyle w:val="Odstavecseseznamem"/>
        <w:numPr>
          <w:ilvl w:val="0"/>
          <w:numId w:val="6"/>
        </w:numPr>
        <w:rPr>
          <w:i/>
          <w:color w:val="00B0F0"/>
        </w:rPr>
      </w:pPr>
      <w:r>
        <w:t xml:space="preserve">Tento dodatek je vyhotoven ve </w:t>
      </w:r>
      <w:r w:rsidR="002000A5">
        <w:t>2</w:t>
      </w:r>
      <w:r>
        <w:t xml:space="preserve"> vyhotoveních s platností originálu, přičemž každá ze smluvních stran obdrží </w:t>
      </w:r>
      <w:r w:rsidR="002000A5">
        <w:t>1</w:t>
      </w:r>
      <w:r>
        <w:t xml:space="preserve"> vyhotovení. </w:t>
      </w:r>
    </w:p>
    <w:p w14:paraId="139FEC0D" w14:textId="77777777" w:rsidR="0006405C" w:rsidRPr="0006405C" w:rsidRDefault="0006405C" w:rsidP="0006405C">
      <w:pPr>
        <w:pStyle w:val="Odstavecseseznamem"/>
        <w:numPr>
          <w:ilvl w:val="0"/>
          <w:numId w:val="6"/>
        </w:numPr>
      </w:pPr>
      <w:r w:rsidRPr="0006405C">
        <w:t>Smluvní</w:t>
      </w:r>
      <w:r>
        <w:t xml:space="preserve"> strany shodně prohlašují, že tento dodatek </w:t>
      </w:r>
      <w:r w:rsidRPr="0006405C">
        <w:t xml:space="preserve">byl uzavřen podle jejich pravé </w:t>
      </w:r>
    </w:p>
    <w:p w14:paraId="792F75E7" w14:textId="77777777" w:rsidR="0006405C" w:rsidRPr="0006405C" w:rsidRDefault="0006405C" w:rsidP="0006405C">
      <w:pPr>
        <w:pStyle w:val="Odstavecseseznamem"/>
      </w:pPr>
      <w:r w:rsidRPr="0006405C">
        <w:t>a svobodné vůle, nikoliv v tísni, ani za nápadně nevýhodných podmínek, na důkaz čehož připojují své vlastnoruční podpisy.</w:t>
      </w:r>
    </w:p>
    <w:p w14:paraId="2CCB0E30" w14:textId="77777777" w:rsidR="0006405C" w:rsidRDefault="0006405C" w:rsidP="0006405C">
      <w:pPr>
        <w:pStyle w:val="Odstavecseseznamem"/>
        <w:rPr>
          <w:i/>
          <w:color w:val="00B0F0"/>
        </w:rPr>
      </w:pPr>
    </w:p>
    <w:p w14:paraId="04EC173D" w14:textId="3A949D41" w:rsidR="0006405C" w:rsidRDefault="0006405C" w:rsidP="0006405C">
      <w:pPr>
        <w:pStyle w:val="Odstavecseseznamem"/>
      </w:pPr>
      <w:r>
        <w:t>V</w:t>
      </w:r>
      <w:r w:rsidR="00717E70">
        <w:t xml:space="preserve"> Chomutově </w:t>
      </w:r>
      <w:r>
        <w:t>dne………</w:t>
      </w:r>
      <w:r>
        <w:tab/>
      </w:r>
      <w:r>
        <w:tab/>
      </w:r>
      <w:r>
        <w:tab/>
      </w:r>
      <w:r>
        <w:tab/>
      </w:r>
      <w:r>
        <w:tab/>
        <w:t>V ……… dne ………</w:t>
      </w:r>
    </w:p>
    <w:p w14:paraId="704443CB" w14:textId="77777777" w:rsidR="0006405C" w:rsidRDefault="0006405C" w:rsidP="0006405C">
      <w:pPr>
        <w:pStyle w:val="Odstavecseseznamem"/>
      </w:pPr>
    </w:p>
    <w:p w14:paraId="0D03E2BC" w14:textId="77777777" w:rsidR="002000A5" w:rsidRDefault="002000A5" w:rsidP="0006405C">
      <w:pPr>
        <w:pStyle w:val="Odstavecseseznamem"/>
      </w:pPr>
    </w:p>
    <w:p w14:paraId="3BD92B90" w14:textId="77777777" w:rsidR="002000A5" w:rsidRDefault="002000A5" w:rsidP="0006405C">
      <w:pPr>
        <w:pStyle w:val="Odstavecseseznamem"/>
      </w:pPr>
    </w:p>
    <w:p w14:paraId="788F5555" w14:textId="77777777" w:rsidR="002000A5" w:rsidRDefault="002000A5" w:rsidP="0006405C">
      <w:pPr>
        <w:pStyle w:val="Odstavecseseznamem"/>
      </w:pPr>
    </w:p>
    <w:p w14:paraId="05E9AB46" w14:textId="15690271" w:rsidR="0006405C" w:rsidRDefault="0006405C" w:rsidP="0006405C">
      <w:pPr>
        <w:pStyle w:val="Odstavecseseznamem"/>
      </w:pPr>
      <w:r>
        <w:t>…………………</w:t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14:paraId="705C5EE3" w14:textId="49BEDC2F" w:rsidR="0006405C" w:rsidRDefault="0006405C" w:rsidP="0006405C">
      <w:pPr>
        <w:pStyle w:val="Odstavecseseznamem"/>
      </w:pPr>
      <w:proofErr w:type="spellStart"/>
      <w:r>
        <w:t>Půjčitel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Vypůjčitel</w:t>
      </w:r>
    </w:p>
    <w:p w14:paraId="4BD836CE" w14:textId="58B812C7" w:rsidR="002000A5" w:rsidRDefault="002000A5" w:rsidP="0006405C">
      <w:pPr>
        <w:pStyle w:val="Odstavecseseznamem"/>
      </w:pPr>
      <w:r>
        <w:t>Oblastní muzeum</w:t>
      </w:r>
      <w:r>
        <w:tab/>
      </w:r>
      <w:r>
        <w:tab/>
      </w:r>
      <w:r>
        <w:tab/>
      </w:r>
      <w:r>
        <w:tab/>
      </w:r>
      <w:r>
        <w:tab/>
        <w:t>Národní památkový ústav</w:t>
      </w:r>
    </w:p>
    <w:p w14:paraId="10B48143" w14:textId="17937502" w:rsidR="002000A5" w:rsidRDefault="002000A5" w:rsidP="0006405C">
      <w:pPr>
        <w:pStyle w:val="Odstavecseseznamem"/>
      </w:pPr>
      <w:r>
        <w:t xml:space="preserve">V Chomutově </w:t>
      </w:r>
      <w:proofErr w:type="spellStart"/>
      <w:r>
        <w:t>p.o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 xml:space="preserve">Mgr. et Mgr. Petr </w:t>
      </w:r>
      <w:proofErr w:type="spellStart"/>
      <w:r>
        <w:t>Spejchal</w:t>
      </w:r>
      <w:proofErr w:type="spellEnd"/>
    </w:p>
    <w:p w14:paraId="4E3D61BE" w14:textId="42EBB4A0" w:rsidR="002000A5" w:rsidRDefault="002000A5" w:rsidP="0006405C">
      <w:pPr>
        <w:pStyle w:val="Odstavecseseznamem"/>
      </w:pPr>
      <w:r>
        <w:t xml:space="preserve">Mgr. Markéta </w:t>
      </w:r>
      <w:proofErr w:type="spellStart"/>
      <w:r>
        <w:t>Prontekerová</w:t>
      </w:r>
      <w:proofErr w:type="spellEnd"/>
    </w:p>
    <w:p w14:paraId="0D883132" w14:textId="77777777" w:rsidR="002000A5" w:rsidRDefault="003A14A8" w:rsidP="003A14A8">
      <w:r>
        <w:tab/>
      </w:r>
      <w:r>
        <w:tab/>
      </w:r>
    </w:p>
    <w:p w14:paraId="2F71A1FF" w14:textId="77777777" w:rsidR="002000A5" w:rsidRDefault="002000A5" w:rsidP="003A14A8"/>
    <w:p w14:paraId="5285457C" w14:textId="77777777" w:rsidR="002000A5" w:rsidRDefault="002000A5" w:rsidP="003A14A8"/>
    <w:p w14:paraId="4B8481FD" w14:textId="77777777" w:rsidR="002000A5" w:rsidRDefault="002000A5" w:rsidP="003A14A8"/>
    <w:p w14:paraId="61712754" w14:textId="77777777" w:rsidR="002000A5" w:rsidRDefault="002000A5" w:rsidP="003A14A8"/>
    <w:p w14:paraId="5FC2D669" w14:textId="77777777" w:rsidR="002000A5" w:rsidRDefault="002000A5" w:rsidP="003A14A8"/>
    <w:p w14:paraId="643AA143" w14:textId="77777777" w:rsidR="002000A5" w:rsidRDefault="002000A5" w:rsidP="003A14A8"/>
    <w:p w14:paraId="7327879C" w14:textId="77777777" w:rsidR="002000A5" w:rsidRDefault="002000A5" w:rsidP="003A14A8"/>
    <w:p w14:paraId="309293F4" w14:textId="77777777" w:rsidR="002000A5" w:rsidRDefault="002000A5" w:rsidP="003A14A8"/>
    <w:p w14:paraId="54467D13" w14:textId="77777777" w:rsidR="002000A5" w:rsidRDefault="002000A5" w:rsidP="003A14A8"/>
    <w:p w14:paraId="4084E72F" w14:textId="77777777" w:rsidR="002000A5" w:rsidRDefault="002000A5" w:rsidP="003A14A8"/>
    <w:p w14:paraId="06B2C3D6" w14:textId="77777777" w:rsidR="002000A5" w:rsidRDefault="002000A5" w:rsidP="003A14A8"/>
    <w:p w14:paraId="59DA5727" w14:textId="77777777" w:rsidR="002000A5" w:rsidRDefault="002000A5" w:rsidP="003A14A8"/>
    <w:p w14:paraId="5EB959BA" w14:textId="77777777" w:rsidR="002000A5" w:rsidRDefault="002000A5" w:rsidP="003A14A8"/>
    <w:p w14:paraId="2126A8FE" w14:textId="77777777" w:rsidR="002000A5" w:rsidRDefault="002000A5" w:rsidP="003A14A8"/>
    <w:p w14:paraId="7092038A" w14:textId="77777777" w:rsidR="002000A5" w:rsidRDefault="002000A5" w:rsidP="003A14A8"/>
    <w:p w14:paraId="5E05F407" w14:textId="77777777" w:rsidR="002000A5" w:rsidRDefault="002000A5" w:rsidP="003A14A8"/>
    <w:p w14:paraId="457B27FC" w14:textId="77777777" w:rsidR="002000A5" w:rsidRDefault="002000A5" w:rsidP="003A14A8"/>
    <w:p w14:paraId="14239A4D" w14:textId="77777777" w:rsidR="002000A5" w:rsidRDefault="002000A5" w:rsidP="003A14A8"/>
    <w:p w14:paraId="032FA106" w14:textId="32B3C525" w:rsidR="002000A5" w:rsidRPr="00717E70" w:rsidRDefault="002000A5" w:rsidP="002000A5">
      <w:pPr>
        <w:jc w:val="left"/>
        <w:rPr>
          <w:b/>
        </w:rPr>
      </w:pPr>
      <w:r w:rsidRPr="00717E70">
        <w:rPr>
          <w:b/>
        </w:rPr>
        <w:lastRenderedPageBreak/>
        <w:t>Příloha č. 1 k </w:t>
      </w:r>
      <w:r w:rsidR="00717E70" w:rsidRPr="00717E70">
        <w:rPr>
          <w:b/>
        </w:rPr>
        <w:t>D</w:t>
      </w:r>
      <w:r w:rsidRPr="00717E70">
        <w:rPr>
          <w:b/>
        </w:rPr>
        <w:t xml:space="preserve">odatku č. 1 ke smlouvě č. 5/2019 </w:t>
      </w:r>
      <w:r w:rsidRPr="00717E70">
        <w:rPr>
          <w:b/>
        </w:rPr>
        <w:br/>
      </w:r>
    </w:p>
    <w:p w14:paraId="6C66EC87" w14:textId="77777777" w:rsidR="002000A5" w:rsidRDefault="002000A5" w:rsidP="002000A5">
      <w:pPr>
        <w:rPr>
          <w:b/>
        </w:rPr>
      </w:pPr>
      <w:r>
        <w:rPr>
          <w:b/>
        </w:rPr>
        <w:t xml:space="preserve">Převzetí předmětu výpůjčky zpět od vypůjčitele </w:t>
      </w:r>
    </w:p>
    <w:p w14:paraId="438CF78C" w14:textId="785E0F5B" w:rsidR="002000A5" w:rsidRDefault="002000A5" w:rsidP="002000A5">
      <w:proofErr w:type="spellStart"/>
      <w:r>
        <w:t>Půjčitel</w:t>
      </w:r>
      <w:proofErr w:type="spellEnd"/>
      <w:r>
        <w:t xml:space="preserve"> převzal od vypůjčitele níže uvedeného dne zpět předměty uvedené v</w:t>
      </w:r>
      <w:r w:rsidR="00717E70">
        <w:t> Dodatku č. 1 ke</w:t>
      </w:r>
      <w:r>
        <w:t xml:space="preserve"> Smlouvě </w:t>
      </w:r>
      <w:proofErr w:type="gramStart"/>
      <w:r>
        <w:t>o  výpůjčce</w:t>
      </w:r>
      <w:proofErr w:type="gramEnd"/>
      <w:r w:rsidR="00717E70">
        <w:t xml:space="preserve"> č. 5/2019</w:t>
      </w:r>
      <w:r>
        <w:t xml:space="preserve">, které jsou předmětem výpůjčky uvedené smlouvy.  </w:t>
      </w:r>
    </w:p>
    <w:p w14:paraId="12017D1F" w14:textId="77777777" w:rsidR="002000A5" w:rsidRDefault="002000A5" w:rsidP="002000A5">
      <w:r>
        <w:t>Popis stavu předmětu výpůjčky, zjištěné závady: …………</w:t>
      </w:r>
      <w:proofErr w:type="gramStart"/>
      <w:r>
        <w:t>…….</w:t>
      </w:r>
      <w:proofErr w:type="gramEnd"/>
      <w:r>
        <w:t>.</w:t>
      </w:r>
    </w:p>
    <w:p w14:paraId="5E29B7C5" w14:textId="77777777" w:rsidR="002000A5" w:rsidRDefault="002000A5" w:rsidP="002000A5"/>
    <w:p w14:paraId="017BF289" w14:textId="77777777" w:rsidR="002000A5" w:rsidRDefault="002000A5" w:rsidP="002000A5">
      <w:r>
        <w:t>Den převzetí: ………………</w:t>
      </w:r>
    </w:p>
    <w:p w14:paraId="0B142FD0" w14:textId="77777777" w:rsidR="002000A5" w:rsidRDefault="002000A5" w:rsidP="002000A5">
      <w:r>
        <w:t>……………….</w:t>
      </w:r>
    </w:p>
    <w:p w14:paraId="207B0154" w14:textId="77777777" w:rsidR="002000A5" w:rsidRDefault="002000A5" w:rsidP="002000A5">
      <w:proofErr w:type="spellStart"/>
      <w:r>
        <w:t>Půjčitel</w:t>
      </w:r>
      <w:proofErr w:type="spellEnd"/>
      <w:r>
        <w:t xml:space="preserve"> (jméno, příjmení, funkce oprávněné osoby, podpis, razítko)</w:t>
      </w:r>
    </w:p>
    <w:p w14:paraId="29EEAC6D" w14:textId="77777777" w:rsidR="002000A5" w:rsidRDefault="002000A5" w:rsidP="002000A5">
      <w:r>
        <w:t>……………….</w:t>
      </w:r>
    </w:p>
    <w:p w14:paraId="44599692" w14:textId="77777777" w:rsidR="002000A5" w:rsidRDefault="002000A5" w:rsidP="002000A5">
      <w:r>
        <w:t>Vypůjčitel (jméno, příjmení, funkce oprávněné osoby, podpis, razítko)</w:t>
      </w:r>
    </w:p>
    <w:p w14:paraId="12A1F25A" w14:textId="77777777" w:rsidR="002000A5" w:rsidRDefault="002000A5" w:rsidP="002000A5">
      <w:pPr>
        <w:jc w:val="left"/>
      </w:pPr>
    </w:p>
    <w:p w14:paraId="18B64C39" w14:textId="77777777" w:rsidR="002000A5" w:rsidRDefault="002000A5" w:rsidP="003A14A8"/>
    <w:p w14:paraId="4B9E9ED7" w14:textId="77777777" w:rsidR="002000A5" w:rsidRDefault="002000A5" w:rsidP="003A14A8"/>
    <w:p w14:paraId="05FBBF76" w14:textId="77777777" w:rsidR="002000A5" w:rsidRDefault="002000A5" w:rsidP="003A14A8"/>
    <w:p w14:paraId="09529C03" w14:textId="77777777" w:rsidR="002000A5" w:rsidRDefault="002000A5" w:rsidP="003A14A8"/>
    <w:p w14:paraId="16ACA9CE" w14:textId="77777777" w:rsidR="002000A5" w:rsidRDefault="002000A5" w:rsidP="003A14A8"/>
    <w:p w14:paraId="5233041A" w14:textId="77777777" w:rsidR="002000A5" w:rsidRDefault="002000A5" w:rsidP="003A14A8"/>
    <w:p w14:paraId="02684C51" w14:textId="78FB0D1D" w:rsidR="0006405C" w:rsidRPr="0006405C" w:rsidRDefault="0006405C" w:rsidP="003A14A8">
      <w:r>
        <w:tab/>
      </w:r>
    </w:p>
    <w:sectPr w:rsidR="0006405C" w:rsidRPr="0006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5D8"/>
    <w:multiLevelType w:val="hybridMultilevel"/>
    <w:tmpl w:val="6FE4D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5A1"/>
    <w:multiLevelType w:val="hybridMultilevel"/>
    <w:tmpl w:val="C256D6B2"/>
    <w:lvl w:ilvl="0" w:tplc="10DE7D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00E7"/>
    <w:multiLevelType w:val="hybridMultilevel"/>
    <w:tmpl w:val="F496A37C"/>
    <w:lvl w:ilvl="0" w:tplc="55FC0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4BB0"/>
    <w:multiLevelType w:val="hybridMultilevel"/>
    <w:tmpl w:val="EEB2E886"/>
    <w:lvl w:ilvl="0" w:tplc="37562F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3760C5"/>
    <w:multiLevelType w:val="hybridMultilevel"/>
    <w:tmpl w:val="0866900A"/>
    <w:lvl w:ilvl="0" w:tplc="6EB2123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222845"/>
    <w:multiLevelType w:val="hybridMultilevel"/>
    <w:tmpl w:val="BD6094DE"/>
    <w:lvl w:ilvl="0" w:tplc="B6CC312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13FB0"/>
    <w:multiLevelType w:val="hybridMultilevel"/>
    <w:tmpl w:val="FB3A7F2E"/>
    <w:lvl w:ilvl="0" w:tplc="FD7645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22"/>
    <w:rsid w:val="0006405C"/>
    <w:rsid w:val="000C0676"/>
    <w:rsid w:val="002000A5"/>
    <w:rsid w:val="00285A15"/>
    <w:rsid w:val="00287A22"/>
    <w:rsid w:val="002F38F7"/>
    <w:rsid w:val="003A14A8"/>
    <w:rsid w:val="003E02FB"/>
    <w:rsid w:val="00447AC7"/>
    <w:rsid w:val="00717E70"/>
    <w:rsid w:val="007F3465"/>
    <w:rsid w:val="00B55EE1"/>
    <w:rsid w:val="00C0018A"/>
    <w:rsid w:val="00D76DE3"/>
    <w:rsid w:val="00E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464A"/>
  <w15:chartTrackingRefBased/>
  <w15:docId w15:val="{682B161E-E473-4AEC-8F6A-981309DA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018A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C0018A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C0018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0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1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18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18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50A6-C301-4867-8136-3BC538CA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Zuzana Formánková</cp:lastModifiedBy>
  <cp:revision>2</cp:revision>
  <dcterms:created xsi:type="dcterms:W3CDTF">2023-03-08T08:23:00Z</dcterms:created>
  <dcterms:modified xsi:type="dcterms:W3CDTF">2023-03-08T08:23:00Z</dcterms:modified>
</cp:coreProperties>
</file>