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78224A26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96422D">
        <w:rPr>
          <w:rFonts w:ascii="Arial" w:hAnsi="Arial" w:cs="Arial"/>
          <w:bCs/>
          <w:sz w:val="24"/>
        </w:rPr>
        <w:t>Tankodrom Milovice, s. r. o.</w:t>
      </w:r>
      <w:bookmarkEnd w:id="0"/>
    </w:p>
    <w:p w14:paraId="44E4413E" w14:textId="4E86935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96422D">
        <w:rPr>
          <w:rFonts w:ascii="Arial" w:hAnsi="Arial" w:cs="Arial"/>
          <w:bCs/>
        </w:rPr>
        <w:t>Hradčanské náměstí 67/8</w:t>
      </w:r>
      <w:bookmarkEnd w:id="1"/>
    </w:p>
    <w:p w14:paraId="03A7CE1B" w14:textId="568385FF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96422D">
        <w:rPr>
          <w:rFonts w:ascii="Arial" w:hAnsi="Arial" w:cs="Arial"/>
          <w:bCs/>
        </w:rPr>
        <w:t>11800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96422D">
        <w:rPr>
          <w:rFonts w:ascii="Arial" w:hAnsi="Arial" w:cs="Arial"/>
          <w:bCs/>
        </w:rPr>
        <w:t>Praha 1</w:t>
      </w:r>
      <w:bookmarkEnd w:id="3"/>
    </w:p>
    <w:p w14:paraId="579A8878" w14:textId="0C0FA05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96422D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77C7071F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630B01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040D3890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630B01">
        <w:t>xxx</w:t>
      </w:r>
      <w:bookmarkStart w:id="5" w:name="_GoBack"/>
      <w:bookmarkEnd w:id="5"/>
    </w:p>
    <w:p w14:paraId="6B8BBFE7" w14:textId="77777777" w:rsidR="004707BF" w:rsidRPr="005B3A75" w:rsidRDefault="001B4064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7F4819B8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96422D">
        <w:rPr>
          <w:rFonts w:ascii="Arial" w:hAnsi="Arial" w:cs="Arial"/>
          <w:i w:val="0"/>
          <w:sz w:val="17"/>
          <w:szCs w:val="17"/>
        </w:rPr>
        <w:t>04001/SVSL/23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96422D">
        <w:rPr>
          <w:rFonts w:ascii="Arial" w:hAnsi="Arial" w:cs="Arial"/>
          <w:i w:val="0"/>
          <w:sz w:val="17"/>
          <w:szCs w:val="17"/>
        </w:rPr>
        <w:t>03.03.2023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5177E2E4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96422D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EB85A96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96422D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96422D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0BF49EF4" w:rsidR="00443B62" w:rsidRPr="008C73D9" w:rsidRDefault="0096422D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PO-16/04190/SVSL/21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2A466CC1" w:rsidR="00443B62" w:rsidRPr="008C73D9" w:rsidRDefault="0096422D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29103364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AC6174F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5DA21D83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  <w:tc>
          <w:tcPr>
            <w:tcW w:w="1124" w:type="dxa"/>
          </w:tcPr>
          <w:p w14:paraId="482F7A60" w14:textId="217B8381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6D6140FE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28992,00</w:t>
            </w:r>
          </w:p>
        </w:tc>
        <w:tc>
          <w:tcPr>
            <w:tcW w:w="1831" w:type="dxa"/>
          </w:tcPr>
          <w:p w14:paraId="3E735DFB" w14:textId="7A4EBC0A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220992,00</w:t>
            </w:r>
          </w:p>
        </w:tc>
        <w:tc>
          <w:tcPr>
            <w:tcW w:w="1831" w:type="dxa"/>
          </w:tcPr>
          <w:p w14:paraId="6AE945DD" w14:textId="0061DFAB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  <w:tc>
          <w:tcPr>
            <w:tcW w:w="1831" w:type="dxa"/>
          </w:tcPr>
          <w:p w14:paraId="122A2DC4" w14:textId="45CE443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04CB0EB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7CFFEDB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014FC65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6C790CC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7AEC6DA8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5B37CE5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6F32F9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3A750A0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370F3A9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5E4675B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501F9BD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67A977B1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6B61A82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1C7DAF4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1CB8E91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7CD3E69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6841D54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40A07F2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6839E98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2F483717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0A89372E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220992,00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7721DE35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3A986E45" w:rsidR="00625156" w:rsidRPr="008C73D9" w:rsidRDefault="0096422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220992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706E1" w14:textId="77777777" w:rsidR="001B4064" w:rsidRDefault="001B4064">
      <w:r>
        <w:separator/>
      </w:r>
    </w:p>
  </w:endnote>
  <w:endnote w:type="continuationSeparator" w:id="0">
    <w:p w14:paraId="7BAF6887" w14:textId="77777777" w:rsidR="001B4064" w:rsidRDefault="001B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0FEB2" w14:textId="77777777" w:rsidR="001B4064" w:rsidRDefault="001B4064">
      <w:r>
        <w:separator/>
      </w:r>
    </w:p>
  </w:footnote>
  <w:footnote w:type="continuationSeparator" w:id="0">
    <w:p w14:paraId="212FBCBC" w14:textId="77777777" w:rsidR="001B4064" w:rsidRDefault="001B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392D52B6" w:rsidR="001759CA" w:rsidRDefault="00630B01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4FD1A82B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B4064"/>
    <w:rsid w:val="001E2B04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30B01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6422D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1</TotalTime>
  <Pages>2</Pages>
  <Words>273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1886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2023-03-07T15:24:00Z</dcterms:created>
  <dcterms:modified xsi:type="dcterms:W3CDTF">2023-03-07T15:24:00Z</dcterms:modified>
</cp:coreProperties>
</file>