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0A" w:rsidRPr="00AE221D" w:rsidRDefault="0033150A" w:rsidP="00482E9F">
      <w:pPr>
        <w:spacing w:after="0"/>
        <w:jc w:val="center"/>
        <w:rPr>
          <w:rFonts w:ascii="Arial Narrow" w:hAnsi="Arial Narrow"/>
          <w:b/>
          <w:sz w:val="32"/>
          <w:szCs w:val="24"/>
        </w:rPr>
      </w:pPr>
      <w:r>
        <w:rPr>
          <w:rFonts w:ascii="Arial Narrow" w:hAnsi="Arial Narrow"/>
          <w:b/>
          <w:sz w:val="32"/>
          <w:szCs w:val="24"/>
        </w:rPr>
        <w:t>S</w:t>
      </w:r>
      <w:r w:rsidRPr="00AE221D">
        <w:rPr>
          <w:rFonts w:ascii="Arial Narrow" w:hAnsi="Arial Narrow"/>
          <w:b/>
          <w:sz w:val="32"/>
          <w:szCs w:val="24"/>
        </w:rPr>
        <w:t>mlouva</w:t>
      </w:r>
      <w:r>
        <w:rPr>
          <w:rFonts w:ascii="Arial Narrow" w:hAnsi="Arial Narrow"/>
          <w:b/>
          <w:sz w:val="32"/>
          <w:szCs w:val="24"/>
        </w:rPr>
        <w:t xml:space="preserve"> o dodávce licencí k software</w:t>
      </w:r>
    </w:p>
    <w:p w:rsidR="0033150A" w:rsidRDefault="0033150A" w:rsidP="00482E9F">
      <w:pPr>
        <w:spacing w:after="0"/>
        <w:rPr>
          <w:rFonts w:ascii="Arial Narrow" w:hAnsi="Arial Narrow"/>
          <w:b/>
          <w:sz w:val="24"/>
          <w:szCs w:val="24"/>
        </w:rPr>
      </w:pPr>
    </w:p>
    <w:p w:rsidR="0033150A" w:rsidRPr="005F081E" w:rsidRDefault="0033150A" w:rsidP="00482E9F">
      <w:pPr>
        <w:spacing w:after="0"/>
        <w:rPr>
          <w:rFonts w:ascii="Arial Narrow" w:hAnsi="Arial Narrow"/>
          <w:b/>
          <w:sz w:val="24"/>
          <w:szCs w:val="24"/>
        </w:rPr>
      </w:pPr>
      <w:r>
        <w:rPr>
          <w:rFonts w:ascii="Arial Narrow" w:hAnsi="Arial Narrow"/>
          <w:b/>
          <w:sz w:val="24"/>
          <w:szCs w:val="24"/>
        </w:rPr>
        <w:t>Odběratel</w:t>
      </w:r>
      <w:r w:rsidRPr="005F081E">
        <w:rPr>
          <w:rFonts w:ascii="Arial Narrow" w:hAnsi="Arial Narrow"/>
          <w:b/>
          <w:sz w:val="24"/>
          <w:szCs w:val="24"/>
        </w:rPr>
        <w:t>:</w:t>
      </w:r>
      <w:r>
        <w:rPr>
          <w:rFonts w:ascii="Arial Narrow" w:hAnsi="Arial Narrow"/>
          <w:b/>
          <w:sz w:val="24"/>
          <w:szCs w:val="24"/>
        </w:rPr>
        <w:t xml:space="preserve"> Oblastní nemocnice Kolín, a.s., nemocnice Středočeského kraje</w:t>
      </w:r>
    </w:p>
    <w:p w:rsidR="0033150A" w:rsidRPr="005F081E" w:rsidRDefault="0033150A"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rsidR="0033150A" w:rsidRPr="005F081E" w:rsidRDefault="0033150A"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rsidR="0033150A" w:rsidRPr="005F081E" w:rsidRDefault="0033150A"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rsidR="0033150A" w:rsidRPr="005F081E" w:rsidRDefault="0033150A"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Petrem Chudomelem, MBA</w:t>
      </w:r>
    </w:p>
    <w:p w:rsidR="0033150A" w:rsidRDefault="0033150A"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rsidR="0033150A" w:rsidRPr="005F081E" w:rsidRDefault="0033150A" w:rsidP="00482E9F">
      <w:pPr>
        <w:spacing w:after="0"/>
        <w:rPr>
          <w:rFonts w:ascii="Arial Narrow" w:hAnsi="Arial Narrow"/>
          <w:sz w:val="24"/>
          <w:szCs w:val="24"/>
        </w:rPr>
      </w:pPr>
      <w:r>
        <w:rPr>
          <w:rFonts w:ascii="Arial Narrow" w:hAnsi="Arial Narrow"/>
          <w:sz w:val="24"/>
          <w:szCs w:val="24"/>
        </w:rPr>
        <w:t>č. účtu: 8138-151/0100</w:t>
      </w:r>
    </w:p>
    <w:p w:rsidR="0033150A" w:rsidRDefault="0033150A" w:rsidP="00482E9F">
      <w:pPr>
        <w:spacing w:after="0"/>
        <w:rPr>
          <w:rFonts w:ascii="Arial Narrow" w:hAnsi="Arial Narrow"/>
          <w:sz w:val="24"/>
          <w:szCs w:val="24"/>
        </w:rPr>
      </w:pPr>
    </w:p>
    <w:p w:rsidR="0033150A" w:rsidRPr="005F081E" w:rsidRDefault="0033150A"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Pr>
          <w:rFonts w:ascii="Arial Narrow" w:hAnsi="Arial Narrow"/>
          <w:b/>
          <w:sz w:val="24"/>
          <w:szCs w:val="24"/>
        </w:rPr>
        <w:t>odběratel</w:t>
      </w:r>
      <w:r w:rsidRPr="005F081E">
        <w:rPr>
          <w:rFonts w:ascii="Arial Narrow" w:hAnsi="Arial Narrow"/>
          <w:sz w:val="24"/>
          <w:szCs w:val="24"/>
        </w:rPr>
        <w:t>“)</w:t>
      </w:r>
    </w:p>
    <w:p w:rsidR="0033150A" w:rsidRDefault="0033150A" w:rsidP="000967EF">
      <w:pPr>
        <w:spacing w:after="0" w:line="240" w:lineRule="auto"/>
        <w:rPr>
          <w:rFonts w:ascii="Arial Narrow" w:hAnsi="Arial Narrow"/>
          <w:sz w:val="24"/>
          <w:szCs w:val="24"/>
        </w:rPr>
      </w:pPr>
    </w:p>
    <w:p w:rsidR="0033150A" w:rsidRDefault="0033150A" w:rsidP="000967EF">
      <w:pPr>
        <w:spacing w:after="0" w:line="240" w:lineRule="auto"/>
        <w:rPr>
          <w:rFonts w:ascii="Arial Narrow" w:hAnsi="Arial Narrow"/>
          <w:sz w:val="24"/>
          <w:szCs w:val="24"/>
        </w:rPr>
      </w:pPr>
      <w:r>
        <w:rPr>
          <w:rFonts w:ascii="Arial Narrow" w:hAnsi="Arial Narrow"/>
          <w:sz w:val="24"/>
          <w:szCs w:val="24"/>
        </w:rPr>
        <w:t>a</w:t>
      </w:r>
    </w:p>
    <w:p w:rsidR="0033150A" w:rsidRPr="005F081E" w:rsidRDefault="0033150A" w:rsidP="000967EF">
      <w:pPr>
        <w:spacing w:after="0" w:line="240" w:lineRule="auto"/>
        <w:rPr>
          <w:rFonts w:ascii="Arial Narrow" w:hAnsi="Arial Narrow"/>
          <w:sz w:val="24"/>
          <w:szCs w:val="24"/>
        </w:rPr>
      </w:pPr>
    </w:p>
    <w:p w:rsidR="0033150A" w:rsidRPr="005F081E" w:rsidRDefault="0033150A" w:rsidP="00482E9F">
      <w:pPr>
        <w:spacing w:after="0"/>
        <w:rPr>
          <w:rFonts w:ascii="Arial Narrow" w:hAnsi="Arial Narrow"/>
          <w:b/>
          <w:sz w:val="24"/>
          <w:szCs w:val="24"/>
        </w:rPr>
      </w:pPr>
      <w:r>
        <w:rPr>
          <w:rFonts w:ascii="Arial Narrow" w:hAnsi="Arial Narrow"/>
          <w:b/>
          <w:sz w:val="24"/>
          <w:szCs w:val="24"/>
        </w:rPr>
        <w:t>Dodavatel</w:t>
      </w:r>
      <w:r w:rsidRPr="005F081E">
        <w:rPr>
          <w:rFonts w:ascii="Arial Narrow" w:hAnsi="Arial Narrow"/>
          <w:b/>
          <w:sz w:val="24"/>
          <w:szCs w:val="24"/>
        </w:rPr>
        <w:t>:</w:t>
      </w:r>
      <w:r>
        <w:rPr>
          <w:rFonts w:ascii="Arial Narrow" w:hAnsi="Arial Narrow"/>
          <w:b/>
          <w:sz w:val="24"/>
          <w:szCs w:val="24"/>
        </w:rPr>
        <w:t xml:space="preserve"> </w:t>
      </w:r>
      <w:r w:rsidRPr="008D7E32">
        <w:rPr>
          <w:rFonts w:ascii="Arial Narrow" w:hAnsi="Arial Narrow"/>
          <w:b/>
          <w:sz w:val="24"/>
          <w:szCs w:val="24"/>
        </w:rPr>
        <w:t>ASYS IJD, spol. s r.o.</w:t>
      </w:r>
    </w:p>
    <w:p w:rsidR="0033150A" w:rsidRPr="008D7E32" w:rsidRDefault="0033150A" w:rsidP="00565E11">
      <w:pPr>
        <w:spacing w:after="0"/>
        <w:rPr>
          <w:rFonts w:ascii="Arial Narrow" w:hAnsi="Arial Narrow"/>
          <w:sz w:val="24"/>
          <w:szCs w:val="24"/>
        </w:rPr>
      </w:pPr>
      <w:r w:rsidRPr="008D7E32">
        <w:rPr>
          <w:rFonts w:ascii="Arial Narrow" w:hAnsi="Arial Narrow"/>
          <w:sz w:val="24"/>
          <w:szCs w:val="24"/>
        </w:rPr>
        <w:t>Zapsán: v obchodním rejstříku vedeného Městským soudem v Praze v oddíle C, vložce 5387</w:t>
      </w:r>
    </w:p>
    <w:p w:rsidR="0033150A" w:rsidRPr="008D7E32" w:rsidRDefault="0033150A" w:rsidP="00565E11">
      <w:pPr>
        <w:spacing w:after="0"/>
        <w:rPr>
          <w:rFonts w:ascii="Arial Narrow" w:hAnsi="Arial Narrow"/>
          <w:sz w:val="24"/>
          <w:szCs w:val="24"/>
        </w:rPr>
      </w:pPr>
      <w:r w:rsidRPr="008D7E32">
        <w:rPr>
          <w:rFonts w:ascii="Arial Narrow" w:hAnsi="Arial Narrow"/>
          <w:sz w:val="24"/>
          <w:szCs w:val="24"/>
        </w:rPr>
        <w:t>Se sídlem:</w:t>
      </w:r>
      <w:r w:rsidRPr="008D7E32">
        <w:rPr>
          <w:rFonts w:ascii="Arial Narrow" w:hAnsi="Arial Narrow"/>
          <w:b/>
          <w:sz w:val="24"/>
          <w:szCs w:val="24"/>
        </w:rPr>
        <w:t xml:space="preserve"> </w:t>
      </w:r>
      <w:r w:rsidRPr="008D7E32">
        <w:rPr>
          <w:rFonts w:ascii="Arial Narrow" w:hAnsi="Arial Narrow"/>
          <w:sz w:val="24"/>
          <w:szCs w:val="24"/>
        </w:rPr>
        <w:t>Heverova 249, 280 02 Kolín 4</w:t>
      </w:r>
    </w:p>
    <w:p w:rsidR="0033150A" w:rsidRPr="008D7E32" w:rsidRDefault="0033150A" w:rsidP="00565E11">
      <w:pPr>
        <w:spacing w:after="0"/>
        <w:rPr>
          <w:rFonts w:ascii="Arial Narrow" w:hAnsi="Arial Narrow"/>
          <w:sz w:val="24"/>
          <w:szCs w:val="24"/>
        </w:rPr>
      </w:pPr>
      <w:r w:rsidRPr="008D7E32">
        <w:rPr>
          <w:rFonts w:ascii="Arial Narrow" w:hAnsi="Arial Narrow"/>
          <w:sz w:val="24"/>
          <w:szCs w:val="24"/>
        </w:rPr>
        <w:t>IČ: 43090524</w:t>
      </w:r>
    </w:p>
    <w:p w:rsidR="0033150A" w:rsidRPr="008D7E32" w:rsidRDefault="0033150A" w:rsidP="00565E11">
      <w:pPr>
        <w:spacing w:after="0"/>
        <w:rPr>
          <w:rFonts w:ascii="Arial Narrow" w:hAnsi="Arial Narrow"/>
          <w:sz w:val="24"/>
          <w:szCs w:val="24"/>
        </w:rPr>
      </w:pPr>
      <w:r w:rsidRPr="008D7E32">
        <w:rPr>
          <w:rFonts w:ascii="Arial Narrow" w:hAnsi="Arial Narrow"/>
          <w:sz w:val="24"/>
          <w:szCs w:val="24"/>
        </w:rPr>
        <w:t>DIČ: CZ43090524</w:t>
      </w:r>
    </w:p>
    <w:p w:rsidR="0033150A" w:rsidRPr="008D7E32" w:rsidRDefault="0033150A" w:rsidP="00565E11">
      <w:pPr>
        <w:spacing w:after="0"/>
        <w:rPr>
          <w:rFonts w:ascii="Arial Narrow" w:hAnsi="Arial Narrow"/>
          <w:sz w:val="24"/>
          <w:szCs w:val="24"/>
        </w:rPr>
      </w:pPr>
      <w:r w:rsidRPr="008D7E32">
        <w:rPr>
          <w:rFonts w:ascii="Arial Narrow" w:hAnsi="Arial Narrow"/>
          <w:sz w:val="24"/>
          <w:szCs w:val="24"/>
        </w:rPr>
        <w:t>Zastoupený: Ing. Janem Dufkem, jednatelem společnosti</w:t>
      </w:r>
    </w:p>
    <w:p w:rsidR="0033150A" w:rsidRPr="005F081E" w:rsidRDefault="0033150A" w:rsidP="00565E11">
      <w:pPr>
        <w:spacing w:after="0"/>
        <w:rPr>
          <w:rFonts w:ascii="Arial Narrow" w:hAnsi="Arial Narrow"/>
          <w:sz w:val="24"/>
          <w:szCs w:val="24"/>
        </w:rPr>
      </w:pPr>
      <w:r w:rsidRPr="008D7E32">
        <w:rPr>
          <w:rFonts w:ascii="Arial Narrow" w:hAnsi="Arial Narrow"/>
          <w:sz w:val="24"/>
          <w:szCs w:val="24"/>
        </w:rPr>
        <w:t xml:space="preserve">Bankovní spojení: Komerční banka, a.s., č.ú. </w:t>
      </w:r>
      <w:r w:rsidRPr="00B14236">
        <w:rPr>
          <w:rFonts w:ascii="Arial Narrow" w:hAnsi="Arial Narrow"/>
          <w:sz w:val="24"/>
          <w:szCs w:val="24"/>
        </w:rPr>
        <w:t>271445030207/0100</w:t>
      </w:r>
    </w:p>
    <w:p w:rsidR="0033150A" w:rsidRPr="005F081E" w:rsidRDefault="0033150A" w:rsidP="00482E9F">
      <w:pPr>
        <w:spacing w:after="0"/>
        <w:rPr>
          <w:rFonts w:ascii="Arial Narrow" w:hAnsi="Arial Narrow"/>
          <w:sz w:val="24"/>
          <w:szCs w:val="24"/>
        </w:rPr>
      </w:pPr>
    </w:p>
    <w:p w:rsidR="0033150A" w:rsidRDefault="0033150A" w:rsidP="00482E9F">
      <w:pPr>
        <w:spacing w:after="0"/>
        <w:rPr>
          <w:rFonts w:ascii="Arial Narrow" w:hAnsi="Arial Narrow"/>
          <w:sz w:val="24"/>
          <w:szCs w:val="24"/>
        </w:rPr>
      </w:pPr>
    </w:p>
    <w:p w:rsidR="0033150A" w:rsidRDefault="0033150A"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Pr>
          <w:rFonts w:ascii="Arial Narrow" w:hAnsi="Arial Narrow"/>
          <w:b/>
          <w:sz w:val="24"/>
          <w:szCs w:val="24"/>
        </w:rPr>
        <w:t>dodavatel</w:t>
      </w:r>
      <w:r w:rsidRPr="005F081E">
        <w:rPr>
          <w:rFonts w:ascii="Arial Narrow" w:hAnsi="Arial Narrow"/>
          <w:sz w:val="24"/>
          <w:szCs w:val="24"/>
        </w:rPr>
        <w:t>“)</w:t>
      </w:r>
    </w:p>
    <w:p w:rsidR="0033150A" w:rsidRDefault="0033150A" w:rsidP="00482E9F">
      <w:pPr>
        <w:spacing w:after="0"/>
        <w:rPr>
          <w:rFonts w:ascii="Arial Narrow" w:hAnsi="Arial Narrow"/>
          <w:sz w:val="24"/>
          <w:szCs w:val="24"/>
        </w:rPr>
      </w:pPr>
    </w:p>
    <w:p w:rsidR="0033150A" w:rsidRDefault="0033150A" w:rsidP="00482E9F">
      <w:pPr>
        <w:spacing w:after="0"/>
        <w:rPr>
          <w:rFonts w:ascii="Arial Narrow" w:hAnsi="Arial Narrow"/>
          <w:sz w:val="24"/>
          <w:szCs w:val="24"/>
        </w:rPr>
      </w:pPr>
      <w:r>
        <w:rPr>
          <w:rFonts w:ascii="Arial Narrow" w:hAnsi="Arial Narrow"/>
          <w:sz w:val="24"/>
          <w:szCs w:val="24"/>
        </w:rPr>
        <w:t>dodavatel a odběratel dále také jako „</w:t>
      </w:r>
      <w:r w:rsidRPr="00AE221D">
        <w:rPr>
          <w:rFonts w:ascii="Arial Narrow" w:hAnsi="Arial Narrow"/>
          <w:b/>
          <w:sz w:val="24"/>
          <w:szCs w:val="24"/>
        </w:rPr>
        <w:t>smluvní strany</w:t>
      </w:r>
      <w:r>
        <w:rPr>
          <w:rFonts w:ascii="Arial Narrow" w:hAnsi="Arial Narrow"/>
          <w:sz w:val="24"/>
          <w:szCs w:val="24"/>
        </w:rPr>
        <w:t>“</w:t>
      </w:r>
    </w:p>
    <w:p w:rsidR="0033150A" w:rsidRDefault="0033150A"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rsidR="0033150A" w:rsidRDefault="0033150A" w:rsidP="00482E9F">
      <w:pPr>
        <w:spacing w:after="0"/>
        <w:rPr>
          <w:rFonts w:ascii="Arial Narrow" w:hAnsi="Arial Narrow"/>
          <w:sz w:val="24"/>
          <w:szCs w:val="24"/>
        </w:rPr>
      </w:pPr>
    </w:p>
    <w:p w:rsidR="0033150A" w:rsidRDefault="0033150A" w:rsidP="008A4097">
      <w:pPr>
        <w:jc w:val="both"/>
        <w:rPr>
          <w:rFonts w:ascii="Arial Narrow" w:hAnsi="Arial Narrow"/>
          <w:sz w:val="24"/>
          <w:szCs w:val="24"/>
        </w:rPr>
      </w:pPr>
      <w:r>
        <w:rPr>
          <w:rFonts w:ascii="Arial Narrow" w:hAnsi="Arial Narrow"/>
          <w:sz w:val="24"/>
          <w:szCs w:val="24"/>
        </w:rPr>
        <w:t xml:space="preserve">tímto uzavírají tuto </w:t>
      </w:r>
      <w:r w:rsidRPr="005F081E">
        <w:rPr>
          <w:rFonts w:ascii="Arial Narrow" w:hAnsi="Arial Narrow"/>
          <w:sz w:val="24"/>
          <w:szCs w:val="24"/>
        </w:rPr>
        <w:t xml:space="preserve">smlouvu </w:t>
      </w:r>
      <w:r>
        <w:rPr>
          <w:rFonts w:ascii="Arial Narrow" w:hAnsi="Arial Narrow"/>
          <w:sz w:val="24"/>
          <w:szCs w:val="24"/>
        </w:rPr>
        <w:t>o dodávce licencí k software</w:t>
      </w:r>
      <w:r w:rsidRPr="005F081E">
        <w:rPr>
          <w:rFonts w:ascii="Arial Narrow" w:hAnsi="Arial Narrow"/>
          <w:sz w:val="24"/>
          <w:szCs w:val="24"/>
        </w:rPr>
        <w:t xml:space="preserve"> jako výsledek </w:t>
      </w:r>
      <w:r>
        <w:rPr>
          <w:rFonts w:ascii="Arial Narrow" w:hAnsi="Arial Narrow"/>
          <w:sz w:val="24"/>
          <w:szCs w:val="24"/>
        </w:rPr>
        <w:t xml:space="preserve">zadávacího </w:t>
      </w:r>
      <w:r w:rsidRPr="005F081E">
        <w:rPr>
          <w:rFonts w:ascii="Arial Narrow" w:hAnsi="Arial Narrow"/>
          <w:sz w:val="24"/>
          <w:szCs w:val="24"/>
        </w:rPr>
        <w:t>řízení na realizaci</w:t>
      </w:r>
      <w:r>
        <w:rPr>
          <w:rFonts w:ascii="Arial Narrow" w:hAnsi="Arial Narrow"/>
          <w:sz w:val="24"/>
          <w:szCs w:val="24"/>
        </w:rPr>
        <w:t xml:space="preserve"> veřejné zakázky zadané v režimu zjednodušeného podlimitního řízení </w:t>
      </w:r>
      <w:r w:rsidRPr="005F081E">
        <w:rPr>
          <w:rFonts w:ascii="Arial Narrow" w:hAnsi="Arial Narrow"/>
          <w:sz w:val="24"/>
          <w:szCs w:val="24"/>
        </w:rPr>
        <w:t xml:space="preserve">nazvané </w:t>
      </w:r>
      <w:r w:rsidRPr="00A536B3">
        <w:rPr>
          <w:rFonts w:ascii="Arial Narrow" w:hAnsi="Arial Narrow"/>
          <w:sz w:val="24"/>
          <w:szCs w:val="24"/>
        </w:rPr>
        <w:t>„</w:t>
      </w:r>
      <w:r w:rsidRPr="0012214C">
        <w:rPr>
          <w:rFonts w:ascii="Arial Narrow" w:hAnsi="Arial Narrow"/>
          <w:sz w:val="24"/>
          <w:szCs w:val="24"/>
        </w:rPr>
        <w:t xml:space="preserve">Exchange </w:t>
      </w:r>
      <w:smartTag w:uri="urn:schemas-microsoft-com:office:smarttags" w:element="metricconverter">
        <w:smartTagPr>
          <w:attr w:name="ProductID" w:val="2016 a"/>
        </w:smartTagPr>
        <w:r w:rsidRPr="0012214C">
          <w:rPr>
            <w:rFonts w:ascii="Arial Narrow" w:hAnsi="Arial Narrow"/>
            <w:sz w:val="24"/>
            <w:szCs w:val="24"/>
          </w:rPr>
          <w:t>2016 a</w:t>
        </w:r>
      </w:smartTag>
      <w:r w:rsidRPr="0012214C">
        <w:rPr>
          <w:rFonts w:ascii="Arial Narrow" w:hAnsi="Arial Narrow"/>
          <w:sz w:val="24"/>
          <w:szCs w:val="24"/>
        </w:rPr>
        <w:t xml:space="preserve"> MS Office 2016</w:t>
      </w:r>
      <w:r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Pr>
          <w:rFonts w:ascii="Arial Narrow" w:hAnsi="Arial Narrow"/>
          <w:sz w:val="24"/>
          <w:szCs w:val="24"/>
        </w:rPr>
        <w:t>“).</w:t>
      </w:r>
    </w:p>
    <w:p w:rsidR="0033150A" w:rsidRDefault="0033150A" w:rsidP="00482E9F">
      <w:pPr>
        <w:spacing w:after="0"/>
        <w:jc w:val="both"/>
        <w:rPr>
          <w:rFonts w:ascii="Arial Narrow" w:hAnsi="Arial Narrow"/>
          <w:sz w:val="24"/>
          <w:szCs w:val="24"/>
        </w:rPr>
      </w:pPr>
    </w:p>
    <w:p w:rsidR="0033150A" w:rsidRPr="005F081E"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Předmět smlouvy</w:t>
      </w:r>
    </w:p>
    <w:p w:rsidR="0033150A" w:rsidRPr="005F081E" w:rsidRDefault="0033150A" w:rsidP="00083BC9">
      <w:pPr>
        <w:spacing w:after="0" w:line="240" w:lineRule="auto"/>
        <w:ind w:left="284" w:hanging="284"/>
        <w:rPr>
          <w:rFonts w:ascii="Arial Narrow" w:hAnsi="Arial Narrow"/>
          <w:b/>
          <w:sz w:val="24"/>
          <w:szCs w:val="24"/>
        </w:rPr>
      </w:pPr>
    </w:p>
    <w:p w:rsidR="0033150A" w:rsidRDefault="0033150A" w:rsidP="00083BC9">
      <w:pPr>
        <w:numPr>
          <w:ilvl w:val="0"/>
          <w:numId w:val="3"/>
        </w:numPr>
        <w:spacing w:after="0" w:line="240" w:lineRule="auto"/>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w:t>
      </w:r>
      <w:r>
        <w:rPr>
          <w:rFonts w:ascii="Arial Narrow" w:hAnsi="Arial Narrow"/>
          <w:sz w:val="24"/>
          <w:szCs w:val="24"/>
        </w:rPr>
        <w:t>dodavatele</w:t>
      </w:r>
      <w:r w:rsidRPr="005F081E">
        <w:rPr>
          <w:rFonts w:ascii="Arial Narrow" w:hAnsi="Arial Narrow"/>
          <w:sz w:val="24"/>
          <w:szCs w:val="24"/>
        </w:rPr>
        <w:t xml:space="preserve"> </w:t>
      </w:r>
      <w:r>
        <w:rPr>
          <w:rFonts w:ascii="Arial Narrow" w:hAnsi="Arial Narrow"/>
          <w:sz w:val="24"/>
          <w:szCs w:val="24"/>
        </w:rPr>
        <w:t>dodat odběrateli v této smlouvě specifikované licence k užití software v podobě kancelářského</w:t>
      </w:r>
      <w:r w:rsidRPr="0012214C">
        <w:rPr>
          <w:rFonts w:ascii="Arial Narrow" w:hAnsi="Arial Narrow"/>
          <w:sz w:val="24"/>
          <w:szCs w:val="24"/>
        </w:rPr>
        <w:t xml:space="preserve"> balík</w:t>
      </w:r>
      <w:r>
        <w:rPr>
          <w:rFonts w:ascii="Arial Narrow" w:hAnsi="Arial Narrow"/>
          <w:sz w:val="24"/>
          <w:szCs w:val="24"/>
        </w:rPr>
        <w:t>u</w:t>
      </w:r>
      <w:r w:rsidRPr="0012214C">
        <w:rPr>
          <w:rFonts w:ascii="Arial Narrow" w:hAnsi="Arial Narrow"/>
          <w:sz w:val="24"/>
          <w:szCs w:val="24"/>
        </w:rPr>
        <w:t xml:space="preserve"> Microsoft Office standard </w:t>
      </w:r>
      <w:smartTag w:uri="urn:schemas-microsoft-com:office:smarttags" w:element="metricconverter">
        <w:smartTagPr>
          <w:attr w:name="ProductID" w:val="2016 a"/>
        </w:smartTagPr>
        <w:r w:rsidRPr="0012214C">
          <w:rPr>
            <w:rFonts w:ascii="Arial Narrow" w:hAnsi="Arial Narrow"/>
            <w:sz w:val="24"/>
            <w:szCs w:val="24"/>
          </w:rPr>
          <w:t>2016 a</w:t>
        </w:r>
      </w:smartTag>
      <w:r w:rsidRPr="0012214C">
        <w:rPr>
          <w:rFonts w:ascii="Arial Narrow" w:hAnsi="Arial Narrow"/>
          <w:sz w:val="24"/>
          <w:szCs w:val="24"/>
        </w:rPr>
        <w:t xml:space="preserve"> Exchange 2016 včetně USER CAL licencí v multilicenčním programu, </w:t>
      </w:r>
      <w:r w:rsidRPr="005F081E">
        <w:rPr>
          <w:rFonts w:ascii="Arial Narrow" w:hAnsi="Arial Narrow"/>
          <w:sz w:val="24"/>
          <w:szCs w:val="24"/>
        </w:rPr>
        <w:t xml:space="preserve">a </w:t>
      </w:r>
      <w:r>
        <w:rPr>
          <w:rFonts w:ascii="Arial Narrow" w:hAnsi="Arial Narrow"/>
          <w:sz w:val="24"/>
          <w:szCs w:val="24"/>
        </w:rPr>
        <w:t>zajistit odběrateli možnost užívání software dle příslušného licenčního ujednání a další plnění dodavatele sjednaná v této smlouvě (dále jen jako „Dodávka“).</w:t>
      </w:r>
    </w:p>
    <w:p w:rsidR="0033150A" w:rsidRDefault="0033150A" w:rsidP="00083BC9">
      <w:pPr>
        <w:numPr>
          <w:ilvl w:val="0"/>
          <w:numId w:val="3"/>
        </w:numPr>
        <w:spacing w:after="0" w:line="240" w:lineRule="auto"/>
        <w:ind w:left="284" w:hanging="284"/>
        <w:jc w:val="both"/>
        <w:rPr>
          <w:rFonts w:ascii="Arial" w:hAnsi="Arial" w:cs="Arial"/>
        </w:rPr>
      </w:pPr>
      <w:r w:rsidRPr="00663006">
        <w:rPr>
          <w:rFonts w:ascii="Arial Narrow" w:hAnsi="Arial Narrow"/>
          <w:sz w:val="24"/>
          <w:szCs w:val="24"/>
        </w:rPr>
        <w:t>Specifikace</w:t>
      </w:r>
      <w:r w:rsidRPr="0012214C">
        <w:rPr>
          <w:rFonts w:ascii="Arial" w:hAnsi="Arial" w:cs="Arial"/>
        </w:rPr>
        <w:t xml:space="preserve"> předmětu plnění</w:t>
      </w:r>
      <w:r>
        <w:rPr>
          <w:rFonts w:ascii="Arial" w:hAnsi="Arial" w:cs="Arial"/>
        </w:rPr>
        <w:t>, které je předmětem Dodávky dle této smlouvy</w:t>
      </w:r>
      <w:r w:rsidRPr="0012214C">
        <w:rPr>
          <w:rFonts w:ascii="Arial" w:hAnsi="Arial" w:cs="Arial"/>
        </w:rPr>
        <w:t>:</w:t>
      </w:r>
    </w:p>
    <w:p w:rsidR="0033150A" w:rsidRPr="0012214C" w:rsidRDefault="0033150A" w:rsidP="00083BC9">
      <w:pPr>
        <w:spacing w:after="0" w:line="240" w:lineRule="auto"/>
        <w:ind w:left="284"/>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77"/>
        <w:gridCol w:w="2420"/>
      </w:tblGrid>
      <w:tr w:rsidR="0033150A" w:rsidRPr="00270A5E" w:rsidTr="00270A5E">
        <w:tc>
          <w:tcPr>
            <w:tcW w:w="5377" w:type="dxa"/>
            <w:shd w:val="clear" w:color="auto" w:fill="F2F2F2"/>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Název produktu</w:t>
            </w:r>
          </w:p>
        </w:tc>
        <w:tc>
          <w:tcPr>
            <w:tcW w:w="2420" w:type="dxa"/>
            <w:shd w:val="clear" w:color="auto" w:fill="F2F2F2"/>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Počet licencí</w:t>
            </w:r>
          </w:p>
        </w:tc>
      </w:tr>
      <w:tr w:rsidR="0033150A" w:rsidRPr="00270A5E" w:rsidTr="00270A5E">
        <w:trPr>
          <w:trHeight w:val="331"/>
        </w:trPr>
        <w:tc>
          <w:tcPr>
            <w:tcW w:w="5377" w:type="dxa"/>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Microsoft Office standard 2016 OLP CZ</w:t>
            </w:r>
          </w:p>
        </w:tc>
        <w:tc>
          <w:tcPr>
            <w:tcW w:w="2420" w:type="dxa"/>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150</w:t>
            </w:r>
          </w:p>
        </w:tc>
      </w:tr>
      <w:tr w:rsidR="0033150A" w:rsidRPr="00270A5E" w:rsidTr="00270A5E">
        <w:tc>
          <w:tcPr>
            <w:tcW w:w="5377" w:type="dxa"/>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Exchange 2016 Standart SNGL OLP C</w:t>
            </w:r>
          </w:p>
        </w:tc>
        <w:tc>
          <w:tcPr>
            <w:tcW w:w="2420" w:type="dxa"/>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2</w:t>
            </w:r>
          </w:p>
        </w:tc>
      </w:tr>
      <w:tr w:rsidR="0033150A" w:rsidRPr="00270A5E" w:rsidTr="00270A5E">
        <w:tc>
          <w:tcPr>
            <w:tcW w:w="5377" w:type="dxa"/>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Exchange 2016 Standart USER CAL OLP C</w:t>
            </w:r>
          </w:p>
        </w:tc>
        <w:tc>
          <w:tcPr>
            <w:tcW w:w="2420" w:type="dxa"/>
            <w:vAlign w:val="bottom"/>
          </w:tcPr>
          <w:p w:rsidR="0033150A" w:rsidRPr="00270A5E" w:rsidRDefault="0033150A" w:rsidP="00270A5E">
            <w:pPr>
              <w:tabs>
                <w:tab w:val="left" w:pos="851"/>
              </w:tabs>
              <w:spacing w:after="0" w:line="240" w:lineRule="auto"/>
              <w:ind w:left="100"/>
              <w:rPr>
                <w:rFonts w:ascii="Arial" w:hAnsi="Arial" w:cs="Arial"/>
                <w:sz w:val="20"/>
                <w:szCs w:val="20"/>
                <w:lang w:eastAsia="cs-CZ"/>
              </w:rPr>
            </w:pPr>
            <w:r w:rsidRPr="00270A5E">
              <w:rPr>
                <w:rFonts w:ascii="Arial" w:hAnsi="Arial" w:cs="Arial"/>
                <w:sz w:val="20"/>
                <w:szCs w:val="20"/>
                <w:lang w:eastAsia="cs-CZ"/>
              </w:rPr>
              <w:t>1030</w:t>
            </w:r>
          </w:p>
        </w:tc>
      </w:tr>
    </w:tbl>
    <w:p w:rsidR="0033150A" w:rsidRPr="003A78C7" w:rsidRDefault="0033150A" w:rsidP="00083BC9">
      <w:pPr>
        <w:pStyle w:val="ListParagraph"/>
        <w:tabs>
          <w:tab w:val="left" w:pos="851"/>
        </w:tabs>
        <w:spacing w:after="0" w:line="240" w:lineRule="auto"/>
        <w:jc w:val="both"/>
        <w:rPr>
          <w:rFonts w:ascii="Arial Narrow" w:hAnsi="Arial Narrow"/>
          <w:sz w:val="24"/>
          <w:szCs w:val="24"/>
        </w:rPr>
      </w:pPr>
      <w:r w:rsidRPr="003A78C7">
        <w:rPr>
          <w:rFonts w:ascii="Arial Narrow" w:hAnsi="Arial Narrow"/>
          <w:sz w:val="24"/>
          <w:szCs w:val="24"/>
        </w:rPr>
        <w:t xml:space="preserve">(dále také jako „Software“). </w:t>
      </w:r>
      <w:r>
        <w:rPr>
          <w:rFonts w:ascii="Arial Narrow" w:hAnsi="Arial Narrow"/>
          <w:sz w:val="24"/>
          <w:szCs w:val="24"/>
        </w:rPr>
        <w:t>Dokumentace Software detailně popisující</w:t>
      </w:r>
      <w:r w:rsidRPr="003A78C7">
        <w:rPr>
          <w:rFonts w:ascii="Arial Narrow" w:hAnsi="Arial Narrow"/>
          <w:sz w:val="24"/>
          <w:szCs w:val="24"/>
        </w:rPr>
        <w:t xml:space="preserve"> technické parametry </w:t>
      </w:r>
      <w:r>
        <w:rPr>
          <w:rFonts w:ascii="Arial Narrow" w:hAnsi="Arial Narrow"/>
          <w:sz w:val="24"/>
          <w:szCs w:val="24"/>
        </w:rPr>
        <w:t>Software je přílohou č. 1 této smlouvy</w:t>
      </w:r>
      <w:r w:rsidRPr="003A78C7">
        <w:rPr>
          <w:rFonts w:ascii="Arial Narrow" w:hAnsi="Arial Narrow"/>
          <w:sz w:val="24"/>
          <w:szCs w:val="24"/>
        </w:rPr>
        <w:t>.</w:t>
      </w:r>
    </w:p>
    <w:p w:rsidR="0033150A" w:rsidRPr="003A78C7" w:rsidRDefault="0033150A" w:rsidP="00083BC9">
      <w:pPr>
        <w:numPr>
          <w:ilvl w:val="0"/>
          <w:numId w:val="3"/>
        </w:numPr>
        <w:spacing w:after="0" w:line="240" w:lineRule="auto"/>
        <w:ind w:left="284" w:hanging="284"/>
        <w:jc w:val="both"/>
        <w:rPr>
          <w:rFonts w:ascii="Arial Narrow" w:hAnsi="Arial Narrow"/>
          <w:sz w:val="24"/>
          <w:szCs w:val="24"/>
        </w:rPr>
      </w:pPr>
      <w:r>
        <w:rPr>
          <w:rFonts w:ascii="Arial Narrow" w:hAnsi="Arial Narrow"/>
          <w:sz w:val="24"/>
          <w:szCs w:val="24"/>
        </w:rPr>
        <w:t>D</w:t>
      </w:r>
      <w:r w:rsidRPr="00663006">
        <w:rPr>
          <w:rFonts w:ascii="Arial Narrow" w:hAnsi="Arial Narrow"/>
          <w:sz w:val="24"/>
          <w:szCs w:val="24"/>
        </w:rPr>
        <w:t xml:space="preserve">odavatel </w:t>
      </w:r>
      <w:r>
        <w:rPr>
          <w:rFonts w:ascii="Arial Narrow" w:hAnsi="Arial Narrow"/>
          <w:sz w:val="24"/>
          <w:szCs w:val="24"/>
        </w:rPr>
        <w:t xml:space="preserve">je povinen </w:t>
      </w:r>
      <w:r w:rsidRPr="00663006">
        <w:rPr>
          <w:rFonts w:ascii="Arial Narrow" w:hAnsi="Arial Narrow"/>
          <w:sz w:val="24"/>
          <w:szCs w:val="24"/>
        </w:rPr>
        <w:t xml:space="preserve">zajistit předání licenčních klíčů </w:t>
      </w:r>
      <w:r>
        <w:rPr>
          <w:rFonts w:ascii="Arial Narrow" w:hAnsi="Arial Narrow"/>
          <w:sz w:val="24"/>
          <w:szCs w:val="24"/>
        </w:rPr>
        <w:t>k Software odběrateli buď v tištěné podobě, nebo elek</w:t>
      </w:r>
      <w:r w:rsidRPr="00663006">
        <w:rPr>
          <w:rFonts w:ascii="Arial Narrow" w:hAnsi="Arial Narrow"/>
          <w:sz w:val="24"/>
          <w:szCs w:val="24"/>
        </w:rPr>
        <w:t xml:space="preserve">tronicky, případně prostřednictvím bezplatného portálu. Součástí </w:t>
      </w:r>
      <w:r>
        <w:rPr>
          <w:rFonts w:ascii="Arial Narrow" w:hAnsi="Arial Narrow"/>
          <w:sz w:val="24"/>
          <w:szCs w:val="24"/>
        </w:rPr>
        <w:t>D</w:t>
      </w:r>
      <w:r w:rsidRPr="00663006">
        <w:rPr>
          <w:rFonts w:ascii="Arial Narrow" w:hAnsi="Arial Narrow"/>
          <w:sz w:val="24"/>
          <w:szCs w:val="24"/>
        </w:rPr>
        <w:t xml:space="preserve">odávky </w:t>
      </w:r>
      <w:r>
        <w:rPr>
          <w:rFonts w:ascii="Arial Narrow" w:hAnsi="Arial Narrow"/>
          <w:sz w:val="24"/>
          <w:szCs w:val="24"/>
        </w:rPr>
        <w:t xml:space="preserve">je také </w:t>
      </w:r>
      <w:r w:rsidRPr="00663006">
        <w:rPr>
          <w:rFonts w:ascii="Arial Narrow" w:hAnsi="Arial Narrow"/>
          <w:sz w:val="24"/>
          <w:szCs w:val="24"/>
        </w:rPr>
        <w:t xml:space="preserve">instalační médium CD/DVD, nebo </w:t>
      </w:r>
      <w:r>
        <w:rPr>
          <w:rFonts w:ascii="Arial Narrow" w:hAnsi="Arial Narrow"/>
          <w:sz w:val="24"/>
          <w:szCs w:val="24"/>
        </w:rPr>
        <w:t xml:space="preserve">zajištění a umožnění </w:t>
      </w:r>
      <w:r w:rsidRPr="00663006">
        <w:rPr>
          <w:rFonts w:ascii="Arial Narrow" w:hAnsi="Arial Narrow"/>
          <w:sz w:val="24"/>
          <w:szCs w:val="24"/>
        </w:rPr>
        <w:t>přístup na portál</w:t>
      </w:r>
      <w:r>
        <w:rPr>
          <w:rFonts w:ascii="Arial Narrow" w:hAnsi="Arial Narrow"/>
          <w:sz w:val="24"/>
          <w:szCs w:val="24"/>
        </w:rPr>
        <w:t>,</w:t>
      </w:r>
      <w:r w:rsidRPr="00663006">
        <w:rPr>
          <w:rFonts w:ascii="Arial Narrow" w:hAnsi="Arial Narrow"/>
          <w:sz w:val="24"/>
          <w:szCs w:val="24"/>
        </w:rPr>
        <w:t xml:space="preserve"> odkud lze kdykoliv bezplatně </w:t>
      </w:r>
      <w:r w:rsidRPr="00630D16">
        <w:rPr>
          <w:rFonts w:ascii="Arial Narrow" w:hAnsi="Arial Narrow"/>
          <w:sz w:val="24"/>
          <w:szCs w:val="24"/>
        </w:rPr>
        <w:t>stáhnout obsah/obraz těchto</w:t>
      </w:r>
      <w:r w:rsidRPr="003A78C7">
        <w:rPr>
          <w:rFonts w:ascii="Arial Narrow" w:hAnsi="Arial Narrow"/>
          <w:sz w:val="24"/>
          <w:szCs w:val="24"/>
        </w:rPr>
        <w:t xml:space="preserve"> médii ve formátu *.iso.</w:t>
      </w:r>
    </w:p>
    <w:p w:rsidR="0033150A" w:rsidRPr="003A78C7" w:rsidRDefault="0033150A" w:rsidP="00083BC9">
      <w:pPr>
        <w:numPr>
          <w:ilvl w:val="0"/>
          <w:numId w:val="3"/>
        </w:numPr>
        <w:spacing w:after="0" w:line="240" w:lineRule="auto"/>
        <w:ind w:left="284" w:hanging="284"/>
        <w:jc w:val="both"/>
        <w:rPr>
          <w:rFonts w:ascii="Arial Narrow" w:hAnsi="Arial Narrow" w:cs="Arial"/>
          <w:sz w:val="24"/>
          <w:szCs w:val="24"/>
        </w:rPr>
      </w:pPr>
      <w:r w:rsidRPr="003A78C7">
        <w:rPr>
          <w:rFonts w:ascii="Arial Narrow" w:hAnsi="Arial Narrow" w:cs="Arial"/>
          <w:sz w:val="24"/>
          <w:szCs w:val="24"/>
        </w:rPr>
        <w:t>Součástí Dodávky je také provedení popř. zajištění migrace poštovních schránek uživatelů na straně odběratele ze stávajícího serveru odběratele Exchange 2003 na server Exchange2016, a to za úzké za spolupráce s oddělením IT odběratele, jak uvedeno v zadávací dokumentaci veřejné zakázky.</w:t>
      </w:r>
    </w:p>
    <w:p w:rsidR="0033150A" w:rsidRPr="003A78C7" w:rsidRDefault="0033150A" w:rsidP="00083BC9">
      <w:pPr>
        <w:numPr>
          <w:ilvl w:val="0"/>
          <w:numId w:val="3"/>
        </w:numPr>
        <w:spacing w:after="0" w:line="240" w:lineRule="auto"/>
        <w:ind w:left="284" w:hanging="284"/>
        <w:jc w:val="both"/>
        <w:rPr>
          <w:rFonts w:ascii="Arial Narrow" w:hAnsi="Arial Narrow" w:cs="Arial"/>
          <w:sz w:val="24"/>
          <w:szCs w:val="24"/>
        </w:rPr>
      </w:pPr>
      <w:r w:rsidRPr="003A78C7">
        <w:rPr>
          <w:rFonts w:ascii="Arial Narrow" w:hAnsi="Arial Narrow" w:cs="Arial"/>
          <w:sz w:val="24"/>
          <w:szCs w:val="24"/>
        </w:rPr>
        <w:t>Součástí Dodávky je také zajištění minimálně dvoudenního školení pro dva správce Administrace server Exchange 2016 z řad zaměstnanců odběratele.</w:t>
      </w:r>
    </w:p>
    <w:p w:rsidR="0033150A" w:rsidRPr="003A78C7" w:rsidRDefault="0033150A" w:rsidP="00083BC9">
      <w:pPr>
        <w:numPr>
          <w:ilvl w:val="0"/>
          <w:numId w:val="3"/>
        </w:numPr>
        <w:spacing w:after="0" w:line="240" w:lineRule="auto"/>
        <w:ind w:left="284" w:hanging="284"/>
        <w:jc w:val="both"/>
        <w:rPr>
          <w:rFonts w:ascii="Arial Narrow" w:hAnsi="Arial Narrow" w:cs="Arial"/>
          <w:sz w:val="24"/>
          <w:szCs w:val="24"/>
        </w:rPr>
      </w:pPr>
      <w:r w:rsidRPr="003A78C7">
        <w:rPr>
          <w:rFonts w:ascii="Arial Narrow" w:hAnsi="Arial Narrow" w:cs="Arial"/>
          <w:sz w:val="24"/>
          <w:szCs w:val="24"/>
        </w:rPr>
        <w:t xml:space="preserve">Zadavatel je povinen splnit Dodávku </w:t>
      </w:r>
      <w:r>
        <w:rPr>
          <w:rFonts w:ascii="Arial Narrow" w:hAnsi="Arial Narrow" w:cs="Arial"/>
          <w:sz w:val="24"/>
          <w:szCs w:val="24"/>
        </w:rPr>
        <w:t xml:space="preserve">výhradně </w:t>
      </w:r>
      <w:r w:rsidRPr="003A78C7">
        <w:rPr>
          <w:rFonts w:ascii="Arial Narrow" w:hAnsi="Arial Narrow" w:cs="Arial"/>
          <w:sz w:val="24"/>
          <w:szCs w:val="24"/>
        </w:rPr>
        <w:t>prostřednictvím odborně vyškoleného technika/techniků.</w:t>
      </w:r>
    </w:p>
    <w:p w:rsidR="0033150A" w:rsidRDefault="0033150A" w:rsidP="00083BC9">
      <w:pPr>
        <w:numPr>
          <w:ilvl w:val="0"/>
          <w:numId w:val="3"/>
        </w:numPr>
        <w:spacing w:after="0" w:line="240" w:lineRule="auto"/>
        <w:ind w:left="284" w:hanging="284"/>
        <w:jc w:val="both"/>
        <w:rPr>
          <w:rFonts w:ascii="Arial Narrow" w:hAnsi="Arial Narrow" w:cs="Arial"/>
          <w:sz w:val="24"/>
          <w:szCs w:val="24"/>
        </w:rPr>
      </w:pPr>
      <w:r w:rsidRPr="003A78C7">
        <w:rPr>
          <w:rFonts w:ascii="Arial Narrow" w:hAnsi="Arial Narrow" w:cs="Arial"/>
          <w:sz w:val="24"/>
          <w:szCs w:val="24"/>
        </w:rPr>
        <w:t xml:space="preserve">V rozsahu, v jakém to připadá při plnění Dodávky v úvahu, je součástí Dodávky také </w:t>
      </w:r>
      <w:r w:rsidRPr="00305DC3">
        <w:rPr>
          <w:rFonts w:ascii="Arial Narrow" w:hAnsi="Arial Narrow" w:cs="Arial"/>
          <w:sz w:val="24"/>
          <w:szCs w:val="24"/>
        </w:rPr>
        <w:t xml:space="preserve">uvedení Software do provozu s předvedením funkčnosti </w:t>
      </w:r>
      <w:r w:rsidRPr="003A78C7">
        <w:rPr>
          <w:rFonts w:ascii="Arial Narrow" w:hAnsi="Arial Narrow" w:cs="Arial"/>
          <w:sz w:val="24"/>
          <w:szCs w:val="24"/>
        </w:rPr>
        <w:t>a instruktáž obsluhy včetně zajištění přepravy do místa určení, poskytování bezplatného záručního ser</w:t>
      </w:r>
      <w:r>
        <w:rPr>
          <w:rFonts w:ascii="Arial Narrow" w:hAnsi="Arial Narrow" w:cs="Arial"/>
          <w:sz w:val="24"/>
          <w:szCs w:val="24"/>
        </w:rPr>
        <w:t>visu, likvidace obalů a odpadu.</w:t>
      </w:r>
    </w:p>
    <w:p w:rsidR="0033150A" w:rsidRDefault="0033150A" w:rsidP="00083BC9">
      <w:pPr>
        <w:numPr>
          <w:ilvl w:val="0"/>
          <w:numId w:val="3"/>
        </w:numPr>
        <w:spacing w:after="0" w:line="240" w:lineRule="auto"/>
        <w:ind w:left="284" w:hanging="284"/>
        <w:jc w:val="both"/>
        <w:rPr>
          <w:rFonts w:ascii="Arial Narrow" w:hAnsi="Arial Narrow"/>
          <w:sz w:val="24"/>
          <w:szCs w:val="24"/>
        </w:rPr>
      </w:pPr>
      <w:r>
        <w:rPr>
          <w:rFonts w:ascii="Arial Narrow" w:hAnsi="Arial Narrow"/>
          <w:sz w:val="24"/>
          <w:szCs w:val="24"/>
        </w:rPr>
        <w:t>O předání a splnění Dodávky bude vyhotoven zápis (předávací protokol).</w:t>
      </w:r>
    </w:p>
    <w:p w:rsidR="0033150A" w:rsidRDefault="0033150A" w:rsidP="00083BC9">
      <w:pPr>
        <w:numPr>
          <w:ilvl w:val="0"/>
          <w:numId w:val="3"/>
        </w:numPr>
        <w:spacing w:after="0" w:line="240" w:lineRule="auto"/>
        <w:ind w:left="284" w:hanging="284"/>
        <w:jc w:val="both"/>
        <w:rPr>
          <w:rFonts w:ascii="Arial Narrow" w:hAnsi="Arial Narrow"/>
          <w:sz w:val="24"/>
          <w:szCs w:val="24"/>
        </w:rPr>
      </w:pPr>
      <w:r>
        <w:rPr>
          <w:rFonts w:ascii="Arial Narrow" w:hAnsi="Arial Narrow"/>
          <w:sz w:val="24"/>
          <w:szCs w:val="24"/>
        </w:rPr>
        <w:t>Dodavatel</w:t>
      </w:r>
      <w:r w:rsidRPr="005F081E">
        <w:rPr>
          <w:rFonts w:ascii="Arial Narrow" w:hAnsi="Arial Narrow"/>
          <w:sz w:val="24"/>
          <w:szCs w:val="24"/>
        </w:rPr>
        <w:t xml:space="preserve"> prohlašuje, že </w:t>
      </w:r>
      <w:r>
        <w:rPr>
          <w:rFonts w:ascii="Arial Narrow" w:hAnsi="Arial Narrow"/>
          <w:sz w:val="24"/>
          <w:szCs w:val="24"/>
        </w:rPr>
        <w:t xml:space="preserve">Dodávka </w:t>
      </w:r>
      <w:r w:rsidRPr="005F081E">
        <w:rPr>
          <w:rFonts w:ascii="Arial Narrow" w:hAnsi="Arial Narrow"/>
          <w:sz w:val="24"/>
          <w:szCs w:val="24"/>
        </w:rPr>
        <w:t xml:space="preserve">dle této smlouvy je zcela v souladu s požadavky </w:t>
      </w:r>
      <w:r>
        <w:rPr>
          <w:rFonts w:ascii="Arial Narrow" w:hAnsi="Arial Narrow"/>
          <w:sz w:val="24"/>
          <w:szCs w:val="24"/>
        </w:rPr>
        <w:t>odběratele</w:t>
      </w:r>
      <w:r w:rsidRPr="005F081E">
        <w:rPr>
          <w:rFonts w:ascii="Arial Narrow" w:hAnsi="Arial Narrow"/>
          <w:sz w:val="24"/>
          <w:szCs w:val="24"/>
        </w:rPr>
        <w:t xml:space="preserve">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w:t>
      </w:r>
      <w:r>
        <w:rPr>
          <w:rFonts w:ascii="Arial Narrow" w:hAnsi="Arial Narrow"/>
          <w:sz w:val="24"/>
          <w:szCs w:val="24"/>
        </w:rPr>
        <w:t xml:space="preserve">oprávněn Dodávku splnit </w:t>
      </w:r>
      <w:r w:rsidRPr="005F081E">
        <w:rPr>
          <w:rFonts w:ascii="Arial Narrow" w:hAnsi="Arial Narrow"/>
          <w:sz w:val="24"/>
          <w:szCs w:val="24"/>
        </w:rPr>
        <w:t xml:space="preserve">a že není dána žádná překážka, která by mu bránila </w:t>
      </w:r>
      <w:r>
        <w:rPr>
          <w:rFonts w:ascii="Arial Narrow" w:hAnsi="Arial Narrow"/>
          <w:sz w:val="24"/>
          <w:szCs w:val="24"/>
        </w:rPr>
        <w:t>ve splnění této Smlouvy</w:t>
      </w:r>
      <w:r w:rsidRPr="005F081E">
        <w:rPr>
          <w:rFonts w:ascii="Arial Narrow" w:hAnsi="Arial Narrow"/>
          <w:sz w:val="24"/>
          <w:szCs w:val="24"/>
        </w:rPr>
        <w:t>.</w:t>
      </w:r>
    </w:p>
    <w:p w:rsidR="0033150A" w:rsidRPr="005F081E" w:rsidRDefault="0033150A" w:rsidP="00083BC9">
      <w:pPr>
        <w:numPr>
          <w:ilvl w:val="0"/>
          <w:numId w:val="3"/>
        </w:numPr>
        <w:spacing w:after="0" w:line="240" w:lineRule="auto"/>
        <w:ind w:left="284" w:hanging="284"/>
        <w:jc w:val="both"/>
        <w:rPr>
          <w:rFonts w:ascii="Arial Narrow" w:hAnsi="Arial Narrow"/>
          <w:sz w:val="24"/>
          <w:szCs w:val="24"/>
        </w:rPr>
      </w:pPr>
      <w:r>
        <w:rPr>
          <w:rFonts w:ascii="Arial Narrow" w:hAnsi="Arial Narrow"/>
          <w:sz w:val="24"/>
          <w:szCs w:val="24"/>
        </w:rPr>
        <w:t>Odběratel</w:t>
      </w:r>
      <w:r w:rsidRPr="005F081E">
        <w:rPr>
          <w:rFonts w:ascii="Arial Narrow" w:hAnsi="Arial Narrow"/>
          <w:sz w:val="24"/>
          <w:szCs w:val="24"/>
        </w:rPr>
        <w:t xml:space="preserve"> se zavazuje </w:t>
      </w:r>
      <w:r>
        <w:rPr>
          <w:rFonts w:ascii="Arial Narrow" w:hAnsi="Arial Narrow"/>
          <w:sz w:val="24"/>
          <w:szCs w:val="24"/>
        </w:rPr>
        <w:t xml:space="preserve">Dodávku </w:t>
      </w:r>
      <w:r w:rsidRPr="005F081E">
        <w:rPr>
          <w:rFonts w:ascii="Arial Narrow" w:hAnsi="Arial Narrow"/>
          <w:sz w:val="24"/>
          <w:szCs w:val="24"/>
        </w:rPr>
        <w:t xml:space="preserve">převzít a zaplatit </w:t>
      </w:r>
      <w:r>
        <w:rPr>
          <w:rFonts w:ascii="Arial Narrow" w:hAnsi="Arial Narrow"/>
          <w:sz w:val="24"/>
          <w:szCs w:val="24"/>
        </w:rPr>
        <w:t>dodavateli</w:t>
      </w:r>
      <w:r w:rsidRPr="005F081E">
        <w:rPr>
          <w:rFonts w:ascii="Arial Narrow" w:hAnsi="Arial Narrow"/>
          <w:sz w:val="24"/>
          <w:szCs w:val="24"/>
        </w:rPr>
        <w:t xml:space="preserve"> níže uvedenou </w:t>
      </w:r>
      <w:r>
        <w:rPr>
          <w:rFonts w:ascii="Arial Narrow" w:hAnsi="Arial Narrow"/>
          <w:sz w:val="24"/>
          <w:szCs w:val="24"/>
        </w:rPr>
        <w:t>C</w:t>
      </w:r>
      <w:r w:rsidRPr="005F081E">
        <w:rPr>
          <w:rFonts w:ascii="Arial Narrow" w:hAnsi="Arial Narrow"/>
          <w:sz w:val="24"/>
          <w:szCs w:val="24"/>
        </w:rPr>
        <w:t xml:space="preserve">enu. </w:t>
      </w:r>
    </w:p>
    <w:p w:rsidR="0033150A" w:rsidRDefault="0033150A" w:rsidP="00083BC9">
      <w:pPr>
        <w:pStyle w:val="ListParagraph"/>
        <w:spacing w:after="0" w:line="240" w:lineRule="auto"/>
        <w:ind w:left="284" w:hanging="284"/>
        <w:rPr>
          <w:rFonts w:ascii="Arial Narrow" w:hAnsi="Arial Narrow"/>
          <w:sz w:val="24"/>
          <w:szCs w:val="24"/>
        </w:rPr>
      </w:pPr>
    </w:p>
    <w:p w:rsidR="0033150A" w:rsidRPr="005F081E" w:rsidRDefault="0033150A" w:rsidP="00482E9F">
      <w:pPr>
        <w:pStyle w:val="ListParagraph"/>
        <w:spacing w:after="0"/>
        <w:ind w:left="284" w:hanging="284"/>
        <w:rPr>
          <w:rFonts w:ascii="Arial Narrow" w:hAnsi="Arial Narrow"/>
          <w:sz w:val="24"/>
          <w:szCs w:val="24"/>
        </w:rPr>
      </w:pPr>
    </w:p>
    <w:p w:rsidR="0033150A" w:rsidRPr="005F081E"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Cena</w:t>
      </w:r>
    </w:p>
    <w:p w:rsidR="0033150A" w:rsidRPr="005F081E" w:rsidRDefault="0033150A" w:rsidP="00482E9F">
      <w:pPr>
        <w:spacing w:after="0"/>
        <w:ind w:left="284" w:hanging="284"/>
        <w:rPr>
          <w:rFonts w:ascii="Arial Narrow" w:hAnsi="Arial Narrow"/>
          <w:b/>
          <w:sz w:val="24"/>
          <w:szCs w:val="24"/>
        </w:rPr>
      </w:pPr>
    </w:p>
    <w:p w:rsidR="0033150A" w:rsidRDefault="0033150A"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C</w:t>
      </w:r>
      <w:r w:rsidRPr="005F081E">
        <w:rPr>
          <w:rFonts w:ascii="Arial Narrow" w:hAnsi="Arial Narrow"/>
          <w:sz w:val="24"/>
          <w:szCs w:val="24"/>
        </w:rPr>
        <w:t xml:space="preserve">ena za splnění této smlouvy </w:t>
      </w:r>
      <w:r>
        <w:rPr>
          <w:rFonts w:ascii="Arial Narrow" w:hAnsi="Arial Narrow"/>
          <w:sz w:val="24"/>
          <w:szCs w:val="24"/>
        </w:rPr>
        <w:t>dodavatele</w:t>
      </w:r>
      <w:r w:rsidRPr="005F081E">
        <w:rPr>
          <w:rFonts w:ascii="Arial Narrow" w:hAnsi="Arial Narrow"/>
          <w:sz w:val="24"/>
          <w:szCs w:val="24"/>
        </w:rPr>
        <w:t xml:space="preserve">m </w:t>
      </w:r>
      <w:r>
        <w:rPr>
          <w:rFonts w:ascii="Arial Narrow" w:hAnsi="Arial Narrow"/>
          <w:sz w:val="24"/>
          <w:szCs w:val="24"/>
        </w:rPr>
        <w:t xml:space="preserve">tj. za realizaci celé Dodávky </w:t>
      </w:r>
      <w:r w:rsidRPr="005F081E">
        <w:rPr>
          <w:rFonts w:ascii="Arial Narrow" w:hAnsi="Arial Narrow"/>
          <w:sz w:val="24"/>
          <w:szCs w:val="24"/>
        </w:rPr>
        <w:t xml:space="preserve">je sjednána v souladu s cenou, kterou </w:t>
      </w:r>
      <w:r>
        <w:rPr>
          <w:rFonts w:ascii="Arial Narrow" w:hAnsi="Arial Narrow"/>
          <w:sz w:val="24"/>
          <w:szCs w:val="24"/>
        </w:rPr>
        <w:t>dodavatel</w:t>
      </w:r>
      <w:r w:rsidRPr="005F081E">
        <w:rPr>
          <w:rFonts w:ascii="Arial Narrow" w:hAnsi="Arial Narrow"/>
          <w:sz w:val="24"/>
          <w:szCs w:val="24"/>
        </w:rPr>
        <w:t xml:space="preserve"> nabídl v rámci zadávac</w:t>
      </w:r>
      <w:r>
        <w:rPr>
          <w:rFonts w:ascii="Arial Narrow" w:hAnsi="Arial Narrow"/>
          <w:sz w:val="24"/>
          <w:szCs w:val="24"/>
        </w:rPr>
        <w:t>ího řízení na veřejnou zakázku (také jen jako „Cena“).</w:t>
      </w:r>
    </w:p>
    <w:p w:rsidR="0033150A" w:rsidRPr="005F081E" w:rsidRDefault="0033150A"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C</w:t>
      </w:r>
      <w:r w:rsidRPr="005F081E">
        <w:rPr>
          <w:rFonts w:ascii="Arial Narrow" w:hAnsi="Arial Narrow"/>
          <w:sz w:val="24"/>
          <w:szCs w:val="24"/>
        </w:rPr>
        <w:t xml:space="preserve">ena činí: </w:t>
      </w:r>
      <w:r>
        <w:rPr>
          <w:rFonts w:ascii="Arial Narrow" w:hAnsi="Arial Narrow"/>
          <w:sz w:val="24"/>
          <w:szCs w:val="24"/>
        </w:rPr>
        <w:t>3 248 576</w:t>
      </w:r>
      <w:r w:rsidRPr="005F081E">
        <w:rPr>
          <w:rFonts w:ascii="Arial Narrow" w:hAnsi="Arial Narrow"/>
          <w:sz w:val="24"/>
          <w:szCs w:val="24"/>
        </w:rPr>
        <w:t xml:space="preserve">,- Kč bez DPH, tj. </w:t>
      </w:r>
      <w:r>
        <w:rPr>
          <w:rFonts w:ascii="Arial Narrow" w:hAnsi="Arial Narrow"/>
          <w:sz w:val="24"/>
          <w:szCs w:val="24"/>
        </w:rPr>
        <w:t>3 930 777</w:t>
      </w:r>
      <w:r w:rsidRPr="005F081E">
        <w:rPr>
          <w:rFonts w:ascii="Arial Narrow" w:hAnsi="Arial Narrow"/>
          <w:sz w:val="24"/>
          <w:szCs w:val="24"/>
        </w:rPr>
        <w:t xml:space="preserve">,- Kč vč. </w:t>
      </w:r>
      <w:r>
        <w:rPr>
          <w:rFonts w:ascii="Arial Narrow" w:hAnsi="Arial Narrow"/>
          <w:sz w:val="24"/>
          <w:szCs w:val="24"/>
        </w:rPr>
        <w:t>21</w:t>
      </w:r>
      <w:r w:rsidRPr="005F081E">
        <w:rPr>
          <w:rFonts w:ascii="Arial Narrow" w:hAnsi="Arial Narrow"/>
          <w:sz w:val="24"/>
          <w:szCs w:val="24"/>
        </w:rPr>
        <w:t>% DPH.</w:t>
      </w:r>
    </w:p>
    <w:p w:rsidR="0033150A" w:rsidRDefault="0033150A"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C</w:t>
      </w:r>
      <w:r w:rsidRPr="005F081E">
        <w:rPr>
          <w:rFonts w:ascii="Arial Narrow" w:hAnsi="Arial Narrow"/>
          <w:sz w:val="24"/>
          <w:szCs w:val="24"/>
        </w:rPr>
        <w:t>ena včetně DPH je sjednána jako závazná a nejvýše přípustná</w:t>
      </w:r>
      <w:r>
        <w:rPr>
          <w:rFonts w:ascii="Arial Narrow" w:hAnsi="Arial Narrow"/>
          <w:sz w:val="24"/>
          <w:szCs w:val="24"/>
        </w:rPr>
        <w:t>. Cena včetně DPH může být měněna pouze v souvislosti se změnou daňových předpisů majících prokazatelný vliv na cenu předmětu plnění. Z jakýchkoliv jiných důvodů nesmí být nabídková Cena měněna.</w:t>
      </w:r>
    </w:p>
    <w:p w:rsidR="0033150A" w:rsidRPr="00083BC9" w:rsidRDefault="0033150A" w:rsidP="00083BC9">
      <w:pPr>
        <w:numPr>
          <w:ilvl w:val="0"/>
          <w:numId w:val="4"/>
        </w:numPr>
        <w:spacing w:after="0"/>
        <w:ind w:left="284" w:hanging="284"/>
        <w:jc w:val="both"/>
        <w:rPr>
          <w:rFonts w:ascii="Arial Narrow" w:hAnsi="Arial Narrow"/>
          <w:sz w:val="24"/>
          <w:szCs w:val="24"/>
        </w:rPr>
      </w:pPr>
      <w:r>
        <w:rPr>
          <w:rFonts w:ascii="Arial Narrow" w:hAnsi="Arial Narrow"/>
          <w:sz w:val="24"/>
          <w:szCs w:val="24"/>
        </w:rPr>
        <w:t>V Ceně j</w:t>
      </w:r>
      <w:r w:rsidRPr="005F081E">
        <w:rPr>
          <w:rFonts w:ascii="Arial Narrow" w:hAnsi="Arial Narrow"/>
          <w:sz w:val="24"/>
          <w:szCs w:val="24"/>
        </w:rPr>
        <w:t xml:space="preserve">sou zahrnuty veškeré </w:t>
      </w:r>
      <w:r>
        <w:rPr>
          <w:rFonts w:ascii="Arial Narrow" w:hAnsi="Arial Narrow"/>
          <w:sz w:val="24"/>
          <w:szCs w:val="24"/>
        </w:rPr>
        <w:t xml:space="preserve">poplatky a </w:t>
      </w:r>
      <w:r w:rsidRPr="00630D16">
        <w:rPr>
          <w:rFonts w:ascii="Arial Narrow" w:hAnsi="Arial Narrow"/>
          <w:sz w:val="24"/>
          <w:szCs w:val="24"/>
        </w:rPr>
        <w:t>náklady dodavatele nezbytné pro řádné a včasné splnění celé Dodávky (vč. nákladů nezbytných pro splnění Dodávky, které nejsou výslovně uvedeny, ale o kterých dodavatel vzhledem ke svým odborným znalostem s vynaložením veškeré odborné péče věděl nebo vědět měl a mohl), a to zejména clo, přeprava do místa určení, předvedení s uvedením do provozu, likvidace odpadu a obalů a instruktáž příslušných zaměstnanců, tj. techniků odběratele a obsluhujícího personálu, potřebné doklady, vstupní validace, a záruční servis, vše včetně vystavení protokolu a případný update software, to vše po</w:t>
      </w:r>
      <w:r w:rsidRPr="00083BC9">
        <w:rPr>
          <w:rFonts w:ascii="Arial Narrow" w:hAnsi="Arial Narrow"/>
          <w:sz w:val="24"/>
          <w:szCs w:val="24"/>
        </w:rPr>
        <w:t xml:space="preserve"> dobu záruky bez povinnosti odběratel</w:t>
      </w:r>
      <w:r>
        <w:rPr>
          <w:rFonts w:ascii="Arial Narrow" w:hAnsi="Arial Narrow"/>
          <w:sz w:val="24"/>
          <w:szCs w:val="24"/>
        </w:rPr>
        <w:t>e</w:t>
      </w:r>
      <w:r w:rsidRPr="00083BC9">
        <w:rPr>
          <w:rFonts w:ascii="Arial Narrow" w:hAnsi="Arial Narrow"/>
          <w:sz w:val="24"/>
          <w:szCs w:val="24"/>
        </w:rPr>
        <w:t xml:space="preserve"> platit dodavatel</w:t>
      </w:r>
      <w:r>
        <w:rPr>
          <w:rFonts w:ascii="Arial Narrow" w:hAnsi="Arial Narrow"/>
          <w:sz w:val="24"/>
          <w:szCs w:val="24"/>
        </w:rPr>
        <w:t>i</w:t>
      </w:r>
      <w:r w:rsidRPr="00083BC9">
        <w:rPr>
          <w:rFonts w:ascii="Arial Narrow" w:hAnsi="Arial Narrow"/>
          <w:sz w:val="24"/>
          <w:szCs w:val="24"/>
        </w:rPr>
        <w:t xml:space="preserve"> nad rámec sjednané </w:t>
      </w:r>
      <w:r>
        <w:rPr>
          <w:rFonts w:ascii="Arial Narrow" w:hAnsi="Arial Narrow"/>
          <w:sz w:val="24"/>
          <w:szCs w:val="24"/>
        </w:rPr>
        <w:t>C</w:t>
      </w:r>
      <w:r w:rsidRPr="00083BC9">
        <w:rPr>
          <w:rFonts w:ascii="Arial Narrow" w:hAnsi="Arial Narrow"/>
          <w:sz w:val="24"/>
          <w:szCs w:val="24"/>
        </w:rPr>
        <w:t>eny.</w:t>
      </w:r>
    </w:p>
    <w:p w:rsidR="0033150A" w:rsidRDefault="0033150A" w:rsidP="00482E9F">
      <w:pPr>
        <w:spacing w:after="0"/>
        <w:ind w:left="284" w:hanging="284"/>
        <w:jc w:val="both"/>
        <w:rPr>
          <w:rFonts w:ascii="Arial Narrow" w:hAnsi="Arial Narrow"/>
          <w:sz w:val="24"/>
          <w:szCs w:val="24"/>
        </w:rPr>
      </w:pPr>
    </w:p>
    <w:p w:rsidR="0033150A" w:rsidRPr="005F081E" w:rsidRDefault="0033150A" w:rsidP="00482E9F">
      <w:pPr>
        <w:spacing w:after="0"/>
        <w:ind w:left="284" w:hanging="284"/>
        <w:jc w:val="both"/>
        <w:rPr>
          <w:rFonts w:ascii="Arial Narrow" w:hAnsi="Arial Narrow"/>
          <w:sz w:val="24"/>
          <w:szCs w:val="24"/>
        </w:rPr>
      </w:pPr>
    </w:p>
    <w:p w:rsidR="0033150A" w:rsidRPr="005F081E"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rsidR="0033150A" w:rsidRPr="005F081E" w:rsidRDefault="0033150A" w:rsidP="00482E9F">
      <w:pPr>
        <w:spacing w:after="0"/>
        <w:ind w:left="284" w:hanging="284"/>
        <w:rPr>
          <w:rFonts w:ascii="Arial Narrow" w:hAnsi="Arial Narrow"/>
          <w:b/>
          <w:sz w:val="24"/>
          <w:szCs w:val="24"/>
        </w:rPr>
      </w:pPr>
    </w:p>
    <w:p w:rsidR="0033150A" w:rsidRPr="005F081E" w:rsidRDefault="0033150A" w:rsidP="00482E9F">
      <w:pPr>
        <w:numPr>
          <w:ilvl w:val="0"/>
          <w:numId w:val="5"/>
        </w:numPr>
        <w:spacing w:after="0"/>
        <w:ind w:left="284" w:hanging="284"/>
        <w:jc w:val="both"/>
        <w:rPr>
          <w:rFonts w:ascii="Arial Narrow" w:hAnsi="Arial Narrow"/>
          <w:sz w:val="24"/>
          <w:szCs w:val="24"/>
        </w:rPr>
      </w:pPr>
      <w:r>
        <w:rPr>
          <w:rFonts w:ascii="Arial Narrow" w:hAnsi="Arial Narrow"/>
          <w:sz w:val="24"/>
          <w:szCs w:val="24"/>
        </w:rPr>
        <w:t>Odběratel</w:t>
      </w:r>
      <w:r w:rsidRPr="005F081E">
        <w:rPr>
          <w:rFonts w:ascii="Arial Narrow" w:hAnsi="Arial Narrow"/>
          <w:sz w:val="24"/>
          <w:szCs w:val="24"/>
        </w:rPr>
        <w:t xml:space="preserve"> se zavazuje zaplatit </w:t>
      </w:r>
      <w:r>
        <w:rPr>
          <w:rFonts w:ascii="Arial Narrow" w:hAnsi="Arial Narrow"/>
          <w:sz w:val="24"/>
          <w:szCs w:val="24"/>
        </w:rPr>
        <w:t>dodavateli C</w:t>
      </w:r>
      <w:r w:rsidRPr="005F081E">
        <w:rPr>
          <w:rFonts w:ascii="Arial Narrow" w:hAnsi="Arial Narrow"/>
          <w:sz w:val="24"/>
          <w:szCs w:val="24"/>
        </w:rPr>
        <w:t xml:space="preserve">enu </w:t>
      </w:r>
      <w:r w:rsidRPr="00FC02E3">
        <w:rPr>
          <w:rFonts w:ascii="Arial Narrow" w:hAnsi="Arial Narrow"/>
          <w:sz w:val="24"/>
          <w:szCs w:val="24"/>
        </w:rPr>
        <w:t xml:space="preserve">bezhotovostním převodem na bankovní účet </w:t>
      </w:r>
      <w:r>
        <w:rPr>
          <w:rFonts w:ascii="Arial Narrow" w:hAnsi="Arial Narrow"/>
          <w:sz w:val="24"/>
          <w:szCs w:val="24"/>
        </w:rPr>
        <w:t>dodavatele</w:t>
      </w:r>
      <w:r w:rsidRPr="00FC02E3">
        <w:rPr>
          <w:rFonts w:ascii="Arial Narrow" w:hAnsi="Arial Narrow"/>
          <w:sz w:val="24"/>
          <w:szCs w:val="24"/>
        </w:rPr>
        <w:t xml:space="preserve">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Pr>
          <w:rFonts w:ascii="Arial Narrow" w:hAnsi="Arial Narrow"/>
          <w:sz w:val="24"/>
          <w:szCs w:val="24"/>
        </w:rPr>
        <w:t>daňového dokladu (</w:t>
      </w:r>
      <w:r w:rsidRPr="005F081E">
        <w:rPr>
          <w:rFonts w:ascii="Arial Narrow" w:hAnsi="Arial Narrow"/>
          <w:sz w:val="24"/>
          <w:szCs w:val="24"/>
        </w:rPr>
        <w:t>faktury</w:t>
      </w:r>
      <w:r>
        <w:rPr>
          <w:rFonts w:ascii="Arial Narrow" w:hAnsi="Arial Narrow"/>
          <w:sz w:val="24"/>
          <w:szCs w:val="24"/>
        </w:rPr>
        <w:t>)</w:t>
      </w:r>
      <w:r w:rsidRPr="005F081E">
        <w:rPr>
          <w:rFonts w:ascii="Arial Narrow" w:hAnsi="Arial Narrow"/>
          <w:sz w:val="24"/>
          <w:szCs w:val="24"/>
        </w:rPr>
        <w:t xml:space="preserve"> vystavené</w:t>
      </w:r>
      <w:r>
        <w:rPr>
          <w:rFonts w:ascii="Arial Narrow" w:hAnsi="Arial Narrow"/>
          <w:sz w:val="24"/>
          <w:szCs w:val="24"/>
        </w:rPr>
        <w:t>ho</w:t>
      </w:r>
      <w:r w:rsidRPr="005F081E">
        <w:rPr>
          <w:rFonts w:ascii="Arial Narrow" w:hAnsi="Arial Narrow"/>
          <w:sz w:val="24"/>
          <w:szCs w:val="24"/>
        </w:rPr>
        <w:t xml:space="preserve"> </w:t>
      </w:r>
      <w:r>
        <w:rPr>
          <w:rFonts w:ascii="Arial Narrow" w:hAnsi="Arial Narrow"/>
          <w:sz w:val="24"/>
          <w:szCs w:val="24"/>
        </w:rPr>
        <w:t>dodavatele</w:t>
      </w:r>
      <w:r w:rsidRPr="005F081E">
        <w:rPr>
          <w:rFonts w:ascii="Arial Narrow" w:hAnsi="Arial Narrow"/>
          <w:sz w:val="24"/>
          <w:szCs w:val="24"/>
        </w:rPr>
        <w:t xml:space="preserve">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Dodávky</w:t>
      </w:r>
      <w:r w:rsidRPr="005F081E">
        <w:rPr>
          <w:rFonts w:ascii="Arial Narrow" w:hAnsi="Arial Narrow"/>
          <w:sz w:val="24"/>
          <w:szCs w:val="24"/>
        </w:rPr>
        <w:t xml:space="preserve">. Splatnost </w:t>
      </w:r>
      <w:r>
        <w:rPr>
          <w:rFonts w:ascii="Arial Narrow" w:hAnsi="Arial Narrow"/>
          <w:sz w:val="24"/>
          <w:szCs w:val="24"/>
        </w:rPr>
        <w:t>daňového dokladu (</w:t>
      </w:r>
      <w:r w:rsidRPr="005F081E">
        <w:rPr>
          <w:rFonts w:ascii="Arial Narrow" w:hAnsi="Arial Narrow"/>
          <w:sz w:val="24"/>
          <w:szCs w:val="24"/>
        </w:rPr>
        <w:t>faktury</w:t>
      </w:r>
      <w:r>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w:t>
      </w:r>
      <w:r>
        <w:rPr>
          <w:rFonts w:ascii="Arial Narrow" w:hAnsi="Arial Narrow"/>
          <w:sz w:val="24"/>
          <w:szCs w:val="24"/>
        </w:rPr>
        <w:t>odběrateli</w:t>
      </w:r>
      <w:r w:rsidRPr="005F081E">
        <w:rPr>
          <w:rFonts w:ascii="Arial Narrow" w:hAnsi="Arial Narrow"/>
          <w:sz w:val="24"/>
          <w:szCs w:val="24"/>
        </w:rPr>
        <w:t xml:space="preserve">. </w:t>
      </w:r>
    </w:p>
    <w:p w:rsidR="0033150A" w:rsidRPr="005F081E" w:rsidRDefault="0033150A" w:rsidP="00482E9F">
      <w:pPr>
        <w:numPr>
          <w:ilvl w:val="0"/>
          <w:numId w:val="5"/>
        </w:numPr>
        <w:spacing w:after="0"/>
        <w:ind w:left="284" w:hanging="284"/>
        <w:jc w:val="both"/>
        <w:rPr>
          <w:rFonts w:ascii="Arial Narrow" w:hAnsi="Arial Narrow"/>
          <w:sz w:val="24"/>
          <w:szCs w:val="24"/>
        </w:rPr>
      </w:pPr>
      <w:r>
        <w:rPr>
          <w:rFonts w:ascii="Arial Narrow" w:hAnsi="Arial Narrow"/>
          <w:sz w:val="24"/>
          <w:szCs w:val="24"/>
        </w:rPr>
        <w:t>Dodavatel</w:t>
      </w:r>
      <w:r w:rsidRPr="005F081E">
        <w:rPr>
          <w:rFonts w:ascii="Arial Narrow" w:hAnsi="Arial Narrow"/>
          <w:sz w:val="24"/>
          <w:szCs w:val="24"/>
        </w:rPr>
        <w:t xml:space="preserve"> se touto smlouvou zavazuje, že jím vystaven</w:t>
      </w:r>
      <w:r>
        <w:rPr>
          <w:rFonts w:ascii="Arial Narrow" w:hAnsi="Arial Narrow"/>
          <w:sz w:val="24"/>
          <w:szCs w:val="24"/>
        </w:rPr>
        <w:t>ý daňový doklad (</w:t>
      </w:r>
      <w:r w:rsidRPr="005F081E">
        <w:rPr>
          <w:rFonts w:ascii="Arial Narrow" w:hAnsi="Arial Narrow"/>
          <w:sz w:val="24"/>
          <w:szCs w:val="24"/>
        </w:rPr>
        <w:t>faktura</w:t>
      </w:r>
      <w:r>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Pr>
          <w:rFonts w:ascii="Arial Narrow" w:hAnsi="Arial Narrow"/>
          <w:sz w:val="24"/>
          <w:szCs w:val="24"/>
        </w:rPr>
        <w:t>.</w:t>
      </w:r>
      <w:r w:rsidRPr="005F081E">
        <w:rPr>
          <w:rFonts w:ascii="Arial Narrow" w:hAnsi="Arial Narrow"/>
          <w:sz w:val="24"/>
          <w:szCs w:val="24"/>
        </w:rPr>
        <w:t xml:space="preserve"> </w:t>
      </w:r>
    </w:p>
    <w:p w:rsidR="0033150A" w:rsidRPr="005F081E" w:rsidRDefault="0033150A"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Pr>
          <w:rFonts w:ascii="Arial Narrow" w:hAnsi="Arial Narrow"/>
          <w:sz w:val="24"/>
          <w:szCs w:val="24"/>
        </w:rPr>
        <w:t xml:space="preserve">daňový </w:t>
      </w:r>
      <w:r w:rsidRPr="005F081E">
        <w:rPr>
          <w:rFonts w:ascii="Arial Narrow" w:hAnsi="Arial Narrow"/>
          <w:sz w:val="24"/>
          <w:szCs w:val="24"/>
        </w:rPr>
        <w:t>doklad</w:t>
      </w:r>
      <w:r>
        <w:rPr>
          <w:rFonts w:ascii="Arial Narrow" w:hAnsi="Arial Narrow"/>
          <w:sz w:val="24"/>
          <w:szCs w:val="24"/>
        </w:rPr>
        <w:t xml:space="preserve"> (faktura) </w:t>
      </w:r>
      <w:r w:rsidRPr="005F081E">
        <w:rPr>
          <w:rFonts w:ascii="Arial Narrow" w:hAnsi="Arial Narrow"/>
          <w:sz w:val="24"/>
          <w:szCs w:val="24"/>
        </w:rPr>
        <w:t>nebud</w:t>
      </w:r>
      <w:r>
        <w:rPr>
          <w:rFonts w:ascii="Arial Narrow" w:hAnsi="Arial Narrow"/>
          <w:sz w:val="24"/>
          <w:szCs w:val="24"/>
        </w:rPr>
        <w:t>e</w:t>
      </w:r>
      <w:r w:rsidRPr="005F081E">
        <w:rPr>
          <w:rFonts w:ascii="Arial Narrow" w:hAnsi="Arial Narrow"/>
          <w:sz w:val="24"/>
          <w:szCs w:val="24"/>
        </w:rPr>
        <w:t xml:space="preserve"> mít odpovídající náležitosti, je </w:t>
      </w:r>
      <w:r>
        <w:rPr>
          <w:rFonts w:ascii="Arial Narrow" w:hAnsi="Arial Narrow"/>
          <w:sz w:val="24"/>
          <w:szCs w:val="24"/>
        </w:rPr>
        <w:t>odběratel</w:t>
      </w:r>
      <w:r w:rsidRPr="005F081E">
        <w:rPr>
          <w:rFonts w:ascii="Arial Narrow" w:hAnsi="Arial Narrow"/>
          <w:sz w:val="24"/>
          <w:szCs w:val="24"/>
        </w:rPr>
        <w:t xml:space="preserve"> oprávněn zaslat je</w:t>
      </w:r>
      <w:r>
        <w:rPr>
          <w:rFonts w:ascii="Arial Narrow" w:hAnsi="Arial Narrow"/>
          <w:sz w:val="24"/>
          <w:szCs w:val="24"/>
        </w:rPr>
        <w:t>j</w:t>
      </w:r>
      <w:r w:rsidRPr="005F081E">
        <w:rPr>
          <w:rFonts w:ascii="Arial Narrow" w:hAnsi="Arial Narrow"/>
          <w:sz w:val="24"/>
          <w:szCs w:val="24"/>
        </w:rPr>
        <w:t xml:space="preserve"> ve lhůtě splatnosti zpět </w:t>
      </w:r>
      <w:r>
        <w:rPr>
          <w:rFonts w:ascii="Arial Narrow" w:hAnsi="Arial Narrow"/>
          <w:sz w:val="24"/>
          <w:szCs w:val="24"/>
        </w:rPr>
        <w:t>dodavateli</w:t>
      </w:r>
      <w:r w:rsidRPr="005F081E">
        <w:rPr>
          <w:rFonts w:ascii="Arial Narrow" w:hAnsi="Arial Narrow"/>
          <w:sz w:val="24"/>
          <w:szCs w:val="24"/>
        </w:rPr>
        <w:t xml:space="preserve"> k doplnění, aniž se tak dostane do prodlení se splatností. Důvody vrácení sdělí </w:t>
      </w:r>
      <w:r>
        <w:rPr>
          <w:rFonts w:ascii="Arial Narrow" w:hAnsi="Arial Narrow"/>
          <w:sz w:val="24"/>
          <w:szCs w:val="24"/>
        </w:rPr>
        <w:t>odběratel</w:t>
      </w:r>
      <w:r w:rsidRPr="005F081E">
        <w:rPr>
          <w:rFonts w:ascii="Arial Narrow" w:hAnsi="Arial Narrow"/>
          <w:sz w:val="24"/>
          <w:szCs w:val="24"/>
        </w:rPr>
        <w:t xml:space="preserve"> </w:t>
      </w:r>
      <w:r>
        <w:rPr>
          <w:rFonts w:ascii="Arial Narrow" w:hAnsi="Arial Narrow"/>
          <w:sz w:val="24"/>
          <w:szCs w:val="24"/>
        </w:rPr>
        <w:t>dodavateli</w:t>
      </w:r>
      <w:r w:rsidRPr="005F081E">
        <w:rPr>
          <w:rFonts w:ascii="Arial Narrow" w:hAnsi="Arial Narrow"/>
          <w:sz w:val="24"/>
          <w:szCs w:val="24"/>
        </w:rPr>
        <w:t xml:space="preserve"> písemně zároveň s vráceným daňovým dokladem</w:t>
      </w:r>
      <w:r>
        <w:rPr>
          <w:rFonts w:ascii="Arial Narrow" w:hAnsi="Arial Narrow"/>
          <w:sz w:val="24"/>
          <w:szCs w:val="24"/>
        </w:rPr>
        <w:t xml:space="preserve"> (fakturou)</w:t>
      </w:r>
      <w:r w:rsidRPr="005F081E">
        <w:rPr>
          <w:rFonts w:ascii="Arial Narrow" w:hAnsi="Arial Narrow"/>
          <w:sz w:val="24"/>
          <w:szCs w:val="24"/>
        </w:rPr>
        <w:t xml:space="preserve">. V závislosti na povaze závady je </w:t>
      </w:r>
      <w:r>
        <w:rPr>
          <w:rFonts w:ascii="Arial Narrow" w:hAnsi="Arial Narrow"/>
          <w:sz w:val="24"/>
          <w:szCs w:val="24"/>
        </w:rPr>
        <w:t>dodavatel</w:t>
      </w:r>
      <w:r w:rsidRPr="005F081E">
        <w:rPr>
          <w:rFonts w:ascii="Arial Narrow" w:hAnsi="Arial Narrow"/>
          <w:sz w:val="24"/>
          <w:szCs w:val="24"/>
        </w:rPr>
        <w:t xml:space="preserve"> povinen daňový doklad </w:t>
      </w:r>
      <w:r>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Pr>
          <w:rFonts w:ascii="Arial Narrow" w:hAnsi="Arial Narrow"/>
          <w:sz w:val="24"/>
          <w:szCs w:val="24"/>
        </w:rPr>
        <w:t xml:space="preserve">ého </w:t>
      </w:r>
      <w:r w:rsidRPr="005F081E">
        <w:rPr>
          <w:rFonts w:ascii="Arial Narrow" w:hAnsi="Arial Narrow"/>
          <w:sz w:val="24"/>
          <w:szCs w:val="24"/>
        </w:rPr>
        <w:t>daňov</w:t>
      </w:r>
      <w:r>
        <w:rPr>
          <w:rFonts w:ascii="Arial Narrow" w:hAnsi="Arial Narrow"/>
          <w:sz w:val="24"/>
          <w:szCs w:val="24"/>
        </w:rPr>
        <w:t>ého</w:t>
      </w:r>
      <w:r w:rsidRPr="005F081E">
        <w:rPr>
          <w:rFonts w:ascii="Arial Narrow" w:hAnsi="Arial Narrow"/>
          <w:sz w:val="24"/>
          <w:szCs w:val="24"/>
        </w:rPr>
        <w:t xml:space="preserve"> doklad</w:t>
      </w:r>
      <w:r>
        <w:rPr>
          <w:rFonts w:ascii="Arial Narrow" w:hAnsi="Arial Narrow"/>
          <w:sz w:val="24"/>
          <w:szCs w:val="24"/>
        </w:rPr>
        <w:t>u (faktury)</w:t>
      </w:r>
      <w:r w:rsidRPr="005F081E">
        <w:rPr>
          <w:rFonts w:ascii="Arial Narrow" w:hAnsi="Arial Narrow"/>
          <w:sz w:val="24"/>
          <w:szCs w:val="24"/>
        </w:rPr>
        <w:t>.</w:t>
      </w:r>
    </w:p>
    <w:p w:rsidR="0033150A" w:rsidRPr="005F081E" w:rsidRDefault="0033150A"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prodlení </w:t>
      </w:r>
      <w:r>
        <w:rPr>
          <w:rFonts w:ascii="Arial Narrow" w:hAnsi="Arial Narrow"/>
          <w:sz w:val="24"/>
          <w:szCs w:val="24"/>
        </w:rPr>
        <w:t>odběratele</w:t>
      </w:r>
      <w:r w:rsidRPr="005F081E">
        <w:rPr>
          <w:rFonts w:ascii="Arial Narrow" w:hAnsi="Arial Narrow"/>
          <w:sz w:val="24"/>
          <w:szCs w:val="24"/>
        </w:rPr>
        <w:t xml:space="preserve"> s úhradou </w:t>
      </w:r>
      <w:r>
        <w:rPr>
          <w:rFonts w:ascii="Arial Narrow" w:hAnsi="Arial Narrow"/>
          <w:sz w:val="24"/>
          <w:szCs w:val="24"/>
        </w:rPr>
        <w:t>C</w:t>
      </w:r>
      <w:r w:rsidRPr="005F081E">
        <w:rPr>
          <w:rFonts w:ascii="Arial Narrow" w:hAnsi="Arial Narrow"/>
          <w:sz w:val="24"/>
          <w:szCs w:val="24"/>
        </w:rPr>
        <w:t xml:space="preserve">eny je </w:t>
      </w:r>
      <w:r>
        <w:rPr>
          <w:rFonts w:ascii="Arial Narrow" w:hAnsi="Arial Narrow"/>
          <w:sz w:val="24"/>
          <w:szCs w:val="24"/>
        </w:rPr>
        <w:t>dodavatel</w:t>
      </w:r>
      <w:r w:rsidRPr="005F081E">
        <w:rPr>
          <w:rFonts w:ascii="Arial Narrow" w:hAnsi="Arial Narrow"/>
          <w:sz w:val="24"/>
          <w:szCs w:val="24"/>
        </w:rPr>
        <w:t xml:space="preserve"> oprávněn požadovat po </w:t>
      </w:r>
      <w:r>
        <w:rPr>
          <w:rFonts w:ascii="Arial Narrow" w:hAnsi="Arial Narrow"/>
          <w:sz w:val="24"/>
          <w:szCs w:val="24"/>
        </w:rPr>
        <w:t>odběrateli</w:t>
      </w:r>
      <w:r w:rsidRPr="005F081E">
        <w:rPr>
          <w:rFonts w:ascii="Arial Narrow" w:hAnsi="Arial Narrow"/>
          <w:sz w:val="24"/>
          <w:szCs w:val="24"/>
        </w:rPr>
        <w:t xml:space="preserve">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rsidR="0033150A" w:rsidRDefault="0033150A" w:rsidP="00482E9F">
      <w:pPr>
        <w:spacing w:after="0"/>
        <w:ind w:left="284" w:hanging="284"/>
        <w:jc w:val="both"/>
        <w:rPr>
          <w:rFonts w:ascii="Arial Narrow" w:hAnsi="Arial Narrow"/>
          <w:sz w:val="24"/>
          <w:szCs w:val="24"/>
        </w:rPr>
      </w:pPr>
    </w:p>
    <w:p w:rsidR="0033150A" w:rsidRPr="005F081E" w:rsidRDefault="0033150A" w:rsidP="00482E9F">
      <w:pPr>
        <w:spacing w:after="0"/>
        <w:ind w:left="284" w:hanging="284"/>
        <w:jc w:val="both"/>
        <w:rPr>
          <w:rFonts w:ascii="Arial Narrow" w:hAnsi="Arial Narrow"/>
          <w:sz w:val="24"/>
          <w:szCs w:val="24"/>
        </w:rPr>
      </w:pPr>
    </w:p>
    <w:p w:rsidR="0033150A" w:rsidRPr="005F081E"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rsidR="0033150A" w:rsidRPr="005F081E" w:rsidRDefault="0033150A" w:rsidP="00482E9F">
      <w:pPr>
        <w:spacing w:after="0"/>
        <w:ind w:left="284" w:hanging="284"/>
        <w:rPr>
          <w:rFonts w:ascii="Arial Narrow" w:hAnsi="Arial Narrow"/>
          <w:b/>
          <w:sz w:val="24"/>
          <w:szCs w:val="24"/>
        </w:rPr>
      </w:pPr>
    </w:p>
    <w:p w:rsidR="0033150A" w:rsidRDefault="0033150A" w:rsidP="00482E9F">
      <w:pPr>
        <w:numPr>
          <w:ilvl w:val="0"/>
          <w:numId w:val="14"/>
        </w:numPr>
        <w:spacing w:after="0"/>
        <w:ind w:left="284" w:hanging="284"/>
        <w:jc w:val="both"/>
        <w:rPr>
          <w:rFonts w:ascii="Arial Narrow" w:hAnsi="Arial Narrow"/>
          <w:sz w:val="24"/>
          <w:szCs w:val="24"/>
        </w:rPr>
      </w:pPr>
      <w:r>
        <w:rPr>
          <w:rFonts w:ascii="Arial Narrow" w:hAnsi="Arial Narrow"/>
          <w:sz w:val="24"/>
          <w:szCs w:val="24"/>
        </w:rPr>
        <w:t>Dodavatel</w:t>
      </w:r>
      <w:r w:rsidRPr="005F081E">
        <w:rPr>
          <w:rFonts w:ascii="Arial Narrow" w:hAnsi="Arial Narrow"/>
          <w:sz w:val="24"/>
          <w:szCs w:val="24"/>
        </w:rPr>
        <w:t xml:space="preserve"> se zavazuje odevzdat </w:t>
      </w:r>
      <w:r>
        <w:rPr>
          <w:rFonts w:ascii="Arial Narrow" w:hAnsi="Arial Narrow"/>
          <w:sz w:val="24"/>
          <w:szCs w:val="24"/>
        </w:rPr>
        <w:t>Dodávku</w:t>
      </w:r>
      <w:r w:rsidRPr="005F081E">
        <w:rPr>
          <w:rFonts w:ascii="Arial Narrow" w:hAnsi="Arial Narrow"/>
          <w:sz w:val="24"/>
          <w:szCs w:val="24"/>
        </w:rPr>
        <w:t xml:space="preserve"> dle podmínek sjednaných v čl. V. této smlouvy nejpozději do </w:t>
      </w:r>
      <w:r w:rsidRPr="008A4097">
        <w:rPr>
          <w:rFonts w:ascii="Arial Narrow" w:hAnsi="Arial Narrow"/>
          <w:sz w:val="24"/>
          <w:szCs w:val="24"/>
        </w:rPr>
        <w:t>8 (osmi) týdnů</w:t>
      </w:r>
      <w:r w:rsidRPr="005F081E">
        <w:rPr>
          <w:rFonts w:ascii="Arial Narrow" w:hAnsi="Arial Narrow"/>
          <w:sz w:val="24"/>
          <w:szCs w:val="24"/>
        </w:rPr>
        <w:t xml:space="preserve"> od uzavření této smlouvy.</w:t>
      </w:r>
    </w:p>
    <w:p w:rsidR="0033150A" w:rsidRPr="003A78C7" w:rsidRDefault="0033150A" w:rsidP="003A78C7">
      <w:pPr>
        <w:numPr>
          <w:ilvl w:val="0"/>
          <w:numId w:val="14"/>
        </w:numPr>
        <w:spacing w:after="0"/>
        <w:ind w:left="284" w:hanging="284"/>
        <w:jc w:val="both"/>
        <w:rPr>
          <w:rFonts w:ascii="Arial Narrow" w:hAnsi="Arial Narrow"/>
          <w:sz w:val="24"/>
          <w:szCs w:val="24"/>
        </w:rPr>
      </w:pPr>
      <w:r>
        <w:rPr>
          <w:rFonts w:ascii="Arial Narrow" w:hAnsi="Arial Narrow"/>
          <w:sz w:val="24"/>
          <w:szCs w:val="24"/>
        </w:rPr>
        <w:t>Odběratel</w:t>
      </w:r>
      <w:r w:rsidRPr="003A78C7">
        <w:rPr>
          <w:rFonts w:ascii="Arial Narrow" w:hAnsi="Arial Narrow"/>
          <w:sz w:val="24"/>
          <w:szCs w:val="24"/>
        </w:rPr>
        <w:t xml:space="preserve"> si vyhrazuje právo na posunutí termínu dodávky z důvodů na jeho straně. </w:t>
      </w:r>
      <w:r>
        <w:rPr>
          <w:rFonts w:ascii="Arial Narrow" w:hAnsi="Arial Narrow"/>
          <w:sz w:val="24"/>
          <w:szCs w:val="24"/>
        </w:rPr>
        <w:t>D</w:t>
      </w:r>
      <w:r w:rsidRPr="003A78C7">
        <w:rPr>
          <w:rFonts w:ascii="Arial Narrow" w:hAnsi="Arial Narrow"/>
          <w:sz w:val="24"/>
          <w:szCs w:val="24"/>
        </w:rPr>
        <w:t xml:space="preserve">odavateli z takového posunu </w:t>
      </w:r>
      <w:r>
        <w:rPr>
          <w:rFonts w:ascii="Arial Narrow" w:hAnsi="Arial Narrow"/>
          <w:sz w:val="24"/>
          <w:szCs w:val="24"/>
        </w:rPr>
        <w:t xml:space="preserve">termínu </w:t>
      </w:r>
      <w:r w:rsidRPr="003A78C7">
        <w:rPr>
          <w:rFonts w:ascii="Arial Narrow" w:hAnsi="Arial Narrow"/>
          <w:sz w:val="24"/>
          <w:szCs w:val="24"/>
        </w:rPr>
        <w:t>nevyplýv</w:t>
      </w:r>
      <w:r>
        <w:rPr>
          <w:rFonts w:ascii="Arial Narrow" w:hAnsi="Arial Narrow"/>
          <w:sz w:val="24"/>
          <w:szCs w:val="24"/>
        </w:rPr>
        <w:t>á žádné</w:t>
      </w:r>
      <w:r w:rsidRPr="003A78C7">
        <w:rPr>
          <w:rFonts w:ascii="Arial Narrow" w:hAnsi="Arial Narrow"/>
          <w:sz w:val="24"/>
          <w:szCs w:val="24"/>
        </w:rPr>
        <w:t xml:space="preserve"> právo na účtování jakýchkoliv smluvních pokut, navýšení cen či náhrad škod.</w:t>
      </w:r>
    </w:p>
    <w:p w:rsidR="0033150A" w:rsidRPr="005F081E" w:rsidRDefault="0033150A" w:rsidP="00083BC9">
      <w:pPr>
        <w:spacing w:after="0"/>
        <w:jc w:val="both"/>
        <w:rPr>
          <w:rFonts w:ascii="Arial Narrow" w:hAnsi="Arial Narrow"/>
          <w:sz w:val="24"/>
          <w:szCs w:val="24"/>
        </w:rPr>
      </w:pPr>
    </w:p>
    <w:p w:rsidR="0033150A" w:rsidRPr="005F081E" w:rsidRDefault="0033150A" w:rsidP="00482E9F">
      <w:pPr>
        <w:spacing w:after="0"/>
        <w:ind w:left="284" w:hanging="284"/>
        <w:jc w:val="both"/>
        <w:rPr>
          <w:rFonts w:ascii="Arial Narrow" w:hAnsi="Arial Narrow"/>
          <w:sz w:val="24"/>
          <w:szCs w:val="24"/>
        </w:rPr>
      </w:pPr>
    </w:p>
    <w:p w:rsidR="0033150A" w:rsidRPr="005F081E"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Místo a způsob splnění Dodávky</w:t>
      </w:r>
    </w:p>
    <w:p w:rsidR="0033150A" w:rsidRPr="005F081E" w:rsidRDefault="0033150A" w:rsidP="00482E9F">
      <w:pPr>
        <w:spacing w:after="0"/>
        <w:ind w:left="284" w:hanging="284"/>
        <w:rPr>
          <w:rFonts w:ascii="Arial Narrow" w:hAnsi="Arial Narrow"/>
          <w:b/>
          <w:sz w:val="24"/>
          <w:szCs w:val="24"/>
        </w:rPr>
      </w:pPr>
    </w:p>
    <w:p w:rsidR="0033150A" w:rsidRPr="005F081E" w:rsidRDefault="0033150A"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Dodávka bude odevzdána</w:t>
      </w:r>
      <w:r w:rsidRPr="005F081E">
        <w:rPr>
          <w:rFonts w:ascii="Arial Narrow" w:hAnsi="Arial Narrow"/>
          <w:sz w:val="24"/>
          <w:szCs w:val="24"/>
        </w:rPr>
        <w:t xml:space="preserve"> v sídle </w:t>
      </w:r>
      <w:r>
        <w:rPr>
          <w:rFonts w:ascii="Arial Narrow" w:hAnsi="Arial Narrow"/>
          <w:sz w:val="24"/>
          <w:szCs w:val="24"/>
        </w:rPr>
        <w:t xml:space="preserve">odběratele na adrese </w:t>
      </w:r>
      <w:r>
        <w:rPr>
          <w:rFonts w:ascii="Arial" w:hAnsi="Arial" w:cs="Arial"/>
          <w:spacing w:val="-2"/>
        </w:rPr>
        <w:t>Žižkova 146, 280 00, Kolín III</w:t>
      </w:r>
      <w:r>
        <w:rPr>
          <w:rFonts w:ascii="Arial Narrow" w:hAnsi="Arial Narrow"/>
          <w:sz w:val="24"/>
          <w:szCs w:val="24"/>
        </w:rPr>
        <w:t>.</w:t>
      </w:r>
    </w:p>
    <w:p w:rsidR="0033150A" w:rsidRPr="00630D16" w:rsidRDefault="0033150A"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Dodavatel</w:t>
      </w:r>
      <w:r w:rsidRPr="005F081E">
        <w:rPr>
          <w:rFonts w:ascii="Arial Narrow" w:hAnsi="Arial Narrow"/>
          <w:sz w:val="24"/>
          <w:szCs w:val="24"/>
        </w:rPr>
        <w:t xml:space="preserve"> bude předem informovat </w:t>
      </w:r>
      <w:r>
        <w:rPr>
          <w:rFonts w:ascii="Arial Narrow" w:hAnsi="Arial Narrow"/>
          <w:sz w:val="24"/>
          <w:szCs w:val="24"/>
        </w:rPr>
        <w:t>odběratele</w:t>
      </w:r>
      <w:r w:rsidRPr="005F081E">
        <w:rPr>
          <w:rFonts w:ascii="Arial Narrow" w:hAnsi="Arial Narrow"/>
          <w:sz w:val="24"/>
          <w:szCs w:val="24"/>
        </w:rPr>
        <w:t xml:space="preserve"> o přesném termínu </w:t>
      </w:r>
      <w:r>
        <w:rPr>
          <w:rFonts w:ascii="Arial Narrow" w:hAnsi="Arial Narrow"/>
          <w:sz w:val="24"/>
          <w:szCs w:val="24"/>
        </w:rPr>
        <w:t>předání</w:t>
      </w:r>
      <w:r w:rsidRPr="005F081E">
        <w:rPr>
          <w:rFonts w:ascii="Arial Narrow" w:hAnsi="Arial Narrow"/>
          <w:sz w:val="24"/>
          <w:szCs w:val="24"/>
        </w:rPr>
        <w:t xml:space="preserve"> </w:t>
      </w:r>
      <w:r>
        <w:rPr>
          <w:rFonts w:ascii="Arial Narrow" w:hAnsi="Arial Narrow"/>
          <w:sz w:val="24"/>
          <w:szCs w:val="24"/>
        </w:rPr>
        <w:t>Dodávky</w:t>
      </w:r>
      <w:r w:rsidRPr="005F081E">
        <w:rPr>
          <w:rFonts w:ascii="Arial Narrow" w:hAnsi="Arial Narrow"/>
          <w:sz w:val="24"/>
          <w:szCs w:val="24"/>
        </w:rPr>
        <w:t xml:space="preserve">, a to </w:t>
      </w:r>
      <w:r>
        <w:rPr>
          <w:rFonts w:ascii="Arial Narrow" w:hAnsi="Arial Narrow"/>
          <w:sz w:val="24"/>
          <w:szCs w:val="24"/>
        </w:rPr>
        <w:t xml:space="preserve">písemně </w:t>
      </w:r>
      <w:r w:rsidRPr="00630D16">
        <w:rPr>
          <w:rFonts w:ascii="Arial Narrow" w:hAnsi="Arial Narrow"/>
          <w:sz w:val="24"/>
          <w:szCs w:val="24"/>
        </w:rPr>
        <w:t>tak, aby zpráva o termínu odevzdání Dodávky byla doručena odběrateli nejméně 5 kalendářních dnů před odevzdáním Dodávky.</w:t>
      </w:r>
    </w:p>
    <w:p w:rsidR="0033150A" w:rsidRPr="00C8635E" w:rsidRDefault="0033150A" w:rsidP="008A4097">
      <w:pPr>
        <w:numPr>
          <w:ilvl w:val="0"/>
          <w:numId w:val="6"/>
        </w:numPr>
        <w:spacing w:after="0"/>
        <w:ind w:left="284" w:hanging="284"/>
        <w:jc w:val="both"/>
        <w:rPr>
          <w:rFonts w:ascii="Arial Narrow" w:hAnsi="Arial Narrow"/>
          <w:sz w:val="24"/>
          <w:szCs w:val="24"/>
          <w:highlight w:val="black"/>
        </w:rPr>
      </w:pPr>
      <w:r w:rsidRPr="00630D16">
        <w:rPr>
          <w:rFonts w:ascii="Arial Narrow" w:hAnsi="Arial Narrow"/>
          <w:sz w:val="24"/>
          <w:szCs w:val="24"/>
        </w:rPr>
        <w:t>Kontaktní osobou a odpovědným zaměstnancem odběratele je pro účely této smlouvy určen</w:t>
      </w:r>
      <w:r w:rsidRPr="00630D16">
        <w:rPr>
          <w:rFonts w:ascii="Arial Narrow" w:hAnsi="Arial Narrow"/>
          <w:sz w:val="24"/>
          <w:szCs w:val="24"/>
        </w:rPr>
        <w:br/>
        <w:t xml:space="preserve"> </w:t>
      </w:r>
      <w:r w:rsidRPr="00C8635E">
        <w:rPr>
          <w:rFonts w:ascii="Arial Narrow" w:hAnsi="Arial Narrow"/>
          <w:sz w:val="24"/>
          <w:szCs w:val="24"/>
          <w:highlight w:val="black"/>
        </w:rPr>
        <w:t xml:space="preserve">Ing. Josef Nouzák, tel. 321 756 257, e-mail: josef.nouzak@nemocnicekolin.cz. </w:t>
      </w:r>
    </w:p>
    <w:p w:rsidR="0033150A" w:rsidRPr="00C8635E" w:rsidRDefault="0033150A" w:rsidP="006C39B8">
      <w:pPr>
        <w:numPr>
          <w:ilvl w:val="0"/>
          <w:numId w:val="6"/>
        </w:numPr>
        <w:spacing w:after="0"/>
        <w:ind w:left="284" w:hanging="284"/>
        <w:jc w:val="both"/>
        <w:rPr>
          <w:rFonts w:ascii="Arial Narrow" w:hAnsi="Arial Narrow"/>
          <w:sz w:val="24"/>
          <w:szCs w:val="24"/>
          <w:highlight w:val="black"/>
        </w:rPr>
      </w:pPr>
      <w:r w:rsidRPr="00630D16">
        <w:rPr>
          <w:rFonts w:ascii="Arial Narrow" w:hAnsi="Arial Narrow"/>
          <w:sz w:val="24"/>
          <w:szCs w:val="24"/>
        </w:rPr>
        <w:t xml:space="preserve">Kontaktní osobou dodavatele je pro účely této smlouvy určen </w:t>
      </w:r>
      <w:r w:rsidRPr="00C8635E">
        <w:rPr>
          <w:rFonts w:ascii="Arial Narrow" w:hAnsi="Arial Narrow"/>
          <w:sz w:val="24"/>
          <w:szCs w:val="24"/>
          <w:highlight w:val="black"/>
        </w:rPr>
        <w:t>Ing. Pavel Tvrdík, tel. 602 240 659, e-mail: pavel.tvrdik@asys.cz.</w:t>
      </w:r>
    </w:p>
    <w:p w:rsidR="0033150A" w:rsidRPr="00305DC3" w:rsidRDefault="0033150A" w:rsidP="00482E9F">
      <w:pPr>
        <w:numPr>
          <w:ilvl w:val="0"/>
          <w:numId w:val="6"/>
        </w:numPr>
        <w:spacing w:after="0"/>
        <w:ind w:left="284" w:hanging="284"/>
        <w:jc w:val="both"/>
        <w:rPr>
          <w:rFonts w:ascii="Arial Narrow" w:hAnsi="Arial Narrow"/>
          <w:sz w:val="24"/>
          <w:szCs w:val="24"/>
        </w:rPr>
      </w:pPr>
      <w:r w:rsidRPr="00630D16">
        <w:rPr>
          <w:rFonts w:ascii="Arial Narrow" w:hAnsi="Arial Narrow"/>
          <w:sz w:val="24"/>
          <w:szCs w:val="24"/>
        </w:rPr>
        <w:t>Dodavatel je současně povinen předem sdělit odběrateli, které vybavení je nutné pro splnění Dodávky mít připravené v místě předání Dodávky a jaký</w:t>
      </w:r>
      <w:r w:rsidRPr="00483441">
        <w:rPr>
          <w:rFonts w:ascii="Arial Narrow" w:hAnsi="Arial Narrow"/>
          <w:sz w:val="24"/>
          <w:szCs w:val="24"/>
        </w:rPr>
        <w:t xml:space="preserve"> způsob součinnosti od </w:t>
      </w:r>
      <w:r>
        <w:rPr>
          <w:rFonts w:ascii="Arial Narrow" w:hAnsi="Arial Narrow"/>
          <w:sz w:val="24"/>
          <w:szCs w:val="24"/>
        </w:rPr>
        <w:t>odběratele</w:t>
      </w:r>
      <w:r w:rsidRPr="00483441">
        <w:rPr>
          <w:rFonts w:ascii="Arial Narrow" w:hAnsi="Arial Narrow"/>
          <w:sz w:val="24"/>
          <w:szCs w:val="24"/>
        </w:rPr>
        <w:t xml:space="preserve"> očekává k</w:t>
      </w:r>
      <w:r>
        <w:rPr>
          <w:rFonts w:ascii="Arial Narrow" w:hAnsi="Arial Narrow"/>
          <w:sz w:val="24"/>
          <w:szCs w:val="24"/>
        </w:rPr>
        <w:t> </w:t>
      </w:r>
      <w:r w:rsidRPr="00305DC3">
        <w:rPr>
          <w:rFonts w:ascii="Arial Narrow" w:hAnsi="Arial Narrow"/>
          <w:sz w:val="24"/>
          <w:szCs w:val="24"/>
        </w:rPr>
        <w:t xml:space="preserve">úspěšnému splnění Dodávky, migraci dat </w:t>
      </w:r>
      <w:r w:rsidRPr="00305DC3">
        <w:rPr>
          <w:rFonts w:ascii="Arial Narrow" w:hAnsi="Arial Narrow" w:cs="Arial"/>
          <w:sz w:val="24"/>
          <w:szCs w:val="24"/>
        </w:rPr>
        <w:t>poštovních schránek uživatelů na straně odběratele</w:t>
      </w:r>
      <w:r w:rsidRPr="00305DC3">
        <w:rPr>
          <w:rFonts w:ascii="Arial Narrow" w:hAnsi="Arial Narrow"/>
          <w:sz w:val="24"/>
          <w:szCs w:val="24"/>
        </w:rPr>
        <w:t xml:space="preserve"> a pro instruktáž příslušných osob.</w:t>
      </w:r>
    </w:p>
    <w:p w:rsidR="0033150A" w:rsidRPr="00305DC3" w:rsidRDefault="0033150A" w:rsidP="00482E9F">
      <w:pPr>
        <w:numPr>
          <w:ilvl w:val="0"/>
          <w:numId w:val="6"/>
        </w:numPr>
        <w:spacing w:after="0"/>
        <w:ind w:left="284" w:hanging="284"/>
        <w:jc w:val="both"/>
        <w:rPr>
          <w:rFonts w:ascii="Arial Narrow" w:hAnsi="Arial Narrow"/>
          <w:sz w:val="24"/>
          <w:szCs w:val="24"/>
        </w:rPr>
      </w:pPr>
      <w:r w:rsidRPr="00305DC3">
        <w:rPr>
          <w:rFonts w:ascii="Arial Narrow" w:hAnsi="Arial Narrow"/>
          <w:sz w:val="24"/>
          <w:szCs w:val="24"/>
        </w:rPr>
        <w:t xml:space="preserve">Odběratel se zavazuje poskytnout včas veškeré potřebné vybavení nutné pro splnění Dodávky a potřebnou součinnost při migraci dat </w:t>
      </w:r>
      <w:r w:rsidRPr="00305DC3">
        <w:rPr>
          <w:rFonts w:ascii="Arial Narrow" w:hAnsi="Arial Narrow" w:cs="Arial"/>
          <w:sz w:val="24"/>
          <w:szCs w:val="24"/>
        </w:rPr>
        <w:t>poštovních schránek uživatelů na straně odběratele</w:t>
      </w:r>
      <w:r w:rsidRPr="00305DC3">
        <w:rPr>
          <w:rFonts w:ascii="Arial Narrow" w:hAnsi="Arial Narrow"/>
          <w:sz w:val="24"/>
          <w:szCs w:val="24"/>
        </w:rPr>
        <w:t xml:space="preserve"> a instruktáži dle pokynů dodavatele. Nemožnost provést migraci dat </w:t>
      </w:r>
      <w:r w:rsidRPr="00305DC3">
        <w:rPr>
          <w:rFonts w:ascii="Arial Narrow" w:hAnsi="Arial Narrow" w:cs="Arial"/>
          <w:sz w:val="24"/>
          <w:szCs w:val="24"/>
        </w:rPr>
        <w:t xml:space="preserve">poštovních schránek </w:t>
      </w:r>
      <w:r w:rsidRPr="00305DC3">
        <w:rPr>
          <w:rFonts w:ascii="Arial Narrow" w:hAnsi="Arial Narrow"/>
          <w:sz w:val="24"/>
          <w:szCs w:val="24"/>
        </w:rPr>
        <w:t>z důvodů nedostatečné připravenosti pracoviště odběratele má za následek prodloužení doby plnění uvedené v čl. IV. této smlouvy na dobu nezbytnou k vyřešení všech nedostatků.</w:t>
      </w:r>
    </w:p>
    <w:p w:rsidR="0033150A" w:rsidRPr="005F081E" w:rsidRDefault="0033150A" w:rsidP="00482E9F">
      <w:pPr>
        <w:numPr>
          <w:ilvl w:val="0"/>
          <w:numId w:val="6"/>
        </w:numPr>
        <w:spacing w:after="0"/>
        <w:ind w:left="284" w:hanging="284"/>
        <w:jc w:val="both"/>
        <w:rPr>
          <w:rFonts w:ascii="Arial Narrow" w:hAnsi="Arial Narrow"/>
          <w:sz w:val="24"/>
          <w:szCs w:val="24"/>
        </w:rPr>
      </w:pPr>
      <w:r w:rsidRPr="00305DC3">
        <w:rPr>
          <w:rFonts w:ascii="Arial Narrow" w:hAnsi="Arial Narrow"/>
          <w:sz w:val="24"/>
          <w:szCs w:val="24"/>
        </w:rPr>
        <w:t>Dodávka se považuje podle této smlouvy za splněnou, p</w:t>
      </w:r>
      <w:r w:rsidRPr="005F081E">
        <w:rPr>
          <w:rFonts w:ascii="Arial Narrow" w:hAnsi="Arial Narrow"/>
          <w:sz w:val="24"/>
          <w:szCs w:val="24"/>
        </w:rPr>
        <w:t xml:space="preserve">okud: </w:t>
      </w:r>
    </w:p>
    <w:p w:rsidR="0033150A" w:rsidRPr="005F081E" w:rsidRDefault="0033150A"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Dodávka byla</w:t>
      </w:r>
      <w:r w:rsidRPr="005F081E">
        <w:rPr>
          <w:rFonts w:ascii="Arial Narrow" w:hAnsi="Arial Narrow"/>
          <w:sz w:val="24"/>
          <w:szCs w:val="24"/>
        </w:rPr>
        <w:t xml:space="preserve"> řádně </w:t>
      </w:r>
      <w:r>
        <w:rPr>
          <w:rFonts w:ascii="Arial Narrow" w:hAnsi="Arial Narrow"/>
          <w:sz w:val="24"/>
          <w:szCs w:val="24"/>
        </w:rPr>
        <w:t>předána</w:t>
      </w:r>
      <w:r w:rsidRPr="005F081E">
        <w:rPr>
          <w:rFonts w:ascii="Arial Narrow" w:hAnsi="Arial Narrow"/>
          <w:sz w:val="24"/>
          <w:szCs w:val="24"/>
        </w:rPr>
        <w:t xml:space="preserve"> </w:t>
      </w:r>
      <w:r>
        <w:rPr>
          <w:rFonts w:ascii="Arial Narrow" w:hAnsi="Arial Narrow"/>
          <w:sz w:val="24"/>
          <w:szCs w:val="24"/>
        </w:rPr>
        <w:t xml:space="preserve">a převzata bez vad </w:t>
      </w:r>
      <w:r w:rsidRPr="005F081E">
        <w:rPr>
          <w:rFonts w:ascii="Arial Narrow" w:hAnsi="Arial Narrow"/>
          <w:sz w:val="24"/>
          <w:szCs w:val="24"/>
        </w:rPr>
        <w:t>včetně příslušné dokumentace</w:t>
      </w:r>
      <w:r>
        <w:rPr>
          <w:rFonts w:ascii="Arial Narrow" w:hAnsi="Arial Narrow"/>
          <w:sz w:val="24"/>
          <w:szCs w:val="24"/>
        </w:rPr>
        <w:t xml:space="preserve"> způsobem uvedeným níže,</w:t>
      </w:r>
    </w:p>
    <w:p w:rsidR="0033150A" w:rsidRPr="006C39B8" w:rsidRDefault="0033150A" w:rsidP="00835B05">
      <w:pPr>
        <w:numPr>
          <w:ilvl w:val="0"/>
          <w:numId w:val="7"/>
        </w:numPr>
        <w:spacing w:after="0"/>
        <w:ind w:left="567" w:hanging="284"/>
        <w:jc w:val="both"/>
        <w:rPr>
          <w:rFonts w:ascii="Arial Narrow" w:hAnsi="Arial Narrow"/>
          <w:sz w:val="24"/>
          <w:szCs w:val="24"/>
        </w:rPr>
      </w:pPr>
      <w:r w:rsidRPr="006C39B8">
        <w:rPr>
          <w:rFonts w:ascii="Arial Narrow" w:hAnsi="Arial Narrow"/>
          <w:sz w:val="24"/>
          <w:szCs w:val="24"/>
        </w:rPr>
        <w:t>byla provedena instruktáž obsluhy, tj. techniků odběratel</w:t>
      </w:r>
      <w:r>
        <w:rPr>
          <w:rFonts w:ascii="Arial Narrow" w:hAnsi="Arial Narrow"/>
          <w:sz w:val="24"/>
          <w:szCs w:val="24"/>
        </w:rPr>
        <w:t>e</w:t>
      </w:r>
      <w:r w:rsidRPr="006C39B8">
        <w:rPr>
          <w:rFonts w:ascii="Arial Narrow" w:hAnsi="Arial Narrow"/>
          <w:sz w:val="24"/>
          <w:szCs w:val="24"/>
        </w:rPr>
        <w:t xml:space="preserve"> </w:t>
      </w:r>
      <w:r>
        <w:rPr>
          <w:rFonts w:ascii="Arial Narrow" w:hAnsi="Arial Narrow"/>
          <w:sz w:val="24"/>
          <w:szCs w:val="24"/>
        </w:rPr>
        <w:t>ve smyslu této smlouvy</w:t>
      </w:r>
      <w:r w:rsidRPr="006C39B8">
        <w:rPr>
          <w:rFonts w:ascii="Arial Narrow" w:hAnsi="Arial Narrow"/>
          <w:sz w:val="24"/>
          <w:szCs w:val="24"/>
        </w:rPr>
        <w:t>.</w:t>
      </w:r>
    </w:p>
    <w:p w:rsidR="0033150A" w:rsidRPr="005F081E" w:rsidRDefault="0033150A"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splnění Dodávky</w:t>
      </w:r>
      <w:r w:rsidRPr="005F081E">
        <w:rPr>
          <w:rFonts w:ascii="Arial Narrow" w:hAnsi="Arial Narrow"/>
          <w:sz w:val="24"/>
          <w:szCs w:val="24"/>
        </w:rPr>
        <w:t xml:space="preserve"> vystaví </w:t>
      </w:r>
      <w:r>
        <w:rPr>
          <w:rFonts w:ascii="Arial Narrow" w:hAnsi="Arial Narrow"/>
          <w:sz w:val="24"/>
          <w:szCs w:val="24"/>
        </w:rPr>
        <w:t>dodavatel</w:t>
      </w:r>
      <w:r w:rsidRPr="005F081E">
        <w:rPr>
          <w:rFonts w:ascii="Arial Narrow" w:hAnsi="Arial Narrow"/>
          <w:sz w:val="24"/>
          <w:szCs w:val="24"/>
        </w:rPr>
        <w:t xml:space="preserve">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rsidR="0033150A" w:rsidRPr="005F081E" w:rsidRDefault="0033150A"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rsidR="0033150A" w:rsidRPr="005F081E" w:rsidRDefault="0033150A"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w:t>
      </w:r>
      <w:r>
        <w:rPr>
          <w:rFonts w:ascii="Arial Narrow" w:hAnsi="Arial Narrow"/>
          <w:sz w:val="24"/>
          <w:szCs w:val="24"/>
        </w:rPr>
        <w:t>dodavatele</w:t>
      </w:r>
      <w:r w:rsidRPr="005F081E">
        <w:rPr>
          <w:rFonts w:ascii="Arial Narrow" w:hAnsi="Arial Narrow"/>
          <w:sz w:val="24"/>
          <w:szCs w:val="24"/>
        </w:rPr>
        <w:t xml:space="preserve"> a </w:t>
      </w:r>
      <w:r>
        <w:rPr>
          <w:rFonts w:ascii="Arial Narrow" w:hAnsi="Arial Narrow"/>
          <w:sz w:val="24"/>
          <w:szCs w:val="24"/>
        </w:rPr>
        <w:t>odběratele</w:t>
      </w:r>
      <w:r w:rsidRPr="005F081E">
        <w:rPr>
          <w:rFonts w:ascii="Arial Narrow" w:hAnsi="Arial Narrow"/>
          <w:sz w:val="24"/>
          <w:szCs w:val="24"/>
        </w:rPr>
        <w:t xml:space="preserve">, </w:t>
      </w:r>
    </w:p>
    <w:p w:rsidR="0033150A" w:rsidRPr="005F081E" w:rsidRDefault="0033150A"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w:t>
      </w:r>
      <w:r>
        <w:rPr>
          <w:rFonts w:ascii="Arial Narrow" w:hAnsi="Arial Narrow"/>
          <w:sz w:val="24"/>
          <w:szCs w:val="24"/>
        </w:rPr>
        <w:t>této</w:t>
      </w:r>
      <w:r w:rsidRPr="005F081E">
        <w:rPr>
          <w:rFonts w:ascii="Arial Narrow" w:hAnsi="Arial Narrow"/>
          <w:sz w:val="24"/>
          <w:szCs w:val="24"/>
        </w:rPr>
        <w:t xml:space="preserve"> smlouvy, </w:t>
      </w:r>
    </w:p>
    <w:p w:rsidR="0033150A" w:rsidRPr="005F081E" w:rsidRDefault="0033150A"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w:t>
      </w:r>
      <w:r>
        <w:rPr>
          <w:rFonts w:ascii="Arial Narrow" w:hAnsi="Arial Narrow"/>
          <w:sz w:val="24"/>
          <w:szCs w:val="24"/>
        </w:rPr>
        <w:t xml:space="preserve"> jeho množství a výrobní číslo,</w:t>
      </w:r>
    </w:p>
    <w:p w:rsidR="0033150A" w:rsidRPr="005F081E" w:rsidRDefault="0033150A"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 personálu,</w:t>
      </w:r>
    </w:p>
    <w:p w:rsidR="0033150A" w:rsidRPr="005F081E" w:rsidRDefault="0033150A"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rsidR="0033150A" w:rsidRPr="005F081E" w:rsidRDefault="0033150A"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rsidR="0033150A" w:rsidRDefault="0033150A"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rsidR="0033150A" w:rsidRPr="005F081E" w:rsidRDefault="0033150A"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Dodavatel je oprávněn použít pro splnění Dodávky pouze poddodavatele, kteří jsou uvedeni v</w:t>
      </w:r>
      <w:r w:rsidRPr="00835B05">
        <w:rPr>
          <w:rFonts w:ascii="Arial Narrow" w:hAnsi="Arial Narrow"/>
          <w:sz w:val="24"/>
          <w:szCs w:val="24"/>
        </w:rPr>
        <w:t xml:space="preserve"> </w:t>
      </w:r>
      <w:r>
        <w:rPr>
          <w:rFonts w:ascii="Arial Narrow" w:hAnsi="Arial Narrow"/>
          <w:sz w:val="24"/>
          <w:szCs w:val="24"/>
        </w:rPr>
        <w:t>příloze</w:t>
      </w:r>
      <w:r w:rsidRPr="00835B05">
        <w:rPr>
          <w:rFonts w:ascii="Arial Narrow" w:hAnsi="Arial Narrow"/>
          <w:sz w:val="24"/>
          <w:szCs w:val="24"/>
        </w:rPr>
        <w:t xml:space="preserve"> č. 2 </w:t>
      </w:r>
      <w:r>
        <w:rPr>
          <w:rFonts w:ascii="Arial Narrow" w:hAnsi="Arial Narrow"/>
          <w:sz w:val="24"/>
          <w:szCs w:val="24"/>
        </w:rPr>
        <w:t>této</w:t>
      </w:r>
      <w:r w:rsidRPr="00835B05">
        <w:rPr>
          <w:rFonts w:ascii="Arial Narrow" w:hAnsi="Arial Narrow"/>
          <w:sz w:val="24"/>
          <w:szCs w:val="24"/>
        </w:rPr>
        <w:t xml:space="preserve"> smlouvy.</w:t>
      </w:r>
      <w:r>
        <w:rPr>
          <w:rFonts w:ascii="Arial Narrow" w:hAnsi="Arial Narrow"/>
          <w:sz w:val="24"/>
          <w:szCs w:val="24"/>
        </w:rPr>
        <w:t xml:space="preserve"> Jiného poddodavatele je dodavatel oprávněn použít pouze s předchozím písemným souhlasem odběratele. V případě použití poddodavatele však dodavatel odpovídá za splnění Dodávky vždy tak, jako předmětné plnění poskytoval dodavatel sám.</w:t>
      </w:r>
    </w:p>
    <w:p w:rsidR="0033150A" w:rsidRDefault="0033150A" w:rsidP="00482E9F">
      <w:pPr>
        <w:spacing w:after="0"/>
        <w:ind w:left="284" w:hanging="284"/>
        <w:jc w:val="both"/>
        <w:rPr>
          <w:rFonts w:ascii="Arial Narrow" w:hAnsi="Arial Narrow"/>
          <w:sz w:val="24"/>
          <w:szCs w:val="24"/>
        </w:rPr>
      </w:pPr>
    </w:p>
    <w:p w:rsidR="0033150A" w:rsidRDefault="0033150A" w:rsidP="00482E9F">
      <w:pPr>
        <w:spacing w:after="0"/>
        <w:ind w:left="284" w:hanging="284"/>
        <w:jc w:val="both"/>
        <w:rPr>
          <w:rFonts w:ascii="Arial Narrow" w:hAnsi="Arial Narrow"/>
          <w:sz w:val="24"/>
          <w:szCs w:val="24"/>
        </w:rPr>
      </w:pPr>
    </w:p>
    <w:p w:rsidR="0033150A" w:rsidRPr="005F081E"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rsidR="0033150A" w:rsidRDefault="0033150A" w:rsidP="00482E9F">
      <w:pPr>
        <w:spacing w:after="0"/>
        <w:ind w:left="284" w:hanging="284"/>
        <w:rPr>
          <w:rFonts w:ascii="Arial Narrow" w:hAnsi="Arial Narrow"/>
          <w:b/>
          <w:sz w:val="24"/>
          <w:szCs w:val="24"/>
        </w:rPr>
      </w:pPr>
    </w:p>
    <w:p w:rsidR="0033150A" w:rsidRDefault="0033150A"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Dodavatel poskytuje odběrateli záruku za funkčnost a platnost dodaných licencí k Software spočívající v tom, že na základě dodaných licencí bude odběratel schopen bez užívat Software za obvyklých licenčních podmínek.</w:t>
      </w:r>
    </w:p>
    <w:p w:rsidR="0033150A" w:rsidRDefault="0033150A"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Záruční doba se sjednává v délce 48 měsíců ode dne převzetí Dodávky odběratelem.</w:t>
      </w:r>
    </w:p>
    <w:p w:rsidR="0033150A" w:rsidRPr="00D63CA5" w:rsidRDefault="0033150A"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w:t>
      </w:r>
      <w:r>
        <w:rPr>
          <w:rFonts w:ascii="Arial Narrow" w:hAnsi="Arial Narrow"/>
          <w:sz w:val="24"/>
          <w:szCs w:val="24"/>
        </w:rPr>
        <w:t xml:space="preserve">(nefunkčnost resp. neplatnost dodané licence k Software) </w:t>
      </w:r>
      <w:r w:rsidRPr="00FA44F7">
        <w:rPr>
          <w:rFonts w:ascii="Arial Narrow" w:hAnsi="Arial Narrow"/>
          <w:sz w:val="24"/>
          <w:szCs w:val="24"/>
        </w:rPr>
        <w:t xml:space="preserve">je </w:t>
      </w:r>
      <w:r>
        <w:rPr>
          <w:rFonts w:ascii="Arial Narrow" w:hAnsi="Arial Narrow"/>
          <w:sz w:val="24"/>
          <w:szCs w:val="24"/>
        </w:rPr>
        <w:t>dodavatel</w:t>
      </w:r>
      <w:r w:rsidRPr="00FA44F7">
        <w:rPr>
          <w:rFonts w:ascii="Arial Narrow" w:hAnsi="Arial Narrow"/>
          <w:sz w:val="24"/>
          <w:szCs w:val="24"/>
        </w:rPr>
        <w:t xml:space="preserve"> povinen </w:t>
      </w:r>
      <w:r>
        <w:rPr>
          <w:rFonts w:ascii="Arial Narrow" w:hAnsi="Arial Narrow"/>
          <w:sz w:val="24"/>
          <w:szCs w:val="24"/>
        </w:rPr>
        <w:t>nastoupit na</w:t>
      </w:r>
      <w:r w:rsidRPr="00FA44F7">
        <w:rPr>
          <w:rFonts w:ascii="Arial Narrow" w:hAnsi="Arial Narrow"/>
          <w:sz w:val="24"/>
          <w:szCs w:val="24"/>
        </w:rPr>
        <w:t xml:space="preserve"> realizaci záručního servisu </w:t>
      </w:r>
      <w:r>
        <w:rPr>
          <w:rFonts w:ascii="Arial Narrow" w:hAnsi="Arial Narrow"/>
          <w:sz w:val="24"/>
          <w:szCs w:val="24"/>
        </w:rPr>
        <w:t>do 12 hodin od nahlášení vady odběratele</w:t>
      </w:r>
      <w:r w:rsidRPr="00FA44F7">
        <w:rPr>
          <w:rFonts w:ascii="Arial Narrow" w:hAnsi="Arial Narrow"/>
          <w:sz w:val="24"/>
          <w:szCs w:val="24"/>
        </w:rPr>
        <w:t xml:space="preserve">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Pr>
          <w:rFonts w:ascii="Arial Narrow" w:hAnsi="Arial Narrow"/>
          <w:sz w:val="24"/>
          <w:szCs w:val="24"/>
        </w:rPr>
        <w:t xml:space="preserve"> termínu ji bezplatně odstranit nejpozději však do 24 hodin od nahlášení vady. Pokud v důsledku výskytu záruční vady dodané licence k Software, kterou se dodavateli nepodaří odstranit do stanovené doby 24 hodin od nahlášení vady, nebude odběratel moci užívat Software na zařízení, na kterém je Software instalován, zavazuje se dodavatel poskytnout náhradní licenci (licenční klíč) k příslušnému Software se stejnými parametry umožňující užití Software na daném zařízení na dobu do zjednání nápravy vady, přičemž v takovém případě veškeré náklady související s poskytnutím i vrácením náhradní licence (náklady instalace) ponese dodavatel.</w:t>
      </w:r>
    </w:p>
    <w:p w:rsidR="0033150A" w:rsidRDefault="0033150A"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Odběratel</w:t>
      </w:r>
      <w:r w:rsidRPr="00606B23">
        <w:rPr>
          <w:rFonts w:ascii="Arial Narrow" w:hAnsi="Arial Narrow"/>
          <w:sz w:val="24"/>
          <w:szCs w:val="24"/>
        </w:rPr>
        <w:t xml:space="preserve"> má právo na úhradu nutných nákladů, které mu vznikly v souvislosti s uplatněním práv z vad.</w:t>
      </w:r>
    </w:p>
    <w:p w:rsidR="0033150A" w:rsidRDefault="0033150A"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w:t>
      </w:r>
      <w:r>
        <w:rPr>
          <w:rFonts w:ascii="Arial Narrow" w:hAnsi="Arial Narrow"/>
          <w:sz w:val="24"/>
          <w:szCs w:val="24"/>
        </w:rPr>
        <w:t xml:space="preserve">Software </w:t>
      </w:r>
      <w:r w:rsidRPr="00A42DF3">
        <w:rPr>
          <w:rFonts w:ascii="Arial Narrow" w:hAnsi="Arial Narrow"/>
          <w:sz w:val="24"/>
          <w:szCs w:val="24"/>
        </w:rPr>
        <w:t xml:space="preserve">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odběratele</w:t>
      </w:r>
      <w:r w:rsidRPr="00A42DF3">
        <w:rPr>
          <w:rFonts w:ascii="Arial Narrow" w:hAnsi="Arial Narrow"/>
          <w:sz w:val="24"/>
          <w:szCs w:val="24"/>
        </w:rPr>
        <w:t xml:space="preserve">m nebo nepovolanou osobou, případně jakýmikoli jinými zásahy, jednáními nebo skutečnostmi nastalými na straně </w:t>
      </w:r>
      <w:r>
        <w:rPr>
          <w:rFonts w:ascii="Arial Narrow" w:hAnsi="Arial Narrow"/>
          <w:sz w:val="24"/>
          <w:szCs w:val="24"/>
        </w:rPr>
        <w:t>odběratele</w:t>
      </w:r>
      <w:r w:rsidRPr="00A42DF3">
        <w:rPr>
          <w:rFonts w:ascii="Arial Narrow" w:hAnsi="Arial Narrow"/>
          <w:sz w:val="24"/>
          <w:szCs w:val="24"/>
        </w:rPr>
        <w:t>.</w:t>
      </w:r>
    </w:p>
    <w:p w:rsidR="0033150A" w:rsidRDefault="0033150A"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odběratel</w:t>
      </w:r>
      <w:r w:rsidRPr="008B717D">
        <w:rPr>
          <w:rFonts w:ascii="Arial Narrow" w:hAnsi="Arial Narrow"/>
          <w:sz w:val="24"/>
          <w:szCs w:val="24"/>
        </w:rPr>
        <w:t xml:space="preserve"> </w:t>
      </w:r>
      <w:r>
        <w:rPr>
          <w:rFonts w:ascii="Arial Narrow" w:hAnsi="Arial Narrow"/>
          <w:sz w:val="24"/>
          <w:szCs w:val="24"/>
        </w:rPr>
        <w:t xml:space="preserve">dle své volby </w:t>
      </w:r>
      <w:r w:rsidRPr="008B717D">
        <w:rPr>
          <w:rFonts w:ascii="Arial Narrow" w:hAnsi="Arial Narrow"/>
          <w:sz w:val="24"/>
          <w:szCs w:val="24"/>
        </w:rPr>
        <w:t>právo n</w:t>
      </w:r>
      <w:r>
        <w:rPr>
          <w:rFonts w:ascii="Arial Narrow" w:hAnsi="Arial Narrow"/>
          <w:sz w:val="24"/>
          <w:szCs w:val="24"/>
        </w:rPr>
        <w:t>a odstranění vady dodáním nové licence</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rsidR="0033150A" w:rsidRPr="005F081E" w:rsidRDefault="0033150A" w:rsidP="00482E9F">
      <w:pPr>
        <w:spacing w:after="0"/>
        <w:ind w:left="426"/>
        <w:rPr>
          <w:rFonts w:ascii="Arial Narrow" w:hAnsi="Arial Narrow"/>
          <w:b/>
          <w:sz w:val="24"/>
          <w:szCs w:val="24"/>
        </w:rPr>
      </w:pPr>
    </w:p>
    <w:p w:rsidR="0033150A" w:rsidRPr="005F081E" w:rsidRDefault="0033150A"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rsidR="0033150A" w:rsidRPr="005F081E" w:rsidRDefault="0033150A" w:rsidP="00482E9F">
      <w:pPr>
        <w:spacing w:after="0"/>
        <w:ind w:left="426"/>
        <w:rPr>
          <w:rFonts w:ascii="Arial Narrow" w:hAnsi="Arial Narrow"/>
          <w:b/>
          <w:sz w:val="24"/>
          <w:szCs w:val="24"/>
        </w:rPr>
      </w:pPr>
    </w:p>
    <w:p w:rsidR="0033150A" w:rsidRDefault="0033150A"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rsidR="0033150A" w:rsidRDefault="0033150A"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rsidR="0033150A" w:rsidRDefault="0033150A"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Ceny nebo její části delším 60 kalendářních dnů;</w:t>
      </w:r>
    </w:p>
    <w:p w:rsidR="0033150A" w:rsidRDefault="0033150A"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dodavatele se splněním Dodávky dle této smlouvy delším než 15 kalendářních dnů;</w:t>
      </w:r>
    </w:p>
    <w:p w:rsidR="0033150A" w:rsidRDefault="0033150A"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odběratel nebude moci užívat Software během záruční doby po dobu delší 15 kalendářních dnů z jiných důvodů než z důvodů na straně odběratele;</w:t>
      </w:r>
    </w:p>
    <w:p w:rsidR="0033150A" w:rsidRDefault="0033150A"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dodavatel</w:t>
      </w:r>
      <w:r w:rsidRPr="0061282F">
        <w:rPr>
          <w:rFonts w:ascii="Arial Narrow" w:hAnsi="Arial Narrow"/>
          <w:sz w:val="24"/>
          <w:szCs w:val="24"/>
        </w:rPr>
        <w:t xml:space="preserve"> ujistil </w:t>
      </w:r>
      <w:r>
        <w:rPr>
          <w:rFonts w:ascii="Arial Narrow" w:hAnsi="Arial Narrow"/>
          <w:sz w:val="24"/>
          <w:szCs w:val="24"/>
        </w:rPr>
        <w:t>odběratele</w:t>
      </w:r>
      <w:r w:rsidRPr="0061282F">
        <w:rPr>
          <w:rFonts w:ascii="Arial Narrow" w:hAnsi="Arial Narrow"/>
          <w:sz w:val="24"/>
          <w:szCs w:val="24"/>
        </w:rPr>
        <w:t xml:space="preserve">, že </w:t>
      </w:r>
      <w:r>
        <w:rPr>
          <w:rFonts w:ascii="Arial Narrow" w:hAnsi="Arial Narrow"/>
          <w:sz w:val="24"/>
          <w:szCs w:val="24"/>
        </w:rPr>
        <w:t>Dodávka</w:t>
      </w:r>
      <w:r w:rsidRPr="0061282F">
        <w:rPr>
          <w:rFonts w:ascii="Arial Narrow" w:hAnsi="Arial Narrow"/>
          <w:sz w:val="24"/>
          <w:szCs w:val="24"/>
        </w:rPr>
        <w:t xml:space="preserve"> má určité vlastnosti, zejména vlastnosti </w:t>
      </w:r>
      <w:r>
        <w:rPr>
          <w:rFonts w:ascii="Arial Narrow" w:hAnsi="Arial Narrow"/>
          <w:sz w:val="24"/>
          <w:szCs w:val="24"/>
        </w:rPr>
        <w:t>odběratele</w:t>
      </w:r>
      <w:r w:rsidRPr="0061282F">
        <w:rPr>
          <w:rFonts w:ascii="Arial Narrow" w:hAnsi="Arial Narrow"/>
          <w:sz w:val="24"/>
          <w:szCs w:val="24"/>
        </w:rPr>
        <w:t>m výslovně vymíněné, anebo že nemá žádné vady, a toto ujištění se následně ukáže nepravdivým</w:t>
      </w:r>
      <w:r>
        <w:rPr>
          <w:rFonts w:ascii="Arial Narrow" w:hAnsi="Arial Narrow"/>
          <w:sz w:val="24"/>
          <w:szCs w:val="24"/>
        </w:rPr>
        <w:t>;</w:t>
      </w:r>
    </w:p>
    <w:p w:rsidR="0033150A" w:rsidRDefault="0033150A"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 xml:space="preserve">nemožnost odstranění vady </w:t>
      </w:r>
      <w:r>
        <w:rPr>
          <w:rFonts w:ascii="Arial Narrow" w:hAnsi="Arial Narrow"/>
          <w:sz w:val="24"/>
          <w:szCs w:val="24"/>
        </w:rPr>
        <w:t>Dodávka;</w:t>
      </w:r>
      <w:r w:rsidRPr="00E27ADE">
        <w:rPr>
          <w:rFonts w:ascii="Arial Narrow" w:hAnsi="Arial Narrow"/>
          <w:sz w:val="24"/>
          <w:szCs w:val="24"/>
        </w:rPr>
        <w:t xml:space="preserve"> </w:t>
      </w:r>
      <w:r>
        <w:rPr>
          <w:rFonts w:ascii="Arial Narrow" w:hAnsi="Arial Narrow"/>
          <w:sz w:val="24"/>
          <w:szCs w:val="24"/>
        </w:rPr>
        <w:t>nebo</w:t>
      </w:r>
    </w:p>
    <w:p w:rsidR="0033150A" w:rsidRDefault="0033150A"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dodavatele uvedené v této smlouvě ukáže jako nepravdivé.</w:t>
      </w:r>
    </w:p>
    <w:p w:rsidR="0033150A" w:rsidRDefault="0033150A"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smlouvy musí mít písemnou formu, musí v něm být přesně popsán důvod odstoupení, </w:t>
      </w:r>
      <w:r>
        <w:rPr>
          <w:rFonts w:ascii="Arial Narrow" w:hAnsi="Arial Narrow"/>
          <w:sz w:val="24"/>
          <w:szCs w:val="24"/>
        </w:rPr>
        <w:t xml:space="preserve">a musí být podepsáno </w:t>
      </w:r>
      <w:r w:rsidRPr="004E10FC">
        <w:rPr>
          <w:rFonts w:ascii="Arial Narrow" w:hAnsi="Arial Narrow"/>
          <w:sz w:val="24"/>
          <w:szCs w:val="24"/>
        </w:rPr>
        <w:t>odstupující smluvní stran</w:t>
      </w:r>
      <w:r>
        <w:rPr>
          <w:rFonts w:ascii="Arial Narrow" w:hAnsi="Arial Narrow"/>
          <w:sz w:val="24"/>
          <w:szCs w:val="24"/>
        </w:rPr>
        <w:t>ou</w:t>
      </w:r>
      <w:r w:rsidRPr="004E10FC">
        <w:rPr>
          <w:rFonts w:ascii="Arial Narrow" w:hAnsi="Arial Narrow"/>
          <w:sz w:val="24"/>
          <w:szCs w:val="24"/>
        </w:rPr>
        <w:t>, jinak je odstoupení od této smlouvy neplatné. Tato smlouva zaniká ke dni doručení oznámení odstupující smluvní strany o odstoupení druhé smluvní straně.</w:t>
      </w:r>
    </w:p>
    <w:p w:rsidR="0033150A" w:rsidRPr="00305194" w:rsidRDefault="0033150A"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rsidR="0033150A" w:rsidRDefault="0033150A" w:rsidP="00482E9F">
      <w:pPr>
        <w:spacing w:after="0"/>
        <w:rPr>
          <w:rFonts w:ascii="Arial Narrow" w:hAnsi="Arial Narrow"/>
          <w:b/>
          <w:sz w:val="24"/>
          <w:szCs w:val="24"/>
        </w:rPr>
      </w:pPr>
    </w:p>
    <w:p w:rsidR="0033150A" w:rsidRDefault="0033150A" w:rsidP="00482E9F">
      <w:pPr>
        <w:spacing w:after="0"/>
        <w:rPr>
          <w:rFonts w:ascii="Arial Narrow" w:hAnsi="Arial Narrow"/>
          <w:b/>
          <w:sz w:val="24"/>
          <w:szCs w:val="24"/>
        </w:rPr>
      </w:pPr>
    </w:p>
    <w:p w:rsidR="0033150A" w:rsidRPr="005F081E" w:rsidRDefault="0033150A"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rsidR="0033150A" w:rsidRPr="005F081E" w:rsidRDefault="0033150A" w:rsidP="00482E9F">
      <w:pPr>
        <w:spacing w:after="0"/>
        <w:rPr>
          <w:rFonts w:ascii="Arial Narrow" w:hAnsi="Arial Narrow"/>
          <w:b/>
          <w:sz w:val="24"/>
          <w:szCs w:val="24"/>
        </w:rPr>
      </w:pPr>
    </w:p>
    <w:p w:rsidR="0033150A" w:rsidRPr="005F081E" w:rsidRDefault="0033150A" w:rsidP="00482E9F">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t>Dodavatel</w:t>
      </w:r>
      <w:r w:rsidRPr="005F081E">
        <w:rPr>
          <w:rFonts w:ascii="Arial Narrow" w:hAnsi="Arial Narrow"/>
          <w:sz w:val="24"/>
          <w:szCs w:val="24"/>
        </w:rPr>
        <w:t xml:space="preserve"> je povinen nahradit </w:t>
      </w:r>
      <w:r>
        <w:rPr>
          <w:rFonts w:ascii="Arial Narrow" w:hAnsi="Arial Narrow"/>
          <w:sz w:val="24"/>
          <w:szCs w:val="24"/>
        </w:rPr>
        <w:t>odběrateli</w:t>
      </w:r>
      <w:r w:rsidRPr="005F081E">
        <w:rPr>
          <w:rFonts w:ascii="Arial Narrow" w:hAnsi="Arial Narrow"/>
          <w:sz w:val="24"/>
          <w:szCs w:val="24"/>
        </w:rPr>
        <w:t xml:space="preserve"> v plné výši </w:t>
      </w:r>
      <w:r>
        <w:rPr>
          <w:rFonts w:ascii="Arial Narrow" w:hAnsi="Arial Narrow"/>
          <w:sz w:val="24"/>
          <w:szCs w:val="24"/>
        </w:rPr>
        <w:t>újmu</w:t>
      </w:r>
      <w:r w:rsidRPr="005F081E">
        <w:rPr>
          <w:rFonts w:ascii="Arial Narrow" w:hAnsi="Arial Narrow"/>
          <w:sz w:val="24"/>
          <w:szCs w:val="24"/>
        </w:rPr>
        <w:t xml:space="preserve">, která </w:t>
      </w:r>
      <w:r>
        <w:rPr>
          <w:rFonts w:ascii="Arial Narrow" w:hAnsi="Arial Narrow"/>
          <w:sz w:val="24"/>
          <w:szCs w:val="24"/>
        </w:rPr>
        <w:t>odběrateli</w:t>
      </w:r>
      <w:r w:rsidRPr="005F081E">
        <w:rPr>
          <w:rFonts w:ascii="Arial Narrow" w:hAnsi="Arial Narrow"/>
          <w:sz w:val="24"/>
          <w:szCs w:val="24"/>
        </w:rPr>
        <w:t xml:space="preserve"> vznikla vadným plněním nebo jako důsledek porušení povinností a závazků </w:t>
      </w:r>
      <w:r>
        <w:rPr>
          <w:rFonts w:ascii="Arial Narrow" w:hAnsi="Arial Narrow"/>
          <w:sz w:val="24"/>
          <w:szCs w:val="24"/>
        </w:rPr>
        <w:t>dodavatele</w:t>
      </w:r>
      <w:r w:rsidRPr="005F081E">
        <w:rPr>
          <w:rFonts w:ascii="Arial Narrow" w:hAnsi="Arial Narrow"/>
          <w:sz w:val="24"/>
          <w:szCs w:val="24"/>
        </w:rPr>
        <w:t xml:space="preserve"> dle této smlouvy.</w:t>
      </w:r>
    </w:p>
    <w:p w:rsidR="0033150A" w:rsidRDefault="0033150A" w:rsidP="00482E9F">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t>Dodavatel</w:t>
      </w:r>
      <w:r w:rsidRPr="005F081E">
        <w:rPr>
          <w:rFonts w:ascii="Arial Narrow" w:hAnsi="Arial Narrow"/>
          <w:sz w:val="24"/>
          <w:szCs w:val="24"/>
        </w:rPr>
        <w:t xml:space="preserve"> uhradí </w:t>
      </w:r>
      <w:r>
        <w:rPr>
          <w:rFonts w:ascii="Arial Narrow" w:hAnsi="Arial Narrow"/>
          <w:sz w:val="24"/>
          <w:szCs w:val="24"/>
        </w:rPr>
        <w:t>odběrateli</w:t>
      </w:r>
      <w:r w:rsidRPr="005F081E">
        <w:rPr>
          <w:rFonts w:ascii="Arial Narrow" w:hAnsi="Arial Narrow"/>
          <w:sz w:val="24"/>
          <w:szCs w:val="24"/>
        </w:rPr>
        <w:t xml:space="preserve"> náklady vzniklé při uplatňování práv z odpovědnosti za vady.</w:t>
      </w:r>
    </w:p>
    <w:p w:rsidR="0033150A" w:rsidRDefault="0033150A" w:rsidP="00835B05">
      <w:pPr>
        <w:tabs>
          <w:tab w:val="left" w:pos="0"/>
        </w:tabs>
        <w:spacing w:after="0"/>
        <w:ind w:left="420"/>
        <w:jc w:val="both"/>
        <w:rPr>
          <w:rFonts w:ascii="Arial Narrow" w:hAnsi="Arial Narrow"/>
          <w:sz w:val="24"/>
          <w:szCs w:val="24"/>
        </w:rPr>
      </w:pPr>
    </w:p>
    <w:p w:rsidR="0033150A" w:rsidRPr="005F081E" w:rsidRDefault="0033150A" w:rsidP="00835B05">
      <w:pPr>
        <w:tabs>
          <w:tab w:val="left" w:pos="0"/>
        </w:tabs>
        <w:spacing w:after="0"/>
        <w:ind w:left="420"/>
        <w:jc w:val="both"/>
        <w:rPr>
          <w:rFonts w:ascii="Arial Narrow" w:hAnsi="Arial Narrow"/>
          <w:sz w:val="24"/>
          <w:szCs w:val="24"/>
        </w:rPr>
      </w:pPr>
    </w:p>
    <w:p w:rsidR="0033150A"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rsidR="0033150A" w:rsidRPr="005F081E" w:rsidRDefault="0033150A" w:rsidP="00482E9F">
      <w:pPr>
        <w:spacing w:after="0"/>
        <w:ind w:left="1004"/>
        <w:rPr>
          <w:rFonts w:ascii="Arial Narrow" w:hAnsi="Arial Narrow"/>
          <w:b/>
          <w:sz w:val="24"/>
          <w:szCs w:val="24"/>
        </w:rPr>
      </w:pPr>
    </w:p>
    <w:p w:rsidR="0033150A" w:rsidRDefault="0033150A"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dodavatele </w:t>
      </w:r>
      <w:r w:rsidRPr="005F081E">
        <w:rPr>
          <w:rFonts w:ascii="Arial Narrow" w:hAnsi="Arial Narrow"/>
          <w:sz w:val="24"/>
          <w:szCs w:val="24"/>
        </w:rPr>
        <w:t xml:space="preserve">s termínem </w:t>
      </w:r>
      <w:r>
        <w:rPr>
          <w:rFonts w:ascii="Arial Narrow" w:hAnsi="Arial Narrow"/>
          <w:sz w:val="24"/>
          <w:szCs w:val="24"/>
        </w:rPr>
        <w:t>s</w:t>
      </w:r>
      <w:r w:rsidRPr="005F081E">
        <w:rPr>
          <w:rFonts w:ascii="Arial Narrow" w:hAnsi="Arial Narrow"/>
          <w:sz w:val="24"/>
          <w:szCs w:val="24"/>
        </w:rPr>
        <w:t xml:space="preserve">plnění </w:t>
      </w:r>
      <w:r>
        <w:rPr>
          <w:rFonts w:ascii="Arial Narrow" w:hAnsi="Arial Narrow"/>
          <w:sz w:val="24"/>
          <w:szCs w:val="24"/>
        </w:rPr>
        <w:t xml:space="preserve">Dodávky </w:t>
      </w:r>
      <w:r w:rsidRPr="005F081E">
        <w:rPr>
          <w:rFonts w:ascii="Arial Narrow" w:hAnsi="Arial Narrow"/>
          <w:sz w:val="24"/>
          <w:szCs w:val="24"/>
        </w:rPr>
        <w:t xml:space="preserve">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dodavatel zavazuje uhradit odběrateli</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w:t>
      </w:r>
      <w:r>
        <w:rPr>
          <w:rFonts w:ascii="Arial Narrow" w:hAnsi="Arial Narrow"/>
          <w:sz w:val="24"/>
          <w:szCs w:val="24"/>
        </w:rPr>
        <w:t>C</w:t>
      </w:r>
      <w:r w:rsidRPr="005F081E">
        <w:rPr>
          <w:rFonts w:ascii="Arial Narrow" w:hAnsi="Arial Narrow"/>
          <w:sz w:val="24"/>
          <w:szCs w:val="24"/>
        </w:rPr>
        <w:t>eny</w:t>
      </w:r>
      <w:r>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rsidR="0033150A" w:rsidRDefault="0033150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 xml:space="preserve">V případě, že dodavatel nedodrží nástupní termín na opravu dle čl. VI odst. 3 této smlouvy, zaplatí odběrateli smluvní pokutu ve výši 0,5% Ceny včetně DPH uvedené v čl. II této smlouvy za každých započatých 24 hodin prodlení. </w:t>
      </w:r>
    </w:p>
    <w:p w:rsidR="0033150A" w:rsidRPr="005F081E" w:rsidRDefault="0033150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 xml:space="preserve">Pokud nebude závada odstraněna do doby dle č. VI odst. 3 této smlouvy a nedojde v tomto termínu k poskytnutí náhradní licence k Software, zaplatí dodavatel za každý den prodlení smluvní pokutu ve výši 0,5% Ceny zařízení včetně DPH uvedené v čl. II této smlouvy za každých započatých 24 hodin, o kterou doba trvání opravy překročí dobu uvedenou v čl. VI. odst. 3 této smlouvy. </w:t>
      </w:r>
    </w:p>
    <w:p w:rsidR="0033150A" w:rsidRPr="005F081E" w:rsidRDefault="0033150A"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 xml:space="preserve">Smluvní pokutu je </w:t>
      </w:r>
      <w:r>
        <w:rPr>
          <w:rFonts w:ascii="Arial Narrow" w:hAnsi="Arial Narrow"/>
          <w:sz w:val="24"/>
          <w:szCs w:val="24"/>
        </w:rPr>
        <w:t>odběratel</w:t>
      </w:r>
      <w:r w:rsidRPr="005F081E">
        <w:rPr>
          <w:rFonts w:ascii="Arial Narrow" w:hAnsi="Arial Narrow"/>
          <w:sz w:val="24"/>
          <w:szCs w:val="24"/>
        </w:rPr>
        <w:t xml:space="preserve"> oprávněn započíst oproti pohledávce </w:t>
      </w:r>
      <w:r>
        <w:rPr>
          <w:rFonts w:ascii="Arial Narrow" w:hAnsi="Arial Narrow"/>
          <w:sz w:val="24"/>
          <w:szCs w:val="24"/>
        </w:rPr>
        <w:t>dodavatele</w:t>
      </w:r>
      <w:r w:rsidRPr="005F081E">
        <w:rPr>
          <w:rFonts w:ascii="Arial Narrow" w:hAnsi="Arial Narrow"/>
          <w:sz w:val="24"/>
          <w:szCs w:val="24"/>
        </w:rPr>
        <w:t>.</w:t>
      </w:r>
    </w:p>
    <w:p w:rsidR="0033150A" w:rsidRDefault="0033150A"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w:t>
      </w:r>
      <w:bookmarkStart w:id="0" w:name="_GoBack"/>
      <w:bookmarkEnd w:id="0"/>
      <w:r w:rsidRPr="005F081E">
        <w:rPr>
          <w:rFonts w:ascii="Arial Narrow" w:hAnsi="Arial Narrow"/>
          <w:sz w:val="24"/>
          <w:szCs w:val="24"/>
        </w:rPr>
        <w:t xml:space="preserve">á </w:t>
      </w:r>
      <w:r>
        <w:rPr>
          <w:rFonts w:ascii="Arial Narrow" w:hAnsi="Arial Narrow"/>
          <w:sz w:val="24"/>
          <w:szCs w:val="24"/>
        </w:rPr>
        <w:t>C</w:t>
      </w:r>
      <w:r w:rsidRPr="005F081E">
        <w:rPr>
          <w:rFonts w:ascii="Arial Narrow" w:hAnsi="Arial Narrow"/>
          <w:sz w:val="24"/>
          <w:szCs w:val="24"/>
        </w:rPr>
        <w:t>ena včetně DPH.</w:t>
      </w:r>
    </w:p>
    <w:p w:rsidR="0033150A" w:rsidRPr="005F081E" w:rsidRDefault="0033150A"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 xml:space="preserve">dnů ode dne doručení výzvy k jejímu zaplacení. Dnem </w:t>
      </w:r>
      <w:r>
        <w:rPr>
          <w:rFonts w:ascii="Arial Narrow" w:hAnsi="Arial Narrow"/>
          <w:sz w:val="24"/>
          <w:szCs w:val="24"/>
        </w:rPr>
        <w:t>zaplacení</w:t>
      </w:r>
      <w:r w:rsidRPr="00E1335F">
        <w:rPr>
          <w:rFonts w:ascii="Arial Narrow" w:hAnsi="Arial Narrow"/>
          <w:sz w:val="24"/>
          <w:szCs w:val="24"/>
        </w:rPr>
        <w:t xml:space="preserve"> se rozumí den připsání příslušné částky na účet </w:t>
      </w:r>
      <w:r>
        <w:rPr>
          <w:rFonts w:ascii="Arial Narrow" w:hAnsi="Arial Narrow"/>
          <w:sz w:val="24"/>
          <w:szCs w:val="24"/>
        </w:rPr>
        <w:t>odběratele</w:t>
      </w:r>
      <w:r w:rsidRPr="00E1335F">
        <w:rPr>
          <w:rFonts w:ascii="Arial Narrow" w:hAnsi="Arial Narrow"/>
          <w:sz w:val="24"/>
          <w:szCs w:val="24"/>
        </w:rPr>
        <w:t>.</w:t>
      </w:r>
    </w:p>
    <w:p w:rsidR="0033150A" w:rsidRDefault="0033150A" w:rsidP="00482E9F">
      <w:pPr>
        <w:spacing w:after="0"/>
        <w:rPr>
          <w:rFonts w:ascii="Arial Narrow" w:hAnsi="Arial Narrow"/>
          <w:sz w:val="24"/>
          <w:szCs w:val="24"/>
        </w:rPr>
      </w:pPr>
    </w:p>
    <w:p w:rsidR="0033150A" w:rsidRDefault="0033150A" w:rsidP="00482E9F">
      <w:pPr>
        <w:spacing w:after="0"/>
        <w:rPr>
          <w:rFonts w:ascii="Arial Narrow" w:hAnsi="Arial Narrow"/>
          <w:sz w:val="24"/>
          <w:szCs w:val="24"/>
        </w:rPr>
      </w:pPr>
    </w:p>
    <w:p w:rsidR="0033150A" w:rsidRPr="005F081E" w:rsidRDefault="0033150A"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rsidR="0033150A" w:rsidRPr="00E5748A" w:rsidRDefault="0033150A" w:rsidP="00482E9F">
      <w:pPr>
        <w:spacing w:after="0"/>
        <w:rPr>
          <w:lang/>
        </w:rPr>
      </w:pPr>
    </w:p>
    <w:p w:rsidR="0033150A" w:rsidRDefault="0033150A"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rsidR="0033150A" w:rsidRDefault="0033150A"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Dodavatel</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33150A" w:rsidRDefault="0033150A"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Dodavatel</w:t>
      </w:r>
      <w:r w:rsidRPr="00D22E8B">
        <w:rPr>
          <w:rFonts w:ascii="Arial Narrow" w:hAnsi="Arial Narrow"/>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w:t>
      </w:r>
      <w:r>
        <w:rPr>
          <w:rFonts w:ascii="Arial Narrow" w:hAnsi="Arial Narrow"/>
        </w:rPr>
        <w:t xml:space="preserve">konce </w:t>
      </w:r>
      <w:r w:rsidRPr="00D22E8B">
        <w:rPr>
          <w:rFonts w:ascii="Arial Narrow" w:hAnsi="Arial Narrow"/>
        </w:rPr>
        <w:t>roku 202</w:t>
      </w:r>
      <w:r>
        <w:rPr>
          <w:rFonts w:ascii="Arial Narrow" w:hAnsi="Arial Narrow"/>
        </w:rPr>
        <w:t>7</w:t>
      </w:r>
      <w:r w:rsidRPr="00D22E8B">
        <w:rPr>
          <w:rFonts w:ascii="Arial Narrow" w:hAnsi="Arial Narrow"/>
        </w:rPr>
        <w:t xml:space="preserve">. Po tuto dobu je </w:t>
      </w:r>
      <w:r>
        <w:rPr>
          <w:rFonts w:ascii="Arial Narrow" w:hAnsi="Arial Narrow"/>
        </w:rPr>
        <w:t>dodavatel</w:t>
      </w:r>
      <w:r w:rsidRPr="00D22E8B">
        <w:rPr>
          <w:rFonts w:ascii="Arial Narrow" w:hAnsi="Arial Narrow"/>
        </w:rPr>
        <w:t xml:space="preserve"> povinen umožnit osobám oprávněným k výkonu kontroly projektů provést kontrolu dokladů souvisejících s plněním této smlouvy.</w:t>
      </w:r>
    </w:p>
    <w:p w:rsidR="0033150A" w:rsidRDefault="0033150A" w:rsidP="00482E9F">
      <w:pPr>
        <w:pStyle w:val="Smlouva-slo"/>
        <w:widowControl w:val="0"/>
        <w:numPr>
          <w:ilvl w:val="0"/>
          <w:numId w:val="9"/>
        </w:numPr>
        <w:tabs>
          <w:tab w:val="left" w:pos="426"/>
        </w:tabs>
        <w:spacing w:before="0" w:line="276" w:lineRule="auto"/>
        <w:ind w:left="426" w:hanging="426"/>
        <w:rPr>
          <w:rFonts w:ascii="Arial Narrow" w:hAnsi="Arial Narrow"/>
        </w:rPr>
      </w:pPr>
      <w:r w:rsidRPr="005566E1">
        <w:rPr>
          <w:rFonts w:ascii="Arial Narrow" w:hAnsi="Arial Narrow"/>
        </w:rPr>
        <w:t>Práva vzniklá z této smlouvy nesmí být postoupena bez předchozího písemného souhlasu d</w:t>
      </w:r>
      <w:r>
        <w:rPr>
          <w:rFonts w:ascii="Arial Narrow" w:hAnsi="Arial Narrow"/>
        </w:rPr>
        <w:t xml:space="preserve">ruhé smluvní strany. Za písemnou formu </w:t>
      </w:r>
      <w:r w:rsidRPr="005566E1">
        <w:rPr>
          <w:rFonts w:ascii="Arial Narrow" w:hAnsi="Arial Narrow"/>
        </w:rPr>
        <w:t>nebude pro tento účel považována výměna e-mailových, či jiných elektronických zpráv.</w:t>
      </w:r>
    </w:p>
    <w:p w:rsidR="0033150A" w:rsidRPr="005F081E" w:rsidRDefault="0033150A"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rsidR="0033150A" w:rsidRPr="005F081E" w:rsidRDefault="0033150A"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w:t>
      </w:r>
      <w:r>
        <w:rPr>
          <w:rFonts w:ascii="Arial Narrow" w:hAnsi="Arial Narrow"/>
        </w:rPr>
        <w:t>vylučují uplatnění ustanovení § </w:t>
      </w:r>
      <w:r w:rsidRPr="0066314C">
        <w:rPr>
          <w:rFonts w:ascii="Arial Narrow" w:hAnsi="Arial Narrow"/>
        </w:rPr>
        <w:t xml:space="preserve">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rsidR="0033150A" w:rsidRDefault="0033150A"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rsidR="0033150A" w:rsidRDefault="0033150A"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rsidR="0033150A" w:rsidRDefault="0033150A" w:rsidP="00A536B3">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Odběratel</w:t>
      </w:r>
      <w:r w:rsidRPr="005F081E">
        <w:rPr>
          <w:rFonts w:ascii="Arial Narrow" w:hAnsi="Arial Narrow"/>
        </w:rPr>
        <w:t xml:space="preserve"> </w:t>
      </w:r>
      <w:r w:rsidRPr="0077581C">
        <w:rPr>
          <w:rFonts w:ascii="Arial Narrow" w:hAnsi="Arial Narrow"/>
        </w:rPr>
        <w:t xml:space="preserve">je oprávněn zveřejnit plné znění zadávací dokumentace veřejné zakázky a podmínky a obsah uzavřeného smluvního vztahu. </w:t>
      </w:r>
      <w:r>
        <w:rPr>
          <w:rFonts w:ascii="Arial Narrow" w:hAnsi="Arial Narrow"/>
        </w:rPr>
        <w:t>Dodavatel</w:t>
      </w:r>
      <w:r w:rsidRPr="0077581C">
        <w:rPr>
          <w:rFonts w:ascii="Arial Narrow" w:hAnsi="Arial Narrow"/>
        </w:rPr>
        <w:t xml:space="preserve"> plně souhlasí se zveřejněním všech náležitostí tohoto smluvního vztahu (včetně plného textu této smlouvy a jejích příloh) a případn</w:t>
      </w:r>
      <w:r>
        <w:rPr>
          <w:rFonts w:ascii="Arial Narrow" w:hAnsi="Arial Narrow"/>
        </w:rPr>
        <w:t>ě též smluvních vztahů s touto s</w:t>
      </w:r>
      <w:r w:rsidRPr="0077581C">
        <w:rPr>
          <w:rFonts w:ascii="Arial Narrow" w:hAnsi="Arial Narrow"/>
        </w:rPr>
        <w:t xml:space="preserve">mlouvou souvisejících. </w:t>
      </w:r>
      <w:r>
        <w:rPr>
          <w:rFonts w:ascii="Arial Narrow" w:hAnsi="Arial Narrow"/>
        </w:rPr>
        <w:t>Dodavatel</w:t>
      </w:r>
      <w:r w:rsidRPr="0077581C">
        <w:rPr>
          <w:rFonts w:ascii="Arial Narrow" w:hAnsi="Arial Narrow"/>
        </w:rPr>
        <w:t xml:space="preserve"> </w:t>
      </w:r>
      <w:r>
        <w:rPr>
          <w:rFonts w:ascii="Arial Narrow" w:hAnsi="Arial Narrow"/>
        </w:rPr>
        <w:t>v této souvislosti prohlašuje, že</w:t>
      </w:r>
      <w:r w:rsidRPr="0077581C">
        <w:rPr>
          <w:rFonts w:ascii="Arial Narrow" w:hAnsi="Arial Narrow"/>
        </w:rPr>
        <w:t xml:space="preserve"> tato smlouva neobsahuje </w:t>
      </w:r>
      <w:r>
        <w:rPr>
          <w:rFonts w:ascii="Arial Narrow" w:hAnsi="Arial Narrow"/>
        </w:rPr>
        <w:t xml:space="preserve">jeho </w:t>
      </w:r>
      <w:r w:rsidRPr="0077581C">
        <w:rPr>
          <w:rFonts w:ascii="Arial Narrow" w:hAnsi="Arial Narrow"/>
        </w:rPr>
        <w:t>obchodní tajemství</w:t>
      </w:r>
      <w:r>
        <w:rPr>
          <w:rFonts w:ascii="Arial Narrow" w:hAnsi="Arial Narrow"/>
        </w:rPr>
        <w:t>, které by mělo být utajeno. Dodavatel</w:t>
      </w:r>
      <w:r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Pr>
          <w:rFonts w:ascii="Arial Narrow" w:hAnsi="Arial Narrow"/>
        </w:rPr>
        <w:t>dodavatel</w:t>
      </w:r>
      <w:r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Pr>
          <w:rFonts w:ascii="Arial Narrow" w:hAnsi="Arial Narrow"/>
        </w:rPr>
        <w:t>odběratele</w:t>
      </w:r>
      <w:r w:rsidRPr="0077581C">
        <w:rPr>
          <w:rFonts w:ascii="Arial Narrow" w:hAnsi="Arial Narrow"/>
        </w:rPr>
        <w:t xml:space="preserve"> bez odkladu, nejdéle však do sedmi dnů od uzavření smlouvy, písemně upozornit, a současně </w:t>
      </w:r>
      <w:r>
        <w:rPr>
          <w:rFonts w:ascii="Arial Narrow" w:hAnsi="Arial Narrow"/>
        </w:rPr>
        <w:t>odběrateli</w:t>
      </w:r>
      <w:r w:rsidRPr="0077581C">
        <w:rPr>
          <w:rFonts w:ascii="Arial Narrow" w:hAnsi="Arial Narrow"/>
        </w:rPr>
        <w:t xml:space="preserve"> předat kopii uzavřené smlouvy se začerněnými údaji, které nemají být zveřejněny a </w:t>
      </w:r>
      <w:r>
        <w:rPr>
          <w:rFonts w:ascii="Arial Narrow" w:hAnsi="Arial Narrow"/>
        </w:rPr>
        <w:t xml:space="preserve">písemně </w:t>
      </w:r>
      <w:r w:rsidRPr="0077581C">
        <w:rPr>
          <w:rFonts w:ascii="Arial Narrow" w:hAnsi="Arial Narrow"/>
        </w:rPr>
        <w:t xml:space="preserve">požádat, aby smlouva byla zveřejněna bez těchto údajů. </w:t>
      </w:r>
      <w:r>
        <w:rPr>
          <w:rFonts w:ascii="Arial Narrow" w:hAnsi="Arial Narrow"/>
        </w:rPr>
        <w:t>Odběratel</w:t>
      </w:r>
      <w:r w:rsidRPr="0077581C">
        <w:rPr>
          <w:rFonts w:ascii="Arial Narrow" w:hAnsi="Arial Narrow"/>
        </w:rPr>
        <w:t xml:space="preserve"> však není povinen žádosti </w:t>
      </w:r>
      <w:r>
        <w:rPr>
          <w:rFonts w:ascii="Arial Narrow" w:hAnsi="Arial Narrow"/>
        </w:rPr>
        <w:t>dodavatele</w:t>
      </w:r>
      <w:r w:rsidRPr="0077581C">
        <w:rPr>
          <w:rFonts w:ascii="Arial Narrow" w:hAnsi="Arial Narrow"/>
        </w:rPr>
        <w:t xml:space="preserve"> vyhovět, pokud dojde k závěru, že je nedůvodná.</w:t>
      </w:r>
    </w:p>
    <w:p w:rsidR="0033150A" w:rsidRDefault="0033150A"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 Změny v jiné než písemné formě se vylučují a budou považovány za neplatné.</w:t>
      </w:r>
    </w:p>
    <w:p w:rsidR="0033150A" w:rsidRPr="005F081E" w:rsidRDefault="0033150A"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rsidR="0033150A" w:rsidRDefault="0033150A" w:rsidP="00482E9F">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Nedílnou součástí této smlouvy jsou přílohy:</w:t>
      </w:r>
    </w:p>
    <w:p w:rsidR="0033150A" w:rsidRPr="005F081E" w:rsidRDefault="0033150A" w:rsidP="00482E9F">
      <w:pPr>
        <w:pStyle w:val="Smlouva-slo"/>
        <w:widowControl w:val="0"/>
        <w:tabs>
          <w:tab w:val="left" w:pos="0"/>
        </w:tabs>
        <w:spacing w:before="0" w:line="276" w:lineRule="auto"/>
        <w:ind w:left="426"/>
        <w:rPr>
          <w:rFonts w:ascii="Arial Narrow" w:hAnsi="Arial Narrow"/>
        </w:rPr>
      </w:pPr>
    </w:p>
    <w:p w:rsidR="0033150A" w:rsidRDefault="0033150A"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Dokumentace Software,</w:t>
      </w:r>
    </w:p>
    <w:p w:rsidR="0033150A" w:rsidRPr="00835B05" w:rsidRDefault="0033150A" w:rsidP="00835B05">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2 - </w:t>
      </w:r>
      <w:r w:rsidRPr="00835B05">
        <w:rPr>
          <w:rFonts w:ascii="Arial Narrow" w:hAnsi="Arial Narrow"/>
        </w:rPr>
        <w:t>Seznam poddodavatel</w:t>
      </w:r>
      <w:r>
        <w:rPr>
          <w:rFonts w:ascii="Arial Narrow" w:hAnsi="Arial Narrow"/>
        </w:rPr>
        <w:t>ů.</w:t>
      </w:r>
    </w:p>
    <w:p w:rsidR="0033150A" w:rsidRDefault="0033150A" w:rsidP="00305194">
      <w:pPr>
        <w:pStyle w:val="Smlouva-slo"/>
        <w:widowControl w:val="0"/>
        <w:spacing w:before="0" w:line="276" w:lineRule="auto"/>
        <w:rPr>
          <w:rFonts w:ascii="Arial Narrow" w:hAnsi="Arial Narrow"/>
        </w:rPr>
      </w:pPr>
    </w:p>
    <w:p w:rsidR="0033150A" w:rsidRDefault="0033150A" w:rsidP="00305194">
      <w:pPr>
        <w:pStyle w:val="Smlouva-slo"/>
        <w:widowControl w:val="0"/>
        <w:spacing w:before="0" w:line="276" w:lineRule="auto"/>
        <w:rPr>
          <w:rFonts w:ascii="Arial Narrow" w:hAnsi="Arial Narrow"/>
        </w:rPr>
      </w:pPr>
    </w:p>
    <w:p w:rsidR="0033150A" w:rsidRDefault="0033150A" w:rsidP="00305194">
      <w:pPr>
        <w:pStyle w:val="Smlouva-slo"/>
        <w:widowControl w:val="0"/>
        <w:spacing w:before="0" w:line="276" w:lineRule="auto"/>
        <w:rPr>
          <w:rFonts w:ascii="Arial Narrow" w:hAnsi="Arial Narrow"/>
        </w:rPr>
      </w:pPr>
    </w:p>
    <w:p w:rsidR="0033150A" w:rsidRDefault="0033150A" w:rsidP="00305194">
      <w:pPr>
        <w:pStyle w:val="Smlouva-slo"/>
        <w:widowControl w:val="0"/>
        <w:spacing w:before="0" w:line="276" w:lineRule="auto"/>
        <w:rPr>
          <w:rFonts w:ascii="Arial Narrow" w:hAnsi="Arial Narrow"/>
        </w:rPr>
      </w:pPr>
    </w:p>
    <w:tbl>
      <w:tblPr>
        <w:tblW w:w="0" w:type="auto"/>
        <w:tblLayout w:type="fixed"/>
        <w:tblLook w:val="0000"/>
      </w:tblPr>
      <w:tblGrid>
        <w:gridCol w:w="4527"/>
        <w:gridCol w:w="4527"/>
      </w:tblGrid>
      <w:tr w:rsidR="0033150A" w:rsidRPr="00270A5E" w:rsidTr="00835B05">
        <w:tc>
          <w:tcPr>
            <w:tcW w:w="4527" w:type="dxa"/>
          </w:tcPr>
          <w:p w:rsidR="0033150A" w:rsidRPr="00270A5E" w:rsidRDefault="0033150A" w:rsidP="00835B05">
            <w:pPr>
              <w:keepNext/>
              <w:suppressAutoHyphens/>
              <w:spacing w:after="0"/>
              <w:rPr>
                <w:rFonts w:ascii="Arial Narrow" w:hAnsi="Arial Narrow"/>
                <w:sz w:val="24"/>
              </w:rPr>
            </w:pPr>
            <w:r w:rsidRPr="00270A5E">
              <w:rPr>
                <w:rFonts w:ascii="Arial Narrow" w:hAnsi="Arial Narrow"/>
                <w:sz w:val="24"/>
              </w:rPr>
              <w:t>V ………… dne ………………………</w:t>
            </w:r>
          </w:p>
          <w:p w:rsidR="0033150A" w:rsidRPr="00270A5E" w:rsidRDefault="0033150A" w:rsidP="00835B05">
            <w:pPr>
              <w:keepNext/>
              <w:suppressAutoHyphens/>
              <w:spacing w:after="0"/>
              <w:rPr>
                <w:rFonts w:ascii="Arial Narrow" w:hAnsi="Arial Narrow"/>
                <w:b/>
                <w:caps/>
                <w:sz w:val="24"/>
              </w:rPr>
            </w:pPr>
          </w:p>
          <w:p w:rsidR="0033150A" w:rsidRPr="00270A5E" w:rsidRDefault="0033150A" w:rsidP="00835B05">
            <w:pPr>
              <w:keepNext/>
              <w:suppressAutoHyphens/>
              <w:spacing w:after="0"/>
              <w:rPr>
                <w:rFonts w:ascii="Arial Narrow" w:hAnsi="Arial Narrow"/>
                <w:b/>
                <w:caps/>
                <w:sz w:val="24"/>
              </w:rPr>
            </w:pPr>
            <w:r w:rsidRPr="00270A5E">
              <w:rPr>
                <w:rFonts w:ascii="Arial Narrow" w:hAnsi="Arial Narrow"/>
                <w:b/>
                <w:caps/>
                <w:sz w:val="24"/>
              </w:rPr>
              <w:t>Odběratel:</w:t>
            </w:r>
          </w:p>
          <w:p w:rsidR="0033150A" w:rsidRPr="00270A5E" w:rsidRDefault="0033150A" w:rsidP="00835B05">
            <w:pPr>
              <w:keepNext/>
              <w:suppressAutoHyphens/>
              <w:spacing w:after="0"/>
              <w:rPr>
                <w:rFonts w:ascii="Arial Narrow" w:hAnsi="Arial Narrow"/>
                <w:sz w:val="24"/>
              </w:rPr>
            </w:pPr>
          </w:p>
          <w:p w:rsidR="0033150A" w:rsidRPr="00270A5E" w:rsidRDefault="0033150A" w:rsidP="00835B05">
            <w:pPr>
              <w:keepNext/>
              <w:suppressAutoHyphens/>
              <w:spacing w:after="0"/>
              <w:rPr>
                <w:rFonts w:ascii="Arial Narrow" w:hAnsi="Arial Narrow"/>
                <w:sz w:val="24"/>
              </w:rPr>
            </w:pPr>
          </w:p>
          <w:p w:rsidR="0033150A" w:rsidRPr="00270A5E" w:rsidRDefault="0033150A" w:rsidP="00835B05">
            <w:pPr>
              <w:keepNext/>
              <w:suppressAutoHyphens/>
              <w:spacing w:after="0"/>
              <w:rPr>
                <w:rFonts w:ascii="Arial Narrow" w:hAnsi="Arial Narrow"/>
                <w:sz w:val="24"/>
              </w:rPr>
            </w:pPr>
          </w:p>
          <w:p w:rsidR="0033150A" w:rsidRPr="00270A5E" w:rsidRDefault="0033150A" w:rsidP="00835B05">
            <w:pPr>
              <w:keepNext/>
              <w:suppressAutoHyphens/>
              <w:spacing w:after="0"/>
              <w:rPr>
                <w:rFonts w:ascii="Arial Narrow" w:hAnsi="Arial Narrow"/>
                <w:sz w:val="24"/>
              </w:rPr>
            </w:pPr>
            <w:r w:rsidRPr="00270A5E">
              <w:rPr>
                <w:rFonts w:ascii="Arial Narrow" w:hAnsi="Arial Narrow"/>
                <w:sz w:val="24"/>
              </w:rPr>
              <w:t>___________________________________</w:t>
            </w:r>
          </w:p>
          <w:p w:rsidR="0033150A" w:rsidRPr="00270A5E" w:rsidRDefault="0033150A" w:rsidP="00835B05">
            <w:pPr>
              <w:keepNext/>
              <w:suppressAutoHyphens/>
              <w:spacing w:after="0"/>
              <w:rPr>
                <w:rFonts w:ascii="Arial Narrow" w:hAnsi="Arial Narrow"/>
                <w:b/>
                <w:sz w:val="24"/>
              </w:rPr>
            </w:pPr>
            <w:r w:rsidRPr="00270A5E">
              <w:rPr>
                <w:rFonts w:ascii="Arial Narrow" w:hAnsi="Arial Narrow"/>
                <w:b/>
                <w:sz w:val="24"/>
              </w:rPr>
              <w:t xml:space="preserve">Oblastní nemocnice Kolín, a.s., </w:t>
            </w:r>
          </w:p>
          <w:p w:rsidR="0033150A" w:rsidRPr="00270A5E" w:rsidRDefault="0033150A" w:rsidP="00835B05">
            <w:pPr>
              <w:keepNext/>
              <w:suppressAutoHyphens/>
              <w:spacing w:after="0"/>
              <w:rPr>
                <w:rFonts w:ascii="Arial Narrow" w:hAnsi="Arial Narrow"/>
                <w:b/>
                <w:sz w:val="24"/>
              </w:rPr>
            </w:pPr>
            <w:r w:rsidRPr="00270A5E">
              <w:rPr>
                <w:rFonts w:ascii="Arial Narrow" w:hAnsi="Arial Narrow"/>
                <w:b/>
                <w:sz w:val="24"/>
              </w:rPr>
              <w:t>Nemocnice Středočeského kraje</w:t>
            </w:r>
          </w:p>
          <w:p w:rsidR="0033150A" w:rsidRPr="00270A5E" w:rsidRDefault="0033150A" w:rsidP="00835B05">
            <w:pPr>
              <w:keepNext/>
              <w:suppressAutoHyphens/>
              <w:spacing w:after="0"/>
              <w:rPr>
                <w:rFonts w:ascii="Arial Narrow" w:hAnsi="Arial Narrow"/>
                <w:sz w:val="24"/>
              </w:rPr>
            </w:pPr>
            <w:r w:rsidRPr="00270A5E">
              <w:rPr>
                <w:rFonts w:ascii="Arial Narrow" w:hAnsi="Arial Narrow"/>
                <w:b/>
                <w:sz w:val="24"/>
              </w:rPr>
              <w:t>MUDr. Petr Chudomel, MBA</w:t>
            </w:r>
          </w:p>
        </w:tc>
        <w:tc>
          <w:tcPr>
            <w:tcW w:w="4527" w:type="dxa"/>
          </w:tcPr>
          <w:p w:rsidR="0033150A" w:rsidRPr="00270A5E" w:rsidRDefault="0033150A" w:rsidP="00835B05">
            <w:pPr>
              <w:keepNext/>
              <w:suppressAutoHyphens/>
              <w:spacing w:after="0"/>
              <w:rPr>
                <w:rFonts w:ascii="Arial Narrow" w:hAnsi="Arial Narrow"/>
                <w:sz w:val="24"/>
              </w:rPr>
            </w:pPr>
            <w:r w:rsidRPr="00270A5E">
              <w:rPr>
                <w:rFonts w:ascii="Arial Narrow" w:hAnsi="Arial Narrow"/>
                <w:sz w:val="24"/>
              </w:rPr>
              <w:t>V Kolíně dne 20.12.2016</w:t>
            </w:r>
          </w:p>
          <w:p w:rsidR="0033150A" w:rsidRPr="00270A5E" w:rsidRDefault="0033150A" w:rsidP="00835B05">
            <w:pPr>
              <w:keepNext/>
              <w:suppressAutoHyphens/>
              <w:spacing w:after="0"/>
              <w:rPr>
                <w:rFonts w:ascii="Arial Narrow" w:hAnsi="Arial Narrow"/>
                <w:b/>
                <w:caps/>
                <w:sz w:val="24"/>
              </w:rPr>
            </w:pPr>
          </w:p>
          <w:p w:rsidR="0033150A" w:rsidRPr="00270A5E" w:rsidRDefault="0033150A" w:rsidP="00835B05">
            <w:pPr>
              <w:keepNext/>
              <w:suppressAutoHyphens/>
              <w:spacing w:after="0"/>
              <w:rPr>
                <w:rFonts w:ascii="Arial Narrow" w:hAnsi="Arial Narrow"/>
                <w:b/>
                <w:caps/>
                <w:sz w:val="24"/>
              </w:rPr>
            </w:pPr>
            <w:r w:rsidRPr="00270A5E">
              <w:rPr>
                <w:rFonts w:ascii="Arial Narrow" w:hAnsi="Arial Narrow"/>
                <w:b/>
                <w:caps/>
                <w:sz w:val="24"/>
              </w:rPr>
              <w:t>Dodavatel:</w:t>
            </w:r>
          </w:p>
          <w:p w:rsidR="0033150A" w:rsidRPr="00270A5E" w:rsidRDefault="0033150A" w:rsidP="00835B05">
            <w:pPr>
              <w:keepNext/>
              <w:suppressAutoHyphens/>
              <w:spacing w:after="0"/>
              <w:rPr>
                <w:rFonts w:ascii="Arial Narrow" w:hAnsi="Arial Narrow"/>
                <w:sz w:val="24"/>
              </w:rPr>
            </w:pPr>
          </w:p>
          <w:p w:rsidR="0033150A" w:rsidRPr="00270A5E" w:rsidRDefault="0033150A" w:rsidP="00835B05">
            <w:pPr>
              <w:keepNext/>
              <w:suppressAutoHyphens/>
              <w:spacing w:after="0"/>
              <w:rPr>
                <w:rFonts w:ascii="Arial Narrow" w:hAnsi="Arial Narrow"/>
                <w:sz w:val="24"/>
              </w:rPr>
            </w:pPr>
          </w:p>
          <w:p w:rsidR="0033150A" w:rsidRPr="00270A5E" w:rsidRDefault="0033150A" w:rsidP="00835B05">
            <w:pPr>
              <w:keepNext/>
              <w:suppressAutoHyphens/>
              <w:spacing w:after="0"/>
              <w:rPr>
                <w:rFonts w:ascii="Arial Narrow" w:hAnsi="Arial Narrow"/>
                <w:sz w:val="24"/>
              </w:rPr>
            </w:pPr>
          </w:p>
          <w:p w:rsidR="0033150A" w:rsidRPr="00270A5E" w:rsidRDefault="0033150A" w:rsidP="00835B05">
            <w:pPr>
              <w:keepNext/>
              <w:suppressAutoHyphens/>
              <w:spacing w:after="0"/>
              <w:rPr>
                <w:rFonts w:ascii="Arial Narrow" w:hAnsi="Arial Narrow"/>
                <w:sz w:val="24"/>
              </w:rPr>
            </w:pPr>
            <w:r w:rsidRPr="00270A5E">
              <w:rPr>
                <w:rFonts w:ascii="Arial Narrow" w:hAnsi="Arial Narrow"/>
                <w:sz w:val="24"/>
              </w:rPr>
              <w:t>___________________________________</w:t>
            </w:r>
          </w:p>
          <w:p w:rsidR="0033150A" w:rsidRPr="00270A5E" w:rsidRDefault="0033150A" w:rsidP="00835B05">
            <w:pPr>
              <w:keepNext/>
              <w:suppressAutoHyphens/>
              <w:spacing w:after="0"/>
              <w:rPr>
                <w:rFonts w:ascii="Arial Narrow" w:hAnsi="Arial Narrow"/>
                <w:b/>
                <w:sz w:val="24"/>
              </w:rPr>
            </w:pPr>
            <w:r w:rsidRPr="00270A5E">
              <w:rPr>
                <w:rFonts w:ascii="Arial Narrow" w:hAnsi="Arial Narrow"/>
                <w:b/>
                <w:sz w:val="24"/>
              </w:rPr>
              <w:t>ASYS IJD, spol. s r.o.</w:t>
            </w:r>
          </w:p>
          <w:p w:rsidR="0033150A" w:rsidRPr="00270A5E" w:rsidRDefault="0033150A" w:rsidP="00565E11">
            <w:pPr>
              <w:keepNext/>
              <w:suppressAutoHyphens/>
              <w:spacing w:after="0"/>
              <w:rPr>
                <w:rFonts w:ascii="Arial Narrow" w:hAnsi="Arial Narrow"/>
                <w:sz w:val="24"/>
              </w:rPr>
            </w:pPr>
            <w:r w:rsidRPr="00270A5E">
              <w:rPr>
                <w:rFonts w:ascii="Arial Narrow" w:hAnsi="Arial Narrow"/>
                <w:b/>
                <w:sz w:val="24"/>
              </w:rPr>
              <w:t>Ing. Jan Dufek, jednatel</w:t>
            </w:r>
          </w:p>
        </w:tc>
      </w:tr>
    </w:tbl>
    <w:p w:rsidR="0033150A" w:rsidRDefault="0033150A" w:rsidP="008A4097"/>
    <w:sectPr w:rsidR="0033150A" w:rsidSect="008A4097">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50A" w:rsidRDefault="0033150A" w:rsidP="007916FA">
      <w:pPr>
        <w:spacing w:after="0" w:line="240" w:lineRule="auto"/>
      </w:pPr>
      <w:r>
        <w:separator/>
      </w:r>
    </w:p>
  </w:endnote>
  <w:endnote w:type="continuationSeparator" w:id="0">
    <w:p w:rsidR="0033150A" w:rsidRDefault="0033150A" w:rsidP="00791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50A" w:rsidRDefault="0033150A" w:rsidP="007916FA">
      <w:pPr>
        <w:spacing w:after="0" w:line="240" w:lineRule="auto"/>
      </w:pPr>
      <w:r>
        <w:separator/>
      </w:r>
    </w:p>
  </w:footnote>
  <w:footnote w:type="continuationSeparator" w:id="0">
    <w:p w:rsidR="0033150A" w:rsidRDefault="0033150A" w:rsidP="00791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0A" w:rsidRDefault="0033150A">
    <w:pPr>
      <w:pStyle w:val="Header"/>
    </w:pPr>
    <w:r w:rsidRPr="00FB7A1F">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ONK_nove" style="width:181pt;height:3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09711CA"/>
    <w:multiLevelType w:val="hybridMultilevel"/>
    <w:tmpl w:val="6AE8D4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CCD2C5F"/>
    <w:multiLevelType w:val="hybridMultilevel"/>
    <w:tmpl w:val="3132A0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771D51"/>
    <w:multiLevelType w:val="hybridMultilevel"/>
    <w:tmpl w:val="6B96F33A"/>
    <w:lvl w:ilvl="0" w:tplc="B64895C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4"/>
  </w:num>
  <w:num w:numId="4">
    <w:abstractNumId w:val="13"/>
  </w:num>
  <w:num w:numId="5">
    <w:abstractNumId w:val="4"/>
  </w:num>
  <w:num w:numId="6">
    <w:abstractNumId w:val="2"/>
  </w:num>
  <w:num w:numId="7">
    <w:abstractNumId w:val="0"/>
  </w:num>
  <w:num w:numId="8">
    <w:abstractNumId w:val="1"/>
  </w:num>
  <w:num w:numId="9">
    <w:abstractNumId w:val="10"/>
  </w:num>
  <w:num w:numId="10">
    <w:abstractNumId w:val="8"/>
  </w:num>
  <w:num w:numId="11">
    <w:abstractNumId w:val="11"/>
  </w:num>
  <w:num w:numId="12">
    <w:abstractNumId w:val="7"/>
  </w:num>
  <w:num w:numId="13">
    <w:abstractNumId w:val="12"/>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EBE"/>
    <w:rsid w:val="00013ADC"/>
    <w:rsid w:val="00055730"/>
    <w:rsid w:val="00056E24"/>
    <w:rsid w:val="00083BC9"/>
    <w:rsid w:val="000878E3"/>
    <w:rsid w:val="000967EF"/>
    <w:rsid w:val="000C5E48"/>
    <w:rsid w:val="000C7208"/>
    <w:rsid w:val="000D38F7"/>
    <w:rsid w:val="0012214C"/>
    <w:rsid w:val="00133051"/>
    <w:rsid w:val="00141904"/>
    <w:rsid w:val="001430EF"/>
    <w:rsid w:val="00144934"/>
    <w:rsid w:val="00181C03"/>
    <w:rsid w:val="00183B4E"/>
    <w:rsid w:val="00192BD5"/>
    <w:rsid w:val="001A4AA1"/>
    <w:rsid w:val="001B3ADC"/>
    <w:rsid w:val="001C1546"/>
    <w:rsid w:val="001C6E26"/>
    <w:rsid w:val="001C7E73"/>
    <w:rsid w:val="001F1CE2"/>
    <w:rsid w:val="0020125F"/>
    <w:rsid w:val="002064BE"/>
    <w:rsid w:val="00211F79"/>
    <w:rsid w:val="00214D31"/>
    <w:rsid w:val="002323FD"/>
    <w:rsid w:val="00270A5E"/>
    <w:rsid w:val="00270DD9"/>
    <w:rsid w:val="00271ABF"/>
    <w:rsid w:val="002A4192"/>
    <w:rsid w:val="002A57EE"/>
    <w:rsid w:val="002C2BC6"/>
    <w:rsid w:val="002C5E0C"/>
    <w:rsid w:val="002D5494"/>
    <w:rsid w:val="002E3C95"/>
    <w:rsid w:val="002F101E"/>
    <w:rsid w:val="002F3466"/>
    <w:rsid w:val="00305194"/>
    <w:rsid w:val="00305DC3"/>
    <w:rsid w:val="0033150A"/>
    <w:rsid w:val="003469E5"/>
    <w:rsid w:val="003573E8"/>
    <w:rsid w:val="003721EF"/>
    <w:rsid w:val="00386CE1"/>
    <w:rsid w:val="003928EA"/>
    <w:rsid w:val="003A0E70"/>
    <w:rsid w:val="003A14E0"/>
    <w:rsid w:val="003A78C7"/>
    <w:rsid w:val="003B392C"/>
    <w:rsid w:val="003C3232"/>
    <w:rsid w:val="003F3CD5"/>
    <w:rsid w:val="00403649"/>
    <w:rsid w:val="00405008"/>
    <w:rsid w:val="0040661F"/>
    <w:rsid w:val="004312A5"/>
    <w:rsid w:val="00437F71"/>
    <w:rsid w:val="0045000F"/>
    <w:rsid w:val="00454777"/>
    <w:rsid w:val="00482E9F"/>
    <w:rsid w:val="00483441"/>
    <w:rsid w:val="004A5C77"/>
    <w:rsid w:val="004B5DDA"/>
    <w:rsid w:val="004E10FC"/>
    <w:rsid w:val="004F3A9D"/>
    <w:rsid w:val="00506E29"/>
    <w:rsid w:val="00532AA0"/>
    <w:rsid w:val="005566E1"/>
    <w:rsid w:val="00565E11"/>
    <w:rsid w:val="00577A2A"/>
    <w:rsid w:val="00593913"/>
    <w:rsid w:val="005C36B2"/>
    <w:rsid w:val="005E77D8"/>
    <w:rsid w:val="005F081E"/>
    <w:rsid w:val="005F39E5"/>
    <w:rsid w:val="00606B23"/>
    <w:rsid w:val="0061234B"/>
    <w:rsid w:val="0061282F"/>
    <w:rsid w:val="00630D16"/>
    <w:rsid w:val="00655040"/>
    <w:rsid w:val="00663006"/>
    <w:rsid w:val="0066314C"/>
    <w:rsid w:val="00673C98"/>
    <w:rsid w:val="00680374"/>
    <w:rsid w:val="00695F05"/>
    <w:rsid w:val="006A199B"/>
    <w:rsid w:val="006B071E"/>
    <w:rsid w:val="006B554A"/>
    <w:rsid w:val="006C39B8"/>
    <w:rsid w:val="00705BA7"/>
    <w:rsid w:val="00750F56"/>
    <w:rsid w:val="00755608"/>
    <w:rsid w:val="0077581C"/>
    <w:rsid w:val="007916FA"/>
    <w:rsid w:val="007A0CA9"/>
    <w:rsid w:val="007D61B9"/>
    <w:rsid w:val="00804EBE"/>
    <w:rsid w:val="008254E4"/>
    <w:rsid w:val="008268D8"/>
    <w:rsid w:val="00835061"/>
    <w:rsid w:val="00835B05"/>
    <w:rsid w:val="008633C9"/>
    <w:rsid w:val="00871C6B"/>
    <w:rsid w:val="008A4097"/>
    <w:rsid w:val="008B5D96"/>
    <w:rsid w:val="008B717D"/>
    <w:rsid w:val="008D2D7B"/>
    <w:rsid w:val="008D781A"/>
    <w:rsid w:val="008D7E32"/>
    <w:rsid w:val="008F6A5A"/>
    <w:rsid w:val="00904F49"/>
    <w:rsid w:val="0091480B"/>
    <w:rsid w:val="009266D0"/>
    <w:rsid w:val="00946277"/>
    <w:rsid w:val="00981FF6"/>
    <w:rsid w:val="009905DA"/>
    <w:rsid w:val="009A21DF"/>
    <w:rsid w:val="009B64F7"/>
    <w:rsid w:val="009C2A50"/>
    <w:rsid w:val="009D2D54"/>
    <w:rsid w:val="00A42DF3"/>
    <w:rsid w:val="00A536B3"/>
    <w:rsid w:val="00A5575D"/>
    <w:rsid w:val="00A6287D"/>
    <w:rsid w:val="00A65A26"/>
    <w:rsid w:val="00A7407A"/>
    <w:rsid w:val="00A752C2"/>
    <w:rsid w:val="00A773F4"/>
    <w:rsid w:val="00A84A1C"/>
    <w:rsid w:val="00AA449B"/>
    <w:rsid w:val="00AE221D"/>
    <w:rsid w:val="00B02A2F"/>
    <w:rsid w:val="00B05E89"/>
    <w:rsid w:val="00B14236"/>
    <w:rsid w:val="00B223CE"/>
    <w:rsid w:val="00B23185"/>
    <w:rsid w:val="00B569CA"/>
    <w:rsid w:val="00B950E7"/>
    <w:rsid w:val="00BC2B56"/>
    <w:rsid w:val="00BF4B18"/>
    <w:rsid w:val="00C11A58"/>
    <w:rsid w:val="00C14B76"/>
    <w:rsid w:val="00C22D76"/>
    <w:rsid w:val="00C4547F"/>
    <w:rsid w:val="00C5702F"/>
    <w:rsid w:val="00C8432C"/>
    <w:rsid w:val="00C8635E"/>
    <w:rsid w:val="00C96E4E"/>
    <w:rsid w:val="00CE3CE7"/>
    <w:rsid w:val="00CF2E08"/>
    <w:rsid w:val="00D00F87"/>
    <w:rsid w:val="00D01903"/>
    <w:rsid w:val="00D22E8B"/>
    <w:rsid w:val="00D24DFD"/>
    <w:rsid w:val="00D63CA5"/>
    <w:rsid w:val="00D6597B"/>
    <w:rsid w:val="00D74A21"/>
    <w:rsid w:val="00D9523F"/>
    <w:rsid w:val="00DD1BEA"/>
    <w:rsid w:val="00DE682B"/>
    <w:rsid w:val="00E050EF"/>
    <w:rsid w:val="00E130F7"/>
    <w:rsid w:val="00E1335F"/>
    <w:rsid w:val="00E13761"/>
    <w:rsid w:val="00E14D96"/>
    <w:rsid w:val="00E27ADE"/>
    <w:rsid w:val="00E34423"/>
    <w:rsid w:val="00E41362"/>
    <w:rsid w:val="00E5748A"/>
    <w:rsid w:val="00E66E08"/>
    <w:rsid w:val="00E77BAA"/>
    <w:rsid w:val="00E87A1B"/>
    <w:rsid w:val="00E919A0"/>
    <w:rsid w:val="00E93BB9"/>
    <w:rsid w:val="00E97FC9"/>
    <w:rsid w:val="00EB3851"/>
    <w:rsid w:val="00EB72F1"/>
    <w:rsid w:val="00ED408E"/>
    <w:rsid w:val="00ED75F6"/>
    <w:rsid w:val="00F104A3"/>
    <w:rsid w:val="00F30A73"/>
    <w:rsid w:val="00F509C6"/>
    <w:rsid w:val="00F53B9F"/>
    <w:rsid w:val="00F80B80"/>
    <w:rsid w:val="00FA44F7"/>
    <w:rsid w:val="00FB7A1F"/>
    <w:rsid w:val="00FC02E3"/>
    <w:rsid w:val="00FC53B9"/>
    <w:rsid w:val="00FF615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6FA"/>
    <w:pPr>
      <w:ind w:left="720"/>
      <w:contextualSpacing/>
    </w:pPr>
  </w:style>
  <w:style w:type="paragraph" w:styleId="Header">
    <w:name w:val="header"/>
    <w:basedOn w:val="Normal"/>
    <w:link w:val="HeaderChar"/>
    <w:uiPriority w:val="99"/>
    <w:rsid w:val="007916F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916FA"/>
    <w:rPr>
      <w:rFonts w:cs="Times New Roman"/>
    </w:rPr>
  </w:style>
  <w:style w:type="paragraph" w:styleId="Footer">
    <w:name w:val="footer"/>
    <w:basedOn w:val="Normal"/>
    <w:link w:val="FooterChar"/>
    <w:uiPriority w:val="99"/>
    <w:rsid w:val="007916F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916FA"/>
    <w:rPr>
      <w:rFonts w:cs="Times New Roman"/>
    </w:rPr>
  </w:style>
  <w:style w:type="paragraph" w:styleId="BalloonText">
    <w:name w:val="Balloon Text"/>
    <w:basedOn w:val="Normal"/>
    <w:link w:val="BalloonTextChar"/>
    <w:uiPriority w:val="99"/>
    <w:semiHidden/>
    <w:rsid w:val="0079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6FA"/>
    <w:rPr>
      <w:rFonts w:ascii="Tahoma" w:hAnsi="Tahoma" w:cs="Tahoma"/>
      <w:sz w:val="16"/>
      <w:szCs w:val="16"/>
    </w:rPr>
  </w:style>
  <w:style w:type="paragraph" w:customStyle="1" w:styleId="Smlouva-slo">
    <w:name w:val="Smlouva-číslo"/>
    <w:basedOn w:val="Normal"/>
    <w:uiPriority w:val="99"/>
    <w:rsid w:val="00482E9F"/>
    <w:pPr>
      <w:spacing w:before="120" w:after="0" w:line="240" w:lineRule="atLeast"/>
      <w:jc w:val="both"/>
    </w:pPr>
    <w:rPr>
      <w:rFonts w:ascii="Times New Roman" w:eastAsia="Times New Roman" w:hAnsi="Times New Roman"/>
      <w:sz w:val="24"/>
      <w:szCs w:val="24"/>
      <w:lang w:eastAsia="cs-CZ"/>
    </w:rPr>
  </w:style>
  <w:style w:type="character" w:styleId="Hyperlink">
    <w:name w:val="Hyperlink"/>
    <w:basedOn w:val="DefaultParagraphFont"/>
    <w:uiPriority w:val="99"/>
    <w:rsid w:val="00482E9F"/>
    <w:rPr>
      <w:rFonts w:cs="Times New Roman"/>
      <w:color w:val="0000FF"/>
      <w:u w:val="single"/>
    </w:rPr>
  </w:style>
  <w:style w:type="table" w:styleId="TableGrid">
    <w:name w:val="Table Grid"/>
    <w:basedOn w:val="TableNormal"/>
    <w:uiPriority w:val="99"/>
    <w:rsid w:val="001221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user">
    <w:name w:val="Standard (user)"/>
    <w:uiPriority w:val="99"/>
    <w:rsid w:val="003A78C7"/>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1788813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2665</Words>
  <Characters>15729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Šenigl Jan</dc:creator>
  <cp:keywords/>
  <dc:description/>
  <cp:lastModifiedBy>plihalovam</cp:lastModifiedBy>
  <cp:revision>6</cp:revision>
  <cp:lastPrinted>2017-01-02T13:40:00Z</cp:lastPrinted>
  <dcterms:created xsi:type="dcterms:W3CDTF">2016-12-12T15:13:00Z</dcterms:created>
  <dcterms:modified xsi:type="dcterms:W3CDTF">2017-05-31T09:58:00Z</dcterms:modified>
</cp:coreProperties>
</file>