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C7778" w14:textId="77777777" w:rsidR="0093592E" w:rsidRPr="004735EA" w:rsidRDefault="0093592E" w:rsidP="00A22FF4">
      <w:pPr>
        <w:spacing w:after="0" w:line="240" w:lineRule="auto"/>
        <w:jc w:val="center"/>
        <w:rPr>
          <w:rFonts w:ascii="Arial" w:hAnsi="Arial" w:cs="Arial"/>
          <w:b/>
          <w:sz w:val="28"/>
          <w:szCs w:val="28"/>
        </w:rPr>
      </w:pPr>
      <w:r w:rsidRPr="004735EA">
        <w:rPr>
          <w:rFonts w:ascii="Arial" w:hAnsi="Arial" w:cs="Arial"/>
          <w:b/>
          <w:sz w:val="28"/>
          <w:szCs w:val="28"/>
        </w:rPr>
        <w:t>SMLOUVA O POSKYTOVÁNÍ MARKETINGOVÝCH SLUŽEB</w:t>
      </w:r>
    </w:p>
    <w:p w14:paraId="2F5FE713" w14:textId="77777777" w:rsidR="0093592E" w:rsidRPr="00AE2BCB" w:rsidRDefault="0093592E" w:rsidP="0093592E">
      <w:pPr>
        <w:spacing w:after="0" w:line="240" w:lineRule="auto"/>
        <w:jc w:val="both"/>
        <w:rPr>
          <w:rFonts w:ascii="Arial" w:hAnsi="Arial" w:cs="Arial"/>
          <w:b/>
        </w:rPr>
      </w:pPr>
      <w:r w:rsidRPr="00AE2BCB">
        <w:rPr>
          <w:rFonts w:ascii="Arial" w:hAnsi="Arial" w:cs="Arial"/>
          <w:b/>
        </w:rPr>
        <w:tab/>
      </w:r>
    </w:p>
    <w:p w14:paraId="44CA0075" w14:textId="77777777" w:rsidR="00715988" w:rsidRDefault="00715988" w:rsidP="0093592E">
      <w:pPr>
        <w:spacing w:after="0" w:line="240" w:lineRule="auto"/>
        <w:jc w:val="both"/>
        <w:rPr>
          <w:rFonts w:ascii="Arial" w:hAnsi="Arial" w:cs="Arial"/>
        </w:rPr>
      </w:pPr>
    </w:p>
    <w:p w14:paraId="0D308B63" w14:textId="1B1D0EB5" w:rsidR="00365315" w:rsidRPr="00AE2BCB" w:rsidRDefault="0093592E" w:rsidP="0093592E">
      <w:pPr>
        <w:spacing w:after="0" w:line="240" w:lineRule="auto"/>
        <w:jc w:val="both"/>
        <w:rPr>
          <w:rFonts w:ascii="Arial" w:hAnsi="Arial" w:cs="Arial"/>
        </w:rPr>
      </w:pPr>
      <w:r w:rsidRPr="00AE2BCB">
        <w:rPr>
          <w:rFonts w:ascii="Arial" w:hAnsi="Arial" w:cs="Arial"/>
        </w:rPr>
        <w:t xml:space="preserve">Česká agentura na podporu obchodu/ </w:t>
      </w:r>
      <w:proofErr w:type="spellStart"/>
      <w:r w:rsidRPr="00AE2BCB">
        <w:rPr>
          <w:rFonts w:ascii="Arial" w:hAnsi="Arial" w:cs="Arial"/>
        </w:rPr>
        <w:t>CzechTrade</w:t>
      </w:r>
      <w:proofErr w:type="spellEnd"/>
      <w:r w:rsidRPr="00AE2BCB">
        <w:rPr>
          <w:rFonts w:ascii="Arial" w:hAnsi="Arial" w:cs="Arial"/>
        </w:rPr>
        <w:t xml:space="preserve"> </w:t>
      </w:r>
    </w:p>
    <w:p w14:paraId="1A601362" w14:textId="408BAE11" w:rsidR="00365315" w:rsidRPr="00AE2BCB" w:rsidRDefault="0093592E" w:rsidP="0093592E">
      <w:pPr>
        <w:spacing w:after="0" w:line="240" w:lineRule="auto"/>
        <w:jc w:val="both"/>
        <w:rPr>
          <w:rFonts w:ascii="Arial" w:hAnsi="Arial" w:cs="Arial"/>
        </w:rPr>
      </w:pPr>
      <w:r w:rsidRPr="00AE2BCB">
        <w:rPr>
          <w:rFonts w:ascii="Arial" w:hAnsi="Arial" w:cs="Arial"/>
        </w:rPr>
        <w:t xml:space="preserve">se sídlem: </w:t>
      </w:r>
      <w:r w:rsidR="003715BA">
        <w:rPr>
          <w:rFonts w:ascii="Arial" w:hAnsi="Arial" w:cs="Arial"/>
        </w:rPr>
        <w:t xml:space="preserve">Štěpánská 15, 120 </w:t>
      </w:r>
      <w:proofErr w:type="gramStart"/>
      <w:r w:rsidR="003715BA">
        <w:rPr>
          <w:rFonts w:ascii="Arial" w:hAnsi="Arial" w:cs="Arial"/>
        </w:rPr>
        <w:t>00</w:t>
      </w:r>
      <w:r w:rsidRPr="00AE2BCB">
        <w:rPr>
          <w:rFonts w:ascii="Arial" w:hAnsi="Arial" w:cs="Arial"/>
        </w:rPr>
        <w:t xml:space="preserve">  Praha</w:t>
      </w:r>
      <w:proofErr w:type="gramEnd"/>
      <w:r w:rsidRPr="00AE2BCB">
        <w:rPr>
          <w:rFonts w:ascii="Arial" w:hAnsi="Arial" w:cs="Arial"/>
        </w:rPr>
        <w:t xml:space="preserve"> 2 </w:t>
      </w:r>
    </w:p>
    <w:p w14:paraId="72D455D7" w14:textId="77777777" w:rsidR="00365315" w:rsidRPr="00AE2BCB" w:rsidRDefault="0093592E" w:rsidP="0093592E">
      <w:pPr>
        <w:spacing w:after="0" w:line="240" w:lineRule="auto"/>
        <w:jc w:val="both"/>
        <w:rPr>
          <w:rFonts w:ascii="Arial" w:hAnsi="Arial" w:cs="Arial"/>
        </w:rPr>
      </w:pPr>
      <w:r w:rsidRPr="00AE2BCB">
        <w:rPr>
          <w:rFonts w:ascii="Arial" w:hAnsi="Arial" w:cs="Arial"/>
        </w:rPr>
        <w:t xml:space="preserve">IČ: 00001171 </w:t>
      </w:r>
    </w:p>
    <w:p w14:paraId="56EDFEA2" w14:textId="77777777" w:rsidR="00365315" w:rsidRPr="00AE2BCB" w:rsidRDefault="0093592E" w:rsidP="0093592E">
      <w:pPr>
        <w:spacing w:after="0" w:line="240" w:lineRule="auto"/>
        <w:jc w:val="both"/>
        <w:rPr>
          <w:rFonts w:ascii="Arial" w:hAnsi="Arial" w:cs="Arial"/>
        </w:rPr>
      </w:pPr>
      <w:r w:rsidRPr="00AE2BCB">
        <w:rPr>
          <w:rFonts w:ascii="Arial" w:hAnsi="Arial" w:cs="Arial"/>
        </w:rPr>
        <w:t xml:space="preserve">DIČ: CZ00001171 </w:t>
      </w:r>
    </w:p>
    <w:p w14:paraId="727E5DB1" w14:textId="77777777" w:rsidR="00365315" w:rsidRPr="00AE2BCB" w:rsidRDefault="0093592E" w:rsidP="0093592E">
      <w:pPr>
        <w:spacing w:after="0" w:line="240" w:lineRule="auto"/>
        <w:jc w:val="both"/>
        <w:rPr>
          <w:rFonts w:ascii="Arial" w:hAnsi="Arial" w:cs="Arial"/>
        </w:rPr>
      </w:pPr>
      <w:r w:rsidRPr="00AE2BCB">
        <w:rPr>
          <w:rFonts w:ascii="Arial" w:hAnsi="Arial" w:cs="Arial"/>
        </w:rPr>
        <w:t xml:space="preserve">příspěvková organizace </w:t>
      </w:r>
      <w:r w:rsidR="00365315" w:rsidRPr="00AE2BCB">
        <w:rPr>
          <w:rFonts w:ascii="Arial" w:hAnsi="Arial" w:cs="Arial"/>
        </w:rPr>
        <w:t>nezapsaná v obchodním rejstříku</w:t>
      </w:r>
      <w:r w:rsidRPr="00AE2BCB">
        <w:rPr>
          <w:rFonts w:ascii="Arial" w:hAnsi="Arial" w:cs="Arial"/>
        </w:rPr>
        <w:t xml:space="preserve"> </w:t>
      </w:r>
    </w:p>
    <w:p w14:paraId="74DD53D9" w14:textId="794E48B0" w:rsidR="0093592E" w:rsidRPr="00AE2BCB" w:rsidRDefault="0093592E" w:rsidP="0093592E">
      <w:pPr>
        <w:spacing w:after="0" w:line="240" w:lineRule="auto"/>
        <w:jc w:val="both"/>
        <w:rPr>
          <w:rFonts w:ascii="Arial" w:hAnsi="Arial" w:cs="Arial"/>
        </w:rPr>
      </w:pPr>
      <w:r w:rsidRPr="00AE2BCB">
        <w:rPr>
          <w:rFonts w:ascii="Arial" w:hAnsi="Arial" w:cs="Arial"/>
        </w:rPr>
        <w:t>zastoupená Ing. Radomil Doležal, MBA, generální ředitel (dále “objednatel“)</w:t>
      </w:r>
    </w:p>
    <w:p w14:paraId="69E6A909" w14:textId="77777777" w:rsidR="0093592E" w:rsidRPr="00AE2BCB" w:rsidRDefault="0093592E" w:rsidP="0093592E">
      <w:pPr>
        <w:spacing w:after="0" w:line="240" w:lineRule="auto"/>
        <w:jc w:val="both"/>
        <w:rPr>
          <w:rFonts w:ascii="Arial" w:hAnsi="Arial" w:cs="Arial"/>
        </w:rPr>
      </w:pPr>
    </w:p>
    <w:p w14:paraId="50EFAC30" w14:textId="77777777" w:rsidR="0093592E" w:rsidRPr="00AE2BCB" w:rsidRDefault="0093592E" w:rsidP="0093592E">
      <w:pPr>
        <w:spacing w:after="0" w:line="240" w:lineRule="auto"/>
        <w:jc w:val="both"/>
        <w:rPr>
          <w:rFonts w:ascii="Arial" w:hAnsi="Arial" w:cs="Arial"/>
        </w:rPr>
      </w:pPr>
      <w:r w:rsidRPr="00AE2BCB">
        <w:rPr>
          <w:rFonts w:ascii="Arial" w:hAnsi="Arial" w:cs="Arial"/>
        </w:rPr>
        <w:t>a</w:t>
      </w:r>
    </w:p>
    <w:p w14:paraId="15AD9930" w14:textId="77777777" w:rsidR="0093592E" w:rsidRPr="00AE2BCB" w:rsidRDefault="0093592E" w:rsidP="0093592E">
      <w:pPr>
        <w:spacing w:after="0" w:line="240" w:lineRule="auto"/>
        <w:jc w:val="both"/>
        <w:rPr>
          <w:rFonts w:ascii="Arial" w:hAnsi="Arial" w:cs="Arial"/>
        </w:rPr>
      </w:pPr>
    </w:p>
    <w:p w14:paraId="3FDA818E" w14:textId="2FAF8CED" w:rsidR="00365315" w:rsidRPr="00AE2BCB" w:rsidRDefault="005A087E" w:rsidP="0093592E">
      <w:pPr>
        <w:spacing w:after="0" w:line="240" w:lineRule="auto"/>
        <w:jc w:val="both"/>
        <w:rPr>
          <w:rFonts w:ascii="Arial" w:hAnsi="Arial" w:cs="Arial"/>
        </w:rPr>
      </w:pPr>
      <w:proofErr w:type="spellStart"/>
      <w:r>
        <w:rPr>
          <w:rFonts w:ascii="Arial" w:hAnsi="Arial" w:cs="Arial"/>
        </w:rPr>
        <w:t>Insighters</w:t>
      </w:r>
      <w:proofErr w:type="spellEnd"/>
      <w:r>
        <w:rPr>
          <w:rFonts w:ascii="Arial" w:hAnsi="Arial" w:cs="Arial"/>
        </w:rPr>
        <w:t xml:space="preserve"> s.r.o.</w:t>
      </w:r>
    </w:p>
    <w:p w14:paraId="3CA90A7D" w14:textId="23D0BD09" w:rsidR="00365315" w:rsidRPr="00AE2BCB" w:rsidRDefault="0093592E" w:rsidP="0093592E">
      <w:pPr>
        <w:spacing w:after="0" w:line="240" w:lineRule="auto"/>
        <w:jc w:val="both"/>
        <w:rPr>
          <w:rFonts w:ascii="Arial" w:hAnsi="Arial" w:cs="Arial"/>
        </w:rPr>
      </w:pPr>
      <w:r w:rsidRPr="00AE2BCB">
        <w:rPr>
          <w:rFonts w:ascii="Arial" w:hAnsi="Arial" w:cs="Arial"/>
        </w:rPr>
        <w:t xml:space="preserve">se sídlem: </w:t>
      </w:r>
      <w:r w:rsidR="005A087E">
        <w:rPr>
          <w:rFonts w:ascii="Arial" w:hAnsi="Arial" w:cs="Arial"/>
        </w:rPr>
        <w:t>Přístavní 1187/49, 170 00 Praha 7</w:t>
      </w:r>
    </w:p>
    <w:p w14:paraId="3C043873" w14:textId="275D1329" w:rsidR="00365315" w:rsidRPr="00AE2BCB" w:rsidRDefault="0093592E" w:rsidP="0093592E">
      <w:pPr>
        <w:spacing w:after="0" w:line="240" w:lineRule="auto"/>
        <w:jc w:val="both"/>
        <w:rPr>
          <w:rFonts w:ascii="Arial" w:hAnsi="Arial" w:cs="Arial"/>
        </w:rPr>
      </w:pPr>
      <w:r w:rsidRPr="00AE2BCB">
        <w:rPr>
          <w:rFonts w:ascii="Arial" w:hAnsi="Arial" w:cs="Arial"/>
        </w:rPr>
        <w:t xml:space="preserve">IČ: </w:t>
      </w:r>
      <w:r w:rsidR="005A087E">
        <w:rPr>
          <w:rFonts w:ascii="Arial" w:hAnsi="Arial" w:cs="Arial"/>
        </w:rPr>
        <w:t>27621081</w:t>
      </w:r>
    </w:p>
    <w:p w14:paraId="08F661DB" w14:textId="0090CA51" w:rsidR="00365315" w:rsidRDefault="00365315" w:rsidP="0093592E">
      <w:pPr>
        <w:spacing w:after="0" w:line="240" w:lineRule="auto"/>
        <w:jc w:val="both"/>
        <w:rPr>
          <w:rFonts w:ascii="Arial" w:hAnsi="Arial" w:cs="Arial"/>
        </w:rPr>
      </w:pPr>
      <w:r w:rsidRPr="00AE2BCB">
        <w:rPr>
          <w:rFonts w:ascii="Arial" w:hAnsi="Arial" w:cs="Arial"/>
        </w:rPr>
        <w:t>D</w:t>
      </w:r>
      <w:r w:rsidR="0093592E" w:rsidRPr="00AE2BCB">
        <w:rPr>
          <w:rFonts w:ascii="Arial" w:hAnsi="Arial" w:cs="Arial"/>
        </w:rPr>
        <w:t xml:space="preserve">IČ: </w:t>
      </w:r>
      <w:r w:rsidR="005A087E">
        <w:rPr>
          <w:rFonts w:ascii="Arial" w:hAnsi="Arial" w:cs="Arial"/>
        </w:rPr>
        <w:t>CZ27621081</w:t>
      </w:r>
    </w:p>
    <w:p w14:paraId="355065DE" w14:textId="77777777" w:rsidR="005A087E" w:rsidRPr="003A615C" w:rsidRDefault="005A087E" w:rsidP="005A087E">
      <w:pPr>
        <w:spacing w:after="0" w:line="240" w:lineRule="auto"/>
        <w:jc w:val="both"/>
        <w:rPr>
          <w:rFonts w:ascii="Arial" w:hAnsi="Arial" w:cs="Arial"/>
        </w:rPr>
      </w:pPr>
      <w:r w:rsidRPr="003A615C">
        <w:rPr>
          <w:rFonts w:ascii="Arial" w:hAnsi="Arial" w:cs="Arial"/>
        </w:rPr>
        <w:t xml:space="preserve">Zapsaná v OR vedeným Městským soudem v Praze, oddíl C, vložka </w:t>
      </w:r>
      <w:r>
        <w:rPr>
          <w:rFonts w:ascii="Arial" w:hAnsi="Arial" w:cs="Arial"/>
        </w:rPr>
        <w:t>119476</w:t>
      </w:r>
    </w:p>
    <w:p w14:paraId="440D9FDA" w14:textId="31647DD6" w:rsidR="0093592E" w:rsidRPr="00AE2BCB" w:rsidRDefault="0093592E" w:rsidP="0093592E">
      <w:pPr>
        <w:spacing w:after="0" w:line="240" w:lineRule="auto"/>
        <w:jc w:val="both"/>
        <w:rPr>
          <w:rFonts w:ascii="Arial" w:hAnsi="Arial" w:cs="Arial"/>
        </w:rPr>
      </w:pPr>
      <w:r w:rsidRPr="00AE2BCB">
        <w:rPr>
          <w:rFonts w:ascii="Arial" w:hAnsi="Arial" w:cs="Arial"/>
        </w:rPr>
        <w:t xml:space="preserve">zastoupená </w:t>
      </w:r>
      <w:r w:rsidR="005A087E">
        <w:rPr>
          <w:rFonts w:ascii="Arial" w:hAnsi="Arial" w:cs="Arial"/>
        </w:rPr>
        <w:t>Mgr. Tomáš Staněk, jednatel</w:t>
      </w:r>
      <w:r w:rsidRPr="00AE2BCB">
        <w:rPr>
          <w:rFonts w:ascii="Arial" w:hAnsi="Arial" w:cs="Arial"/>
        </w:rPr>
        <w:t xml:space="preserve"> (</w:t>
      </w:r>
      <w:proofErr w:type="gramStart"/>
      <w:r w:rsidRPr="00AE2BCB">
        <w:rPr>
          <w:rFonts w:ascii="Arial" w:hAnsi="Arial" w:cs="Arial"/>
        </w:rPr>
        <w:t xml:space="preserve">dále </w:t>
      </w:r>
      <w:r w:rsidR="001531C0">
        <w:rPr>
          <w:rFonts w:ascii="Arial" w:hAnsi="Arial" w:cs="Arial"/>
        </w:rPr>
        <w:t xml:space="preserve"> </w:t>
      </w:r>
      <w:r w:rsidRPr="00AE2BCB">
        <w:rPr>
          <w:rFonts w:ascii="Arial" w:hAnsi="Arial" w:cs="Arial"/>
        </w:rPr>
        <w:t>„</w:t>
      </w:r>
      <w:proofErr w:type="gramEnd"/>
      <w:r w:rsidRPr="00AE2BCB">
        <w:rPr>
          <w:rFonts w:ascii="Arial" w:hAnsi="Arial" w:cs="Arial"/>
        </w:rPr>
        <w:t>poskytovatel“):</w:t>
      </w:r>
    </w:p>
    <w:p w14:paraId="59BA49C2" w14:textId="77777777" w:rsidR="0093592E" w:rsidRPr="00AE2BCB" w:rsidRDefault="0093592E" w:rsidP="0093592E">
      <w:pPr>
        <w:spacing w:after="0" w:line="240" w:lineRule="auto"/>
        <w:jc w:val="both"/>
        <w:rPr>
          <w:rFonts w:ascii="Arial" w:hAnsi="Arial" w:cs="Arial"/>
        </w:rPr>
      </w:pPr>
    </w:p>
    <w:p w14:paraId="3807B7A5" w14:textId="77777777" w:rsidR="00715988" w:rsidRDefault="00715988" w:rsidP="0093592E">
      <w:pPr>
        <w:spacing w:after="0" w:line="240" w:lineRule="auto"/>
        <w:jc w:val="both"/>
        <w:rPr>
          <w:rFonts w:ascii="Arial" w:hAnsi="Arial" w:cs="Arial"/>
        </w:rPr>
      </w:pPr>
    </w:p>
    <w:p w14:paraId="5AAC6FF7" w14:textId="5F50C0F7" w:rsidR="0093592E" w:rsidRPr="00AE2BCB" w:rsidRDefault="0093592E" w:rsidP="0093592E">
      <w:pPr>
        <w:spacing w:after="0" w:line="240" w:lineRule="auto"/>
        <w:jc w:val="both"/>
        <w:rPr>
          <w:rFonts w:ascii="Arial" w:hAnsi="Arial" w:cs="Arial"/>
        </w:rPr>
      </w:pPr>
      <w:r w:rsidRPr="00AE2BCB">
        <w:rPr>
          <w:rFonts w:ascii="Arial" w:hAnsi="Arial" w:cs="Arial"/>
        </w:rPr>
        <w:t>uzavřeli dle ustanovení § 1746 odst. 2 zákona č. 89/2012 Sb., občanský zákoník, v platném znění (dále jen „občanský zákoník“) tuto smlouvu o poskytování marketingových služeb (dále jen „smlouva“):</w:t>
      </w:r>
    </w:p>
    <w:p w14:paraId="4DFD8696" w14:textId="77777777" w:rsidR="00C35A1C" w:rsidRPr="00AE2BCB" w:rsidRDefault="00C35A1C" w:rsidP="0093592E">
      <w:pPr>
        <w:spacing w:after="0" w:line="240" w:lineRule="auto"/>
        <w:jc w:val="both"/>
        <w:rPr>
          <w:rFonts w:ascii="Arial" w:hAnsi="Arial" w:cs="Arial"/>
        </w:rPr>
      </w:pPr>
    </w:p>
    <w:p w14:paraId="2450446D" w14:textId="77777777" w:rsidR="0093592E" w:rsidRPr="00AE2BCB" w:rsidRDefault="0093592E" w:rsidP="0093592E">
      <w:pPr>
        <w:spacing w:after="0" w:line="240" w:lineRule="auto"/>
        <w:jc w:val="both"/>
        <w:rPr>
          <w:rFonts w:ascii="Arial" w:hAnsi="Arial" w:cs="Arial"/>
        </w:rPr>
      </w:pPr>
    </w:p>
    <w:p w14:paraId="365DE071" w14:textId="202C6A16" w:rsidR="0093592E" w:rsidRPr="00AE2BCB" w:rsidRDefault="0093592E" w:rsidP="00D660AB">
      <w:pPr>
        <w:spacing w:after="0" w:line="240" w:lineRule="auto"/>
        <w:jc w:val="center"/>
        <w:rPr>
          <w:rFonts w:ascii="Arial" w:hAnsi="Arial" w:cs="Arial"/>
          <w:b/>
        </w:rPr>
      </w:pPr>
      <w:r w:rsidRPr="00AE2BCB">
        <w:rPr>
          <w:rFonts w:ascii="Arial" w:hAnsi="Arial" w:cs="Arial"/>
          <w:b/>
        </w:rPr>
        <w:t>Článek 1. Předmět smlouvy</w:t>
      </w:r>
    </w:p>
    <w:p w14:paraId="4A781688" w14:textId="77777777" w:rsidR="0093592E" w:rsidRPr="00AE2BCB" w:rsidRDefault="0093592E" w:rsidP="0093592E">
      <w:pPr>
        <w:spacing w:after="0" w:line="240" w:lineRule="auto"/>
        <w:jc w:val="both"/>
        <w:rPr>
          <w:rFonts w:ascii="Arial" w:hAnsi="Arial" w:cs="Arial"/>
        </w:rPr>
      </w:pPr>
    </w:p>
    <w:p w14:paraId="7C05442E" w14:textId="6965F495" w:rsidR="0093592E" w:rsidRPr="00AE2BCB" w:rsidRDefault="0093592E" w:rsidP="0093592E">
      <w:pPr>
        <w:spacing w:after="0" w:line="240" w:lineRule="auto"/>
        <w:jc w:val="both"/>
        <w:rPr>
          <w:rFonts w:ascii="Arial" w:hAnsi="Arial" w:cs="Arial"/>
        </w:rPr>
      </w:pPr>
      <w:r w:rsidRPr="00AE2BCB">
        <w:rPr>
          <w:rFonts w:ascii="Arial" w:hAnsi="Arial" w:cs="Arial"/>
        </w:rPr>
        <w:t>1.1</w:t>
      </w:r>
      <w:r w:rsidRPr="00AE2BCB">
        <w:rPr>
          <w:rFonts w:ascii="Arial" w:hAnsi="Arial" w:cs="Arial"/>
        </w:rPr>
        <w:tab/>
        <w:t xml:space="preserve">Předmětem této smlouvy je </w:t>
      </w:r>
      <w:r w:rsidR="005420EC" w:rsidRPr="00AE2BCB">
        <w:rPr>
          <w:rFonts w:ascii="Arial" w:hAnsi="Arial" w:cs="Arial"/>
        </w:rPr>
        <w:t xml:space="preserve">závazek </w:t>
      </w:r>
      <w:r w:rsidR="002A5040" w:rsidRPr="00AE2BCB">
        <w:rPr>
          <w:rFonts w:ascii="Arial" w:hAnsi="Arial" w:cs="Arial"/>
        </w:rPr>
        <w:t>p</w:t>
      </w:r>
      <w:r w:rsidR="005420EC" w:rsidRPr="00AE2BCB">
        <w:rPr>
          <w:rFonts w:ascii="Arial" w:hAnsi="Arial" w:cs="Arial"/>
        </w:rPr>
        <w:t>oskytovatele</w:t>
      </w:r>
      <w:r w:rsidR="002A5040" w:rsidRPr="00AE2BCB">
        <w:rPr>
          <w:rFonts w:ascii="Arial" w:hAnsi="Arial" w:cs="Arial"/>
        </w:rPr>
        <w:t xml:space="preserve"> </w:t>
      </w:r>
      <w:r w:rsidR="00CF0A98">
        <w:rPr>
          <w:rFonts w:ascii="Arial" w:hAnsi="Arial" w:cs="Arial"/>
        </w:rPr>
        <w:t xml:space="preserve">dodat </w:t>
      </w:r>
      <w:r w:rsidRPr="00AE2BCB">
        <w:rPr>
          <w:rFonts w:ascii="Arial" w:hAnsi="Arial" w:cs="Arial"/>
        </w:rPr>
        <w:t xml:space="preserve">pro objednatele </w:t>
      </w:r>
      <w:r w:rsidR="00881BC3">
        <w:rPr>
          <w:rFonts w:ascii="Arial" w:hAnsi="Arial" w:cs="Arial"/>
        </w:rPr>
        <w:t>komplexní komunikační servis</w:t>
      </w:r>
      <w:r w:rsidR="00CF0A98">
        <w:rPr>
          <w:rFonts w:ascii="Arial" w:hAnsi="Arial" w:cs="Arial"/>
        </w:rPr>
        <w:t xml:space="preserve"> –</w:t>
      </w:r>
      <w:r w:rsidR="007479FD">
        <w:rPr>
          <w:rFonts w:ascii="Arial" w:hAnsi="Arial" w:cs="Arial"/>
        </w:rPr>
        <w:t xml:space="preserve"> </w:t>
      </w:r>
      <w:r w:rsidR="00CF0A98">
        <w:rPr>
          <w:rFonts w:ascii="Arial" w:hAnsi="Arial" w:cs="Arial"/>
        </w:rPr>
        <w:t xml:space="preserve">tzv. Koncept jednotného </w:t>
      </w:r>
      <w:proofErr w:type="gramStart"/>
      <w:r w:rsidR="00CF0A98">
        <w:rPr>
          <w:rFonts w:ascii="Arial" w:hAnsi="Arial" w:cs="Arial"/>
        </w:rPr>
        <w:t>místa</w:t>
      </w:r>
      <w:r w:rsidR="007479FD">
        <w:rPr>
          <w:rFonts w:ascii="Arial" w:hAnsi="Arial" w:cs="Arial"/>
        </w:rPr>
        <w:t xml:space="preserve"> </w:t>
      </w:r>
      <w:r w:rsidR="00CF0A98">
        <w:rPr>
          <w:rFonts w:ascii="Arial" w:hAnsi="Arial" w:cs="Arial"/>
        </w:rPr>
        <w:t>- který</w:t>
      </w:r>
      <w:proofErr w:type="gramEnd"/>
      <w:r w:rsidR="00CF0A98">
        <w:rPr>
          <w:rFonts w:ascii="Arial" w:hAnsi="Arial" w:cs="Arial"/>
        </w:rPr>
        <w:t xml:space="preserve"> je </w:t>
      </w:r>
      <w:proofErr w:type="spellStart"/>
      <w:r w:rsidR="003151E9">
        <w:rPr>
          <w:rFonts w:ascii="Arial" w:hAnsi="Arial" w:cs="Arial"/>
        </w:rPr>
        <w:t>z</w:t>
      </w:r>
      <w:r w:rsidR="00CF0A98">
        <w:rPr>
          <w:rFonts w:ascii="Arial" w:hAnsi="Arial" w:cs="Arial"/>
        </w:rPr>
        <w:t>podrobněn</w:t>
      </w:r>
      <w:proofErr w:type="spellEnd"/>
      <w:r w:rsidR="00CF0A98">
        <w:rPr>
          <w:rFonts w:ascii="Arial" w:hAnsi="Arial" w:cs="Arial"/>
        </w:rPr>
        <w:t xml:space="preserve"> v čl. 3</w:t>
      </w:r>
      <w:r w:rsidR="00881BC3">
        <w:rPr>
          <w:rFonts w:ascii="Arial" w:hAnsi="Arial" w:cs="Arial"/>
        </w:rPr>
        <w:t xml:space="preserve"> </w:t>
      </w:r>
      <w:r w:rsidRPr="00AE2BCB">
        <w:rPr>
          <w:rFonts w:ascii="Arial" w:hAnsi="Arial" w:cs="Arial"/>
        </w:rPr>
        <w:t>(dále jako „Projekt“)</w:t>
      </w:r>
      <w:r w:rsidR="002A5040" w:rsidRPr="00AE2BCB">
        <w:rPr>
          <w:rFonts w:ascii="Arial" w:hAnsi="Arial" w:cs="Arial"/>
        </w:rPr>
        <w:t>.</w:t>
      </w:r>
      <w:r w:rsidRPr="00AE2BCB">
        <w:rPr>
          <w:rFonts w:ascii="Arial" w:hAnsi="Arial" w:cs="Arial"/>
        </w:rPr>
        <w:t xml:space="preserve"> </w:t>
      </w:r>
      <w:r w:rsidR="002A5040" w:rsidRPr="00AE2BCB">
        <w:rPr>
          <w:rFonts w:ascii="Arial" w:hAnsi="Arial" w:cs="Arial"/>
        </w:rPr>
        <w:t>Objednatel se zavazuje za řádně a včas splněný předmět smlouvy</w:t>
      </w:r>
      <w:r w:rsidRPr="00AE2BCB">
        <w:rPr>
          <w:rFonts w:ascii="Arial" w:hAnsi="Arial" w:cs="Arial"/>
        </w:rPr>
        <w:t xml:space="preserve"> zaplatit poskytovateli písemně dohodnutou odměnu.</w:t>
      </w:r>
      <w:r w:rsidR="00F6445D">
        <w:rPr>
          <w:rFonts w:ascii="Arial" w:hAnsi="Arial" w:cs="Arial"/>
        </w:rPr>
        <w:t xml:space="preserve">  Projekt bude realizován na základě dílčích </w:t>
      </w:r>
      <w:proofErr w:type="gramStart"/>
      <w:r w:rsidR="00F6445D">
        <w:rPr>
          <w:rFonts w:ascii="Arial" w:hAnsi="Arial" w:cs="Arial"/>
        </w:rPr>
        <w:t>zadání</w:t>
      </w:r>
      <w:proofErr w:type="gramEnd"/>
      <w:r w:rsidR="00F6445D">
        <w:rPr>
          <w:rFonts w:ascii="Arial" w:hAnsi="Arial" w:cs="Arial"/>
        </w:rPr>
        <w:t xml:space="preserve"> resp. objednávek objednatele.</w:t>
      </w:r>
    </w:p>
    <w:p w14:paraId="7115A4AD" w14:textId="77777777" w:rsidR="0093592E" w:rsidRPr="00AE2BCB" w:rsidRDefault="0093592E" w:rsidP="0093592E">
      <w:pPr>
        <w:spacing w:after="0" w:line="240" w:lineRule="auto"/>
        <w:jc w:val="both"/>
        <w:rPr>
          <w:rFonts w:ascii="Arial" w:hAnsi="Arial" w:cs="Arial"/>
        </w:rPr>
      </w:pPr>
    </w:p>
    <w:p w14:paraId="665B6660" w14:textId="77777777" w:rsidR="0093592E" w:rsidRPr="00AE2BCB" w:rsidRDefault="0093592E" w:rsidP="0093592E">
      <w:pPr>
        <w:spacing w:after="0" w:line="240" w:lineRule="auto"/>
        <w:jc w:val="both"/>
        <w:rPr>
          <w:rFonts w:ascii="Arial" w:hAnsi="Arial" w:cs="Arial"/>
        </w:rPr>
      </w:pPr>
      <w:r w:rsidRPr="00AE2BCB">
        <w:rPr>
          <w:rFonts w:ascii="Arial" w:hAnsi="Arial" w:cs="Arial"/>
        </w:rPr>
        <w:t>1.2</w:t>
      </w:r>
      <w:r w:rsidRPr="00AE2BCB">
        <w:rPr>
          <w:rFonts w:ascii="Arial" w:hAnsi="Arial" w:cs="Arial"/>
        </w:rPr>
        <w:tab/>
        <w:t>Služby budou poskytovatelem objednateli poskytovány, pokud nebude výslovně dohodnuto jinak, pouze na území České republiky.</w:t>
      </w:r>
    </w:p>
    <w:p w14:paraId="5B734F82" w14:textId="77777777" w:rsidR="006F46EC" w:rsidRPr="00AE2BCB" w:rsidRDefault="006F46EC" w:rsidP="0093592E">
      <w:pPr>
        <w:spacing w:after="0" w:line="240" w:lineRule="auto"/>
        <w:jc w:val="both"/>
        <w:rPr>
          <w:rFonts w:ascii="Arial" w:hAnsi="Arial" w:cs="Arial"/>
        </w:rPr>
      </w:pPr>
    </w:p>
    <w:p w14:paraId="71BE17DF" w14:textId="77777777" w:rsidR="0093592E" w:rsidRDefault="0093592E" w:rsidP="0093592E">
      <w:pPr>
        <w:spacing w:after="0" w:line="240" w:lineRule="auto"/>
        <w:jc w:val="both"/>
        <w:rPr>
          <w:rFonts w:ascii="Arial" w:hAnsi="Arial" w:cs="Arial"/>
        </w:rPr>
      </w:pPr>
    </w:p>
    <w:p w14:paraId="6FB4C2D5" w14:textId="77777777" w:rsidR="00562AF9" w:rsidRPr="00AE2BCB" w:rsidRDefault="00562AF9" w:rsidP="0093592E">
      <w:pPr>
        <w:spacing w:after="0" w:line="240" w:lineRule="auto"/>
        <w:jc w:val="both"/>
        <w:rPr>
          <w:rFonts w:ascii="Arial" w:hAnsi="Arial" w:cs="Arial"/>
        </w:rPr>
      </w:pPr>
    </w:p>
    <w:p w14:paraId="24A6CA90" w14:textId="62EE8331" w:rsidR="0093592E" w:rsidRPr="00AE2BCB" w:rsidRDefault="0093592E" w:rsidP="00D660AB">
      <w:pPr>
        <w:spacing w:after="0" w:line="240" w:lineRule="auto"/>
        <w:jc w:val="center"/>
        <w:rPr>
          <w:rFonts w:ascii="Arial" w:hAnsi="Arial" w:cs="Arial"/>
          <w:b/>
        </w:rPr>
      </w:pPr>
      <w:r w:rsidRPr="00AE2BCB">
        <w:rPr>
          <w:rFonts w:ascii="Arial" w:hAnsi="Arial" w:cs="Arial"/>
          <w:b/>
        </w:rPr>
        <w:t>Článek 2. Zadání a schválení Projektu</w:t>
      </w:r>
    </w:p>
    <w:p w14:paraId="2DB5B63A" w14:textId="77777777" w:rsidR="0093592E" w:rsidRPr="00AE2BCB" w:rsidRDefault="0093592E" w:rsidP="0093592E">
      <w:pPr>
        <w:spacing w:after="0" w:line="240" w:lineRule="auto"/>
        <w:jc w:val="both"/>
        <w:rPr>
          <w:rFonts w:ascii="Arial" w:hAnsi="Arial" w:cs="Arial"/>
        </w:rPr>
      </w:pPr>
    </w:p>
    <w:p w14:paraId="2F1CA697" w14:textId="375C6DA9" w:rsidR="009C758B" w:rsidRPr="00AE2BCB" w:rsidRDefault="0093592E" w:rsidP="009C758B">
      <w:pPr>
        <w:spacing w:after="0" w:line="240" w:lineRule="auto"/>
        <w:jc w:val="both"/>
        <w:rPr>
          <w:rFonts w:ascii="Arial" w:hAnsi="Arial" w:cs="Arial"/>
        </w:rPr>
      </w:pPr>
      <w:r w:rsidRPr="00AE2BCB">
        <w:rPr>
          <w:rFonts w:ascii="Arial" w:hAnsi="Arial" w:cs="Arial"/>
        </w:rPr>
        <w:t>2.1</w:t>
      </w:r>
      <w:r w:rsidRPr="00AE2BCB">
        <w:rPr>
          <w:rFonts w:ascii="Arial" w:hAnsi="Arial" w:cs="Arial"/>
        </w:rPr>
        <w:tab/>
        <w:t xml:space="preserve">Poskytovatel se zavazuje </w:t>
      </w:r>
      <w:r w:rsidR="009C758B" w:rsidRPr="00AE2BCB">
        <w:rPr>
          <w:rFonts w:ascii="Arial" w:hAnsi="Arial" w:cs="Arial"/>
        </w:rPr>
        <w:t xml:space="preserve">pro </w:t>
      </w:r>
      <w:r w:rsidRPr="00AE2BCB">
        <w:rPr>
          <w:rFonts w:ascii="Arial" w:hAnsi="Arial" w:cs="Arial"/>
        </w:rPr>
        <w:t xml:space="preserve">objednatele zpracovat Projekt, </w:t>
      </w:r>
      <w:r w:rsidR="004B6C00" w:rsidRPr="00AE2BCB">
        <w:rPr>
          <w:rFonts w:ascii="Arial" w:hAnsi="Arial" w:cs="Arial"/>
        </w:rPr>
        <w:t xml:space="preserve">jenž je specifikován </w:t>
      </w:r>
      <w:r w:rsidR="008309C8" w:rsidRPr="00AE2BCB">
        <w:rPr>
          <w:rFonts w:ascii="Arial" w:hAnsi="Arial" w:cs="Arial"/>
        </w:rPr>
        <w:t>Oslovením</w:t>
      </w:r>
      <w:r w:rsidR="009C758B" w:rsidRPr="00AE2BCB">
        <w:rPr>
          <w:rFonts w:ascii="Arial" w:hAnsi="Arial" w:cs="Arial"/>
        </w:rPr>
        <w:t xml:space="preserve"> objednatele více zájemcům o veřejnou zakázku malého rozsahu číslo </w:t>
      </w:r>
      <w:r w:rsidR="002A5040" w:rsidRPr="00AE2BCB">
        <w:rPr>
          <w:rFonts w:ascii="Arial" w:hAnsi="Arial" w:cs="Arial"/>
        </w:rPr>
        <w:t>č</w:t>
      </w:r>
      <w:r w:rsidR="009C758B" w:rsidRPr="00AE2BCB">
        <w:rPr>
          <w:rFonts w:ascii="Arial" w:hAnsi="Arial" w:cs="Arial"/>
        </w:rPr>
        <w:t xml:space="preserve">. </w:t>
      </w:r>
      <w:r w:rsidR="00007CDA">
        <w:rPr>
          <w:rFonts w:ascii="Arial" w:hAnsi="Arial" w:cs="Arial"/>
        </w:rPr>
        <w:t>N006/2</w:t>
      </w:r>
      <w:r w:rsidR="00DF2AF4">
        <w:rPr>
          <w:rFonts w:ascii="Arial" w:hAnsi="Arial" w:cs="Arial"/>
        </w:rPr>
        <w:t>3</w:t>
      </w:r>
      <w:r w:rsidR="00007CDA">
        <w:rPr>
          <w:rFonts w:ascii="Arial" w:hAnsi="Arial" w:cs="Arial"/>
        </w:rPr>
        <w:t>/V000</w:t>
      </w:r>
      <w:r w:rsidR="005A087E">
        <w:rPr>
          <w:rFonts w:ascii="Arial" w:hAnsi="Arial" w:cs="Arial"/>
        </w:rPr>
        <w:t>03779</w:t>
      </w:r>
      <w:r w:rsidR="00376DEF" w:rsidRPr="00AE2BCB">
        <w:rPr>
          <w:rFonts w:ascii="Arial" w:hAnsi="Arial" w:cs="Arial"/>
        </w:rPr>
        <w:t xml:space="preserve"> </w:t>
      </w:r>
      <w:r w:rsidR="009C758B" w:rsidRPr="00AE2BCB">
        <w:rPr>
          <w:rFonts w:ascii="Arial" w:hAnsi="Arial" w:cs="Arial"/>
        </w:rPr>
        <w:t xml:space="preserve">ze dne </w:t>
      </w:r>
      <w:r w:rsidR="005A087E">
        <w:rPr>
          <w:rFonts w:ascii="Arial" w:hAnsi="Arial" w:cs="Arial"/>
        </w:rPr>
        <w:t>10.2.</w:t>
      </w:r>
      <w:r w:rsidR="00007CDA">
        <w:rPr>
          <w:rFonts w:ascii="Arial" w:hAnsi="Arial" w:cs="Arial"/>
        </w:rPr>
        <w:t>202</w:t>
      </w:r>
      <w:r w:rsidR="00DF2AF4">
        <w:rPr>
          <w:rFonts w:ascii="Arial" w:hAnsi="Arial" w:cs="Arial"/>
        </w:rPr>
        <w:t>3</w:t>
      </w:r>
      <w:r w:rsidR="009C758B" w:rsidRPr="00AE2BCB">
        <w:rPr>
          <w:rFonts w:ascii="Arial" w:hAnsi="Arial" w:cs="Arial"/>
        </w:rPr>
        <w:t xml:space="preserve"> a nabídkou podanou poskytovatelem v této veřejné zakázce. </w:t>
      </w:r>
    </w:p>
    <w:p w14:paraId="792FA853" w14:textId="77777777" w:rsidR="00E613C6" w:rsidRPr="00AE2BCB" w:rsidRDefault="00E613C6" w:rsidP="009C758B">
      <w:pPr>
        <w:spacing w:after="0" w:line="240" w:lineRule="auto"/>
        <w:jc w:val="both"/>
        <w:rPr>
          <w:rFonts w:ascii="Arial" w:hAnsi="Arial" w:cs="Arial"/>
        </w:rPr>
      </w:pPr>
    </w:p>
    <w:p w14:paraId="34595E35" w14:textId="1B5D71E3" w:rsidR="00E613C6" w:rsidRPr="00AE2BCB" w:rsidRDefault="00E613C6" w:rsidP="009C758B">
      <w:pPr>
        <w:spacing w:after="0" w:line="240" w:lineRule="auto"/>
        <w:jc w:val="both"/>
        <w:rPr>
          <w:rFonts w:ascii="Arial" w:hAnsi="Arial" w:cs="Arial"/>
        </w:rPr>
      </w:pPr>
      <w:r w:rsidRPr="00AE2BCB">
        <w:rPr>
          <w:rFonts w:ascii="Arial" w:hAnsi="Arial" w:cs="Arial"/>
        </w:rPr>
        <w:t>2.2</w:t>
      </w:r>
      <w:r w:rsidRPr="00AE2BCB">
        <w:rPr>
          <w:rFonts w:ascii="Arial" w:hAnsi="Arial" w:cs="Arial"/>
        </w:rPr>
        <w:tab/>
        <w:t xml:space="preserve">Plnění předmětu této smlouvy bude probíhat dle </w:t>
      </w:r>
      <w:r w:rsidRPr="00715988">
        <w:rPr>
          <w:rFonts w:ascii="Arial" w:hAnsi="Arial" w:cs="Arial"/>
        </w:rPr>
        <w:t>časového harmonogramu obsahujícího termíny realizace dílčích kroků Projektu odsouhlaseného oběma smluvními stranami, který tvoří Příloh</w:t>
      </w:r>
      <w:r w:rsidR="00F309AD" w:rsidRPr="00715988">
        <w:rPr>
          <w:rFonts w:ascii="Arial" w:hAnsi="Arial" w:cs="Arial"/>
        </w:rPr>
        <w:t>y</w:t>
      </w:r>
      <w:r w:rsidRPr="00715988">
        <w:rPr>
          <w:rFonts w:ascii="Arial" w:hAnsi="Arial" w:cs="Arial"/>
        </w:rPr>
        <w:t xml:space="preserve"> č. 1 </w:t>
      </w:r>
      <w:r w:rsidR="00F309AD" w:rsidRPr="00715988">
        <w:rPr>
          <w:rFonts w:ascii="Arial" w:hAnsi="Arial" w:cs="Arial"/>
        </w:rPr>
        <w:t xml:space="preserve">a č. 2 </w:t>
      </w:r>
      <w:r w:rsidRPr="00715988">
        <w:rPr>
          <w:rFonts w:ascii="Arial" w:hAnsi="Arial" w:cs="Arial"/>
        </w:rPr>
        <w:t xml:space="preserve">této smlouvy a je její nedílnou částí a rozpočtu, který obsahuje veškeré náklady poskytovatele za vypracování a realizaci Projektu, přičemž je maximální a nepřekročitelný. Rozpočet tvoří Přílohu č. </w:t>
      </w:r>
      <w:r w:rsidR="0023213F" w:rsidRPr="00715988">
        <w:rPr>
          <w:rFonts w:ascii="Arial" w:hAnsi="Arial" w:cs="Arial"/>
        </w:rPr>
        <w:t>3</w:t>
      </w:r>
      <w:r w:rsidRPr="00715988">
        <w:rPr>
          <w:rFonts w:ascii="Arial" w:hAnsi="Arial" w:cs="Arial"/>
        </w:rPr>
        <w:t xml:space="preserve"> této smlouvy a je její nedílnou částí.</w:t>
      </w:r>
    </w:p>
    <w:p w14:paraId="637FDA03" w14:textId="77777777" w:rsidR="004B6C00" w:rsidRDefault="004B6C00" w:rsidP="009C758B">
      <w:pPr>
        <w:spacing w:after="0" w:line="240" w:lineRule="auto"/>
        <w:jc w:val="both"/>
        <w:rPr>
          <w:rFonts w:ascii="Arial" w:hAnsi="Arial" w:cs="Arial"/>
        </w:rPr>
      </w:pPr>
    </w:p>
    <w:p w14:paraId="04A3631D" w14:textId="5B1B4AC4" w:rsidR="00562AF9" w:rsidRDefault="00562AF9" w:rsidP="009C758B">
      <w:pPr>
        <w:spacing w:after="0" w:line="240" w:lineRule="auto"/>
        <w:jc w:val="both"/>
        <w:rPr>
          <w:rFonts w:ascii="Arial" w:hAnsi="Arial" w:cs="Arial"/>
        </w:rPr>
      </w:pPr>
    </w:p>
    <w:p w14:paraId="411031AC" w14:textId="254E5F9D" w:rsidR="00715988" w:rsidRDefault="00715988" w:rsidP="009C758B">
      <w:pPr>
        <w:spacing w:after="0" w:line="240" w:lineRule="auto"/>
        <w:jc w:val="both"/>
        <w:rPr>
          <w:rFonts w:ascii="Arial" w:hAnsi="Arial" w:cs="Arial"/>
        </w:rPr>
      </w:pPr>
    </w:p>
    <w:p w14:paraId="4AB6D27E" w14:textId="62B5F80C" w:rsidR="00715988" w:rsidRDefault="00715988" w:rsidP="009C758B">
      <w:pPr>
        <w:spacing w:after="0" w:line="240" w:lineRule="auto"/>
        <w:jc w:val="both"/>
        <w:rPr>
          <w:rFonts w:ascii="Arial" w:hAnsi="Arial" w:cs="Arial"/>
        </w:rPr>
      </w:pPr>
    </w:p>
    <w:p w14:paraId="79F9E11D" w14:textId="023DFFF0" w:rsidR="00715988" w:rsidRDefault="00715988" w:rsidP="009C758B">
      <w:pPr>
        <w:spacing w:after="0" w:line="240" w:lineRule="auto"/>
        <w:jc w:val="both"/>
        <w:rPr>
          <w:rFonts w:ascii="Arial" w:hAnsi="Arial" w:cs="Arial"/>
        </w:rPr>
      </w:pPr>
    </w:p>
    <w:p w14:paraId="1F904AF8" w14:textId="77777777" w:rsidR="00715988" w:rsidRPr="00AE2BCB" w:rsidRDefault="00715988" w:rsidP="009C758B">
      <w:pPr>
        <w:spacing w:after="0" w:line="240" w:lineRule="auto"/>
        <w:jc w:val="both"/>
        <w:rPr>
          <w:rFonts w:ascii="Arial" w:hAnsi="Arial" w:cs="Arial"/>
        </w:rPr>
      </w:pPr>
    </w:p>
    <w:p w14:paraId="1221113F" w14:textId="77777777" w:rsidR="00C35A1C" w:rsidRPr="00AE2BCB" w:rsidRDefault="00C35A1C" w:rsidP="009C758B">
      <w:pPr>
        <w:spacing w:after="0" w:line="240" w:lineRule="auto"/>
        <w:jc w:val="both"/>
        <w:rPr>
          <w:rFonts w:ascii="Arial" w:hAnsi="Arial" w:cs="Arial"/>
        </w:rPr>
      </w:pPr>
    </w:p>
    <w:p w14:paraId="3ADB9F39" w14:textId="77777777" w:rsidR="0093592E" w:rsidRPr="00AE2BCB" w:rsidRDefault="0093592E" w:rsidP="00D660AB">
      <w:pPr>
        <w:spacing w:after="0" w:line="240" w:lineRule="auto"/>
        <w:jc w:val="center"/>
        <w:rPr>
          <w:rFonts w:ascii="Arial" w:hAnsi="Arial" w:cs="Arial"/>
          <w:b/>
        </w:rPr>
      </w:pPr>
      <w:r w:rsidRPr="00AE2BCB">
        <w:rPr>
          <w:rFonts w:ascii="Arial" w:hAnsi="Arial" w:cs="Arial"/>
          <w:b/>
        </w:rPr>
        <w:t>Článek 3. Vypracování a realizace Projektu</w:t>
      </w:r>
    </w:p>
    <w:p w14:paraId="16782A65" w14:textId="77777777" w:rsidR="0093592E" w:rsidRPr="00AE2BCB" w:rsidRDefault="0093592E" w:rsidP="0093592E">
      <w:pPr>
        <w:spacing w:after="0" w:line="240" w:lineRule="auto"/>
        <w:jc w:val="both"/>
        <w:rPr>
          <w:rFonts w:ascii="Arial" w:hAnsi="Arial" w:cs="Arial"/>
        </w:rPr>
      </w:pPr>
    </w:p>
    <w:p w14:paraId="5AF592E0" w14:textId="1C26E68F" w:rsidR="009752E4" w:rsidRDefault="0093592E" w:rsidP="009752E4">
      <w:pPr>
        <w:spacing w:after="0" w:line="240" w:lineRule="auto"/>
        <w:jc w:val="both"/>
        <w:rPr>
          <w:rFonts w:ascii="Arial" w:hAnsi="Arial" w:cs="Arial"/>
        </w:rPr>
      </w:pPr>
      <w:r w:rsidRPr="00AE2BCB">
        <w:rPr>
          <w:rFonts w:ascii="Arial" w:hAnsi="Arial" w:cs="Arial"/>
        </w:rPr>
        <w:t>3.1</w:t>
      </w:r>
      <w:r w:rsidRPr="00AE2BCB">
        <w:rPr>
          <w:rFonts w:ascii="Arial" w:hAnsi="Arial" w:cs="Arial"/>
        </w:rPr>
        <w:tab/>
      </w:r>
      <w:r w:rsidRPr="00E10E4A">
        <w:rPr>
          <w:rFonts w:ascii="Arial" w:hAnsi="Arial" w:cs="Arial"/>
        </w:rPr>
        <w:t>Projekt</w:t>
      </w:r>
      <w:r w:rsidR="00F6445D">
        <w:rPr>
          <w:rFonts w:ascii="Arial" w:hAnsi="Arial" w:cs="Arial"/>
        </w:rPr>
        <w:t>em</w:t>
      </w:r>
      <w:r w:rsidRPr="00E10E4A">
        <w:rPr>
          <w:rFonts w:ascii="Arial" w:hAnsi="Arial" w:cs="Arial"/>
        </w:rPr>
        <w:t xml:space="preserve"> se rozumí kreativní vývoj </w:t>
      </w:r>
      <w:r w:rsidR="007A493D" w:rsidRPr="00E10E4A">
        <w:rPr>
          <w:rFonts w:ascii="Arial" w:hAnsi="Arial" w:cs="Arial"/>
        </w:rPr>
        <w:t>a</w:t>
      </w:r>
      <w:r w:rsidRPr="00E10E4A">
        <w:rPr>
          <w:rFonts w:ascii="Arial" w:hAnsi="Arial" w:cs="Arial"/>
        </w:rPr>
        <w:t xml:space="preserve"> </w:t>
      </w:r>
      <w:r w:rsidR="005A7D0D">
        <w:rPr>
          <w:rFonts w:ascii="Arial" w:hAnsi="Arial" w:cs="Arial"/>
        </w:rPr>
        <w:t xml:space="preserve">realizace </w:t>
      </w:r>
      <w:r w:rsidR="00DC4336">
        <w:rPr>
          <w:rFonts w:ascii="Arial" w:hAnsi="Arial" w:cs="Arial"/>
        </w:rPr>
        <w:t xml:space="preserve">komplexního komunikačního servisu pro </w:t>
      </w:r>
      <w:r w:rsidR="000115AA">
        <w:rPr>
          <w:rFonts w:ascii="Arial" w:hAnsi="Arial" w:cs="Arial"/>
        </w:rPr>
        <w:t>objednatele</w:t>
      </w:r>
      <w:r w:rsidR="005A7D0D">
        <w:rPr>
          <w:rFonts w:ascii="Arial" w:hAnsi="Arial" w:cs="Arial"/>
        </w:rPr>
        <w:t xml:space="preserve"> v oblasti PR a digitálních nástrojů podle strategie</w:t>
      </w:r>
      <w:r w:rsidR="00CF0A98">
        <w:rPr>
          <w:rFonts w:ascii="Arial" w:hAnsi="Arial" w:cs="Arial"/>
        </w:rPr>
        <w:t xml:space="preserve"> „</w:t>
      </w:r>
      <w:r w:rsidR="00CF0A98" w:rsidRPr="008A40BC">
        <w:rPr>
          <w:rFonts w:ascii="Arial" w:hAnsi="Arial" w:cs="Arial"/>
        </w:rPr>
        <w:t xml:space="preserve">Koncept </w:t>
      </w:r>
      <w:r w:rsidR="00CF0A98">
        <w:rPr>
          <w:rFonts w:ascii="Arial" w:hAnsi="Arial" w:cs="Arial"/>
        </w:rPr>
        <w:t xml:space="preserve">jednoho místa“ </w:t>
      </w:r>
      <w:r w:rsidR="008A40BC" w:rsidRPr="00881BC3">
        <w:rPr>
          <w:rFonts w:ascii="Arial" w:hAnsi="Arial" w:cs="Arial"/>
        </w:rPr>
        <w:t xml:space="preserve">pro </w:t>
      </w:r>
      <w:r w:rsidR="008A40BC">
        <w:rPr>
          <w:rFonts w:ascii="Arial" w:hAnsi="Arial" w:cs="Arial"/>
        </w:rPr>
        <w:t xml:space="preserve">období </w:t>
      </w:r>
      <w:r w:rsidR="00DF4431">
        <w:rPr>
          <w:rFonts w:ascii="Arial" w:hAnsi="Arial" w:cs="Arial"/>
        </w:rPr>
        <w:t>březen</w:t>
      </w:r>
      <w:r w:rsidR="008A40BC">
        <w:rPr>
          <w:rFonts w:ascii="Arial" w:hAnsi="Arial" w:cs="Arial"/>
        </w:rPr>
        <w:t xml:space="preserve"> </w:t>
      </w:r>
      <w:proofErr w:type="gramStart"/>
      <w:r w:rsidR="008A40BC">
        <w:rPr>
          <w:rFonts w:ascii="Arial" w:hAnsi="Arial" w:cs="Arial"/>
        </w:rPr>
        <w:t>202</w:t>
      </w:r>
      <w:r w:rsidR="00DF2AF4">
        <w:rPr>
          <w:rFonts w:ascii="Arial" w:hAnsi="Arial" w:cs="Arial"/>
        </w:rPr>
        <w:t>3</w:t>
      </w:r>
      <w:r w:rsidR="008A40BC">
        <w:rPr>
          <w:rFonts w:ascii="Arial" w:hAnsi="Arial" w:cs="Arial"/>
        </w:rPr>
        <w:t xml:space="preserve"> – </w:t>
      </w:r>
      <w:r w:rsidR="00DF4431">
        <w:rPr>
          <w:rFonts w:ascii="Arial" w:hAnsi="Arial" w:cs="Arial"/>
        </w:rPr>
        <w:t>únor</w:t>
      </w:r>
      <w:proofErr w:type="gramEnd"/>
      <w:r w:rsidR="008A40BC">
        <w:rPr>
          <w:rFonts w:ascii="Arial" w:hAnsi="Arial" w:cs="Arial"/>
        </w:rPr>
        <w:t xml:space="preserve"> 202</w:t>
      </w:r>
      <w:r w:rsidR="00DF2AF4">
        <w:rPr>
          <w:rFonts w:ascii="Arial" w:hAnsi="Arial" w:cs="Arial"/>
        </w:rPr>
        <w:t>4</w:t>
      </w:r>
      <w:r w:rsidR="00F6445D">
        <w:rPr>
          <w:rFonts w:ascii="Arial" w:hAnsi="Arial" w:cs="Arial"/>
        </w:rPr>
        <w:t>.</w:t>
      </w:r>
      <w:r w:rsidR="009752E4">
        <w:rPr>
          <w:rFonts w:ascii="Arial" w:hAnsi="Arial" w:cs="Arial"/>
        </w:rPr>
        <w:t xml:space="preserve"> </w:t>
      </w:r>
    </w:p>
    <w:p w14:paraId="1AFF329F" w14:textId="023F8C4A" w:rsidR="004B6C00" w:rsidRDefault="004B6C00" w:rsidP="0093592E">
      <w:pPr>
        <w:spacing w:after="0" w:line="240" w:lineRule="auto"/>
        <w:jc w:val="both"/>
        <w:rPr>
          <w:rFonts w:ascii="Arial" w:hAnsi="Arial" w:cs="Arial"/>
        </w:rPr>
      </w:pPr>
    </w:p>
    <w:p w14:paraId="5BE2A931" w14:textId="77777777" w:rsidR="00881BC3" w:rsidRPr="00E10E4A" w:rsidRDefault="00881BC3" w:rsidP="0093592E">
      <w:pPr>
        <w:spacing w:after="0" w:line="240" w:lineRule="auto"/>
        <w:jc w:val="both"/>
        <w:rPr>
          <w:rFonts w:ascii="Arial" w:hAnsi="Arial" w:cs="Arial"/>
        </w:rPr>
      </w:pPr>
    </w:p>
    <w:p w14:paraId="4A07913D" w14:textId="3AD336A7" w:rsidR="00881BC3" w:rsidRDefault="00881BC3" w:rsidP="00881BC3">
      <w:pPr>
        <w:jc w:val="both"/>
        <w:rPr>
          <w:rFonts w:ascii="Arial" w:hAnsi="Arial" w:cs="Arial"/>
        </w:rPr>
      </w:pPr>
      <w:r>
        <w:rPr>
          <w:rFonts w:ascii="Arial" w:hAnsi="Arial" w:cs="Arial"/>
        </w:rPr>
        <w:t xml:space="preserve">3.1.1 </w:t>
      </w:r>
      <w:r w:rsidRPr="00881BC3">
        <w:rPr>
          <w:rFonts w:ascii="Arial" w:hAnsi="Arial" w:cs="Arial"/>
        </w:rPr>
        <w:t xml:space="preserve">Koncept </w:t>
      </w:r>
      <w:r w:rsidR="008A40BC">
        <w:rPr>
          <w:rFonts w:ascii="Arial" w:hAnsi="Arial" w:cs="Arial"/>
        </w:rPr>
        <w:t>jednoho místa</w:t>
      </w:r>
    </w:p>
    <w:p w14:paraId="12506E82" w14:textId="77777777" w:rsidR="00DF2AF4" w:rsidRPr="00E26B37" w:rsidRDefault="00DF2AF4" w:rsidP="00DF2AF4">
      <w:pPr>
        <w:spacing w:after="120"/>
        <w:jc w:val="both"/>
        <w:rPr>
          <w:rFonts w:ascii="Arial" w:hAnsi="Arial" w:cs="Arial"/>
          <w:noProof/>
        </w:rPr>
      </w:pPr>
      <w:r w:rsidRPr="00E26B37">
        <w:rPr>
          <w:rFonts w:ascii="Arial" w:hAnsi="Arial" w:cs="Arial"/>
          <w:noProof/>
        </w:rPr>
        <w:t xml:space="preserve">Koncept komunikační strategie využívá vhodných nástrojů a jejich vzájemné propojení s důrazem na plnění dílčích komunikačních cílů pro všechny oblasti – PR aktivity, komunikace na sociálních sítích a digitální kampaně. Jedno místo, kde se shromažďují vstupy a vznikají všechny materiály pro komunikaci (content = tiskové zprávy, fotografie, video reportáže, streams, příspěvky, kampaně), vstupy jsou upravovány podle použití z hlediska tonality, grafiky apod., informace na sebe navazují, obsah se vzájemně efektivně podporuje. Týmy alokované na dílčí aktivity spolu komunikují a překládají zadavateli návrhy i výstupy, které jsou ucelené. </w:t>
      </w:r>
    </w:p>
    <w:p w14:paraId="32AC2C6C" w14:textId="77777777" w:rsidR="00DF2AF4" w:rsidRPr="00E26B37" w:rsidRDefault="00DF2AF4" w:rsidP="00DF2AF4">
      <w:pPr>
        <w:numPr>
          <w:ilvl w:val="0"/>
          <w:numId w:val="24"/>
        </w:numPr>
        <w:spacing w:after="120" w:line="240" w:lineRule="auto"/>
        <w:ind w:left="360"/>
        <w:jc w:val="both"/>
        <w:rPr>
          <w:rFonts w:ascii="Arial" w:hAnsi="Arial" w:cs="Arial"/>
          <w:noProof/>
        </w:rPr>
      </w:pPr>
      <w:r w:rsidRPr="00E26B37">
        <w:rPr>
          <w:rFonts w:ascii="Arial" w:hAnsi="Arial" w:cs="Arial"/>
          <w:noProof/>
          <w:u w:val="single"/>
        </w:rPr>
        <w:t>Využívaná média</w:t>
      </w:r>
      <w:r w:rsidRPr="00E26B37">
        <w:rPr>
          <w:rFonts w:ascii="Arial" w:hAnsi="Arial" w:cs="Arial"/>
          <w:noProof/>
        </w:rPr>
        <w:t xml:space="preserve"> – rozvržení a formát navrhuje dodavatel vždy na základě zadání, které obdrží od zadavatele. Využívá média/formáty:</w:t>
      </w:r>
    </w:p>
    <w:p w14:paraId="1230F1BF" w14:textId="77777777" w:rsidR="00DF2AF4" w:rsidRPr="00E26B37" w:rsidRDefault="00DF2AF4" w:rsidP="00DF2AF4">
      <w:pPr>
        <w:numPr>
          <w:ilvl w:val="0"/>
          <w:numId w:val="32"/>
        </w:numPr>
        <w:spacing w:after="120" w:line="240" w:lineRule="auto"/>
        <w:jc w:val="both"/>
        <w:rPr>
          <w:rFonts w:ascii="Arial" w:hAnsi="Arial" w:cs="Arial"/>
          <w:noProof/>
        </w:rPr>
      </w:pPr>
      <w:r w:rsidRPr="00E26B37">
        <w:rPr>
          <w:rFonts w:ascii="Arial" w:hAnsi="Arial" w:cs="Arial"/>
          <w:noProof/>
        </w:rPr>
        <w:t>sociální sítě – profily CzechTrade;</w:t>
      </w:r>
    </w:p>
    <w:p w14:paraId="7AB6DCF0" w14:textId="77777777" w:rsidR="00DF2AF4" w:rsidRPr="00E26B37" w:rsidRDefault="00DF2AF4" w:rsidP="00DF2AF4">
      <w:pPr>
        <w:numPr>
          <w:ilvl w:val="0"/>
          <w:numId w:val="32"/>
        </w:numPr>
        <w:spacing w:after="120" w:line="240" w:lineRule="auto"/>
        <w:jc w:val="both"/>
        <w:rPr>
          <w:rFonts w:ascii="Arial" w:hAnsi="Arial" w:cs="Arial"/>
          <w:noProof/>
        </w:rPr>
      </w:pPr>
      <w:r w:rsidRPr="00E26B37">
        <w:rPr>
          <w:rFonts w:ascii="Arial" w:hAnsi="Arial" w:cs="Arial"/>
          <w:noProof/>
        </w:rPr>
        <w:t xml:space="preserve">tradiční (tisk, rozhlas, televize) i online média </w:t>
      </w:r>
    </w:p>
    <w:p w14:paraId="5446D800" w14:textId="77777777" w:rsidR="00DF2AF4" w:rsidRPr="00E26B37" w:rsidRDefault="00DF2AF4" w:rsidP="00DF2AF4">
      <w:pPr>
        <w:numPr>
          <w:ilvl w:val="0"/>
          <w:numId w:val="32"/>
        </w:numPr>
        <w:spacing w:after="120" w:line="240" w:lineRule="auto"/>
        <w:jc w:val="both"/>
        <w:rPr>
          <w:rFonts w:ascii="Arial" w:hAnsi="Arial" w:cs="Arial"/>
          <w:noProof/>
        </w:rPr>
      </w:pPr>
      <w:r w:rsidRPr="00E26B37">
        <w:rPr>
          <w:rFonts w:ascii="Arial" w:hAnsi="Arial" w:cs="Arial"/>
          <w:noProof/>
        </w:rPr>
        <w:t>odborná / ekonomická média; regionální média, lifestyle média, oborová média;</w:t>
      </w:r>
    </w:p>
    <w:p w14:paraId="3CD958BC" w14:textId="77777777" w:rsidR="00DF2AF4" w:rsidRPr="00E26B37" w:rsidRDefault="00DF2AF4" w:rsidP="00DF2AF4">
      <w:pPr>
        <w:numPr>
          <w:ilvl w:val="0"/>
          <w:numId w:val="32"/>
        </w:numPr>
        <w:spacing w:after="120" w:line="240" w:lineRule="auto"/>
        <w:jc w:val="both"/>
        <w:rPr>
          <w:rFonts w:ascii="Arial" w:hAnsi="Arial" w:cs="Arial"/>
          <w:noProof/>
        </w:rPr>
      </w:pPr>
      <w:r w:rsidRPr="00E26B37">
        <w:rPr>
          <w:rFonts w:ascii="Arial" w:hAnsi="Arial" w:cs="Arial"/>
          <w:noProof/>
        </w:rPr>
        <w:t>influencers / ambasadoři značek / partneři na projektech / spolupracující instituce;</w:t>
      </w:r>
    </w:p>
    <w:p w14:paraId="792DEAE0" w14:textId="77777777" w:rsidR="00DF2AF4" w:rsidRPr="00E26B37" w:rsidRDefault="00DF2AF4" w:rsidP="00DF2AF4">
      <w:pPr>
        <w:numPr>
          <w:ilvl w:val="0"/>
          <w:numId w:val="32"/>
        </w:numPr>
        <w:spacing w:after="120" w:line="240" w:lineRule="auto"/>
        <w:jc w:val="both"/>
        <w:rPr>
          <w:rFonts w:ascii="Arial" w:hAnsi="Arial" w:cs="Arial"/>
          <w:noProof/>
        </w:rPr>
      </w:pPr>
      <w:r w:rsidRPr="00E26B37">
        <w:rPr>
          <w:rFonts w:ascii="Arial" w:hAnsi="Arial" w:cs="Arial"/>
          <w:noProof/>
        </w:rPr>
        <w:t xml:space="preserve">komunikace s novináři a jejich médii dle relevantnosti; </w:t>
      </w:r>
    </w:p>
    <w:p w14:paraId="7198979F" w14:textId="77777777" w:rsidR="00DF2AF4" w:rsidRPr="00E26B37" w:rsidRDefault="000879B7" w:rsidP="00DF2AF4">
      <w:pPr>
        <w:numPr>
          <w:ilvl w:val="0"/>
          <w:numId w:val="32"/>
        </w:numPr>
        <w:spacing w:after="120" w:line="240" w:lineRule="auto"/>
        <w:jc w:val="both"/>
        <w:rPr>
          <w:rFonts w:ascii="Arial" w:hAnsi="Arial" w:cs="Arial"/>
          <w:noProof/>
        </w:rPr>
      </w:pPr>
      <w:hyperlink r:id="rId8" w:history="1">
        <w:r w:rsidR="00DF2AF4" w:rsidRPr="00E26B37">
          <w:rPr>
            <w:rFonts w:ascii="Arial" w:hAnsi="Arial" w:cs="Arial"/>
            <w:noProof/>
          </w:rPr>
          <w:t>www.czechtrade.cz/reference</w:t>
        </w:r>
      </w:hyperlink>
      <w:r w:rsidR="00DF2AF4" w:rsidRPr="00E26B37">
        <w:rPr>
          <w:rFonts w:ascii="Arial" w:hAnsi="Arial" w:cs="Arial"/>
          <w:noProof/>
        </w:rPr>
        <w:t>;</w:t>
      </w:r>
    </w:p>
    <w:p w14:paraId="05FD9F88" w14:textId="77777777" w:rsidR="00DF2AF4" w:rsidRPr="00E26B37" w:rsidRDefault="000879B7" w:rsidP="00DF2AF4">
      <w:pPr>
        <w:numPr>
          <w:ilvl w:val="0"/>
          <w:numId w:val="32"/>
        </w:numPr>
        <w:spacing w:after="120" w:line="240" w:lineRule="auto"/>
        <w:jc w:val="both"/>
        <w:rPr>
          <w:rFonts w:ascii="Arial" w:hAnsi="Arial" w:cs="Arial"/>
          <w:noProof/>
        </w:rPr>
      </w:pPr>
      <w:hyperlink r:id="rId9" w:history="1">
        <w:r w:rsidR="00DF2AF4" w:rsidRPr="00E26B37">
          <w:rPr>
            <w:rFonts w:ascii="Arial" w:hAnsi="Arial" w:cs="Arial"/>
            <w:noProof/>
          </w:rPr>
          <w:t>www.businessinfo.cz</w:t>
        </w:r>
      </w:hyperlink>
      <w:r w:rsidR="00DF2AF4" w:rsidRPr="00E26B37">
        <w:rPr>
          <w:rFonts w:ascii="Arial" w:hAnsi="Arial" w:cs="Arial"/>
          <w:noProof/>
        </w:rPr>
        <w:t>;</w:t>
      </w:r>
    </w:p>
    <w:p w14:paraId="6DDDE61E" w14:textId="77777777" w:rsidR="00DF2AF4" w:rsidRPr="00E26B37" w:rsidRDefault="00DF2AF4" w:rsidP="00DF2AF4">
      <w:pPr>
        <w:numPr>
          <w:ilvl w:val="0"/>
          <w:numId w:val="32"/>
        </w:numPr>
        <w:spacing w:after="120" w:line="240" w:lineRule="auto"/>
        <w:jc w:val="both"/>
        <w:rPr>
          <w:rFonts w:ascii="Arial" w:hAnsi="Arial" w:cs="Arial"/>
          <w:noProof/>
        </w:rPr>
      </w:pPr>
      <w:r w:rsidRPr="00E26B37">
        <w:rPr>
          <w:rFonts w:ascii="Arial" w:hAnsi="Arial" w:cs="Arial"/>
          <w:noProof/>
        </w:rPr>
        <w:t>youtube kanál CzechTrade official.</w:t>
      </w:r>
    </w:p>
    <w:p w14:paraId="74D1F233" w14:textId="77777777" w:rsidR="00DF2AF4" w:rsidRPr="00E26B37" w:rsidRDefault="00DF2AF4" w:rsidP="00DF2AF4">
      <w:pPr>
        <w:numPr>
          <w:ilvl w:val="0"/>
          <w:numId w:val="24"/>
        </w:numPr>
        <w:spacing w:before="240" w:after="120" w:line="240" w:lineRule="auto"/>
        <w:ind w:left="360"/>
        <w:jc w:val="both"/>
        <w:rPr>
          <w:rFonts w:ascii="Arial" w:hAnsi="Arial" w:cs="Arial"/>
          <w:noProof/>
        </w:rPr>
      </w:pPr>
      <w:r w:rsidRPr="00E26B37">
        <w:rPr>
          <w:rFonts w:ascii="Arial" w:hAnsi="Arial" w:cs="Arial"/>
          <w:noProof/>
          <w:u w:val="single"/>
        </w:rPr>
        <w:t>Využívané formáty médií</w:t>
      </w:r>
      <w:r w:rsidRPr="00E26B37">
        <w:rPr>
          <w:rFonts w:ascii="Arial" w:hAnsi="Arial" w:cs="Arial"/>
          <w:noProof/>
        </w:rPr>
        <w:t xml:space="preserve"> – CzechTrade využívá všechny dostupné formáty tak, aby maximálně zachytil cílovou skupinu a dostal k ní informace, které potřebuje komunikovat. V této oblasti očekává od dodavatele zkušenost ohledně doporučení vždy konkrétního formátu vzhledem k tématu, znalost trendů a efektivních formátů z hlediska zacílení a zobrazení. </w:t>
      </w:r>
    </w:p>
    <w:p w14:paraId="35457E8C" w14:textId="77777777" w:rsidR="00DF2AF4" w:rsidRPr="00E26B37" w:rsidRDefault="00DF2AF4" w:rsidP="00DF2AF4">
      <w:pPr>
        <w:numPr>
          <w:ilvl w:val="0"/>
          <w:numId w:val="24"/>
        </w:numPr>
        <w:spacing w:after="120" w:line="240" w:lineRule="auto"/>
        <w:ind w:left="360"/>
        <w:jc w:val="both"/>
        <w:rPr>
          <w:rFonts w:ascii="Arial" w:hAnsi="Arial" w:cs="Arial"/>
          <w:noProof/>
        </w:rPr>
      </w:pPr>
      <w:r w:rsidRPr="00E26B37">
        <w:rPr>
          <w:rFonts w:ascii="Arial" w:hAnsi="Arial" w:cs="Arial"/>
          <w:noProof/>
          <w:u w:val="single"/>
        </w:rPr>
        <w:t>Každé zvolené médium i jeho formát má své KPI</w:t>
      </w:r>
      <w:r w:rsidRPr="00E26B37">
        <w:rPr>
          <w:rFonts w:ascii="Arial" w:hAnsi="Arial" w:cs="Arial"/>
          <w:noProof/>
        </w:rPr>
        <w:t xml:space="preserve">, jeho docílení je pak hodnoceno v měsíčním reportu. KPI pro oblast PR je specifikováno v části </w:t>
      </w:r>
      <w:r w:rsidRPr="00E26B37">
        <w:rPr>
          <w:rFonts w:ascii="Arial" w:hAnsi="Arial" w:cs="Arial"/>
          <w:b/>
          <w:noProof/>
        </w:rPr>
        <w:t>Minimální požadované cíle a mandatories.</w:t>
      </w:r>
    </w:p>
    <w:p w14:paraId="4614899D" w14:textId="77777777" w:rsidR="00DF2AF4" w:rsidRPr="00E26B37" w:rsidRDefault="00DF2AF4" w:rsidP="00DF2AF4">
      <w:pPr>
        <w:numPr>
          <w:ilvl w:val="0"/>
          <w:numId w:val="24"/>
        </w:numPr>
        <w:spacing w:after="120" w:line="240" w:lineRule="auto"/>
        <w:ind w:left="360"/>
        <w:jc w:val="both"/>
        <w:rPr>
          <w:rFonts w:ascii="Arial" w:hAnsi="Arial" w:cs="Arial"/>
          <w:noProof/>
        </w:rPr>
      </w:pPr>
      <w:r w:rsidRPr="00E26B37">
        <w:rPr>
          <w:rFonts w:ascii="Arial" w:hAnsi="Arial" w:cs="Arial"/>
          <w:noProof/>
          <w:u w:val="single"/>
        </w:rPr>
        <w:t>Tematické kampaně</w:t>
      </w:r>
      <w:r w:rsidRPr="00E26B37">
        <w:rPr>
          <w:rFonts w:ascii="Arial" w:hAnsi="Arial" w:cs="Arial"/>
          <w:noProof/>
        </w:rPr>
        <w:t xml:space="preserve"> – CzechTrade ročně realizuje několik kampaní, které mají v rámci rozpočtu alokovanou částku a nastaveny vlastní KPI. Obvykle se jedná o kampaně vztahující se k důležitým akcím nebo projektům. Kombinují komunikaci výstupů z PR aktivit (tisková konference, stream diskuze, tisková zpráva), pozvánky na dané aktivity realizované v rámci tohoto tématu ve formě příspěvků na sociálních sítích doplněné o propagaci v online médiích.  </w:t>
      </w:r>
    </w:p>
    <w:p w14:paraId="1CF03430" w14:textId="77777777" w:rsidR="00DF2AF4" w:rsidRPr="00E26B37" w:rsidRDefault="00DF2AF4" w:rsidP="00DF2AF4">
      <w:pPr>
        <w:numPr>
          <w:ilvl w:val="0"/>
          <w:numId w:val="24"/>
        </w:numPr>
        <w:spacing w:after="0" w:line="240" w:lineRule="auto"/>
        <w:ind w:left="360"/>
        <w:jc w:val="both"/>
        <w:rPr>
          <w:rFonts w:ascii="Arial" w:hAnsi="Arial" w:cs="Arial"/>
          <w:noProof/>
        </w:rPr>
      </w:pPr>
      <w:r w:rsidRPr="00E26B37">
        <w:rPr>
          <w:rFonts w:ascii="Arial" w:hAnsi="Arial" w:cs="Arial"/>
          <w:noProof/>
          <w:u w:val="single"/>
        </w:rPr>
        <w:t>Jednotný vizuální styl CzechTrade</w:t>
      </w:r>
      <w:r w:rsidRPr="00E26B37">
        <w:rPr>
          <w:rFonts w:ascii="Arial" w:hAnsi="Arial" w:cs="Arial"/>
          <w:noProof/>
        </w:rPr>
        <w:t xml:space="preserve"> – většina příspěvků na sociálních sítích používá branding CzechTrade, stejně tak je potřeba dodržovat branding u tvorby videí a některých dalších materiálů. Témata využívaná pro kampaně mají společný branding, který se pak </w:t>
      </w:r>
      <w:r w:rsidRPr="00E26B37">
        <w:rPr>
          <w:rFonts w:ascii="Arial" w:hAnsi="Arial" w:cs="Arial"/>
          <w:noProof/>
        </w:rPr>
        <w:lastRenderedPageBreak/>
        <w:t>protahuje do všech formátů (např. home page czechtrade.cz, emailový podpis, sociální sítě, Sklik formáty bannerů atd.).</w:t>
      </w:r>
    </w:p>
    <w:p w14:paraId="460EDB58" w14:textId="77777777" w:rsidR="00DF2AF4" w:rsidRPr="00E26B37" w:rsidRDefault="00DF2AF4" w:rsidP="00DF2AF4">
      <w:pPr>
        <w:numPr>
          <w:ilvl w:val="0"/>
          <w:numId w:val="24"/>
        </w:numPr>
        <w:spacing w:before="240" w:after="120" w:line="240" w:lineRule="auto"/>
        <w:ind w:left="360"/>
        <w:jc w:val="both"/>
        <w:rPr>
          <w:rFonts w:ascii="Arial" w:hAnsi="Arial" w:cs="Arial"/>
          <w:noProof/>
        </w:rPr>
      </w:pPr>
      <w:r w:rsidRPr="00E26B37">
        <w:rPr>
          <w:rFonts w:ascii="Arial" w:hAnsi="Arial" w:cs="Arial"/>
          <w:noProof/>
          <w:u w:val="single"/>
        </w:rPr>
        <w:t>Komunikovaná témata</w:t>
      </w:r>
      <w:r w:rsidRPr="00E26B37">
        <w:rPr>
          <w:rFonts w:ascii="Arial" w:hAnsi="Arial" w:cs="Arial"/>
          <w:noProof/>
        </w:rPr>
        <w:t xml:space="preserve">, viz </w:t>
      </w:r>
      <w:r w:rsidRPr="00E26B37">
        <w:rPr>
          <w:rFonts w:ascii="Arial" w:hAnsi="Arial" w:cs="Arial"/>
          <w:b/>
          <w:noProof/>
        </w:rPr>
        <w:t>KLÍČOVÉ AKCE A TÉMATA PRO ROK 2023</w:t>
      </w:r>
      <w:r w:rsidRPr="00E26B37">
        <w:rPr>
          <w:rFonts w:ascii="Arial" w:hAnsi="Arial" w:cs="Arial"/>
          <w:noProof/>
        </w:rPr>
        <w:t xml:space="preserve"> – CzechTrade má v průběhu roku několik klíčových akcí. Dále pak předem daný seznam témat, která je potřeba komunikovat. Od dodavatele očekává pružnost i v této oblasti, tzn. upozornění, že se požadované téma vůbec nebo pro některé účely nehodí, také pokud je nějaké téma, které naopak je vhodné pro komunikaci zpracovat. Součástí doporučení je i návrh vhodných médií pro konkrétní téma společně s harmonogramem. </w:t>
      </w:r>
    </w:p>
    <w:p w14:paraId="451D6BDE" w14:textId="77777777" w:rsidR="00D660AB" w:rsidRPr="00681170" w:rsidRDefault="00D660AB" w:rsidP="00D660AB">
      <w:pPr>
        <w:rPr>
          <w:rFonts w:cs="Arial"/>
        </w:rPr>
      </w:pPr>
    </w:p>
    <w:p w14:paraId="36C8C444" w14:textId="679BD235" w:rsidR="00881BC3" w:rsidRPr="00881BC3" w:rsidRDefault="00881BC3" w:rsidP="00881BC3">
      <w:pPr>
        <w:jc w:val="both"/>
        <w:rPr>
          <w:rFonts w:ascii="Arial" w:hAnsi="Arial" w:cs="Arial"/>
        </w:rPr>
      </w:pPr>
      <w:r w:rsidRPr="00881BC3">
        <w:rPr>
          <w:rFonts w:ascii="Arial" w:hAnsi="Arial" w:cs="Arial"/>
        </w:rPr>
        <w:t xml:space="preserve">3.1.2 PR služby </w:t>
      </w:r>
      <w:r w:rsidR="008A40BC">
        <w:rPr>
          <w:rFonts w:ascii="Arial" w:hAnsi="Arial" w:cs="Arial"/>
        </w:rPr>
        <w:t>a aktivity</w:t>
      </w:r>
    </w:p>
    <w:p w14:paraId="3A8A05A8" w14:textId="77777777" w:rsidR="00DF2AF4" w:rsidRPr="00E26B37" w:rsidRDefault="00DF2AF4" w:rsidP="00DF2AF4">
      <w:pPr>
        <w:numPr>
          <w:ilvl w:val="0"/>
          <w:numId w:val="25"/>
        </w:numPr>
        <w:spacing w:after="120" w:line="240" w:lineRule="auto"/>
        <w:ind w:left="360"/>
        <w:jc w:val="both"/>
        <w:rPr>
          <w:rFonts w:ascii="Arial" w:hAnsi="Arial" w:cs="Arial"/>
          <w:noProof/>
          <w:u w:val="single"/>
        </w:rPr>
      </w:pPr>
      <w:r w:rsidRPr="00E26B37">
        <w:rPr>
          <w:rFonts w:ascii="Arial" w:hAnsi="Arial" w:cs="Arial"/>
          <w:noProof/>
          <w:u w:val="single"/>
        </w:rPr>
        <w:t>Pravidelné měsíční aktivity</w:t>
      </w:r>
    </w:p>
    <w:p w14:paraId="5C07D938" w14:textId="77777777" w:rsidR="00DF2AF4" w:rsidRPr="00E26B37" w:rsidRDefault="00DF2AF4" w:rsidP="00DF2AF4">
      <w:pPr>
        <w:spacing w:after="120"/>
        <w:jc w:val="both"/>
        <w:rPr>
          <w:rFonts w:ascii="Arial" w:hAnsi="Arial" w:cs="Arial"/>
          <w:noProof/>
        </w:rPr>
      </w:pPr>
      <w:r w:rsidRPr="00E26B37">
        <w:rPr>
          <w:rFonts w:ascii="Arial" w:hAnsi="Arial" w:cs="Arial"/>
          <w:noProof/>
        </w:rPr>
        <w:t>Úzká spolupráce CzechTrade s dodavatelem při dlouhodobém budování vztahů s novináři a zástupci médií, příprava strategie a definice klíčových témat pro komunikaci. CzechTrade v médiích vedle vlastních příspěvků prezentuje také české exportéry, kterým se podařilo za přispění zahraničních kanceláří CzechTrade uspět na zahraničních trzích. Jejich příběhy CzechTrade motivuje další české firmy k exportu.</w:t>
      </w:r>
    </w:p>
    <w:p w14:paraId="3425155B" w14:textId="77777777" w:rsidR="00DF2AF4" w:rsidRPr="00E26B37" w:rsidRDefault="00DF2AF4" w:rsidP="00DF2AF4">
      <w:pPr>
        <w:contextualSpacing/>
        <w:jc w:val="both"/>
        <w:rPr>
          <w:rFonts w:ascii="Arial" w:hAnsi="Arial" w:cs="Arial"/>
          <w:noProof/>
        </w:rPr>
      </w:pPr>
      <w:r w:rsidRPr="00E26B37">
        <w:rPr>
          <w:rFonts w:ascii="Arial" w:hAnsi="Arial" w:cs="Arial"/>
          <w:noProof/>
        </w:rPr>
        <w:t>Nejčastějšími službami dodavatele v oblasti PR jsou:</w:t>
      </w:r>
    </w:p>
    <w:p w14:paraId="0DB12000" w14:textId="77777777" w:rsidR="00DF2AF4" w:rsidRPr="00E26B37" w:rsidRDefault="00DF2AF4" w:rsidP="00DF2AF4">
      <w:pPr>
        <w:numPr>
          <w:ilvl w:val="0"/>
          <w:numId w:val="33"/>
        </w:numPr>
        <w:spacing w:after="120" w:line="240" w:lineRule="auto"/>
        <w:jc w:val="both"/>
        <w:rPr>
          <w:rFonts w:ascii="Arial" w:hAnsi="Arial" w:cs="Arial"/>
          <w:noProof/>
        </w:rPr>
      </w:pPr>
      <w:r w:rsidRPr="00E26B37">
        <w:rPr>
          <w:rFonts w:ascii="Arial" w:hAnsi="Arial" w:cs="Arial"/>
          <w:noProof/>
        </w:rPr>
        <w:t>poradenství a podpora při budování pozice CzechTrade jako odborníka na podporu exportu a internacionalizace;</w:t>
      </w:r>
    </w:p>
    <w:p w14:paraId="5F254E9B" w14:textId="77777777" w:rsidR="00DF2AF4" w:rsidRPr="00E26B37" w:rsidRDefault="00DF2AF4" w:rsidP="00DF2AF4">
      <w:pPr>
        <w:numPr>
          <w:ilvl w:val="0"/>
          <w:numId w:val="33"/>
        </w:numPr>
        <w:spacing w:after="120" w:line="240" w:lineRule="auto"/>
        <w:jc w:val="both"/>
        <w:rPr>
          <w:rFonts w:ascii="Arial" w:hAnsi="Arial" w:cs="Arial"/>
          <w:noProof/>
        </w:rPr>
      </w:pPr>
      <w:r w:rsidRPr="00E26B37">
        <w:rPr>
          <w:rFonts w:ascii="Arial" w:hAnsi="Arial" w:cs="Arial"/>
          <w:noProof/>
        </w:rPr>
        <w:t>aktivní hledání příležitostí a vhodných komunikačních témat zvláště pro oblast PR, návrh využití komunikačních kanálů, plánování a realizace;</w:t>
      </w:r>
    </w:p>
    <w:p w14:paraId="35456966" w14:textId="77777777" w:rsidR="00DF2AF4" w:rsidRPr="00E26B37" w:rsidRDefault="00DF2AF4" w:rsidP="00DF2AF4">
      <w:pPr>
        <w:numPr>
          <w:ilvl w:val="0"/>
          <w:numId w:val="33"/>
        </w:numPr>
        <w:spacing w:after="120" w:line="240" w:lineRule="auto"/>
        <w:jc w:val="both"/>
        <w:rPr>
          <w:rFonts w:ascii="Arial" w:hAnsi="Arial" w:cs="Arial"/>
          <w:noProof/>
        </w:rPr>
      </w:pPr>
      <w:r w:rsidRPr="00E26B37">
        <w:rPr>
          <w:rFonts w:ascii="Arial" w:hAnsi="Arial" w:cs="Arial"/>
          <w:noProof/>
        </w:rPr>
        <w:t>pravidelná a průběžná komunikace se zástupci médií (z celostátního, regionálního i oborového hlediska), podpora při vyřizování dotazů novinářů, zapojení do přípravy odpovědí na dotazy médií;</w:t>
      </w:r>
    </w:p>
    <w:p w14:paraId="42E946C5" w14:textId="77777777" w:rsidR="00DF2AF4" w:rsidRPr="00E26B37" w:rsidRDefault="00DF2AF4" w:rsidP="00DF2AF4">
      <w:pPr>
        <w:numPr>
          <w:ilvl w:val="0"/>
          <w:numId w:val="33"/>
        </w:numPr>
        <w:spacing w:after="120" w:line="240" w:lineRule="auto"/>
        <w:jc w:val="both"/>
        <w:rPr>
          <w:rFonts w:ascii="Arial" w:hAnsi="Arial" w:cs="Arial"/>
          <w:noProof/>
        </w:rPr>
      </w:pPr>
      <w:r w:rsidRPr="00E26B37">
        <w:rPr>
          <w:rFonts w:ascii="Arial" w:hAnsi="Arial" w:cs="Arial"/>
          <w:noProof/>
        </w:rPr>
        <w:t>příprava a podle potřeby přítomnost zástupce agentury při rozhovorech či reportážích (včetně video rozhovorů a video reportáží), vyhodnocení vystoupení představitelů CzechTrade v médiích;</w:t>
      </w:r>
    </w:p>
    <w:p w14:paraId="0A4CCFCF" w14:textId="77777777" w:rsidR="00DF2AF4" w:rsidRPr="00E26B37" w:rsidRDefault="00DF2AF4" w:rsidP="00DF2AF4">
      <w:pPr>
        <w:numPr>
          <w:ilvl w:val="0"/>
          <w:numId w:val="33"/>
        </w:numPr>
        <w:spacing w:after="120" w:line="240" w:lineRule="auto"/>
        <w:jc w:val="both"/>
        <w:rPr>
          <w:rFonts w:ascii="Arial" w:hAnsi="Arial" w:cs="Arial"/>
          <w:noProof/>
        </w:rPr>
      </w:pPr>
      <w:r w:rsidRPr="00E26B37">
        <w:rPr>
          <w:rFonts w:ascii="Arial" w:hAnsi="Arial" w:cs="Arial"/>
          <w:noProof/>
        </w:rPr>
        <w:t>podpora při navazování a udržování vztahů s novináři a zástupci médií, pravidelná aktualizace a schvalování media listu;</w:t>
      </w:r>
    </w:p>
    <w:p w14:paraId="3FCCDC51" w14:textId="77777777" w:rsidR="00DF2AF4" w:rsidRPr="00E26B37" w:rsidRDefault="00DF2AF4" w:rsidP="00DF2AF4">
      <w:pPr>
        <w:numPr>
          <w:ilvl w:val="0"/>
          <w:numId w:val="34"/>
        </w:numPr>
        <w:spacing w:after="120" w:line="240" w:lineRule="auto"/>
        <w:jc w:val="both"/>
        <w:rPr>
          <w:rFonts w:ascii="Arial" w:hAnsi="Arial" w:cs="Arial"/>
          <w:noProof/>
        </w:rPr>
      </w:pPr>
      <w:r w:rsidRPr="00E26B37">
        <w:rPr>
          <w:rFonts w:ascii="Arial" w:hAnsi="Arial" w:cs="Arial"/>
          <w:noProof/>
        </w:rPr>
        <w:t>spolupráce při tvorbě článků a podkladů pro média (redakční zpracování) a zajištění jejich umísťování v ekonomicky zaměřených tištěných, TVR i on-line médiích;</w:t>
      </w:r>
    </w:p>
    <w:p w14:paraId="312CD808" w14:textId="77777777" w:rsidR="00DF2AF4" w:rsidRPr="00E26B37" w:rsidRDefault="00DF2AF4" w:rsidP="00DF2AF4">
      <w:pPr>
        <w:numPr>
          <w:ilvl w:val="0"/>
          <w:numId w:val="34"/>
        </w:numPr>
        <w:spacing w:after="120" w:line="240" w:lineRule="auto"/>
        <w:jc w:val="both"/>
        <w:rPr>
          <w:rFonts w:ascii="Arial" w:hAnsi="Arial" w:cs="Arial"/>
          <w:noProof/>
        </w:rPr>
      </w:pPr>
      <w:r w:rsidRPr="00E26B37">
        <w:rPr>
          <w:rFonts w:ascii="Arial" w:hAnsi="Arial" w:cs="Arial"/>
          <w:noProof/>
        </w:rPr>
        <w:t>podpora ostatních obchodních aktivit vhodnou komunikační strategií; </w:t>
      </w:r>
    </w:p>
    <w:p w14:paraId="2068851F" w14:textId="77777777" w:rsidR="00DF2AF4" w:rsidRPr="00E26B37" w:rsidRDefault="00DF2AF4" w:rsidP="00DF2AF4">
      <w:pPr>
        <w:numPr>
          <w:ilvl w:val="0"/>
          <w:numId w:val="34"/>
        </w:numPr>
        <w:spacing w:after="120" w:line="240" w:lineRule="auto"/>
        <w:jc w:val="both"/>
        <w:rPr>
          <w:rFonts w:ascii="Arial" w:hAnsi="Arial" w:cs="Arial"/>
          <w:noProof/>
        </w:rPr>
      </w:pPr>
      <w:r w:rsidRPr="00E26B37">
        <w:rPr>
          <w:rFonts w:ascii="Arial" w:hAnsi="Arial" w:cs="Arial"/>
          <w:noProof/>
        </w:rPr>
        <w:t>realizace tiskových zpráv v předpokládaném objemu 2 zprávy měsíčně (zpracování, distribuce, sledování);</w:t>
      </w:r>
    </w:p>
    <w:p w14:paraId="64C7C469" w14:textId="77777777" w:rsidR="00DF2AF4" w:rsidRPr="00E26B37" w:rsidRDefault="00DF2AF4" w:rsidP="00DF2AF4">
      <w:pPr>
        <w:numPr>
          <w:ilvl w:val="0"/>
          <w:numId w:val="34"/>
        </w:numPr>
        <w:spacing w:after="120" w:line="240" w:lineRule="auto"/>
        <w:jc w:val="both"/>
        <w:rPr>
          <w:rFonts w:ascii="Arial" w:hAnsi="Arial" w:cs="Arial"/>
          <w:noProof/>
        </w:rPr>
      </w:pPr>
      <w:r w:rsidRPr="00E26B37">
        <w:rPr>
          <w:rFonts w:ascii="Arial" w:hAnsi="Arial" w:cs="Arial"/>
          <w:noProof/>
        </w:rPr>
        <w:t>zajištění mediálního pokrytí akcí klíčových pro zadavatele, zejména tiskových konferencí;</w:t>
      </w:r>
    </w:p>
    <w:p w14:paraId="5EC6DB4A" w14:textId="77777777" w:rsidR="00DF2AF4" w:rsidRPr="00E26B37" w:rsidRDefault="00DF2AF4" w:rsidP="00DF2AF4">
      <w:pPr>
        <w:numPr>
          <w:ilvl w:val="0"/>
          <w:numId w:val="34"/>
        </w:numPr>
        <w:spacing w:after="120" w:line="240" w:lineRule="auto"/>
        <w:jc w:val="both"/>
        <w:rPr>
          <w:rFonts w:ascii="Arial" w:hAnsi="Arial" w:cs="Arial"/>
          <w:noProof/>
        </w:rPr>
      </w:pPr>
      <w:r w:rsidRPr="00E26B37">
        <w:rPr>
          <w:rFonts w:ascii="Arial" w:hAnsi="Arial" w:cs="Arial"/>
          <w:noProof/>
        </w:rPr>
        <w:t>spolupráce při zajištění tiskových konferencí a jiných setkání s novináři v předpokládaném rozsahu max. 3x ročně (organizace zahrnuje pozvání médií, akreditaci, tvorbu press kitu, follow-up tiskové zprávy, podpora na místě, fotografování);</w:t>
      </w:r>
    </w:p>
    <w:p w14:paraId="0DD79C59" w14:textId="77777777" w:rsidR="00DF2AF4" w:rsidRPr="00E26B37" w:rsidRDefault="00DF2AF4" w:rsidP="00DF2AF4">
      <w:pPr>
        <w:numPr>
          <w:ilvl w:val="0"/>
          <w:numId w:val="34"/>
        </w:numPr>
        <w:spacing w:after="120" w:line="240" w:lineRule="auto"/>
        <w:jc w:val="both"/>
        <w:rPr>
          <w:rFonts w:ascii="Arial" w:hAnsi="Arial" w:cs="Arial"/>
          <w:noProof/>
        </w:rPr>
      </w:pPr>
      <w:r w:rsidRPr="00E26B37">
        <w:rPr>
          <w:rFonts w:ascii="Arial" w:hAnsi="Arial" w:cs="Arial"/>
          <w:noProof/>
        </w:rPr>
        <w:t>monitoring médií na denní bázi podle klíčových slov a témat;</w:t>
      </w:r>
    </w:p>
    <w:p w14:paraId="2395BC7A" w14:textId="77777777" w:rsidR="00DF2AF4" w:rsidRPr="00E26B37" w:rsidRDefault="00DF2AF4" w:rsidP="00DF2AF4">
      <w:pPr>
        <w:numPr>
          <w:ilvl w:val="0"/>
          <w:numId w:val="34"/>
        </w:numPr>
        <w:spacing w:after="120" w:line="240" w:lineRule="auto"/>
        <w:jc w:val="both"/>
        <w:rPr>
          <w:rFonts w:ascii="Arial" w:hAnsi="Arial" w:cs="Arial"/>
          <w:noProof/>
        </w:rPr>
      </w:pPr>
      <w:r w:rsidRPr="00E26B37">
        <w:rPr>
          <w:rFonts w:ascii="Arial" w:hAnsi="Arial" w:cs="Arial"/>
          <w:noProof/>
        </w:rPr>
        <w:t>průběžné vyhodnocování mediálního dopadu a úspěšnosti komunikační strategie a návrhy opatření jako součást měsíčního reportingu;</w:t>
      </w:r>
    </w:p>
    <w:p w14:paraId="426C6C5C" w14:textId="77777777" w:rsidR="00DF2AF4" w:rsidRPr="00E26B37" w:rsidRDefault="00DF2AF4" w:rsidP="00DF2AF4">
      <w:pPr>
        <w:numPr>
          <w:ilvl w:val="0"/>
          <w:numId w:val="34"/>
        </w:numPr>
        <w:spacing w:after="120" w:line="240" w:lineRule="auto"/>
        <w:jc w:val="both"/>
        <w:rPr>
          <w:rFonts w:ascii="Arial" w:hAnsi="Arial" w:cs="Arial"/>
          <w:noProof/>
        </w:rPr>
      </w:pPr>
      <w:r w:rsidRPr="00E26B37">
        <w:rPr>
          <w:rFonts w:ascii="Arial" w:hAnsi="Arial" w:cs="Arial"/>
          <w:noProof/>
        </w:rPr>
        <w:t>taktické reakce na mediální události;</w:t>
      </w:r>
    </w:p>
    <w:p w14:paraId="5485EFAB" w14:textId="77777777" w:rsidR="00DF2AF4" w:rsidRPr="00E26B37" w:rsidRDefault="00DF2AF4" w:rsidP="00DF2AF4">
      <w:pPr>
        <w:numPr>
          <w:ilvl w:val="0"/>
          <w:numId w:val="34"/>
        </w:numPr>
        <w:spacing w:after="120" w:line="240" w:lineRule="auto"/>
        <w:jc w:val="both"/>
        <w:rPr>
          <w:rFonts w:ascii="Arial" w:hAnsi="Arial" w:cs="Arial"/>
          <w:noProof/>
        </w:rPr>
      </w:pPr>
      <w:r w:rsidRPr="00E26B37">
        <w:rPr>
          <w:rFonts w:ascii="Arial" w:hAnsi="Arial" w:cs="Arial"/>
          <w:noProof/>
        </w:rPr>
        <w:lastRenderedPageBreak/>
        <w:t>strategické poradenství a krizová komunikace;</w:t>
      </w:r>
    </w:p>
    <w:p w14:paraId="314862B1" w14:textId="7FBFBE3D" w:rsidR="00DF2AF4" w:rsidRDefault="00DF2AF4" w:rsidP="00DF2AF4">
      <w:pPr>
        <w:numPr>
          <w:ilvl w:val="0"/>
          <w:numId w:val="34"/>
        </w:numPr>
        <w:spacing w:after="120" w:line="240" w:lineRule="auto"/>
        <w:jc w:val="both"/>
        <w:rPr>
          <w:rFonts w:ascii="Arial" w:hAnsi="Arial" w:cs="Arial"/>
          <w:noProof/>
        </w:rPr>
      </w:pPr>
      <w:r w:rsidRPr="00E26B37">
        <w:rPr>
          <w:rFonts w:ascii="Arial" w:hAnsi="Arial" w:cs="Arial"/>
          <w:noProof/>
        </w:rPr>
        <w:t>měsíční a roční reporting činností agentury pro CzechTrade.</w:t>
      </w:r>
    </w:p>
    <w:p w14:paraId="5575003C" w14:textId="77777777" w:rsidR="00DF2AF4" w:rsidRPr="00E26B37" w:rsidRDefault="00DF2AF4" w:rsidP="00DF2AF4">
      <w:pPr>
        <w:numPr>
          <w:ilvl w:val="0"/>
          <w:numId w:val="25"/>
        </w:numPr>
        <w:spacing w:before="240" w:after="120" w:line="240" w:lineRule="auto"/>
        <w:ind w:left="360"/>
        <w:jc w:val="both"/>
        <w:rPr>
          <w:rFonts w:ascii="Arial" w:hAnsi="Arial" w:cs="Arial"/>
          <w:noProof/>
          <w:u w:val="single"/>
        </w:rPr>
      </w:pPr>
      <w:r w:rsidRPr="00E26B37">
        <w:rPr>
          <w:rFonts w:ascii="Arial" w:hAnsi="Arial" w:cs="Arial"/>
          <w:noProof/>
          <w:u w:val="single"/>
        </w:rPr>
        <w:t>Zvláštní doprovodný program pro některé aktivity</w:t>
      </w:r>
    </w:p>
    <w:p w14:paraId="0496EC65" w14:textId="77777777" w:rsidR="00DF2AF4" w:rsidRDefault="00DF2AF4" w:rsidP="00DF2AF4">
      <w:pPr>
        <w:rPr>
          <w:rFonts w:cs="Arial"/>
          <w:noProof/>
        </w:rPr>
      </w:pPr>
      <w:r w:rsidRPr="00E26B37">
        <w:rPr>
          <w:rFonts w:ascii="Arial" w:hAnsi="Arial" w:cs="Arial"/>
          <w:noProof/>
        </w:rPr>
        <w:t xml:space="preserve">Realizace aktivit jako jsou tiskové konference, promování klíčových akcí např. Meeting Point CzechTrade, Road Show po regionech, Design Centrum CzechTrade na akci Designblok, Future of Export Summit atd. U těchto aktivit předpokládáme přípravu a realizaci např. videí, stream diskuzí, minutových videí, upoutávek atd. Může se jednat, ale i o jiné aktivity, pro které v průběhu roku vznikne potřeba. Počet akcí a jejich obsah bude stanoven dle konkrétní potřeby. </w:t>
      </w:r>
    </w:p>
    <w:p w14:paraId="3144C692" w14:textId="77777777" w:rsidR="00DF2AF4" w:rsidRPr="00E26B37" w:rsidRDefault="00DF2AF4" w:rsidP="00DF2AF4">
      <w:pPr>
        <w:numPr>
          <w:ilvl w:val="0"/>
          <w:numId w:val="25"/>
        </w:numPr>
        <w:spacing w:after="120" w:line="240" w:lineRule="auto"/>
        <w:ind w:left="360"/>
        <w:jc w:val="both"/>
        <w:rPr>
          <w:rFonts w:ascii="Arial" w:hAnsi="Arial" w:cs="Arial"/>
          <w:noProof/>
          <w:u w:val="single"/>
        </w:rPr>
      </w:pPr>
      <w:r w:rsidRPr="00E26B37">
        <w:rPr>
          <w:rFonts w:ascii="Arial" w:hAnsi="Arial" w:cs="Arial"/>
          <w:noProof/>
          <w:u w:val="single"/>
        </w:rPr>
        <w:t>Koncept a koordinace Future of Export Summit</w:t>
      </w:r>
    </w:p>
    <w:p w14:paraId="368291F3" w14:textId="77777777" w:rsidR="00DF2AF4" w:rsidRPr="00E26B37" w:rsidRDefault="00DF2AF4" w:rsidP="00DF2AF4">
      <w:pPr>
        <w:spacing w:after="120"/>
        <w:jc w:val="both"/>
        <w:rPr>
          <w:rFonts w:ascii="Arial" w:hAnsi="Arial" w:cs="Arial"/>
          <w:noProof/>
        </w:rPr>
      </w:pPr>
      <w:r w:rsidRPr="00E26B37">
        <w:rPr>
          <w:rFonts w:ascii="Arial" w:hAnsi="Arial" w:cs="Arial"/>
          <w:noProof/>
        </w:rPr>
        <w:t xml:space="preserve">Vysoce odborná exportně orientovaná konference pro až 400 hostů (podnikatelé, exportéři) jejíž první ročník úspěšně proběhl 15. 11. 2022 a na kterém přednášelo 32 řečníků z řad CzechTrade a odborných podnikatelských reprezentací. Exportní témata se prolínala s aktuálními podnikatelskými výzvami. </w:t>
      </w:r>
    </w:p>
    <w:p w14:paraId="4A25F8FC" w14:textId="77777777" w:rsidR="00DF2AF4" w:rsidRPr="00E26B37" w:rsidRDefault="000879B7" w:rsidP="00DF2AF4">
      <w:pPr>
        <w:spacing w:after="120"/>
        <w:jc w:val="both"/>
        <w:rPr>
          <w:rFonts w:ascii="Arial" w:hAnsi="Arial" w:cs="Arial"/>
          <w:noProof/>
        </w:rPr>
      </w:pPr>
      <w:hyperlink r:id="rId10" w:history="1">
        <w:r w:rsidR="00DF2AF4" w:rsidRPr="00E26B37">
          <w:rPr>
            <w:rStyle w:val="Hypertextovodkaz"/>
            <w:rFonts w:ascii="Arial" w:hAnsi="Arial" w:cs="Arial"/>
            <w:noProof/>
          </w:rPr>
          <w:t>https://www.czechtrade.cz/kalendar-akci/archiv-akci/future-of-export-summit</w:t>
        </w:r>
      </w:hyperlink>
      <w:r w:rsidR="00DF2AF4" w:rsidRPr="00E26B37">
        <w:rPr>
          <w:rFonts w:ascii="Arial" w:hAnsi="Arial" w:cs="Arial"/>
          <w:noProof/>
        </w:rPr>
        <w:t xml:space="preserve"> </w:t>
      </w:r>
    </w:p>
    <w:p w14:paraId="2DCDAFFE" w14:textId="77777777" w:rsidR="00DF2AF4" w:rsidRPr="00E26B37" w:rsidRDefault="00DF2AF4" w:rsidP="00DF2AF4">
      <w:pPr>
        <w:spacing w:after="120"/>
        <w:jc w:val="both"/>
        <w:rPr>
          <w:rFonts w:ascii="Arial" w:hAnsi="Arial" w:cs="Arial"/>
          <w:noProof/>
        </w:rPr>
      </w:pPr>
      <w:r w:rsidRPr="00E26B37">
        <w:rPr>
          <w:rFonts w:ascii="Arial" w:hAnsi="Arial" w:cs="Arial"/>
          <w:noProof/>
          <w:u w:val="single"/>
        </w:rPr>
        <w:t>Obsah činnosti:</w:t>
      </w:r>
      <w:r w:rsidRPr="00E26B37">
        <w:rPr>
          <w:rFonts w:ascii="Arial" w:hAnsi="Arial" w:cs="Arial"/>
          <w:noProof/>
        </w:rPr>
        <w:t xml:space="preserve"> </w:t>
      </w:r>
    </w:p>
    <w:p w14:paraId="46E571F3" w14:textId="77777777" w:rsidR="00DF2AF4" w:rsidRPr="00E26B37" w:rsidRDefault="00DF2AF4" w:rsidP="00DF2AF4">
      <w:pPr>
        <w:numPr>
          <w:ilvl w:val="0"/>
          <w:numId w:val="35"/>
        </w:numPr>
        <w:spacing w:after="120" w:line="240" w:lineRule="auto"/>
        <w:jc w:val="both"/>
        <w:rPr>
          <w:rFonts w:ascii="Arial" w:hAnsi="Arial" w:cs="Arial"/>
          <w:noProof/>
        </w:rPr>
      </w:pPr>
      <w:r w:rsidRPr="00E26B37">
        <w:rPr>
          <w:rFonts w:ascii="Arial" w:hAnsi="Arial" w:cs="Arial"/>
          <w:noProof/>
        </w:rPr>
        <w:t>koncepce byznysové konference pro ročník 2023 včetně návrhu key témat a key speakers, návrh programu a vystupujících</w:t>
      </w:r>
    </w:p>
    <w:p w14:paraId="6B514679" w14:textId="77777777" w:rsidR="00DF2AF4" w:rsidRPr="00E26B37" w:rsidRDefault="00DF2AF4" w:rsidP="00DF2AF4">
      <w:pPr>
        <w:numPr>
          <w:ilvl w:val="0"/>
          <w:numId w:val="35"/>
        </w:numPr>
        <w:spacing w:after="120" w:line="240" w:lineRule="auto"/>
        <w:jc w:val="both"/>
        <w:rPr>
          <w:rFonts w:ascii="Arial" w:hAnsi="Arial" w:cs="Arial"/>
          <w:noProof/>
        </w:rPr>
      </w:pPr>
      <w:r w:rsidRPr="00E26B37">
        <w:rPr>
          <w:rFonts w:ascii="Arial" w:hAnsi="Arial" w:cs="Arial"/>
          <w:noProof/>
        </w:rPr>
        <w:t>zajištění vystupujících řečníků a jejich oslovení a koordinace před i v průběhu akce</w:t>
      </w:r>
    </w:p>
    <w:p w14:paraId="28098FF0" w14:textId="77777777" w:rsidR="00DF2AF4" w:rsidRPr="00E26B37" w:rsidRDefault="00DF2AF4" w:rsidP="00DF2AF4">
      <w:pPr>
        <w:numPr>
          <w:ilvl w:val="0"/>
          <w:numId w:val="35"/>
        </w:numPr>
        <w:spacing w:after="120" w:line="240" w:lineRule="auto"/>
        <w:jc w:val="both"/>
        <w:rPr>
          <w:rFonts w:ascii="Arial" w:hAnsi="Arial" w:cs="Arial"/>
          <w:noProof/>
        </w:rPr>
      </w:pPr>
      <w:r w:rsidRPr="00E26B37">
        <w:rPr>
          <w:rFonts w:ascii="Arial" w:hAnsi="Arial" w:cs="Arial"/>
          <w:noProof/>
        </w:rPr>
        <w:t>zajištění vhodných moderátorů pro všechny části programu včetně koordinace v místě</w:t>
      </w:r>
    </w:p>
    <w:p w14:paraId="11E3A6F5" w14:textId="77777777" w:rsidR="00DF2AF4" w:rsidRPr="00E26B37" w:rsidRDefault="00DF2AF4" w:rsidP="00DF2AF4">
      <w:pPr>
        <w:numPr>
          <w:ilvl w:val="0"/>
          <w:numId w:val="35"/>
        </w:numPr>
        <w:spacing w:after="120" w:line="240" w:lineRule="auto"/>
        <w:jc w:val="both"/>
        <w:rPr>
          <w:rFonts w:ascii="Arial" w:hAnsi="Arial" w:cs="Arial"/>
          <w:noProof/>
        </w:rPr>
      </w:pPr>
      <w:r w:rsidRPr="00E26B37">
        <w:rPr>
          <w:rFonts w:ascii="Arial" w:hAnsi="Arial" w:cs="Arial"/>
          <w:noProof/>
        </w:rPr>
        <w:t>návrh scénáře pro moderátory pro všechny části programu a koordinace s moderátory před akcí</w:t>
      </w:r>
    </w:p>
    <w:p w14:paraId="6588C464" w14:textId="77777777" w:rsidR="00DF2AF4" w:rsidRPr="00E26B37" w:rsidRDefault="00DF2AF4" w:rsidP="00DF2AF4">
      <w:pPr>
        <w:numPr>
          <w:ilvl w:val="0"/>
          <w:numId w:val="35"/>
        </w:numPr>
        <w:spacing w:after="120" w:line="240" w:lineRule="auto"/>
        <w:jc w:val="both"/>
        <w:rPr>
          <w:rFonts w:ascii="Arial" w:hAnsi="Arial" w:cs="Arial"/>
          <w:noProof/>
        </w:rPr>
      </w:pPr>
      <w:r w:rsidRPr="00E26B37">
        <w:rPr>
          <w:rFonts w:ascii="Arial" w:hAnsi="Arial" w:cs="Arial"/>
          <w:noProof/>
        </w:rPr>
        <w:t>příprava časového scénáře</w:t>
      </w:r>
    </w:p>
    <w:p w14:paraId="2A9DD56F" w14:textId="77777777" w:rsidR="00881BC3" w:rsidRPr="00881BC3" w:rsidRDefault="00881BC3" w:rsidP="00881BC3">
      <w:pPr>
        <w:ind w:left="360"/>
        <w:jc w:val="both"/>
        <w:rPr>
          <w:rFonts w:ascii="Arial" w:hAnsi="Arial" w:cs="Arial"/>
        </w:rPr>
      </w:pPr>
    </w:p>
    <w:p w14:paraId="0411C6B0" w14:textId="4DEF6DBE" w:rsidR="00881BC3" w:rsidRPr="00881BC3" w:rsidRDefault="00881BC3" w:rsidP="00881BC3">
      <w:pPr>
        <w:jc w:val="both"/>
        <w:rPr>
          <w:rFonts w:ascii="Arial" w:hAnsi="Arial" w:cs="Arial"/>
        </w:rPr>
      </w:pPr>
      <w:r>
        <w:rPr>
          <w:rFonts w:ascii="Arial" w:hAnsi="Arial" w:cs="Arial"/>
        </w:rPr>
        <w:t>3.1.3</w:t>
      </w:r>
      <w:r w:rsidRPr="00881BC3">
        <w:rPr>
          <w:rFonts w:ascii="Arial" w:hAnsi="Arial" w:cs="Arial"/>
        </w:rPr>
        <w:t xml:space="preserve"> Správa a komunikace na sociálních sítích</w:t>
      </w:r>
    </w:p>
    <w:p w14:paraId="34FE8722" w14:textId="77777777" w:rsidR="00DF2AF4" w:rsidRPr="00E26B37" w:rsidRDefault="00DF2AF4" w:rsidP="00DF2AF4">
      <w:pPr>
        <w:spacing w:after="240"/>
        <w:jc w:val="both"/>
        <w:rPr>
          <w:rFonts w:ascii="Arial" w:hAnsi="Arial" w:cs="Arial"/>
          <w:noProof/>
        </w:rPr>
      </w:pPr>
      <w:r w:rsidRPr="00E26B37">
        <w:rPr>
          <w:rFonts w:ascii="Arial" w:hAnsi="Arial" w:cs="Arial"/>
          <w:noProof/>
        </w:rPr>
        <w:t xml:space="preserve">CzechTrade komunikuje směrem k cílové skupině v českém jazyce, a to na profilech Twitter, LinkedIn, Facebook. Některé zahraniční kanceláře CzechTrade mají vlastní zahraniční profil na LinkedIn a komunikují v místním jazyce nebo v angličtině směrem k zahraničním obchodním partnerům. Kromě toho na svých osobních profilech komunikují zaměstnanci své konkrétní pracovní aktivity. </w:t>
      </w:r>
    </w:p>
    <w:p w14:paraId="2392E4EA" w14:textId="77777777" w:rsidR="00DF2AF4" w:rsidRPr="00E26B37" w:rsidRDefault="00DF2AF4" w:rsidP="00DF2AF4">
      <w:pPr>
        <w:spacing w:after="240"/>
        <w:jc w:val="both"/>
        <w:rPr>
          <w:rFonts w:ascii="Arial" w:hAnsi="Arial" w:cs="Arial"/>
          <w:noProof/>
        </w:rPr>
      </w:pPr>
      <w:r w:rsidRPr="00E26B37">
        <w:rPr>
          <w:rFonts w:ascii="Arial" w:hAnsi="Arial" w:cs="Arial"/>
          <w:noProof/>
        </w:rPr>
        <w:t xml:space="preserve">CzechTrade nemá na Instagramu založený profil a využíváme publikování přes Facebook. </w:t>
      </w:r>
    </w:p>
    <w:p w14:paraId="5564BC60" w14:textId="77777777" w:rsidR="00DF2AF4" w:rsidRPr="00E26B37" w:rsidRDefault="00DF2AF4" w:rsidP="00DF2AF4">
      <w:pPr>
        <w:spacing w:after="240"/>
        <w:jc w:val="both"/>
        <w:rPr>
          <w:rFonts w:ascii="Arial" w:hAnsi="Arial" w:cs="Arial"/>
          <w:noProof/>
        </w:rPr>
      </w:pPr>
      <w:r w:rsidRPr="00E26B37">
        <w:rPr>
          <w:rFonts w:ascii="Arial" w:hAnsi="Arial" w:cs="Arial"/>
          <w:noProof/>
        </w:rPr>
        <w:t>CzechTrade má nastavenou interní metodiku komunikace pracovních aktivit agentury na osobních účtech zaměstnanců, kde CzechTrade pravidelně sleduje, komentuje a hodnotí příspěvky zaměstnanců. Zároveň radí, jak efektivně pracovat na sociálních sítích v případě prezentace aktivit CzechTrade, ale i pro prezentace českých firem, které na zahraničních trzích zastupuje.</w:t>
      </w:r>
    </w:p>
    <w:p w14:paraId="149B80C6" w14:textId="77777777" w:rsidR="00DF2AF4" w:rsidRPr="00E26B37" w:rsidRDefault="00DF2AF4" w:rsidP="00DF2AF4">
      <w:pPr>
        <w:spacing w:after="240"/>
        <w:jc w:val="both"/>
        <w:rPr>
          <w:rFonts w:ascii="Arial" w:hAnsi="Arial" w:cs="Arial"/>
          <w:noProof/>
        </w:rPr>
      </w:pPr>
      <w:r w:rsidRPr="00E26B37">
        <w:rPr>
          <w:rFonts w:ascii="Arial" w:hAnsi="Arial" w:cs="Arial"/>
          <w:noProof/>
        </w:rPr>
        <w:t xml:space="preserve">Nutností je, aby dodavatel využíval systém pro plánování (např. Zoomsphere), schvalování a publikaci příspěvků na sociálních sítích. </w:t>
      </w:r>
    </w:p>
    <w:p w14:paraId="2CA7F3DD" w14:textId="77777777" w:rsidR="00DF2AF4" w:rsidRPr="00E26B37" w:rsidRDefault="00DF2AF4" w:rsidP="00DF2AF4">
      <w:pPr>
        <w:spacing w:after="240"/>
        <w:jc w:val="both"/>
        <w:rPr>
          <w:rFonts w:ascii="Arial" w:hAnsi="Arial" w:cs="Arial"/>
          <w:noProof/>
        </w:rPr>
      </w:pPr>
      <w:r w:rsidRPr="00E26B37">
        <w:rPr>
          <w:rFonts w:ascii="Arial" w:hAnsi="Arial" w:cs="Arial"/>
          <w:noProof/>
        </w:rPr>
        <w:lastRenderedPageBreak/>
        <w:t>Notifikace, sdílení partnerům, komentování příspěvků klientům a zaměstnancům včetně další reakce za agenturu CzechTrade na sociálních sítích LinkedIn a Facebook zajišťují zaměstnanci agentury z oddělení marketingu. U Twitter zajišťuje tuto část community management právě dodavatel v koordinaci se zadavatelem s cílem navyšovat engagement.</w:t>
      </w:r>
    </w:p>
    <w:p w14:paraId="42432726" w14:textId="77777777" w:rsidR="00DF2AF4" w:rsidRPr="00E26B37" w:rsidRDefault="00DF2AF4" w:rsidP="00DF2AF4">
      <w:pPr>
        <w:spacing w:after="120"/>
        <w:jc w:val="both"/>
        <w:rPr>
          <w:rFonts w:ascii="Arial" w:hAnsi="Arial" w:cs="Arial"/>
          <w:noProof/>
        </w:rPr>
      </w:pPr>
      <w:r w:rsidRPr="00E26B37">
        <w:rPr>
          <w:rFonts w:ascii="Arial" w:hAnsi="Arial" w:cs="Arial"/>
          <w:noProof/>
        </w:rPr>
        <w:t>Profily CzechTrade:</w:t>
      </w:r>
    </w:p>
    <w:p w14:paraId="2541A9AF" w14:textId="77777777" w:rsidR="00DF2AF4" w:rsidRPr="00E26B37" w:rsidRDefault="000879B7" w:rsidP="00DF2AF4">
      <w:pPr>
        <w:jc w:val="both"/>
        <w:rPr>
          <w:rFonts w:ascii="Arial" w:hAnsi="Arial" w:cs="Arial"/>
          <w:noProof/>
        </w:rPr>
      </w:pPr>
      <w:hyperlink r:id="rId11" w:history="1">
        <w:r w:rsidR="00DF2AF4" w:rsidRPr="00E26B37">
          <w:rPr>
            <w:rStyle w:val="Hypertextovodkaz"/>
            <w:rFonts w:ascii="Arial" w:hAnsi="Arial" w:cs="Arial"/>
            <w:noProof/>
          </w:rPr>
          <w:t>https://www.Facebook.com/CzechTrade</w:t>
        </w:r>
      </w:hyperlink>
    </w:p>
    <w:p w14:paraId="63175FFC" w14:textId="77777777" w:rsidR="00DF2AF4" w:rsidRPr="00E26B37" w:rsidRDefault="000879B7" w:rsidP="00DF2AF4">
      <w:pPr>
        <w:jc w:val="both"/>
        <w:rPr>
          <w:rFonts w:ascii="Arial" w:hAnsi="Arial" w:cs="Arial"/>
          <w:noProof/>
        </w:rPr>
      </w:pPr>
      <w:hyperlink r:id="rId12" w:history="1">
        <w:r w:rsidR="00DF2AF4" w:rsidRPr="00E26B37">
          <w:rPr>
            <w:rStyle w:val="Hypertextovodkaz"/>
            <w:rFonts w:ascii="Arial" w:hAnsi="Arial" w:cs="Arial"/>
            <w:noProof/>
          </w:rPr>
          <w:t>https://www.linkedin.com/company/czechtrade/?viewAsMember=true</w:t>
        </w:r>
      </w:hyperlink>
    </w:p>
    <w:p w14:paraId="12CA3658" w14:textId="77777777" w:rsidR="00DF2AF4" w:rsidRPr="00E26B37" w:rsidRDefault="000879B7" w:rsidP="00DF2AF4">
      <w:pPr>
        <w:jc w:val="both"/>
        <w:rPr>
          <w:rFonts w:ascii="Arial" w:hAnsi="Arial" w:cs="Arial"/>
          <w:noProof/>
        </w:rPr>
      </w:pPr>
      <w:hyperlink r:id="rId13" w:history="1">
        <w:r w:rsidR="00DF2AF4" w:rsidRPr="00E26B37">
          <w:rPr>
            <w:rStyle w:val="Hypertextovodkaz"/>
            <w:rFonts w:ascii="Arial" w:hAnsi="Arial" w:cs="Arial"/>
            <w:noProof/>
          </w:rPr>
          <w:t>https://Twitter.com/CzechTrade</w:t>
        </w:r>
      </w:hyperlink>
    </w:p>
    <w:p w14:paraId="729381BE" w14:textId="77777777" w:rsidR="00DF2AF4" w:rsidRPr="00E26B37" w:rsidRDefault="00DF2AF4" w:rsidP="00DF2AF4">
      <w:pPr>
        <w:numPr>
          <w:ilvl w:val="0"/>
          <w:numId w:val="3"/>
        </w:numPr>
        <w:spacing w:after="0" w:line="240" w:lineRule="auto"/>
        <w:jc w:val="both"/>
        <w:rPr>
          <w:rFonts w:ascii="Arial" w:hAnsi="Arial" w:cs="Arial"/>
          <w:noProof/>
        </w:rPr>
      </w:pPr>
      <w:r w:rsidRPr="00E26B37">
        <w:rPr>
          <w:rFonts w:ascii="Arial" w:hAnsi="Arial" w:cs="Arial"/>
          <w:noProof/>
        </w:rPr>
        <w:t xml:space="preserve">Správa profilů CzechTrade (Facebook, LinkedIn, Twitter): redakční, grafická a kontrolní činnost; </w:t>
      </w:r>
    </w:p>
    <w:p w14:paraId="1FE54392" w14:textId="77777777" w:rsidR="00DF2AF4" w:rsidRPr="00E26B37" w:rsidRDefault="00DF2AF4" w:rsidP="00DF2AF4">
      <w:pPr>
        <w:numPr>
          <w:ilvl w:val="0"/>
          <w:numId w:val="3"/>
        </w:numPr>
        <w:spacing w:after="0" w:line="240" w:lineRule="auto"/>
        <w:jc w:val="both"/>
        <w:rPr>
          <w:rFonts w:ascii="Arial" w:hAnsi="Arial" w:cs="Arial"/>
          <w:noProof/>
        </w:rPr>
      </w:pPr>
      <w:r w:rsidRPr="00E26B37">
        <w:rPr>
          <w:rFonts w:ascii="Arial" w:hAnsi="Arial" w:cs="Arial"/>
          <w:noProof/>
        </w:rPr>
        <w:t>Finanční propagace příspěvků (Facebook, LinkedIn, Twitter);</w:t>
      </w:r>
    </w:p>
    <w:p w14:paraId="395E0118" w14:textId="77777777" w:rsidR="00DF2AF4" w:rsidRPr="00E26B37" w:rsidRDefault="00DF2AF4" w:rsidP="00DF2AF4">
      <w:pPr>
        <w:numPr>
          <w:ilvl w:val="0"/>
          <w:numId w:val="3"/>
        </w:numPr>
        <w:spacing w:after="0" w:line="240" w:lineRule="auto"/>
        <w:jc w:val="both"/>
        <w:rPr>
          <w:rFonts w:ascii="Arial" w:hAnsi="Arial" w:cs="Arial"/>
          <w:noProof/>
        </w:rPr>
      </w:pPr>
      <w:r w:rsidRPr="00E26B37">
        <w:rPr>
          <w:rFonts w:ascii="Arial" w:hAnsi="Arial" w:cs="Arial"/>
          <w:noProof/>
        </w:rPr>
        <w:t xml:space="preserve">Správa profilů generálního ředitele CzechTrade na Twitter; </w:t>
      </w:r>
    </w:p>
    <w:p w14:paraId="3BFF8C1E" w14:textId="665CD361" w:rsidR="00D660AB" w:rsidRDefault="00D660AB" w:rsidP="00D660AB">
      <w:pPr>
        <w:jc w:val="both"/>
        <w:rPr>
          <w:rFonts w:ascii="Arial" w:hAnsi="Arial" w:cs="Arial"/>
        </w:rPr>
      </w:pPr>
    </w:p>
    <w:p w14:paraId="74359C5B" w14:textId="77777777" w:rsidR="00DF2AF4" w:rsidRPr="00E26B37" w:rsidRDefault="00DF2AF4" w:rsidP="00DF2AF4">
      <w:pPr>
        <w:jc w:val="both"/>
        <w:rPr>
          <w:rFonts w:ascii="Arial" w:hAnsi="Arial" w:cs="Arial"/>
          <w:b/>
          <w:noProof/>
        </w:rPr>
      </w:pPr>
      <w:r w:rsidRPr="00E26B37">
        <w:rPr>
          <w:rFonts w:ascii="Arial" w:hAnsi="Arial" w:cs="Arial"/>
          <w:b/>
          <w:noProof/>
        </w:rPr>
        <w:t>Detailní specifikace:</w:t>
      </w:r>
    </w:p>
    <w:p w14:paraId="47BC46A5" w14:textId="77777777" w:rsidR="00DF2AF4" w:rsidRPr="00E26B37" w:rsidRDefault="00DF2AF4" w:rsidP="00DF2AF4">
      <w:pPr>
        <w:numPr>
          <w:ilvl w:val="0"/>
          <w:numId w:val="26"/>
        </w:numPr>
        <w:spacing w:before="240" w:after="0" w:line="240" w:lineRule="auto"/>
        <w:jc w:val="both"/>
        <w:rPr>
          <w:rFonts w:ascii="Arial" w:hAnsi="Arial" w:cs="Arial"/>
          <w:noProof/>
          <w:u w:val="single"/>
        </w:rPr>
      </w:pPr>
      <w:r w:rsidRPr="00E26B37">
        <w:rPr>
          <w:rFonts w:ascii="Arial" w:hAnsi="Arial" w:cs="Arial"/>
          <w:noProof/>
          <w:u w:val="single"/>
        </w:rPr>
        <w:t>Kalkulace na správu profilů CzechTrade (Facebook, LinkedIn, Twitter): redakční, grafická a kontrolní činnost</w:t>
      </w:r>
    </w:p>
    <w:p w14:paraId="1CEEFDE3" w14:textId="77777777" w:rsidR="00DF2AF4" w:rsidRPr="00E26B37" w:rsidRDefault="00DF2AF4" w:rsidP="00DF2AF4">
      <w:pPr>
        <w:numPr>
          <w:ilvl w:val="0"/>
          <w:numId w:val="36"/>
        </w:numPr>
        <w:spacing w:before="240" w:after="240" w:line="240" w:lineRule="auto"/>
        <w:contextualSpacing/>
        <w:jc w:val="both"/>
        <w:rPr>
          <w:rFonts w:ascii="Arial" w:hAnsi="Arial" w:cs="Arial"/>
          <w:noProof/>
        </w:rPr>
      </w:pPr>
      <w:r w:rsidRPr="00E26B37">
        <w:rPr>
          <w:rFonts w:ascii="Arial" w:hAnsi="Arial" w:cs="Arial"/>
          <w:noProof/>
        </w:rPr>
        <w:t xml:space="preserve">Redakční úprava podkladů dodaných zadavatelem: úvodní copy, výběr/úprava fotky včetně brandingu CzechTrade (fotobanka </w:t>
      </w:r>
      <w:hyperlink r:id="rId14" w:history="1">
        <w:r w:rsidRPr="00E26B37">
          <w:rPr>
            <w:rStyle w:val="Hypertextovodkaz"/>
            <w:rFonts w:ascii="Arial" w:hAnsi="Arial" w:cs="Arial"/>
            <w:noProof/>
          </w:rPr>
          <w:t>https://www.shutterstock.com</w:t>
        </w:r>
      </w:hyperlink>
      <w:r w:rsidRPr="00E26B37">
        <w:rPr>
          <w:rFonts w:ascii="Arial" w:hAnsi="Arial" w:cs="Arial"/>
          <w:noProof/>
        </w:rPr>
        <w:t>), přizpůsobení pro mobilní zařízení, výběr vhodného formátu (fotka, animace videa, carusel, infografika apod.);</w:t>
      </w:r>
    </w:p>
    <w:p w14:paraId="178EAE0E" w14:textId="77777777" w:rsidR="00DF2AF4" w:rsidRPr="00E26B37" w:rsidRDefault="00DF2AF4" w:rsidP="00DF2AF4">
      <w:pPr>
        <w:numPr>
          <w:ilvl w:val="0"/>
          <w:numId w:val="36"/>
        </w:numPr>
        <w:spacing w:after="0" w:line="240" w:lineRule="auto"/>
        <w:jc w:val="both"/>
        <w:rPr>
          <w:rFonts w:ascii="Arial" w:hAnsi="Arial" w:cs="Arial"/>
          <w:noProof/>
        </w:rPr>
      </w:pPr>
      <w:r w:rsidRPr="00E26B37">
        <w:rPr>
          <w:rFonts w:ascii="Arial" w:hAnsi="Arial" w:cs="Arial"/>
          <w:noProof/>
        </w:rPr>
        <w:t>Adaptace příspěvku pro využití na profil Facebook, Twitter, LinkedIn (dodavatel doporučí na které síti je vhodné téma publikovat, každý příspěvek nemusí běžet na všech sítích, s tímto faktem je nutné počítat i v kalkulaci, odhadem 70% příspěvků bude pouze na jedné síti). Adaptací u jednoho tématu na více sítích se rozumí uzpůsobení graficky, textově i zvoleným formátem (fotka, animace, carusel apod.);</w:t>
      </w:r>
    </w:p>
    <w:p w14:paraId="57B81897" w14:textId="77777777" w:rsidR="00DF2AF4" w:rsidRPr="00E26B37" w:rsidRDefault="00DF2AF4" w:rsidP="00DF2AF4">
      <w:pPr>
        <w:numPr>
          <w:ilvl w:val="0"/>
          <w:numId w:val="36"/>
        </w:numPr>
        <w:spacing w:after="0" w:line="240" w:lineRule="auto"/>
        <w:jc w:val="both"/>
        <w:rPr>
          <w:rFonts w:ascii="Arial" w:hAnsi="Arial" w:cs="Arial"/>
          <w:noProof/>
        </w:rPr>
      </w:pPr>
      <w:r w:rsidRPr="00E26B37">
        <w:rPr>
          <w:rFonts w:ascii="Arial" w:hAnsi="Arial" w:cs="Arial"/>
          <w:noProof/>
        </w:rPr>
        <w:t>Adaptace příspěvků s tématem Design Centrum CzechTrade s publikací na LinkedIn přes Facebook profil CzechTrade (případně pokud dodavatel nenavrhne jiné řešení);</w:t>
      </w:r>
    </w:p>
    <w:p w14:paraId="4C9439F6" w14:textId="77777777" w:rsidR="00DF2AF4" w:rsidRPr="00E26B37" w:rsidRDefault="00DF2AF4" w:rsidP="00DF2AF4">
      <w:pPr>
        <w:numPr>
          <w:ilvl w:val="0"/>
          <w:numId w:val="36"/>
        </w:numPr>
        <w:spacing w:after="0" w:line="240" w:lineRule="auto"/>
        <w:jc w:val="both"/>
        <w:rPr>
          <w:rFonts w:ascii="Arial" w:hAnsi="Arial" w:cs="Arial"/>
          <w:noProof/>
        </w:rPr>
      </w:pPr>
      <w:r w:rsidRPr="00E26B37">
        <w:rPr>
          <w:rFonts w:ascii="Arial" w:hAnsi="Arial" w:cs="Arial"/>
          <w:noProof/>
        </w:rPr>
        <w:t>Publikace příspěvků;</w:t>
      </w:r>
    </w:p>
    <w:p w14:paraId="6D807BCA" w14:textId="77777777" w:rsidR="00DF2AF4" w:rsidRPr="00E26B37" w:rsidRDefault="00DF2AF4" w:rsidP="00DF2AF4">
      <w:pPr>
        <w:numPr>
          <w:ilvl w:val="0"/>
          <w:numId w:val="36"/>
        </w:numPr>
        <w:spacing w:after="0" w:line="240" w:lineRule="auto"/>
        <w:jc w:val="both"/>
        <w:rPr>
          <w:rFonts w:ascii="Arial" w:hAnsi="Arial" w:cs="Arial"/>
          <w:noProof/>
        </w:rPr>
      </w:pPr>
      <w:r w:rsidRPr="00E26B37">
        <w:rPr>
          <w:rFonts w:ascii="Arial" w:hAnsi="Arial" w:cs="Arial"/>
          <w:noProof/>
        </w:rPr>
        <w:t>Community management Facebook a LinkedIn – komunikace s uživateli, řešení problematických až negativních reakcí uživatelů, řešení krizových situací ve spolupráci se zadavatelem, aktivní přístup a rychlé reakce;</w:t>
      </w:r>
    </w:p>
    <w:p w14:paraId="7519E406" w14:textId="77777777" w:rsidR="00DF2AF4" w:rsidRPr="00E26B37" w:rsidRDefault="00DF2AF4" w:rsidP="00DF2AF4">
      <w:pPr>
        <w:numPr>
          <w:ilvl w:val="0"/>
          <w:numId w:val="36"/>
        </w:numPr>
        <w:spacing w:after="0" w:line="240" w:lineRule="auto"/>
        <w:jc w:val="both"/>
        <w:rPr>
          <w:rFonts w:ascii="Arial" w:hAnsi="Arial" w:cs="Arial"/>
          <w:noProof/>
        </w:rPr>
      </w:pPr>
      <w:r w:rsidRPr="00E26B37">
        <w:rPr>
          <w:rFonts w:ascii="Arial" w:hAnsi="Arial" w:cs="Arial"/>
          <w:noProof/>
        </w:rPr>
        <w:t xml:space="preserve">Community management Twitter – komunikace s uživateli, řešení problematických až negativních reakcí uživatelů, řešení krizových situací ve spolupráci se zadavatelem, aktivní přístup a rychlé reakce. Propojování s relevantními stránkami a lidmi, lajkování a komentování partnerům a klientům CzechTrade. Ve spolupráci se zadavatelem. </w:t>
      </w:r>
    </w:p>
    <w:p w14:paraId="7D4DACE4" w14:textId="77777777" w:rsidR="00DF2AF4" w:rsidRPr="00E26B37" w:rsidRDefault="00DF2AF4" w:rsidP="00DF2AF4">
      <w:pPr>
        <w:jc w:val="both"/>
        <w:rPr>
          <w:rFonts w:ascii="Arial" w:hAnsi="Arial" w:cs="Arial"/>
          <w:noProof/>
        </w:rPr>
      </w:pPr>
    </w:p>
    <w:p w14:paraId="27EEAAA1" w14:textId="77777777" w:rsidR="00DF2AF4" w:rsidRPr="00E26B37" w:rsidRDefault="00DF2AF4" w:rsidP="00DF2AF4">
      <w:pPr>
        <w:numPr>
          <w:ilvl w:val="0"/>
          <w:numId w:val="26"/>
        </w:numPr>
        <w:spacing w:after="240" w:line="240" w:lineRule="auto"/>
        <w:jc w:val="both"/>
        <w:rPr>
          <w:rFonts w:ascii="Arial" w:hAnsi="Arial" w:cs="Arial"/>
          <w:noProof/>
          <w:u w:val="single"/>
        </w:rPr>
      </w:pPr>
      <w:r w:rsidRPr="00E26B37">
        <w:rPr>
          <w:rFonts w:ascii="Arial" w:hAnsi="Arial" w:cs="Arial"/>
          <w:noProof/>
          <w:u w:val="single"/>
        </w:rPr>
        <w:t>Finanční propagace příspěvků (Facebook, LinkedIn, Twitter, Instagram)</w:t>
      </w:r>
    </w:p>
    <w:p w14:paraId="0A14A973" w14:textId="77777777" w:rsidR="00DF2AF4" w:rsidRPr="00E26B37" w:rsidRDefault="00DF2AF4" w:rsidP="00DF2AF4">
      <w:pPr>
        <w:numPr>
          <w:ilvl w:val="0"/>
          <w:numId w:val="37"/>
        </w:numPr>
        <w:spacing w:after="0" w:line="240" w:lineRule="auto"/>
        <w:jc w:val="both"/>
        <w:rPr>
          <w:rFonts w:ascii="Arial" w:hAnsi="Arial" w:cs="Arial"/>
          <w:noProof/>
        </w:rPr>
      </w:pPr>
      <w:r w:rsidRPr="00E26B37">
        <w:rPr>
          <w:rFonts w:ascii="Arial" w:hAnsi="Arial" w:cs="Arial"/>
          <w:noProof/>
        </w:rPr>
        <w:t xml:space="preserve">Měsíční budget na promování příspěvků včetně specifikace pro konkrétní profily CzechTrade bude realizován na základě doporučení dodavatele v rámci tohoto výběrového řízení. Návrh bude zahrnovat i minimální částku pro promování příspěvku na daném profilu. Dodavatel doporučí metriku na základě které bude vybírat konkrétní příspěvky pro propagaci, případně zda doporučí propagovat všechny. </w:t>
      </w:r>
    </w:p>
    <w:p w14:paraId="55B554C7" w14:textId="77777777" w:rsidR="00DF2AF4" w:rsidRPr="00E26B37" w:rsidRDefault="00DF2AF4" w:rsidP="00DF2AF4">
      <w:pPr>
        <w:numPr>
          <w:ilvl w:val="0"/>
          <w:numId w:val="37"/>
        </w:numPr>
        <w:spacing w:after="0" w:line="240" w:lineRule="auto"/>
        <w:jc w:val="both"/>
        <w:rPr>
          <w:rFonts w:ascii="Arial" w:hAnsi="Arial" w:cs="Arial"/>
          <w:noProof/>
        </w:rPr>
      </w:pPr>
      <w:r w:rsidRPr="00E26B37">
        <w:rPr>
          <w:rFonts w:ascii="Arial" w:hAnsi="Arial" w:cs="Arial"/>
          <w:noProof/>
        </w:rPr>
        <w:lastRenderedPageBreak/>
        <w:t>Minimální částka na promování příspěvku se může upravit na základě požadavku zadavatele při konkrétní potřebě a důležitosti komunikovaného tématu. Stejně tak může dojít ke změně v případě řádného doporučení dodavatele a odůvodnění proč částku navyšovat. V případě negativních reakcí uživatelů na sociálních sítích může dojít i k vypnutí promování a tím pádem i k zastavení šíření negativní zprávy.</w:t>
      </w:r>
    </w:p>
    <w:p w14:paraId="28823262" w14:textId="77777777" w:rsidR="00DF2AF4" w:rsidRPr="00E26B37" w:rsidRDefault="00DF2AF4" w:rsidP="00DF2AF4">
      <w:pPr>
        <w:numPr>
          <w:ilvl w:val="0"/>
          <w:numId w:val="37"/>
        </w:numPr>
        <w:spacing w:after="0" w:line="240" w:lineRule="auto"/>
        <w:jc w:val="both"/>
        <w:rPr>
          <w:rFonts w:ascii="Arial" w:hAnsi="Arial" w:cs="Arial"/>
          <w:noProof/>
        </w:rPr>
      </w:pPr>
      <w:r w:rsidRPr="00E26B37">
        <w:rPr>
          <w:rFonts w:ascii="Arial" w:hAnsi="Arial" w:cs="Arial"/>
          <w:noProof/>
        </w:rPr>
        <w:t>Každý promovaný post má své vlastní zacílení dle konkrétního komunikovaného tématu a cílové skupiny CzechTrade. Toto je velmi důležité pro efektivitu vynaložených financí. Více o cílové skupiny v kapitole „Minimální požadované cíle a mandatories“.</w:t>
      </w:r>
    </w:p>
    <w:p w14:paraId="25D39625" w14:textId="77777777" w:rsidR="00DF2AF4" w:rsidRPr="00E26B37" w:rsidRDefault="00DF2AF4" w:rsidP="00DF2AF4">
      <w:pPr>
        <w:ind w:left="1068"/>
        <w:jc w:val="both"/>
        <w:rPr>
          <w:rFonts w:ascii="Arial" w:hAnsi="Arial" w:cs="Arial"/>
          <w:noProof/>
        </w:rPr>
      </w:pPr>
    </w:p>
    <w:p w14:paraId="4133DA4A" w14:textId="77777777" w:rsidR="00DF2AF4" w:rsidRPr="00E26B37" w:rsidRDefault="00DF2AF4" w:rsidP="00DF2AF4">
      <w:pPr>
        <w:numPr>
          <w:ilvl w:val="0"/>
          <w:numId w:val="26"/>
        </w:numPr>
        <w:spacing w:after="240" w:line="240" w:lineRule="auto"/>
        <w:jc w:val="both"/>
        <w:rPr>
          <w:rFonts w:ascii="Arial" w:hAnsi="Arial" w:cs="Arial"/>
          <w:noProof/>
          <w:u w:val="single"/>
        </w:rPr>
      </w:pPr>
      <w:r w:rsidRPr="00E26B37">
        <w:rPr>
          <w:rFonts w:ascii="Arial" w:hAnsi="Arial" w:cs="Arial"/>
          <w:noProof/>
          <w:u w:val="single"/>
        </w:rPr>
        <w:t>Správa profilu generálního ředitele CzechTrade na Twitteru</w:t>
      </w:r>
    </w:p>
    <w:p w14:paraId="7D4A2258" w14:textId="77777777" w:rsidR="00DF2AF4" w:rsidRPr="00E26B37" w:rsidRDefault="00DF2AF4" w:rsidP="00DF2AF4">
      <w:pPr>
        <w:numPr>
          <w:ilvl w:val="0"/>
          <w:numId w:val="38"/>
        </w:numPr>
        <w:spacing w:after="120" w:line="240" w:lineRule="auto"/>
        <w:jc w:val="both"/>
        <w:rPr>
          <w:rFonts w:ascii="Arial" w:hAnsi="Arial" w:cs="Arial"/>
          <w:noProof/>
        </w:rPr>
      </w:pPr>
      <w:r w:rsidRPr="00E26B37">
        <w:rPr>
          <w:rFonts w:ascii="Arial" w:hAnsi="Arial" w:cs="Arial"/>
          <w:noProof/>
        </w:rPr>
        <w:t>Redakční zpracování příspěvků při stávající frekvenci příspěvků na Twitter, tedy 8 příspěvků měsíčně;</w:t>
      </w:r>
    </w:p>
    <w:p w14:paraId="20148587" w14:textId="77777777" w:rsidR="00DF2AF4" w:rsidRPr="00E26B37" w:rsidRDefault="00DF2AF4" w:rsidP="00DF2AF4">
      <w:pPr>
        <w:numPr>
          <w:ilvl w:val="0"/>
          <w:numId w:val="38"/>
        </w:numPr>
        <w:spacing w:after="120" w:line="240" w:lineRule="auto"/>
        <w:jc w:val="both"/>
        <w:rPr>
          <w:rFonts w:ascii="Arial" w:hAnsi="Arial" w:cs="Arial"/>
          <w:noProof/>
        </w:rPr>
      </w:pPr>
      <w:r w:rsidRPr="00E26B37">
        <w:rPr>
          <w:rFonts w:ascii="Arial" w:hAnsi="Arial" w:cs="Arial"/>
          <w:noProof/>
        </w:rPr>
        <w:t>Příspěvky bez finanční propagace;</w:t>
      </w:r>
    </w:p>
    <w:p w14:paraId="4E5353C0" w14:textId="77777777" w:rsidR="00DF2AF4" w:rsidRPr="00E26B37" w:rsidRDefault="00DF2AF4" w:rsidP="00DF2AF4">
      <w:pPr>
        <w:numPr>
          <w:ilvl w:val="0"/>
          <w:numId w:val="38"/>
        </w:numPr>
        <w:spacing w:after="120" w:line="240" w:lineRule="auto"/>
        <w:jc w:val="both"/>
        <w:rPr>
          <w:rFonts w:ascii="Arial" w:hAnsi="Arial" w:cs="Arial"/>
          <w:noProof/>
        </w:rPr>
      </w:pPr>
      <w:r w:rsidRPr="00E26B37">
        <w:rPr>
          <w:rFonts w:ascii="Arial" w:hAnsi="Arial" w:cs="Arial"/>
          <w:noProof/>
        </w:rPr>
        <w:t>Správa profilu: reakce na publikované komentáře a reakce na příspěvky partnerů či klientů;</w:t>
      </w:r>
    </w:p>
    <w:p w14:paraId="6DC0C011" w14:textId="77777777" w:rsidR="00DF2AF4" w:rsidRPr="00E26B37" w:rsidRDefault="00DF2AF4" w:rsidP="00DF2AF4">
      <w:pPr>
        <w:numPr>
          <w:ilvl w:val="0"/>
          <w:numId w:val="38"/>
        </w:numPr>
        <w:spacing w:after="120" w:line="240" w:lineRule="auto"/>
        <w:jc w:val="both"/>
        <w:rPr>
          <w:rFonts w:ascii="Arial" w:hAnsi="Arial" w:cs="Arial"/>
          <w:noProof/>
        </w:rPr>
      </w:pPr>
      <w:r w:rsidRPr="00E26B37">
        <w:rPr>
          <w:rFonts w:ascii="Arial" w:hAnsi="Arial" w:cs="Arial"/>
          <w:noProof/>
        </w:rPr>
        <w:t>Sledování a rozvoj účtu.</w:t>
      </w:r>
    </w:p>
    <w:p w14:paraId="3B0C2EBE" w14:textId="77777777" w:rsidR="00D660AB" w:rsidRDefault="00D660AB" w:rsidP="00881BC3">
      <w:pPr>
        <w:jc w:val="both"/>
        <w:rPr>
          <w:rFonts w:ascii="Arial" w:hAnsi="Arial" w:cs="Arial"/>
        </w:rPr>
      </w:pPr>
    </w:p>
    <w:p w14:paraId="74024024" w14:textId="484C0BDF" w:rsidR="00881BC3" w:rsidRPr="00881BC3" w:rsidRDefault="00881BC3" w:rsidP="00881BC3">
      <w:pPr>
        <w:jc w:val="both"/>
        <w:rPr>
          <w:rFonts w:ascii="Arial" w:hAnsi="Arial" w:cs="Arial"/>
        </w:rPr>
      </w:pPr>
      <w:r w:rsidRPr="00881BC3">
        <w:rPr>
          <w:rFonts w:ascii="Arial" w:hAnsi="Arial" w:cs="Arial"/>
        </w:rPr>
        <w:br/>
      </w:r>
      <w:proofErr w:type="gramStart"/>
      <w:r w:rsidRPr="00881BC3">
        <w:rPr>
          <w:rFonts w:ascii="Arial" w:hAnsi="Arial" w:cs="Arial"/>
        </w:rPr>
        <w:t xml:space="preserve">3.1.4 </w:t>
      </w:r>
      <w:r w:rsidRPr="002A6DED">
        <w:rPr>
          <w:rFonts w:ascii="Arial" w:hAnsi="Arial" w:cs="Arial"/>
        </w:rPr>
        <w:t xml:space="preserve"> </w:t>
      </w:r>
      <w:r w:rsidR="00D660AB">
        <w:rPr>
          <w:rFonts w:ascii="Arial" w:hAnsi="Arial" w:cs="Arial"/>
        </w:rPr>
        <w:t>Tematické</w:t>
      </w:r>
      <w:proofErr w:type="gramEnd"/>
      <w:r w:rsidR="00D660AB">
        <w:rPr>
          <w:rFonts w:ascii="Arial" w:hAnsi="Arial" w:cs="Arial"/>
        </w:rPr>
        <w:t xml:space="preserve"> k</w:t>
      </w:r>
      <w:r w:rsidR="008A40BC">
        <w:rPr>
          <w:rFonts w:ascii="Arial" w:hAnsi="Arial" w:cs="Arial"/>
        </w:rPr>
        <w:t>ampaně</w:t>
      </w:r>
      <w:r w:rsidR="000115AA">
        <w:rPr>
          <w:rFonts w:ascii="Arial" w:hAnsi="Arial" w:cs="Arial"/>
        </w:rPr>
        <w:t xml:space="preserve"> </w:t>
      </w:r>
    </w:p>
    <w:p w14:paraId="3E5058FD" w14:textId="77777777" w:rsidR="00DF2AF4" w:rsidRPr="00E26B37" w:rsidRDefault="00DF2AF4" w:rsidP="00DF2AF4">
      <w:pPr>
        <w:spacing w:before="240" w:after="120"/>
        <w:jc w:val="both"/>
        <w:rPr>
          <w:rFonts w:ascii="Arial" w:hAnsi="Arial" w:cs="Arial"/>
          <w:noProof/>
        </w:rPr>
      </w:pPr>
      <w:r w:rsidRPr="00E26B37">
        <w:rPr>
          <w:rFonts w:ascii="Arial" w:hAnsi="Arial" w:cs="Arial"/>
          <w:noProof/>
        </w:rPr>
        <w:t xml:space="preserve">CzechTrade ročně realizuje několik kampaní, které mají v rámci rozpočtu alokovanou částku na mediální náklady (určené pouze pro digitál) a nastaveny vlastní KPI. Témata kampaní podporují akvizici nebo znalost značky na klíčových akcích, projektech nebo službách. Realizace těchto tematických kampaní vychází z konceptu jednoho místa – tedy kombinace PR aktivit s digitálem při zapojení jednoho dodavatele, a tudíž i znalosti značky CzechTrade a jejích potřeb. Příkladem může být kampaň Meeting Point CzechTrade, což jsou termínovaná obchodní jednání mezi zástupci zahraniční sítě CzechTrade a českými podnikateli nad jejich exportními záměry, více o akci </w:t>
      </w:r>
      <w:hyperlink r:id="rId15" w:history="1">
        <w:r w:rsidRPr="00E26B37">
          <w:rPr>
            <w:rStyle w:val="Hypertextovodkaz"/>
            <w:rFonts w:ascii="Arial" w:hAnsi="Arial" w:cs="Arial"/>
            <w:noProof/>
          </w:rPr>
          <w:t>https://www.czechtrade.cz/kalendar-akci/archiv-akci/meeting-point-czechtrade_-unor-2023</w:t>
        </w:r>
      </w:hyperlink>
    </w:p>
    <w:p w14:paraId="2B72CA49" w14:textId="77777777" w:rsidR="00DF2AF4" w:rsidRPr="00E26B37" w:rsidRDefault="00DF2AF4" w:rsidP="00DF2AF4">
      <w:pPr>
        <w:spacing w:before="240" w:after="120"/>
        <w:jc w:val="both"/>
        <w:rPr>
          <w:rFonts w:ascii="Arial" w:hAnsi="Arial" w:cs="Arial"/>
          <w:noProof/>
        </w:rPr>
      </w:pPr>
      <w:r w:rsidRPr="00E26B37">
        <w:rPr>
          <w:rFonts w:ascii="Arial" w:hAnsi="Arial" w:cs="Arial"/>
          <w:noProof/>
          <w:u w:val="single"/>
        </w:rPr>
        <w:t>CzechTrade zadává dodavateli téma pro zpracování a ten navrhuje:</w:t>
      </w:r>
      <w:r w:rsidRPr="00E26B37">
        <w:rPr>
          <w:rFonts w:ascii="Arial" w:hAnsi="Arial" w:cs="Arial"/>
          <w:noProof/>
        </w:rPr>
        <w:t xml:space="preserve"> komunikační mix pro PR a digitál, uchopení tématu v jednotlivých zvolených komunikačních nástrojích, harmonogram, KPI, budget na propagaci v médiích, master grafiku a následně implementace do všech formátů včetně příprav textů a v případě digitálu správného zacílení pro splnění KPI.</w:t>
      </w:r>
    </w:p>
    <w:p w14:paraId="6DC72D55" w14:textId="77777777" w:rsidR="00DF2AF4" w:rsidRPr="00E26B37" w:rsidRDefault="00DF2AF4" w:rsidP="00DF2AF4">
      <w:pPr>
        <w:numPr>
          <w:ilvl w:val="0"/>
          <w:numId w:val="16"/>
        </w:numPr>
        <w:spacing w:before="240" w:after="120" w:line="240" w:lineRule="auto"/>
        <w:jc w:val="both"/>
        <w:rPr>
          <w:rFonts w:ascii="Arial" w:hAnsi="Arial" w:cs="Arial"/>
          <w:noProof/>
        </w:rPr>
      </w:pPr>
      <w:r w:rsidRPr="00E26B37">
        <w:rPr>
          <w:rFonts w:ascii="Arial" w:hAnsi="Arial" w:cs="Arial"/>
          <w:noProof/>
        </w:rPr>
        <w:t>Kampaň je graficky sjednocená a adaptovaná pro jednotlivé formáty a oblasti.</w:t>
      </w:r>
    </w:p>
    <w:p w14:paraId="0D22F56A" w14:textId="77777777" w:rsidR="00DF2AF4" w:rsidRPr="00E26B37" w:rsidRDefault="00DF2AF4" w:rsidP="00DF2AF4">
      <w:pPr>
        <w:numPr>
          <w:ilvl w:val="0"/>
          <w:numId w:val="16"/>
        </w:numPr>
        <w:spacing w:after="120" w:line="240" w:lineRule="auto"/>
        <w:jc w:val="both"/>
        <w:rPr>
          <w:rFonts w:ascii="Arial" w:hAnsi="Arial" w:cs="Arial"/>
          <w:noProof/>
        </w:rPr>
      </w:pPr>
      <w:r w:rsidRPr="00E26B37">
        <w:rPr>
          <w:rFonts w:ascii="Arial" w:hAnsi="Arial" w:cs="Arial"/>
          <w:noProof/>
        </w:rPr>
        <w:t xml:space="preserve">Každá kampaň má vlastní mediální budget, nastavené KPI (počty zásahů, prokliku, cena za jeden proklik) a vlastní reporting (mimo měsíční reporting). </w:t>
      </w:r>
    </w:p>
    <w:p w14:paraId="112DADC4" w14:textId="77777777" w:rsidR="00DF2AF4" w:rsidRPr="00E26B37" w:rsidRDefault="00DF2AF4" w:rsidP="00DF2AF4">
      <w:pPr>
        <w:spacing w:after="120"/>
        <w:jc w:val="both"/>
        <w:rPr>
          <w:rFonts w:ascii="Arial" w:hAnsi="Arial" w:cs="Arial"/>
          <w:noProof/>
        </w:rPr>
      </w:pPr>
      <w:r w:rsidRPr="00E26B37">
        <w:rPr>
          <w:rFonts w:ascii="Arial" w:hAnsi="Arial" w:cs="Arial"/>
          <w:noProof/>
        </w:rPr>
        <w:t xml:space="preserve">Dodavatel by měl pro cenotvorbu vědět, že obvykle jsou do digitální kampaně zapojeny sociální sítě (Facebook, LinkedIn, Twitter) a vybrané online kanály (obvykle RTB, Sklik, formáty nativní reklamy apod.). Proto musí počítat s přípravou grafik a textací na všechny formáty. Dále pak tvorba grafiky, kdy aplikaci si zajišťuje CzechTrade sám (bannery pod emailový podpis, banner na home page webu, obrázek do článku na webu, obrázek pro newslletter). </w:t>
      </w:r>
    </w:p>
    <w:p w14:paraId="206FEBE8" w14:textId="77777777" w:rsidR="00DF2AF4" w:rsidRPr="00E26B37" w:rsidRDefault="00DF2AF4" w:rsidP="00DF2AF4">
      <w:pPr>
        <w:numPr>
          <w:ilvl w:val="0"/>
          <w:numId w:val="40"/>
        </w:numPr>
        <w:spacing w:before="240" w:after="120" w:line="240" w:lineRule="auto"/>
        <w:jc w:val="both"/>
        <w:rPr>
          <w:rFonts w:ascii="Arial" w:hAnsi="Arial" w:cs="Arial"/>
          <w:noProof/>
        </w:rPr>
      </w:pPr>
      <w:r w:rsidRPr="00E26B37">
        <w:rPr>
          <w:rFonts w:ascii="Arial" w:hAnsi="Arial" w:cs="Arial"/>
          <w:noProof/>
        </w:rPr>
        <w:lastRenderedPageBreak/>
        <w:t xml:space="preserve">Náklady na tvorbu videí / tiskové konference / stream diskuzí / dalších médií jdou do položky </w:t>
      </w:r>
      <w:r w:rsidRPr="00E26B37">
        <w:rPr>
          <w:rFonts w:ascii="Arial" w:hAnsi="Arial" w:cs="Arial"/>
          <w:noProof/>
          <w:u w:val="single"/>
        </w:rPr>
        <w:t>„doprovodný program“</w:t>
      </w:r>
      <w:r w:rsidRPr="00E26B37">
        <w:rPr>
          <w:rFonts w:ascii="Arial" w:hAnsi="Arial" w:cs="Arial"/>
          <w:noProof/>
        </w:rPr>
        <w:t xml:space="preserve"> dle konkrétní schválené nabídky dodané dodavatelem na konkrétní kampaň. </w:t>
      </w:r>
    </w:p>
    <w:p w14:paraId="00B9E380" w14:textId="77777777" w:rsidR="00DF2AF4" w:rsidRPr="00E26B37" w:rsidRDefault="00DF2AF4" w:rsidP="00DF2AF4">
      <w:pPr>
        <w:spacing w:before="240" w:after="120"/>
        <w:jc w:val="both"/>
        <w:rPr>
          <w:rFonts w:ascii="Arial" w:hAnsi="Arial" w:cs="Arial"/>
          <w:noProof/>
          <w:u w:val="single"/>
        </w:rPr>
      </w:pPr>
      <w:r w:rsidRPr="00E26B37">
        <w:rPr>
          <w:rFonts w:ascii="Arial" w:hAnsi="Arial" w:cs="Arial"/>
          <w:noProof/>
          <w:u w:val="single"/>
        </w:rPr>
        <w:t xml:space="preserve">Předpokládaná témata pro období březen 2023 až únor 2024 (může se v průběhu roku změnit dle aktuální potřeby): </w:t>
      </w:r>
    </w:p>
    <w:p w14:paraId="76594C29" w14:textId="77777777" w:rsidR="00DF2AF4" w:rsidRPr="00E26B37" w:rsidRDefault="00DF2AF4" w:rsidP="00DF2AF4">
      <w:pPr>
        <w:numPr>
          <w:ilvl w:val="0"/>
          <w:numId w:val="39"/>
        </w:numPr>
        <w:spacing w:after="120" w:line="240" w:lineRule="auto"/>
        <w:jc w:val="both"/>
        <w:rPr>
          <w:rFonts w:ascii="Arial" w:hAnsi="Arial" w:cs="Arial"/>
          <w:noProof/>
        </w:rPr>
      </w:pPr>
      <w:r w:rsidRPr="00E26B37">
        <w:rPr>
          <w:rFonts w:ascii="Arial" w:hAnsi="Arial" w:cs="Arial"/>
          <w:noProof/>
        </w:rPr>
        <w:t xml:space="preserve">Placené služby zahraničních kanceláří CzechTrade – Exportní inkubátory, Dlouhodobá exportní asistence </w:t>
      </w:r>
    </w:p>
    <w:p w14:paraId="5ACBB69B" w14:textId="77777777" w:rsidR="00DF2AF4" w:rsidRPr="00E26B37" w:rsidRDefault="00DF2AF4" w:rsidP="00DF2AF4">
      <w:pPr>
        <w:numPr>
          <w:ilvl w:val="0"/>
          <w:numId w:val="39"/>
        </w:numPr>
        <w:spacing w:after="120" w:line="240" w:lineRule="auto"/>
        <w:jc w:val="both"/>
        <w:rPr>
          <w:rFonts w:ascii="Arial" w:hAnsi="Arial" w:cs="Arial"/>
          <w:noProof/>
        </w:rPr>
      </w:pPr>
      <w:r w:rsidRPr="00E26B37">
        <w:rPr>
          <w:rFonts w:ascii="Arial" w:hAnsi="Arial" w:cs="Arial"/>
          <w:noProof/>
        </w:rPr>
        <w:t>Design Centrum CzechTrade – téma v průběhu téměř celého roku s největší akcelerací na projekt Design Credits a akci Designblok</w:t>
      </w:r>
    </w:p>
    <w:p w14:paraId="54294B79" w14:textId="77777777" w:rsidR="00DF2AF4" w:rsidRPr="00E26B37" w:rsidRDefault="00DF2AF4" w:rsidP="00DF2AF4">
      <w:pPr>
        <w:numPr>
          <w:ilvl w:val="0"/>
          <w:numId w:val="39"/>
        </w:numPr>
        <w:spacing w:after="120" w:line="240" w:lineRule="auto"/>
        <w:jc w:val="both"/>
        <w:rPr>
          <w:rFonts w:ascii="Arial" w:hAnsi="Arial" w:cs="Arial"/>
          <w:noProof/>
        </w:rPr>
      </w:pPr>
      <w:r w:rsidRPr="00E26B37">
        <w:rPr>
          <w:rFonts w:ascii="Arial" w:hAnsi="Arial" w:cs="Arial"/>
          <w:noProof/>
        </w:rPr>
        <w:t>EXPORTMAG – exportní online magazín</w:t>
      </w:r>
    </w:p>
    <w:p w14:paraId="4F4141C4" w14:textId="77777777" w:rsidR="00DF2AF4" w:rsidRPr="00E26B37" w:rsidRDefault="00DF2AF4" w:rsidP="00DF2AF4">
      <w:pPr>
        <w:numPr>
          <w:ilvl w:val="0"/>
          <w:numId w:val="39"/>
        </w:numPr>
        <w:spacing w:after="120" w:line="240" w:lineRule="auto"/>
        <w:jc w:val="both"/>
        <w:rPr>
          <w:rFonts w:ascii="Arial" w:hAnsi="Arial" w:cs="Arial"/>
          <w:noProof/>
        </w:rPr>
      </w:pPr>
      <w:r w:rsidRPr="00E26B37">
        <w:rPr>
          <w:rFonts w:ascii="Arial" w:hAnsi="Arial" w:cs="Arial"/>
          <w:noProof/>
        </w:rPr>
        <w:t>Future of Export Summit</w:t>
      </w:r>
    </w:p>
    <w:p w14:paraId="1584C9C2" w14:textId="77777777" w:rsidR="00DF2AF4" w:rsidRPr="00E26B37" w:rsidRDefault="00DF2AF4" w:rsidP="00DF2AF4">
      <w:pPr>
        <w:numPr>
          <w:ilvl w:val="0"/>
          <w:numId w:val="39"/>
        </w:numPr>
        <w:spacing w:after="120" w:line="240" w:lineRule="auto"/>
        <w:jc w:val="both"/>
        <w:rPr>
          <w:rFonts w:ascii="Arial" w:hAnsi="Arial" w:cs="Arial"/>
          <w:noProof/>
        </w:rPr>
      </w:pPr>
      <w:r w:rsidRPr="00E26B37">
        <w:rPr>
          <w:rFonts w:ascii="Arial" w:hAnsi="Arial" w:cs="Arial"/>
          <w:noProof/>
        </w:rPr>
        <w:t>Meeting Point CzechTrade</w:t>
      </w:r>
    </w:p>
    <w:p w14:paraId="66B9391B" w14:textId="77777777" w:rsidR="00D660AB" w:rsidRPr="00881BC3" w:rsidRDefault="00D660AB" w:rsidP="00881BC3">
      <w:pPr>
        <w:ind w:left="1065"/>
        <w:jc w:val="both"/>
        <w:rPr>
          <w:rFonts w:ascii="Arial" w:hAnsi="Arial" w:cs="Arial"/>
        </w:rPr>
      </w:pPr>
    </w:p>
    <w:p w14:paraId="5BCA8ED6" w14:textId="223CCAE1" w:rsidR="00881BC3" w:rsidRPr="00881BC3" w:rsidRDefault="00881BC3" w:rsidP="00881BC3">
      <w:pPr>
        <w:jc w:val="both"/>
        <w:rPr>
          <w:rFonts w:ascii="Arial" w:hAnsi="Arial" w:cs="Arial"/>
        </w:rPr>
      </w:pPr>
      <w:proofErr w:type="gramStart"/>
      <w:r w:rsidRPr="00881BC3">
        <w:rPr>
          <w:rFonts w:ascii="Arial" w:hAnsi="Arial" w:cs="Arial"/>
        </w:rPr>
        <w:t xml:space="preserve">3.1.5  </w:t>
      </w:r>
      <w:r w:rsidR="00D660AB">
        <w:rPr>
          <w:rFonts w:ascii="Arial" w:hAnsi="Arial" w:cs="Arial"/>
        </w:rPr>
        <w:t>Strategické</w:t>
      </w:r>
      <w:proofErr w:type="gramEnd"/>
      <w:r w:rsidR="00D660AB">
        <w:rPr>
          <w:rFonts w:ascii="Arial" w:hAnsi="Arial" w:cs="Arial"/>
        </w:rPr>
        <w:t xml:space="preserve"> poradenství </w:t>
      </w:r>
    </w:p>
    <w:p w14:paraId="1DEE8158" w14:textId="77777777" w:rsidR="00DF2AF4" w:rsidRPr="00E26B37" w:rsidRDefault="00DF2AF4" w:rsidP="00DF2AF4">
      <w:pPr>
        <w:numPr>
          <w:ilvl w:val="0"/>
          <w:numId w:val="27"/>
        </w:numPr>
        <w:spacing w:after="240" w:line="240" w:lineRule="auto"/>
        <w:jc w:val="both"/>
        <w:rPr>
          <w:rFonts w:ascii="Arial" w:hAnsi="Arial" w:cs="Arial"/>
          <w:noProof/>
          <w:u w:val="single"/>
        </w:rPr>
      </w:pPr>
      <w:r w:rsidRPr="00E26B37">
        <w:rPr>
          <w:rFonts w:ascii="Arial" w:hAnsi="Arial" w:cs="Arial"/>
          <w:noProof/>
          <w:u w:val="single"/>
        </w:rPr>
        <w:t xml:space="preserve">PR služby a aktivity </w:t>
      </w:r>
    </w:p>
    <w:p w14:paraId="61E4CBE8" w14:textId="77777777" w:rsidR="00DF2AF4" w:rsidRPr="00E26B37" w:rsidRDefault="00DF2AF4" w:rsidP="00DF2AF4">
      <w:pPr>
        <w:numPr>
          <w:ilvl w:val="0"/>
          <w:numId w:val="28"/>
        </w:numPr>
        <w:spacing w:after="240" w:line="240" w:lineRule="auto"/>
        <w:jc w:val="both"/>
        <w:rPr>
          <w:rFonts w:ascii="Arial" w:hAnsi="Arial" w:cs="Arial"/>
          <w:noProof/>
        </w:rPr>
      </w:pPr>
      <w:r w:rsidRPr="00E26B37">
        <w:rPr>
          <w:rFonts w:ascii="Arial" w:hAnsi="Arial" w:cs="Arial"/>
          <w:noProof/>
        </w:rPr>
        <w:t xml:space="preserve">Služby dodavatele zahrnují strategické poradenství v oblasti PR a krizovou komunikaci dle aktuální potřeby zadavatele. </w:t>
      </w:r>
    </w:p>
    <w:p w14:paraId="216F734D" w14:textId="35F219E9" w:rsidR="00DF2AF4" w:rsidRPr="00E26B37" w:rsidRDefault="00DF2AF4" w:rsidP="00DF2AF4">
      <w:pPr>
        <w:numPr>
          <w:ilvl w:val="0"/>
          <w:numId w:val="27"/>
        </w:numPr>
        <w:spacing w:after="240" w:line="240" w:lineRule="auto"/>
        <w:jc w:val="both"/>
        <w:rPr>
          <w:rFonts w:ascii="Arial" w:hAnsi="Arial" w:cs="Arial"/>
          <w:noProof/>
          <w:u w:val="single"/>
        </w:rPr>
      </w:pPr>
      <w:r w:rsidRPr="00E26B37">
        <w:rPr>
          <w:rFonts w:ascii="Arial" w:hAnsi="Arial" w:cs="Arial"/>
          <w:noProof/>
          <w:u w:val="single"/>
        </w:rPr>
        <w:t xml:space="preserve">Komunikace na sociálních sítí </w:t>
      </w:r>
      <w:r w:rsidR="005F7481">
        <w:rPr>
          <w:rFonts w:ascii="Arial" w:hAnsi="Arial" w:cs="Arial"/>
          <w:noProof/>
          <w:u w:val="single"/>
        </w:rPr>
        <w:t>a dalších digitálních médiích v ČR</w:t>
      </w:r>
    </w:p>
    <w:p w14:paraId="4BA719A7" w14:textId="77777777" w:rsidR="00DF2AF4" w:rsidRPr="00E26B37" w:rsidRDefault="00DF2AF4" w:rsidP="00DF2AF4">
      <w:pPr>
        <w:numPr>
          <w:ilvl w:val="0"/>
          <w:numId w:val="41"/>
        </w:numPr>
        <w:spacing w:after="120" w:line="240" w:lineRule="auto"/>
        <w:jc w:val="both"/>
        <w:rPr>
          <w:rFonts w:ascii="Arial" w:hAnsi="Arial" w:cs="Arial"/>
          <w:noProof/>
        </w:rPr>
      </w:pPr>
      <w:r w:rsidRPr="00E26B37">
        <w:rPr>
          <w:rFonts w:ascii="Arial" w:hAnsi="Arial" w:cs="Arial"/>
          <w:noProof/>
        </w:rPr>
        <w:t xml:space="preserve">Služby dodavatele zahrnují strategické poradenství v oblasti komunikace značky CzechTrade na sociálních sítích, které se i přes nastavenou strategii vlivem charakteru samotných sociálních sítí svým způsobem vyvíjí. Je nutné reagovat na novinky/změny, které využívané kanály (Facebook, LinkedIn, Twitter, Instagram) neustále vyvíjejí a mohly by efektivnějším způsobem pomoci ke zvýšení vizibility značky CzechTrade a lépe tak splňovat nastavené cíle. </w:t>
      </w:r>
    </w:p>
    <w:p w14:paraId="648FFCD9" w14:textId="77777777" w:rsidR="00DF2AF4" w:rsidRPr="00E26B37" w:rsidRDefault="00DF2AF4" w:rsidP="00DF2AF4">
      <w:pPr>
        <w:numPr>
          <w:ilvl w:val="0"/>
          <w:numId w:val="41"/>
        </w:numPr>
        <w:spacing w:after="120" w:line="240" w:lineRule="auto"/>
        <w:jc w:val="both"/>
        <w:rPr>
          <w:rFonts w:ascii="Arial" w:hAnsi="Arial" w:cs="Arial"/>
          <w:noProof/>
        </w:rPr>
      </w:pPr>
      <w:r w:rsidRPr="00E26B37">
        <w:rPr>
          <w:rFonts w:ascii="Arial" w:hAnsi="Arial" w:cs="Arial"/>
          <w:noProof/>
        </w:rPr>
        <w:t xml:space="preserve">Poradenství je očekávané i v oblasti komunikace zaměstnanců, konkrétně na jejich osobních profilech, přičemž v interní směrnici je specifikováno, že pokud zaměstnanec uvádí CzechTrade jako zaměstnavatele u svého osobního profilu, je povinen dodržovat základní etické zásady. Poradenství se vztahuje na některé reakce zaměstnanců ve vztahu k pracovní činnosti vykonávané v agentuře CzechTrade, tj. zpětné vazby na jejich komunikaci, doporučení, řešení apod. </w:t>
      </w:r>
    </w:p>
    <w:p w14:paraId="02E4013B" w14:textId="77777777" w:rsidR="00DF2AF4" w:rsidRPr="00E26B37" w:rsidRDefault="00DF2AF4" w:rsidP="00DF2AF4">
      <w:pPr>
        <w:numPr>
          <w:ilvl w:val="0"/>
          <w:numId w:val="41"/>
        </w:numPr>
        <w:spacing w:before="240" w:after="120" w:line="240" w:lineRule="auto"/>
        <w:jc w:val="both"/>
        <w:rPr>
          <w:rFonts w:ascii="Arial" w:hAnsi="Arial" w:cs="Arial"/>
          <w:noProof/>
          <w:u w:val="single"/>
        </w:rPr>
      </w:pPr>
      <w:r w:rsidRPr="00E26B37">
        <w:rPr>
          <w:rFonts w:ascii="Arial" w:hAnsi="Arial" w:cs="Arial"/>
          <w:noProof/>
        </w:rPr>
        <w:t>Poradenství je očekávané i v oblasti nových kanálů na sociálních sítích, které by mohli zaměstnanci CzechTrade dopomoci lépe prosazovat výrobky českých firem a využívat i některé placené nástroje, např. Sales Prezenter LinkedIn nebo nástroje Google, Sklik, uzavřené skupiny apod.</w:t>
      </w:r>
    </w:p>
    <w:p w14:paraId="02349D7F" w14:textId="39BA56F9" w:rsidR="007A493D" w:rsidRDefault="007A493D" w:rsidP="0093592E">
      <w:pPr>
        <w:spacing w:after="0" w:line="240" w:lineRule="auto"/>
        <w:jc w:val="both"/>
        <w:rPr>
          <w:rFonts w:ascii="Arial" w:hAnsi="Arial" w:cs="Arial"/>
        </w:rPr>
      </w:pPr>
    </w:p>
    <w:p w14:paraId="3CA7642D" w14:textId="77777777" w:rsidR="00D660AB" w:rsidRDefault="00D660AB" w:rsidP="0093592E">
      <w:pPr>
        <w:spacing w:after="0" w:line="240" w:lineRule="auto"/>
        <w:jc w:val="both"/>
        <w:rPr>
          <w:rFonts w:ascii="Arial" w:hAnsi="Arial" w:cs="Arial"/>
        </w:rPr>
      </w:pPr>
    </w:p>
    <w:p w14:paraId="0D60AE76" w14:textId="531D2B16" w:rsidR="00D660AB" w:rsidRPr="00881BC3" w:rsidRDefault="00D660AB" w:rsidP="00D660AB">
      <w:pPr>
        <w:jc w:val="both"/>
        <w:rPr>
          <w:rFonts w:ascii="Arial" w:hAnsi="Arial" w:cs="Arial"/>
        </w:rPr>
      </w:pPr>
      <w:proofErr w:type="gramStart"/>
      <w:r w:rsidRPr="00881BC3">
        <w:rPr>
          <w:rFonts w:ascii="Arial" w:hAnsi="Arial" w:cs="Arial"/>
        </w:rPr>
        <w:t>3.1.</w:t>
      </w:r>
      <w:r>
        <w:rPr>
          <w:rFonts w:ascii="Arial" w:hAnsi="Arial" w:cs="Arial"/>
        </w:rPr>
        <w:t>6</w:t>
      </w:r>
      <w:r w:rsidRPr="00881BC3">
        <w:rPr>
          <w:rFonts w:ascii="Arial" w:hAnsi="Arial" w:cs="Arial"/>
        </w:rPr>
        <w:t xml:space="preserve">  </w:t>
      </w:r>
      <w:r>
        <w:rPr>
          <w:rFonts w:ascii="Arial" w:hAnsi="Arial" w:cs="Arial"/>
        </w:rPr>
        <w:t>Reporting</w:t>
      </w:r>
      <w:proofErr w:type="gramEnd"/>
      <w:r>
        <w:rPr>
          <w:rFonts w:ascii="Arial" w:hAnsi="Arial" w:cs="Arial"/>
        </w:rPr>
        <w:t xml:space="preserve"> efektivnosti komunikace</w:t>
      </w:r>
    </w:p>
    <w:p w14:paraId="483E2C33" w14:textId="77777777" w:rsidR="00DF2AF4" w:rsidRPr="00E26B37" w:rsidRDefault="00DF2AF4" w:rsidP="00DF2AF4">
      <w:pPr>
        <w:spacing w:after="120"/>
        <w:jc w:val="both"/>
        <w:rPr>
          <w:rFonts w:ascii="Arial" w:hAnsi="Arial" w:cs="Arial"/>
          <w:noProof/>
        </w:rPr>
      </w:pPr>
      <w:r w:rsidRPr="00E26B37">
        <w:rPr>
          <w:rFonts w:ascii="Arial" w:hAnsi="Arial" w:cs="Arial"/>
          <w:noProof/>
        </w:rPr>
        <w:t xml:space="preserve">Report je zpracováván za účelem sledování výsledků a rychlé reakce při přípravě komunikace následujících aktivit. </w:t>
      </w:r>
    </w:p>
    <w:p w14:paraId="14326910" w14:textId="77777777" w:rsidR="00DF2AF4" w:rsidRPr="00E26B37" w:rsidRDefault="00DF2AF4" w:rsidP="00DF2AF4">
      <w:pPr>
        <w:spacing w:after="120"/>
        <w:jc w:val="both"/>
        <w:rPr>
          <w:rFonts w:ascii="Arial" w:hAnsi="Arial" w:cs="Arial"/>
          <w:noProof/>
        </w:rPr>
      </w:pPr>
      <w:r w:rsidRPr="00E26B37">
        <w:rPr>
          <w:rFonts w:ascii="Arial" w:hAnsi="Arial" w:cs="Arial"/>
          <w:noProof/>
        </w:rPr>
        <w:t xml:space="preserve">V jednom dokumentu bude zpracován report, který bude monitorovat měsíční komunikaci v oblasti PR aktivit a aktivity v digitálním prostředí. K reportu bude vždy vytvořeno jednostránkové shrnutí určené pro nejvyšší vedení agentury CzechTrade. </w:t>
      </w:r>
    </w:p>
    <w:p w14:paraId="6CF537B1" w14:textId="77777777" w:rsidR="00DF2AF4" w:rsidRPr="00E26B37" w:rsidRDefault="00DF2AF4" w:rsidP="00DF2AF4">
      <w:pPr>
        <w:spacing w:after="120"/>
        <w:ind w:left="708"/>
        <w:jc w:val="both"/>
        <w:rPr>
          <w:rFonts w:ascii="Arial" w:hAnsi="Arial" w:cs="Arial"/>
          <w:noProof/>
        </w:rPr>
      </w:pPr>
      <w:r w:rsidRPr="00E26B37">
        <w:rPr>
          <w:rFonts w:ascii="Arial" w:hAnsi="Arial" w:cs="Arial"/>
          <w:noProof/>
        </w:rPr>
        <w:lastRenderedPageBreak/>
        <w:t xml:space="preserve">Rozsah: Celkem 12 reportů a 12 jednostránkových shrnutí pro vedení agentury + 1 report závěrečný + dle počtů tematických kampaní + 1 report roční (hlavní výsledky za předchozí kalendářní rok). </w:t>
      </w:r>
    </w:p>
    <w:p w14:paraId="166679F0" w14:textId="77777777" w:rsidR="00DF2AF4" w:rsidRPr="00E26B37" w:rsidRDefault="00DF2AF4" w:rsidP="00DF2AF4">
      <w:pPr>
        <w:spacing w:after="120"/>
        <w:ind w:left="708"/>
        <w:jc w:val="both"/>
        <w:rPr>
          <w:rFonts w:ascii="Arial" w:hAnsi="Arial" w:cs="Arial"/>
          <w:noProof/>
        </w:rPr>
      </w:pPr>
      <w:r w:rsidRPr="00E26B37">
        <w:rPr>
          <w:rFonts w:ascii="Arial" w:hAnsi="Arial" w:cs="Arial"/>
          <w:noProof/>
        </w:rPr>
        <w:t xml:space="preserve">Odevzdání měsíčních reportu vždy do 10. dne následujícího měsíce. </w:t>
      </w:r>
    </w:p>
    <w:p w14:paraId="7460B0BE" w14:textId="77777777" w:rsidR="00DF2AF4" w:rsidRPr="00E26B37" w:rsidRDefault="00DF2AF4" w:rsidP="00DF2AF4">
      <w:pPr>
        <w:spacing w:after="120"/>
        <w:ind w:left="708"/>
        <w:jc w:val="both"/>
        <w:rPr>
          <w:rFonts w:ascii="Arial" w:hAnsi="Arial" w:cs="Arial"/>
          <w:noProof/>
        </w:rPr>
      </w:pPr>
      <w:r w:rsidRPr="00E26B37">
        <w:rPr>
          <w:rFonts w:ascii="Arial" w:hAnsi="Arial" w:cs="Arial"/>
          <w:noProof/>
        </w:rPr>
        <w:t xml:space="preserve">Odevzdání reportů za tematické kampaně vždy 10 dní po ukončení kampaně. </w:t>
      </w:r>
    </w:p>
    <w:p w14:paraId="3C6970F2" w14:textId="77777777" w:rsidR="00DF2AF4" w:rsidRPr="00E26B37" w:rsidRDefault="00DF2AF4" w:rsidP="00DF2AF4">
      <w:pPr>
        <w:spacing w:after="120"/>
        <w:ind w:left="708"/>
        <w:jc w:val="both"/>
        <w:rPr>
          <w:rFonts w:ascii="Arial" w:hAnsi="Arial" w:cs="Arial"/>
          <w:noProof/>
        </w:rPr>
      </w:pPr>
      <w:r w:rsidRPr="00E26B37">
        <w:rPr>
          <w:rFonts w:ascii="Arial" w:hAnsi="Arial" w:cs="Arial"/>
          <w:noProof/>
        </w:rPr>
        <w:t xml:space="preserve">Roční report za kalendářní rok shrnuje hlavní výsledky a slouží k hodnocení a nastavení strategie na další období a je nutné jej odevzdávat nejpozději 8. 1. 2024. </w:t>
      </w:r>
    </w:p>
    <w:p w14:paraId="341EBA93" w14:textId="77777777" w:rsidR="00DF2AF4" w:rsidRPr="00E26B37" w:rsidRDefault="00DF2AF4" w:rsidP="00DF2AF4">
      <w:pPr>
        <w:spacing w:after="120"/>
        <w:jc w:val="both"/>
        <w:rPr>
          <w:rFonts w:ascii="Arial" w:hAnsi="Arial" w:cs="Arial"/>
          <w:noProof/>
          <w:u w:val="single"/>
        </w:rPr>
      </w:pPr>
    </w:p>
    <w:p w14:paraId="19E857E5" w14:textId="77777777" w:rsidR="00DF2AF4" w:rsidRPr="00E26B37" w:rsidRDefault="00DF2AF4" w:rsidP="00DF2AF4">
      <w:pPr>
        <w:numPr>
          <w:ilvl w:val="0"/>
          <w:numId w:val="29"/>
        </w:numPr>
        <w:spacing w:after="120" w:line="240" w:lineRule="auto"/>
        <w:jc w:val="both"/>
        <w:rPr>
          <w:rFonts w:ascii="Arial" w:hAnsi="Arial" w:cs="Arial"/>
          <w:noProof/>
          <w:u w:val="single"/>
        </w:rPr>
      </w:pPr>
      <w:r w:rsidRPr="00E26B37">
        <w:rPr>
          <w:rFonts w:ascii="Arial" w:hAnsi="Arial" w:cs="Arial"/>
          <w:noProof/>
          <w:u w:val="single"/>
        </w:rPr>
        <w:t xml:space="preserve">Požadavky na reporting pro oblast PR služby a aktivity </w:t>
      </w:r>
    </w:p>
    <w:p w14:paraId="0180B267" w14:textId="77777777" w:rsidR="00DF2AF4" w:rsidRPr="00E26B37" w:rsidRDefault="00DF2AF4" w:rsidP="00DF2AF4">
      <w:pPr>
        <w:spacing w:before="240" w:after="120"/>
        <w:ind w:left="708"/>
        <w:jc w:val="both"/>
        <w:rPr>
          <w:rFonts w:ascii="Arial" w:hAnsi="Arial" w:cs="Arial"/>
          <w:b/>
          <w:noProof/>
        </w:rPr>
      </w:pPr>
      <w:r w:rsidRPr="00E26B37">
        <w:rPr>
          <w:rFonts w:ascii="Arial" w:hAnsi="Arial" w:cs="Arial"/>
          <w:b/>
          <w:noProof/>
        </w:rPr>
        <w:t>Specifikace služeb:</w:t>
      </w:r>
    </w:p>
    <w:p w14:paraId="4148D476" w14:textId="77777777" w:rsidR="00DF2AF4" w:rsidRPr="00E26B37" w:rsidRDefault="00DF2AF4" w:rsidP="00DF2AF4">
      <w:pPr>
        <w:numPr>
          <w:ilvl w:val="0"/>
          <w:numId w:val="30"/>
        </w:numPr>
        <w:spacing w:after="120" w:line="240" w:lineRule="auto"/>
        <w:jc w:val="both"/>
        <w:rPr>
          <w:rFonts w:ascii="Arial" w:hAnsi="Arial" w:cs="Arial"/>
          <w:noProof/>
        </w:rPr>
      </w:pPr>
      <w:r w:rsidRPr="00E26B37">
        <w:rPr>
          <w:rFonts w:ascii="Arial" w:hAnsi="Arial" w:cs="Arial"/>
          <w:noProof/>
        </w:rPr>
        <w:t xml:space="preserve">Analýza mediálních ohlasů – zhodnocení efektivity PR komunikace dle návrhu uchazeče, počet výstupů dle typu média, medializace dle zdroje, výstupy s přispěním agentury, dle priority médií, dle tonality; </w:t>
      </w:r>
    </w:p>
    <w:p w14:paraId="220B91CE" w14:textId="77777777" w:rsidR="00DF2AF4" w:rsidRPr="00E26B37" w:rsidRDefault="00DF2AF4" w:rsidP="00DF2AF4">
      <w:pPr>
        <w:numPr>
          <w:ilvl w:val="0"/>
          <w:numId w:val="30"/>
        </w:numPr>
        <w:spacing w:after="120" w:line="240" w:lineRule="auto"/>
        <w:jc w:val="both"/>
        <w:rPr>
          <w:rFonts w:ascii="Arial" w:hAnsi="Arial" w:cs="Arial"/>
          <w:noProof/>
        </w:rPr>
      </w:pPr>
      <w:r w:rsidRPr="00E26B37">
        <w:rPr>
          <w:rFonts w:ascii="Arial" w:hAnsi="Arial" w:cs="Arial"/>
          <w:noProof/>
        </w:rPr>
        <w:t xml:space="preserve">Doporučení na další období. </w:t>
      </w:r>
    </w:p>
    <w:p w14:paraId="30E55019" w14:textId="77777777" w:rsidR="00DF2AF4" w:rsidRPr="00E26B37" w:rsidRDefault="00DF2AF4" w:rsidP="00DF2AF4">
      <w:pPr>
        <w:spacing w:after="120"/>
        <w:ind w:left="708"/>
        <w:jc w:val="both"/>
        <w:rPr>
          <w:rFonts w:ascii="Arial" w:hAnsi="Arial" w:cs="Arial"/>
          <w:noProof/>
        </w:rPr>
      </w:pPr>
      <w:r w:rsidRPr="00E26B37">
        <w:rPr>
          <w:rFonts w:ascii="Arial" w:hAnsi="Arial" w:cs="Arial"/>
          <w:noProof/>
        </w:rPr>
        <w:t xml:space="preserve">Závěrečný report z průběhu projektu včetně shrnujících kompletních čísel ke všem hodnoceným bodům, komentáře k průběhu projektu a doporučení pro další období. </w:t>
      </w:r>
    </w:p>
    <w:p w14:paraId="683E94C3" w14:textId="77777777" w:rsidR="00DF2AF4" w:rsidRPr="00E26B37" w:rsidRDefault="00DF2AF4" w:rsidP="00DF2AF4">
      <w:pPr>
        <w:spacing w:after="120"/>
        <w:jc w:val="both"/>
        <w:rPr>
          <w:rFonts w:ascii="Arial" w:hAnsi="Arial" w:cs="Arial"/>
          <w:noProof/>
        </w:rPr>
      </w:pPr>
    </w:p>
    <w:p w14:paraId="43DDFA32" w14:textId="77777777" w:rsidR="00DF2AF4" w:rsidRPr="00E26B37" w:rsidRDefault="00DF2AF4" w:rsidP="00DF2AF4">
      <w:pPr>
        <w:numPr>
          <w:ilvl w:val="0"/>
          <w:numId w:val="29"/>
        </w:numPr>
        <w:spacing w:after="120" w:line="240" w:lineRule="auto"/>
        <w:jc w:val="both"/>
        <w:rPr>
          <w:rFonts w:ascii="Arial" w:hAnsi="Arial" w:cs="Arial"/>
          <w:noProof/>
          <w:u w:val="single"/>
        </w:rPr>
      </w:pPr>
      <w:r w:rsidRPr="00E26B37">
        <w:rPr>
          <w:rFonts w:ascii="Arial" w:hAnsi="Arial" w:cs="Arial"/>
          <w:noProof/>
          <w:u w:val="single"/>
        </w:rPr>
        <w:t>Požadavky na reporting pro oblast komunikace na sociálních sítích</w:t>
      </w:r>
    </w:p>
    <w:p w14:paraId="35D42595" w14:textId="77777777" w:rsidR="00DF2AF4" w:rsidRPr="00E26B37" w:rsidRDefault="00DF2AF4" w:rsidP="00DF2AF4">
      <w:pPr>
        <w:spacing w:before="240" w:after="120"/>
        <w:ind w:left="708"/>
        <w:jc w:val="both"/>
        <w:rPr>
          <w:rFonts w:ascii="Arial" w:hAnsi="Arial" w:cs="Arial"/>
          <w:b/>
          <w:noProof/>
        </w:rPr>
      </w:pPr>
      <w:r w:rsidRPr="00E26B37">
        <w:rPr>
          <w:rFonts w:ascii="Arial" w:hAnsi="Arial" w:cs="Arial"/>
          <w:b/>
          <w:noProof/>
        </w:rPr>
        <w:t>Specifikace služeb:</w:t>
      </w:r>
    </w:p>
    <w:p w14:paraId="26B2A1AB" w14:textId="77777777" w:rsidR="00DF2AF4" w:rsidRDefault="00DF2AF4" w:rsidP="00DF2AF4">
      <w:pPr>
        <w:ind w:left="708"/>
        <w:rPr>
          <w:rFonts w:cs="Arial"/>
          <w:noProof/>
        </w:rPr>
      </w:pPr>
      <w:r w:rsidRPr="00E26B37">
        <w:rPr>
          <w:rFonts w:ascii="Arial" w:hAnsi="Arial" w:cs="Arial"/>
          <w:noProof/>
        </w:rPr>
        <w:t>Zpracování měsíčního reportu pro oblast sociální sítě – Facebook, LinkedIn, Twitter profily a výsledky postů směřovaných na Instagram: propagované příspěvky v daném měsíci, dosah (organický, placený, celkový unikátní, celkové zobrazení, cílení, cena za reklamu). Engagement (prokliky na článek, like, share, comment, rozklik postu, total engagement CTR. Cena za propagaci příspěvku, cena za propagaci v daný měsíc. Zpětná vazba zachycená od uživatelů a doporučení změn pro další období.</w:t>
      </w:r>
    </w:p>
    <w:p w14:paraId="2DF0DD1C" w14:textId="77777777" w:rsidR="00DF2AF4" w:rsidRPr="00E26B37" w:rsidRDefault="00DF2AF4" w:rsidP="00DF2AF4">
      <w:pPr>
        <w:spacing w:after="120"/>
        <w:ind w:left="708"/>
        <w:jc w:val="both"/>
        <w:rPr>
          <w:rFonts w:ascii="Arial" w:hAnsi="Arial" w:cs="Arial"/>
          <w:noProof/>
        </w:rPr>
      </w:pPr>
    </w:p>
    <w:p w14:paraId="0C5F59A9" w14:textId="77777777" w:rsidR="00DF2AF4" w:rsidRPr="00E26B37" w:rsidRDefault="00DF2AF4" w:rsidP="00DF2AF4">
      <w:pPr>
        <w:numPr>
          <w:ilvl w:val="0"/>
          <w:numId w:val="29"/>
        </w:numPr>
        <w:spacing w:after="120" w:line="240" w:lineRule="auto"/>
        <w:jc w:val="both"/>
        <w:rPr>
          <w:rFonts w:ascii="Arial" w:hAnsi="Arial" w:cs="Arial"/>
          <w:noProof/>
          <w:u w:val="single"/>
        </w:rPr>
      </w:pPr>
      <w:r w:rsidRPr="00E26B37">
        <w:rPr>
          <w:rFonts w:ascii="Arial" w:hAnsi="Arial" w:cs="Arial"/>
          <w:noProof/>
          <w:u w:val="single"/>
        </w:rPr>
        <w:t>Požadavky na reporting pro oblast tematických kampaní</w:t>
      </w:r>
    </w:p>
    <w:p w14:paraId="40FF5DBE" w14:textId="23D8CAA6" w:rsidR="00DF2AF4" w:rsidRDefault="00DF2AF4" w:rsidP="00DF2AF4">
      <w:pPr>
        <w:spacing w:after="120"/>
        <w:ind w:left="708"/>
        <w:jc w:val="both"/>
        <w:rPr>
          <w:rFonts w:ascii="Arial" w:hAnsi="Arial" w:cs="Arial"/>
          <w:noProof/>
        </w:rPr>
      </w:pPr>
      <w:r w:rsidRPr="00E26B37">
        <w:rPr>
          <w:rFonts w:ascii="Arial" w:hAnsi="Arial" w:cs="Arial"/>
          <w:noProof/>
        </w:rPr>
        <w:t>Reporting se zpracovává a odevzdává až po skončení kampaně s nejbližším měsíčním reportem. Zpracování reportu pro digitální kampaně: doručená zobrazení, počet prokliků, CTR, plánované návštěvy, plnění plánu, CPV, cena za propagaci, nejúspěšnější grafika banneru pro dané období, doporučení změn pro další období.</w:t>
      </w:r>
    </w:p>
    <w:p w14:paraId="4EE31553" w14:textId="77777777" w:rsidR="005F7481" w:rsidRPr="00E26B37" w:rsidRDefault="005F7481" w:rsidP="00DF2AF4">
      <w:pPr>
        <w:spacing w:after="120"/>
        <w:ind w:left="708"/>
        <w:jc w:val="both"/>
        <w:rPr>
          <w:rFonts w:ascii="Arial" w:hAnsi="Arial" w:cs="Arial"/>
          <w:noProof/>
        </w:rPr>
      </w:pPr>
    </w:p>
    <w:p w14:paraId="1FBC2874" w14:textId="77777777" w:rsidR="00DF2AF4" w:rsidRPr="00E26B37" w:rsidRDefault="00DF2AF4" w:rsidP="00DF2AF4">
      <w:pPr>
        <w:numPr>
          <w:ilvl w:val="0"/>
          <w:numId w:val="29"/>
        </w:numPr>
        <w:spacing w:after="120" w:line="240" w:lineRule="auto"/>
        <w:jc w:val="both"/>
        <w:rPr>
          <w:rFonts w:ascii="Arial" w:hAnsi="Arial" w:cs="Arial"/>
          <w:noProof/>
          <w:u w:val="single"/>
        </w:rPr>
      </w:pPr>
      <w:r w:rsidRPr="00E26B37">
        <w:rPr>
          <w:rFonts w:ascii="Arial" w:hAnsi="Arial" w:cs="Arial"/>
          <w:noProof/>
          <w:u w:val="single"/>
        </w:rPr>
        <w:t xml:space="preserve">Požadavky na shrnující jednostránkový reporting </w:t>
      </w:r>
    </w:p>
    <w:p w14:paraId="1068A93C" w14:textId="77777777" w:rsidR="00DF2AF4" w:rsidRPr="00E26B37" w:rsidRDefault="00DF2AF4" w:rsidP="00DF2AF4">
      <w:pPr>
        <w:spacing w:after="120"/>
        <w:ind w:left="708"/>
        <w:jc w:val="both"/>
        <w:rPr>
          <w:rFonts w:ascii="Arial" w:hAnsi="Arial" w:cs="Arial"/>
          <w:noProof/>
        </w:rPr>
      </w:pPr>
      <w:r w:rsidRPr="00E26B37">
        <w:rPr>
          <w:rFonts w:ascii="Arial" w:hAnsi="Arial" w:cs="Arial"/>
          <w:noProof/>
        </w:rPr>
        <w:t>Reporting je určen pro nejvyšší vedení agentury CzechTrade a shrnuje nejdůležitější informace v obou oblastech PR i digitálu případně kampaní: mediální ohlasy (s přispěním agentury, vyznačená komunikace BusinessInfo.cz, AVE), medializace podle prioritních medií, medializace podle tonality, počty postů na SoMe, nejlepší příspěvky, porovnání s konkurencí, klíčová témata na další měsíc, doporučení.</w:t>
      </w:r>
    </w:p>
    <w:p w14:paraId="3F5AE615" w14:textId="77777777" w:rsidR="00D660AB" w:rsidRPr="00681170" w:rsidRDefault="00D660AB" w:rsidP="00D660AB">
      <w:pPr>
        <w:rPr>
          <w:rFonts w:cs="Arial"/>
        </w:rPr>
      </w:pPr>
    </w:p>
    <w:p w14:paraId="610D3390" w14:textId="3CBF4E3F" w:rsidR="0093592E" w:rsidRPr="00E72925" w:rsidRDefault="00891C69" w:rsidP="0093592E">
      <w:pPr>
        <w:spacing w:after="0" w:line="240" w:lineRule="auto"/>
        <w:jc w:val="both"/>
        <w:rPr>
          <w:rFonts w:ascii="Arial" w:hAnsi="Arial" w:cs="Arial"/>
        </w:rPr>
      </w:pPr>
      <w:r>
        <w:rPr>
          <w:rFonts w:ascii="Arial" w:hAnsi="Arial" w:cs="Arial"/>
        </w:rPr>
        <w:lastRenderedPageBreak/>
        <w:t xml:space="preserve">3.2 </w:t>
      </w:r>
      <w:r w:rsidR="0093592E" w:rsidRPr="00E72925">
        <w:rPr>
          <w:rFonts w:ascii="Arial" w:hAnsi="Arial" w:cs="Arial"/>
        </w:rPr>
        <w:t xml:space="preserve">Poskytovatel se zavazuje zahájit a ukončit vypracování a realizaci Projektu dle harmonogramu a </w:t>
      </w:r>
      <w:r w:rsidR="0093592E" w:rsidRPr="00715988">
        <w:rPr>
          <w:rFonts w:ascii="Arial" w:hAnsi="Arial" w:cs="Arial"/>
        </w:rPr>
        <w:t xml:space="preserve">rozpočtu obsaženém v </w:t>
      </w:r>
      <w:r w:rsidR="004B6C00" w:rsidRPr="00715988">
        <w:rPr>
          <w:rFonts w:ascii="Arial" w:hAnsi="Arial" w:cs="Arial"/>
        </w:rPr>
        <w:t>Příloze č. 1</w:t>
      </w:r>
      <w:r w:rsidR="0023213F" w:rsidRPr="00715988">
        <w:rPr>
          <w:rFonts w:ascii="Arial" w:hAnsi="Arial" w:cs="Arial"/>
        </w:rPr>
        <w:t>, Příloze č. 2</w:t>
      </w:r>
      <w:r w:rsidR="004B6C00" w:rsidRPr="00715988">
        <w:rPr>
          <w:rFonts w:ascii="Arial" w:hAnsi="Arial" w:cs="Arial"/>
        </w:rPr>
        <w:t xml:space="preserve"> a Příloze č. </w:t>
      </w:r>
      <w:r w:rsidR="0023213F" w:rsidRPr="00715988">
        <w:rPr>
          <w:rFonts w:ascii="Arial" w:hAnsi="Arial" w:cs="Arial"/>
        </w:rPr>
        <w:t>3</w:t>
      </w:r>
      <w:r w:rsidR="000110C0" w:rsidRPr="00715988">
        <w:rPr>
          <w:rFonts w:ascii="Arial" w:hAnsi="Arial" w:cs="Arial"/>
        </w:rPr>
        <w:t xml:space="preserve"> této smlouvy</w:t>
      </w:r>
      <w:r w:rsidR="0093592E" w:rsidRPr="00715988">
        <w:rPr>
          <w:rFonts w:ascii="Arial" w:hAnsi="Arial" w:cs="Arial"/>
        </w:rPr>
        <w:t>.</w:t>
      </w:r>
    </w:p>
    <w:p w14:paraId="527FFFF1" w14:textId="77777777" w:rsidR="0093592E" w:rsidRPr="00E72925" w:rsidRDefault="0093592E" w:rsidP="0093592E">
      <w:pPr>
        <w:spacing w:after="0" w:line="240" w:lineRule="auto"/>
        <w:jc w:val="both"/>
        <w:rPr>
          <w:rFonts w:ascii="Arial" w:hAnsi="Arial" w:cs="Arial"/>
        </w:rPr>
      </w:pPr>
    </w:p>
    <w:p w14:paraId="28459A90" w14:textId="5AA87473" w:rsidR="0093592E" w:rsidRPr="00E72925" w:rsidRDefault="0093592E" w:rsidP="0093592E">
      <w:pPr>
        <w:spacing w:after="0" w:line="240" w:lineRule="auto"/>
        <w:jc w:val="both"/>
        <w:rPr>
          <w:rFonts w:ascii="Arial" w:hAnsi="Arial" w:cs="Arial"/>
        </w:rPr>
      </w:pPr>
      <w:r w:rsidRPr="00E72925">
        <w:rPr>
          <w:rFonts w:ascii="Arial" w:hAnsi="Arial" w:cs="Arial"/>
        </w:rPr>
        <w:t>3.</w:t>
      </w:r>
      <w:r w:rsidR="00AE2BCB">
        <w:rPr>
          <w:rFonts w:ascii="Arial" w:hAnsi="Arial" w:cs="Arial"/>
        </w:rPr>
        <w:t>3</w:t>
      </w:r>
      <w:r w:rsidR="00891C69">
        <w:rPr>
          <w:rFonts w:ascii="Arial" w:hAnsi="Arial" w:cs="Arial"/>
        </w:rPr>
        <w:t xml:space="preserve"> </w:t>
      </w:r>
      <w:r w:rsidRPr="00E72925">
        <w:rPr>
          <w:rFonts w:ascii="Arial" w:hAnsi="Arial" w:cs="Arial"/>
        </w:rPr>
        <w:t xml:space="preserve">Objednatel je oprávněn prostřednictvím svého zmocněnce (odst. 7.1 této smlouvy) kontrolovat postup prací při </w:t>
      </w:r>
      <w:r w:rsidR="008C300A" w:rsidRPr="00E72925">
        <w:rPr>
          <w:rFonts w:ascii="Arial" w:hAnsi="Arial" w:cs="Arial"/>
        </w:rPr>
        <w:t>vypracovávání</w:t>
      </w:r>
      <w:r w:rsidRPr="00E72925">
        <w:rPr>
          <w:rFonts w:ascii="Arial" w:hAnsi="Arial" w:cs="Arial"/>
        </w:rPr>
        <w:t xml:space="preserve"> a realizaci Projektu poskytovatelem, resp. třetí osobou ve smyslu odst. 5.</w:t>
      </w:r>
      <w:r w:rsidR="00887EC3" w:rsidRPr="00E72925">
        <w:rPr>
          <w:rFonts w:ascii="Arial" w:hAnsi="Arial" w:cs="Arial"/>
        </w:rPr>
        <w:t xml:space="preserve">4 </w:t>
      </w:r>
      <w:r w:rsidRPr="00E72925">
        <w:rPr>
          <w:rFonts w:ascii="Arial" w:hAnsi="Arial" w:cs="Arial"/>
        </w:rPr>
        <w:t>této smlouvy. V případě zjištění postupu neodpovídajícího schválenému Projektu je objednatel oprávněn požadovat okamžitou nápravu, a to nejpozději do 3 dnů od doručení oznámení o pochybení poskytovateli. Objednatel dále bere na vědomí, že veškeré návrhy, materiály a rozpočty atd. schválené jeho zmocněncem budou považovány za řádně schválené objednatelem.</w:t>
      </w:r>
    </w:p>
    <w:p w14:paraId="114749AD" w14:textId="77777777" w:rsidR="006F46EC" w:rsidRPr="00E72925" w:rsidRDefault="006F46EC" w:rsidP="00865CC7">
      <w:pPr>
        <w:spacing w:after="0" w:line="240" w:lineRule="auto"/>
        <w:jc w:val="both"/>
        <w:rPr>
          <w:rFonts w:ascii="Arial" w:hAnsi="Arial" w:cs="Arial"/>
        </w:rPr>
      </w:pPr>
    </w:p>
    <w:p w14:paraId="76E230A2" w14:textId="188630CF" w:rsidR="009944CD" w:rsidRPr="00891C69" w:rsidRDefault="009944CD" w:rsidP="00891C69">
      <w:pPr>
        <w:spacing w:after="0"/>
        <w:jc w:val="both"/>
        <w:rPr>
          <w:rFonts w:ascii="Arial" w:hAnsi="Arial" w:cs="Arial"/>
          <w:color w:val="000000"/>
        </w:rPr>
      </w:pPr>
      <w:r w:rsidRPr="00891C69">
        <w:rPr>
          <w:rFonts w:ascii="Arial" w:hAnsi="Arial" w:cs="Arial"/>
        </w:rPr>
        <w:t>3.</w:t>
      </w:r>
      <w:r w:rsidR="00AE2BCB" w:rsidRPr="00891C69">
        <w:rPr>
          <w:rFonts w:ascii="Arial" w:hAnsi="Arial" w:cs="Arial"/>
        </w:rPr>
        <w:t>4</w:t>
      </w:r>
      <w:r w:rsidRPr="00891C69">
        <w:rPr>
          <w:rFonts w:ascii="Arial" w:hAnsi="Arial" w:cs="Arial"/>
        </w:rPr>
        <w:t xml:space="preserve"> </w:t>
      </w:r>
      <w:r w:rsidR="00AE2BCB" w:rsidRPr="00891C69">
        <w:rPr>
          <w:rFonts w:ascii="Arial" w:hAnsi="Arial" w:cs="Arial"/>
          <w:color w:val="000000"/>
        </w:rPr>
        <w:t xml:space="preserve">Všechna práva a licence vztahující se </w:t>
      </w:r>
      <w:r w:rsidR="00E5069F">
        <w:rPr>
          <w:rFonts w:ascii="Arial" w:hAnsi="Arial" w:cs="Arial"/>
          <w:color w:val="000000"/>
        </w:rPr>
        <w:t xml:space="preserve">k </w:t>
      </w:r>
      <w:r w:rsidR="00AE2BCB" w:rsidRPr="00891C69">
        <w:rPr>
          <w:rFonts w:ascii="Arial" w:hAnsi="Arial" w:cs="Arial"/>
          <w:color w:val="000000"/>
        </w:rPr>
        <w:t xml:space="preserve">realizaci </w:t>
      </w:r>
      <w:r w:rsidR="009711EE" w:rsidRPr="00891C69">
        <w:rPr>
          <w:rFonts w:ascii="Arial" w:hAnsi="Arial" w:cs="Arial"/>
          <w:color w:val="000000"/>
        </w:rPr>
        <w:t>webov</w:t>
      </w:r>
      <w:r w:rsidR="00E5069F">
        <w:rPr>
          <w:rFonts w:ascii="Arial" w:hAnsi="Arial" w:cs="Arial"/>
          <w:color w:val="000000"/>
        </w:rPr>
        <w:t>é</w:t>
      </w:r>
      <w:r w:rsidR="009711EE" w:rsidRPr="00891C69">
        <w:rPr>
          <w:rFonts w:ascii="Arial" w:hAnsi="Arial" w:cs="Arial"/>
          <w:color w:val="000000"/>
        </w:rPr>
        <w:t xml:space="preserve"> stránky a</w:t>
      </w:r>
      <w:r w:rsidR="00AE2BCB" w:rsidRPr="00891C69">
        <w:rPr>
          <w:rFonts w:ascii="Arial" w:hAnsi="Arial" w:cs="Arial"/>
          <w:color w:val="000000"/>
        </w:rPr>
        <w:t xml:space="preserve"> </w:t>
      </w:r>
      <w:r w:rsidR="00D947AA">
        <w:rPr>
          <w:rFonts w:ascii="Arial" w:hAnsi="Arial" w:cs="Arial"/>
          <w:color w:val="000000"/>
        </w:rPr>
        <w:t xml:space="preserve">profilů </w:t>
      </w:r>
      <w:proofErr w:type="spellStart"/>
      <w:r w:rsidR="00D947AA">
        <w:rPr>
          <w:rFonts w:ascii="Arial" w:hAnsi="Arial" w:cs="Arial"/>
          <w:color w:val="000000"/>
        </w:rPr>
        <w:t>CzechTrade</w:t>
      </w:r>
      <w:proofErr w:type="spellEnd"/>
      <w:r w:rsidR="00D947AA">
        <w:rPr>
          <w:rFonts w:ascii="Arial" w:hAnsi="Arial" w:cs="Arial"/>
          <w:color w:val="000000"/>
        </w:rPr>
        <w:t xml:space="preserve"> na sociálních sítích</w:t>
      </w:r>
      <w:r w:rsidR="00D947AA" w:rsidRPr="00891C69">
        <w:rPr>
          <w:rFonts w:ascii="Arial" w:hAnsi="Arial" w:cs="Arial"/>
          <w:color w:val="000000"/>
        </w:rPr>
        <w:t xml:space="preserve"> </w:t>
      </w:r>
      <w:r w:rsidR="00AE2BCB" w:rsidRPr="00891C69">
        <w:rPr>
          <w:rFonts w:ascii="Arial" w:hAnsi="Arial" w:cs="Arial"/>
          <w:color w:val="000000"/>
        </w:rPr>
        <w:t>včetně kreativních návrhů použitých ilustračních obrázků, vizuálních a fotografií atd. pro ČR i zahraničí</w:t>
      </w:r>
      <w:r w:rsidR="00E5069F">
        <w:rPr>
          <w:rFonts w:ascii="Arial" w:hAnsi="Arial" w:cs="Arial"/>
          <w:color w:val="000000"/>
        </w:rPr>
        <w:t>,</w:t>
      </w:r>
      <w:r w:rsidR="00AE2BCB" w:rsidRPr="00891C69">
        <w:rPr>
          <w:rFonts w:ascii="Arial" w:hAnsi="Arial" w:cs="Arial"/>
          <w:color w:val="000000"/>
        </w:rPr>
        <w:t xml:space="preserve"> přecházejí automaticky na objednatele na neomezenou dobu a s možností neomezeného použití jak v ČR, tak celosvětově a musí být předána v takové formě, aby tyto kreativní a produkční výstupy bylo možné použít v jakýkoliv jiných rozměrech a formátech. Po ukončení kampaně předá poskytovatel otevřená data a administrativní přístupy objednateli pro další využití.</w:t>
      </w:r>
    </w:p>
    <w:p w14:paraId="09F221B9" w14:textId="77777777" w:rsidR="00A06132" w:rsidRDefault="00A06132" w:rsidP="00376DEF">
      <w:pPr>
        <w:spacing w:after="0" w:line="240" w:lineRule="auto"/>
        <w:jc w:val="both"/>
        <w:rPr>
          <w:rFonts w:ascii="Arial" w:hAnsi="Arial" w:cs="Arial"/>
          <w:color w:val="000000"/>
        </w:rPr>
      </w:pPr>
    </w:p>
    <w:p w14:paraId="2C484E5D" w14:textId="7AE297BA" w:rsidR="00A06132" w:rsidRPr="00891C69" w:rsidRDefault="00891C69" w:rsidP="00891C69">
      <w:pPr>
        <w:spacing w:after="0"/>
        <w:jc w:val="both"/>
        <w:rPr>
          <w:rFonts w:ascii="Arial" w:hAnsi="Arial" w:cs="Arial"/>
          <w:color w:val="000000"/>
        </w:rPr>
      </w:pPr>
      <w:r>
        <w:rPr>
          <w:rFonts w:ascii="Arial" w:hAnsi="Arial" w:cs="Arial"/>
          <w:color w:val="000000"/>
        </w:rPr>
        <w:t xml:space="preserve">3.5 </w:t>
      </w:r>
      <w:r w:rsidR="00A06132" w:rsidRPr="00891C69">
        <w:rPr>
          <w:rFonts w:ascii="Arial" w:hAnsi="Arial" w:cs="Arial"/>
          <w:color w:val="000000"/>
        </w:rPr>
        <w:t xml:space="preserve">Pokud bude poskytovatelem vytvořeno při plnění předmětu </w:t>
      </w:r>
      <w:r w:rsidR="00927EA2" w:rsidRPr="00891C69">
        <w:rPr>
          <w:rFonts w:ascii="Arial" w:hAnsi="Arial" w:cs="Arial"/>
          <w:color w:val="000000"/>
        </w:rPr>
        <w:t xml:space="preserve">této smlouvy </w:t>
      </w:r>
      <w:r w:rsidR="00A06132" w:rsidRPr="00891C69">
        <w:rPr>
          <w:rFonts w:ascii="Arial" w:hAnsi="Arial" w:cs="Arial"/>
          <w:color w:val="000000"/>
        </w:rPr>
        <w:t>dílo ve smyslu zákona</w:t>
      </w:r>
      <w:r w:rsidRPr="00891C69">
        <w:rPr>
          <w:rFonts w:ascii="Arial" w:hAnsi="Arial" w:cs="Arial"/>
          <w:color w:val="000000"/>
        </w:rPr>
        <w:t xml:space="preserve"> č. 121/200 Sb.,</w:t>
      </w:r>
      <w:r w:rsidR="00A06132" w:rsidRPr="00891C69">
        <w:rPr>
          <w:rFonts w:ascii="Arial" w:hAnsi="Arial" w:cs="Arial"/>
          <w:color w:val="000000"/>
        </w:rPr>
        <w:t xml:space="preserve"> autorský zákon, předáním díla nebo jeho části objednateli poskytuje poskytovatel objednateli k předmětu díla (dle §2358 a násl. zákona č. 89/2012 Sb., </w:t>
      </w:r>
      <w:r w:rsidR="00927EA2" w:rsidRPr="00891C69">
        <w:rPr>
          <w:rFonts w:ascii="Arial" w:hAnsi="Arial" w:cs="Arial"/>
          <w:color w:val="000000"/>
        </w:rPr>
        <w:t>o</w:t>
      </w:r>
      <w:r w:rsidR="00A06132" w:rsidRPr="00891C69">
        <w:rPr>
          <w:rFonts w:ascii="Arial" w:hAnsi="Arial" w:cs="Arial"/>
          <w:color w:val="000000"/>
        </w:rPr>
        <w:t xml:space="preserve">bčanský zákoník) zároveň výhradní, místně a časově neomezené oprávnění k užití autorského díla samostatně nebo v souboru s jiným dílem nebo produktem. Objednatel bude oprávněn toto právo převést na třetí osobu nebo umožnit užívat autorské dílo jiné osobě. Objednatel bude též oprávněn sám nebo prostřednictvím třetí osoby autorské dílo dále rozvíjet. Odměna za užití či postoupení autorského díla </w:t>
      </w:r>
      <w:r w:rsidR="00927EA2" w:rsidRPr="00891C69">
        <w:rPr>
          <w:rFonts w:ascii="Arial" w:hAnsi="Arial" w:cs="Arial"/>
          <w:color w:val="000000"/>
        </w:rPr>
        <w:t>je</w:t>
      </w:r>
      <w:r w:rsidR="00A06132" w:rsidRPr="00891C69">
        <w:rPr>
          <w:rFonts w:ascii="Arial" w:hAnsi="Arial" w:cs="Arial"/>
          <w:color w:val="000000"/>
        </w:rPr>
        <w:t xml:space="preserve"> již zahrnuta v ceně </w:t>
      </w:r>
      <w:r w:rsidR="00927EA2" w:rsidRPr="00891C69">
        <w:rPr>
          <w:rFonts w:ascii="Arial" w:hAnsi="Arial" w:cs="Arial"/>
          <w:color w:val="000000"/>
        </w:rPr>
        <w:t xml:space="preserve">dle čl. 4 této </w:t>
      </w:r>
      <w:r w:rsidR="00A06132" w:rsidRPr="00891C69">
        <w:rPr>
          <w:rFonts w:ascii="Arial" w:hAnsi="Arial" w:cs="Arial"/>
          <w:color w:val="000000"/>
        </w:rPr>
        <w:t xml:space="preserve">smlouvy. </w:t>
      </w:r>
    </w:p>
    <w:p w14:paraId="29047D51" w14:textId="77777777" w:rsidR="00A06132" w:rsidRPr="00E72925" w:rsidRDefault="00A06132" w:rsidP="00376DEF">
      <w:pPr>
        <w:spacing w:after="0" w:line="240" w:lineRule="auto"/>
        <w:jc w:val="both"/>
        <w:rPr>
          <w:rFonts w:ascii="Arial" w:hAnsi="Arial" w:cs="Arial"/>
        </w:rPr>
      </w:pPr>
    </w:p>
    <w:p w14:paraId="5E70BF4B" w14:textId="77777777" w:rsidR="009944CD" w:rsidRDefault="009944CD" w:rsidP="00865CC7">
      <w:pPr>
        <w:spacing w:after="0" w:line="240" w:lineRule="auto"/>
        <w:jc w:val="both"/>
        <w:rPr>
          <w:rFonts w:ascii="Arial" w:hAnsi="Arial" w:cs="Arial"/>
        </w:rPr>
      </w:pPr>
    </w:p>
    <w:p w14:paraId="0B1DFB39" w14:textId="77777777" w:rsidR="00562AF9" w:rsidRPr="00E72925" w:rsidRDefault="00562AF9" w:rsidP="00865CC7">
      <w:pPr>
        <w:spacing w:after="0" w:line="240" w:lineRule="auto"/>
        <w:jc w:val="both"/>
        <w:rPr>
          <w:rFonts w:ascii="Arial" w:hAnsi="Arial" w:cs="Arial"/>
        </w:rPr>
      </w:pPr>
    </w:p>
    <w:p w14:paraId="6F2FFCB5" w14:textId="732BC74A" w:rsidR="0093592E" w:rsidRPr="00E72925" w:rsidRDefault="0093592E" w:rsidP="00D660AB">
      <w:pPr>
        <w:spacing w:after="0" w:line="240" w:lineRule="auto"/>
        <w:jc w:val="center"/>
        <w:rPr>
          <w:rFonts w:ascii="Arial" w:hAnsi="Arial" w:cs="Arial"/>
          <w:b/>
        </w:rPr>
      </w:pPr>
      <w:r w:rsidRPr="00E72925">
        <w:rPr>
          <w:rFonts w:ascii="Arial" w:hAnsi="Arial" w:cs="Arial"/>
          <w:b/>
        </w:rPr>
        <w:t>Článek 4. Cena a platební podmínky</w:t>
      </w:r>
    </w:p>
    <w:p w14:paraId="1EFE9F12" w14:textId="77777777" w:rsidR="0093592E" w:rsidRPr="00E72925" w:rsidRDefault="0093592E" w:rsidP="0093592E">
      <w:pPr>
        <w:spacing w:after="0" w:line="240" w:lineRule="auto"/>
        <w:jc w:val="both"/>
        <w:rPr>
          <w:rFonts w:ascii="Arial" w:hAnsi="Arial" w:cs="Arial"/>
        </w:rPr>
      </w:pPr>
    </w:p>
    <w:p w14:paraId="744E750D" w14:textId="4A91AAB3" w:rsidR="0073380F" w:rsidRDefault="00891C69">
      <w:pPr>
        <w:spacing w:after="0" w:line="240" w:lineRule="auto"/>
        <w:jc w:val="both"/>
        <w:rPr>
          <w:rFonts w:ascii="Arial" w:hAnsi="Arial" w:cs="Arial"/>
        </w:rPr>
      </w:pPr>
      <w:r>
        <w:rPr>
          <w:rFonts w:ascii="Arial" w:hAnsi="Arial" w:cs="Arial"/>
        </w:rPr>
        <w:t xml:space="preserve">4.1 </w:t>
      </w:r>
      <w:r w:rsidR="0093592E" w:rsidRPr="00E72925">
        <w:rPr>
          <w:rFonts w:ascii="Arial" w:hAnsi="Arial" w:cs="Arial"/>
        </w:rPr>
        <w:t>Za vypracování Projektu a realizaci Projektu řádně a včas náleží poskytovateli odměna, která je stanovena v cenové nabídce podané poskytovatelem v rámci výběrového řízení, vyhlášeného objednatelem na tento projekt</w:t>
      </w:r>
      <w:r w:rsidR="00A9696A" w:rsidRPr="00E72925">
        <w:rPr>
          <w:rFonts w:ascii="Arial" w:hAnsi="Arial" w:cs="Arial"/>
        </w:rPr>
        <w:t>.</w:t>
      </w:r>
      <w:r w:rsidR="0093592E" w:rsidRPr="00E72925">
        <w:rPr>
          <w:rFonts w:ascii="Arial" w:hAnsi="Arial" w:cs="Arial"/>
        </w:rPr>
        <w:t xml:space="preserve"> </w:t>
      </w:r>
    </w:p>
    <w:p w14:paraId="23A25791" w14:textId="22712BA4" w:rsidR="009711EE" w:rsidRDefault="009711EE" w:rsidP="000E0C10">
      <w:pPr>
        <w:pStyle w:val="Odstavecseseznamem"/>
        <w:numPr>
          <w:ilvl w:val="0"/>
          <w:numId w:val="2"/>
        </w:numPr>
        <w:spacing w:after="0" w:line="240" w:lineRule="auto"/>
        <w:ind w:left="567"/>
        <w:jc w:val="both"/>
        <w:rPr>
          <w:rFonts w:ascii="Arial" w:hAnsi="Arial" w:cs="Arial"/>
        </w:rPr>
      </w:pPr>
      <w:r w:rsidRPr="0073380F">
        <w:rPr>
          <w:rFonts w:ascii="Arial" w:hAnsi="Arial" w:cs="Arial"/>
        </w:rPr>
        <w:t xml:space="preserve">Celková </w:t>
      </w:r>
      <w:r w:rsidR="00B978FE" w:rsidRPr="0073380F">
        <w:rPr>
          <w:rFonts w:ascii="Arial" w:hAnsi="Arial" w:cs="Arial"/>
        </w:rPr>
        <w:t xml:space="preserve">a maximální </w:t>
      </w:r>
      <w:r w:rsidRPr="0073380F">
        <w:rPr>
          <w:rFonts w:ascii="Arial" w:hAnsi="Arial" w:cs="Arial"/>
        </w:rPr>
        <w:t>cena za předmět plnění činí</w:t>
      </w:r>
      <w:r w:rsidR="005A087E">
        <w:rPr>
          <w:rFonts w:ascii="Arial" w:hAnsi="Arial" w:cs="Arial"/>
        </w:rPr>
        <w:t xml:space="preserve"> 1 989 800 </w:t>
      </w:r>
      <w:r w:rsidRPr="0073380F">
        <w:rPr>
          <w:rFonts w:ascii="Arial" w:hAnsi="Arial" w:cs="Arial"/>
        </w:rPr>
        <w:t>Kč (slovy:</w:t>
      </w:r>
      <w:r w:rsidR="005A087E">
        <w:rPr>
          <w:rFonts w:ascii="Arial" w:hAnsi="Arial" w:cs="Arial"/>
        </w:rPr>
        <w:t xml:space="preserve"> jeden milion devět set osmdesát devět tisíc osm set korun českých</w:t>
      </w:r>
      <w:r w:rsidRPr="0073380F">
        <w:rPr>
          <w:rFonts w:ascii="Arial" w:hAnsi="Arial" w:cs="Arial"/>
        </w:rPr>
        <w:t>) bez DPH</w:t>
      </w:r>
      <w:r w:rsidR="0073380F" w:rsidRPr="0073380F">
        <w:rPr>
          <w:rFonts w:ascii="Arial" w:hAnsi="Arial" w:cs="Arial"/>
        </w:rPr>
        <w:t xml:space="preserve">, přičemž </w:t>
      </w:r>
      <w:r w:rsidR="00715988">
        <w:rPr>
          <w:rFonts w:ascii="Arial" w:hAnsi="Arial" w:cs="Arial"/>
        </w:rPr>
        <w:t>rozpis jednotlivých cen je uveden v příloze č. 3.</w:t>
      </w:r>
    </w:p>
    <w:p w14:paraId="5A6C2305" w14:textId="77777777" w:rsidR="00715988" w:rsidRDefault="00715988" w:rsidP="00715988">
      <w:pPr>
        <w:pStyle w:val="Odstavecseseznamem"/>
        <w:spacing w:after="0" w:line="240" w:lineRule="auto"/>
        <w:ind w:left="567"/>
        <w:jc w:val="both"/>
        <w:rPr>
          <w:rFonts w:ascii="Arial" w:hAnsi="Arial" w:cs="Arial"/>
        </w:rPr>
      </w:pPr>
    </w:p>
    <w:p w14:paraId="29293DFF" w14:textId="4777DE1D" w:rsidR="006F2052" w:rsidRPr="00E72925" w:rsidRDefault="006F2052">
      <w:pPr>
        <w:spacing w:after="0" w:line="240" w:lineRule="auto"/>
        <w:jc w:val="both"/>
        <w:rPr>
          <w:rFonts w:ascii="Arial" w:hAnsi="Arial" w:cs="Arial"/>
        </w:rPr>
      </w:pPr>
      <w:r w:rsidRPr="00E72925">
        <w:rPr>
          <w:rFonts w:ascii="Arial" w:hAnsi="Arial" w:cs="Arial"/>
        </w:rPr>
        <w:t xml:space="preserve">Dohodnutá odměna bude objednateli účtována </w:t>
      </w:r>
      <w:r w:rsidR="002559CB" w:rsidRPr="00E72925">
        <w:rPr>
          <w:rFonts w:ascii="Arial" w:hAnsi="Arial" w:cs="Arial"/>
        </w:rPr>
        <w:t xml:space="preserve">na základě </w:t>
      </w:r>
      <w:r w:rsidRPr="00E72925">
        <w:rPr>
          <w:rFonts w:ascii="Arial" w:hAnsi="Arial" w:cs="Arial"/>
        </w:rPr>
        <w:t>dílčí</w:t>
      </w:r>
      <w:r w:rsidR="002559CB" w:rsidRPr="00E72925">
        <w:rPr>
          <w:rFonts w:ascii="Arial" w:hAnsi="Arial" w:cs="Arial"/>
        </w:rPr>
        <w:t>ch</w:t>
      </w:r>
      <w:r w:rsidRPr="00E72925">
        <w:rPr>
          <w:rFonts w:ascii="Arial" w:hAnsi="Arial" w:cs="Arial"/>
        </w:rPr>
        <w:t xml:space="preserve"> faktur </w:t>
      </w:r>
      <w:r w:rsidR="002559CB" w:rsidRPr="00E72925">
        <w:rPr>
          <w:rFonts w:ascii="Arial" w:hAnsi="Arial" w:cs="Arial"/>
        </w:rPr>
        <w:t>dle skutečného</w:t>
      </w:r>
      <w:r w:rsidR="00E5069F">
        <w:rPr>
          <w:rFonts w:ascii="Arial" w:hAnsi="Arial" w:cs="Arial"/>
        </w:rPr>
        <w:t>, řádného a včasného</w:t>
      </w:r>
      <w:r w:rsidR="002559CB" w:rsidRPr="00E72925">
        <w:rPr>
          <w:rFonts w:ascii="Arial" w:hAnsi="Arial" w:cs="Arial"/>
        </w:rPr>
        <w:t xml:space="preserve"> plnění a předání tohoto plnění objednateli</w:t>
      </w:r>
      <w:r w:rsidR="000D79DB">
        <w:rPr>
          <w:rFonts w:ascii="Arial" w:hAnsi="Arial" w:cs="Arial"/>
        </w:rPr>
        <w:t>, přičemž fakturace za PR služby budou fakturovány měsíčně na základě výkazu prací poskytovatele po odsouhlasení oběma smluvními stranami</w:t>
      </w:r>
      <w:r w:rsidR="002559CB" w:rsidRPr="00E72925">
        <w:rPr>
          <w:rFonts w:ascii="Arial" w:hAnsi="Arial" w:cs="Arial"/>
        </w:rPr>
        <w:t xml:space="preserve">. </w:t>
      </w:r>
    </w:p>
    <w:p w14:paraId="2E3C2BEA" w14:textId="77777777" w:rsidR="003E0EA9" w:rsidRPr="00E72925" w:rsidRDefault="003E0EA9" w:rsidP="0093592E">
      <w:pPr>
        <w:spacing w:after="0" w:line="240" w:lineRule="auto"/>
        <w:jc w:val="both"/>
        <w:rPr>
          <w:rFonts w:ascii="Arial" w:hAnsi="Arial" w:cs="Arial"/>
        </w:rPr>
      </w:pPr>
    </w:p>
    <w:p w14:paraId="556D8666" w14:textId="07B62F9A" w:rsidR="00A9696A" w:rsidRPr="00E72925" w:rsidRDefault="0093592E" w:rsidP="0093592E">
      <w:pPr>
        <w:spacing w:after="0" w:line="240" w:lineRule="auto"/>
        <w:jc w:val="both"/>
        <w:rPr>
          <w:rFonts w:ascii="Arial" w:hAnsi="Arial" w:cs="Arial"/>
        </w:rPr>
      </w:pPr>
      <w:r w:rsidRPr="00E72925">
        <w:rPr>
          <w:rFonts w:ascii="Arial" w:hAnsi="Arial" w:cs="Arial"/>
        </w:rPr>
        <w:t xml:space="preserve">Doba splatnosti faktury </w:t>
      </w:r>
      <w:r w:rsidR="00891C69">
        <w:rPr>
          <w:rFonts w:ascii="Arial" w:hAnsi="Arial" w:cs="Arial"/>
        </w:rPr>
        <w:t xml:space="preserve">je </w:t>
      </w:r>
      <w:r w:rsidR="003D7B6D" w:rsidRPr="00E72925">
        <w:rPr>
          <w:rFonts w:ascii="Arial" w:hAnsi="Arial" w:cs="Arial"/>
        </w:rPr>
        <w:t xml:space="preserve">14 </w:t>
      </w:r>
      <w:r w:rsidRPr="00E72925">
        <w:rPr>
          <w:rFonts w:ascii="Arial" w:hAnsi="Arial" w:cs="Arial"/>
        </w:rPr>
        <w:t xml:space="preserve">dnů po doručení </w:t>
      </w:r>
      <w:r w:rsidR="00E77EF9" w:rsidRPr="00E72925">
        <w:rPr>
          <w:rFonts w:ascii="Arial" w:hAnsi="Arial" w:cs="Arial"/>
        </w:rPr>
        <w:t>do sídla</w:t>
      </w:r>
      <w:r w:rsidR="00891C69">
        <w:rPr>
          <w:rFonts w:ascii="Arial" w:hAnsi="Arial" w:cs="Arial"/>
        </w:rPr>
        <w:t xml:space="preserve"> objednatele</w:t>
      </w:r>
      <w:r w:rsidRPr="00E72925">
        <w:rPr>
          <w:rFonts w:ascii="Arial" w:hAnsi="Arial" w:cs="Arial"/>
        </w:rPr>
        <w:t xml:space="preserve">, úhrada bude realizována bankovním převodem na účet poskytovatele uvedený </w:t>
      </w:r>
      <w:r w:rsidR="000D79DB">
        <w:rPr>
          <w:rFonts w:ascii="Arial" w:hAnsi="Arial" w:cs="Arial"/>
        </w:rPr>
        <w:t>na faktuře</w:t>
      </w:r>
      <w:r w:rsidRPr="00E72925">
        <w:rPr>
          <w:rFonts w:ascii="Arial" w:hAnsi="Arial" w:cs="Arial"/>
        </w:rPr>
        <w:t>.</w:t>
      </w:r>
      <w:r w:rsidR="00A9696A" w:rsidRPr="00E72925">
        <w:rPr>
          <w:rFonts w:ascii="Arial" w:hAnsi="Arial" w:cs="Arial"/>
        </w:rPr>
        <w:t xml:space="preserve"> </w:t>
      </w:r>
      <w:r w:rsidR="00AB4F2C" w:rsidRPr="00E72925">
        <w:rPr>
          <w:rFonts w:ascii="Arial" w:hAnsi="Arial" w:cs="Arial"/>
        </w:rPr>
        <w:t xml:space="preserve">Při dodání nikoli včasného a/nebo řádného plnění má </w:t>
      </w:r>
      <w:r w:rsidR="00891C69">
        <w:rPr>
          <w:rFonts w:ascii="Arial" w:hAnsi="Arial" w:cs="Arial"/>
        </w:rPr>
        <w:t>o</w:t>
      </w:r>
      <w:r w:rsidR="00AB4F2C" w:rsidRPr="00E72925">
        <w:rPr>
          <w:rFonts w:ascii="Arial" w:hAnsi="Arial" w:cs="Arial"/>
        </w:rPr>
        <w:t>bjednatel právo pozastavit platbu až do nápravy</w:t>
      </w:r>
      <w:r w:rsidR="005D0A2B" w:rsidRPr="00E72925">
        <w:rPr>
          <w:rFonts w:ascii="Arial" w:hAnsi="Arial" w:cs="Arial"/>
        </w:rPr>
        <w:t xml:space="preserve"> a </w:t>
      </w:r>
      <w:r w:rsidR="00CD49AA" w:rsidRPr="00E72925">
        <w:rPr>
          <w:rFonts w:ascii="Arial" w:hAnsi="Arial" w:cs="Arial"/>
        </w:rPr>
        <w:t xml:space="preserve">po tuto dobu </w:t>
      </w:r>
      <w:r w:rsidR="00AB4F2C" w:rsidRPr="00E72925">
        <w:rPr>
          <w:rFonts w:ascii="Arial" w:hAnsi="Arial" w:cs="Arial"/>
        </w:rPr>
        <w:t xml:space="preserve">není v prodlení s placením. </w:t>
      </w:r>
    </w:p>
    <w:p w14:paraId="65C9E173" w14:textId="77777777" w:rsidR="00A9696A" w:rsidRPr="00E72925" w:rsidRDefault="00A9696A" w:rsidP="0093592E">
      <w:pPr>
        <w:spacing w:after="0" w:line="240" w:lineRule="auto"/>
        <w:jc w:val="both"/>
        <w:rPr>
          <w:rFonts w:ascii="Arial" w:hAnsi="Arial" w:cs="Arial"/>
        </w:rPr>
      </w:pPr>
    </w:p>
    <w:p w14:paraId="0CDAF649" w14:textId="01C72356" w:rsidR="00A9696A" w:rsidRPr="00E72925" w:rsidRDefault="00A9696A" w:rsidP="0093592E">
      <w:pPr>
        <w:spacing w:after="0" w:line="240" w:lineRule="auto"/>
        <w:jc w:val="both"/>
        <w:rPr>
          <w:rFonts w:ascii="Arial" w:hAnsi="Arial" w:cs="Arial"/>
        </w:rPr>
      </w:pPr>
      <w:r w:rsidRPr="00E72925">
        <w:rPr>
          <w:rFonts w:ascii="Arial" w:hAnsi="Arial" w:cs="Arial"/>
        </w:rPr>
        <w:t xml:space="preserve">Jednotkové i celkové ceny </w:t>
      </w:r>
      <w:r w:rsidR="006F2052" w:rsidRPr="00E72925">
        <w:rPr>
          <w:rFonts w:ascii="Arial" w:hAnsi="Arial" w:cs="Arial"/>
        </w:rPr>
        <w:t xml:space="preserve">uvedené v Příloze č. </w:t>
      </w:r>
      <w:r w:rsidR="0023213F">
        <w:rPr>
          <w:rFonts w:ascii="Arial" w:hAnsi="Arial" w:cs="Arial"/>
        </w:rPr>
        <w:t>3</w:t>
      </w:r>
      <w:r w:rsidR="006F2052" w:rsidRPr="00E72925">
        <w:rPr>
          <w:rFonts w:ascii="Arial" w:hAnsi="Arial" w:cs="Arial"/>
        </w:rPr>
        <w:t xml:space="preserve"> této smlouvy </w:t>
      </w:r>
      <w:r w:rsidRPr="00E72925">
        <w:rPr>
          <w:rFonts w:ascii="Arial" w:hAnsi="Arial" w:cs="Arial"/>
        </w:rPr>
        <w:t>obsahují a zahrnují veškeré náklady spojené s realizací a jsou cenami konečnými a maximálními.</w:t>
      </w:r>
    </w:p>
    <w:p w14:paraId="47270B83" w14:textId="77777777" w:rsidR="00A9696A" w:rsidRPr="00E72925" w:rsidRDefault="00A9696A" w:rsidP="0093592E">
      <w:pPr>
        <w:spacing w:after="0" w:line="240" w:lineRule="auto"/>
        <w:jc w:val="both"/>
        <w:rPr>
          <w:rFonts w:ascii="Arial" w:hAnsi="Arial" w:cs="Arial"/>
        </w:rPr>
      </w:pPr>
    </w:p>
    <w:p w14:paraId="3FF174E2" w14:textId="7E3A2B57" w:rsidR="0093592E" w:rsidRPr="00E72925" w:rsidRDefault="0093592E" w:rsidP="0093592E">
      <w:pPr>
        <w:spacing w:after="0" w:line="240" w:lineRule="auto"/>
        <w:jc w:val="both"/>
        <w:rPr>
          <w:rFonts w:ascii="Arial" w:hAnsi="Arial" w:cs="Arial"/>
        </w:rPr>
      </w:pPr>
      <w:r w:rsidRPr="00E72925">
        <w:rPr>
          <w:rFonts w:ascii="Arial" w:hAnsi="Arial" w:cs="Arial"/>
        </w:rPr>
        <w:lastRenderedPageBreak/>
        <w:t>4.</w:t>
      </w:r>
      <w:r w:rsidR="003E0EA9" w:rsidRPr="00E72925">
        <w:rPr>
          <w:rFonts w:ascii="Arial" w:hAnsi="Arial" w:cs="Arial"/>
        </w:rPr>
        <w:t>2</w:t>
      </w:r>
      <w:r w:rsidR="00891C69">
        <w:rPr>
          <w:rFonts w:ascii="Arial" w:hAnsi="Arial" w:cs="Arial"/>
        </w:rPr>
        <w:t xml:space="preserve"> </w:t>
      </w:r>
      <w:r w:rsidRPr="00E72925">
        <w:rPr>
          <w:rFonts w:ascii="Arial" w:hAnsi="Arial" w:cs="Arial"/>
        </w:rPr>
        <w:t>V případě prodlení objednatele s jakoukoliv platbou si smluvní strany sjednávají smluvní pokutu ve výši 0,0</w:t>
      </w:r>
      <w:r w:rsidR="008309C8" w:rsidRPr="00E72925">
        <w:rPr>
          <w:rFonts w:ascii="Arial" w:hAnsi="Arial" w:cs="Arial"/>
        </w:rPr>
        <w:t>5</w:t>
      </w:r>
      <w:r w:rsidR="006966DE">
        <w:rPr>
          <w:rFonts w:ascii="Arial" w:hAnsi="Arial" w:cs="Arial"/>
        </w:rPr>
        <w:t xml:space="preserve"> </w:t>
      </w:r>
      <w:r w:rsidRPr="00E72925">
        <w:rPr>
          <w:rFonts w:ascii="Arial" w:hAnsi="Arial" w:cs="Arial"/>
        </w:rPr>
        <w:t>% z dlužné částky za každý, byť i započatý den prodlení. Zaplacením smluvní pokuty není dotčen nárok poškozené smluvní strany na náhradu vzniklé škody.</w:t>
      </w:r>
    </w:p>
    <w:p w14:paraId="2D1DE934" w14:textId="77777777" w:rsidR="0093592E" w:rsidRPr="00E72925" w:rsidRDefault="0093592E" w:rsidP="0093592E">
      <w:pPr>
        <w:spacing w:after="0" w:line="240" w:lineRule="auto"/>
        <w:jc w:val="both"/>
        <w:rPr>
          <w:rFonts w:ascii="Arial" w:hAnsi="Arial" w:cs="Arial"/>
        </w:rPr>
      </w:pPr>
    </w:p>
    <w:p w14:paraId="6F884754" w14:textId="189DA178" w:rsidR="0093592E" w:rsidRPr="00E72925" w:rsidRDefault="0093592E" w:rsidP="0093592E">
      <w:pPr>
        <w:spacing w:after="0" w:line="240" w:lineRule="auto"/>
        <w:jc w:val="both"/>
        <w:rPr>
          <w:rFonts w:ascii="Arial" w:hAnsi="Arial" w:cs="Arial"/>
        </w:rPr>
      </w:pPr>
      <w:r w:rsidRPr="00E72925">
        <w:rPr>
          <w:rFonts w:ascii="Arial" w:hAnsi="Arial" w:cs="Arial"/>
        </w:rPr>
        <w:t>4.</w:t>
      </w:r>
      <w:r w:rsidR="003E0EA9" w:rsidRPr="00E72925">
        <w:rPr>
          <w:rFonts w:ascii="Arial" w:hAnsi="Arial" w:cs="Arial"/>
        </w:rPr>
        <w:t>3</w:t>
      </w:r>
      <w:r w:rsidR="00891C69">
        <w:rPr>
          <w:rFonts w:ascii="Arial" w:hAnsi="Arial" w:cs="Arial"/>
        </w:rPr>
        <w:t xml:space="preserve"> </w:t>
      </w:r>
      <w:r w:rsidRPr="00E72925">
        <w:rPr>
          <w:rFonts w:ascii="Arial" w:hAnsi="Arial" w:cs="Arial"/>
        </w:rPr>
        <w:t xml:space="preserve">Veškeré faktury, daňové doklady nebo jiný účetní doklad musí odpovídat platné účetní a daňové legislativě ČR. V případě, že tomu tak nebude, objednatel vrátí takový doklad v době splatnosti poskytovateli, který jej opraví a zašle zpět objednateli. Od okamžiku doručení opraveného dokladu běží nová </w:t>
      </w:r>
      <w:r w:rsidR="00891C69">
        <w:rPr>
          <w:rFonts w:ascii="Arial" w:hAnsi="Arial" w:cs="Arial"/>
        </w:rPr>
        <w:t xml:space="preserve">30denní </w:t>
      </w:r>
      <w:r w:rsidRPr="00E72925">
        <w:rPr>
          <w:rFonts w:ascii="Arial" w:hAnsi="Arial" w:cs="Arial"/>
        </w:rPr>
        <w:t>doba splatnosti.</w:t>
      </w:r>
    </w:p>
    <w:p w14:paraId="5A2560BE" w14:textId="77777777" w:rsidR="0093592E" w:rsidRPr="00E72925" w:rsidRDefault="0093592E" w:rsidP="0093592E">
      <w:pPr>
        <w:spacing w:after="0" w:line="240" w:lineRule="auto"/>
        <w:jc w:val="both"/>
        <w:rPr>
          <w:rFonts w:ascii="Arial" w:hAnsi="Arial" w:cs="Arial"/>
        </w:rPr>
      </w:pPr>
    </w:p>
    <w:p w14:paraId="66FD4358" w14:textId="72091843" w:rsidR="0093592E" w:rsidRPr="00E72925" w:rsidRDefault="0093592E" w:rsidP="0093592E">
      <w:pPr>
        <w:spacing w:after="0" w:line="240" w:lineRule="auto"/>
        <w:jc w:val="both"/>
        <w:rPr>
          <w:rFonts w:ascii="Arial" w:hAnsi="Arial" w:cs="Arial"/>
        </w:rPr>
      </w:pPr>
      <w:r w:rsidRPr="00E72925">
        <w:rPr>
          <w:rFonts w:ascii="Arial" w:hAnsi="Arial" w:cs="Arial"/>
        </w:rPr>
        <w:t>4.</w:t>
      </w:r>
      <w:r w:rsidR="003E0EA9" w:rsidRPr="00E72925">
        <w:rPr>
          <w:rFonts w:ascii="Arial" w:hAnsi="Arial" w:cs="Arial"/>
        </w:rPr>
        <w:t>4</w:t>
      </w:r>
      <w:r w:rsidR="00891C69">
        <w:rPr>
          <w:rFonts w:ascii="Arial" w:hAnsi="Arial" w:cs="Arial"/>
        </w:rPr>
        <w:t xml:space="preserve"> </w:t>
      </w:r>
      <w:r w:rsidRPr="00E72925">
        <w:rPr>
          <w:rFonts w:ascii="Arial" w:hAnsi="Arial" w:cs="Arial"/>
        </w:rPr>
        <w:t xml:space="preserve">Při prokazatelném porušení některé povinnosti ochrany důvěrných informací dle čl. 6. této smlouvy vzniká tomu, kdo poruší svoji povinnost, povinnost uhradit druhé smluvní straně na základě její výzvy smluvní pokutu ve výši </w:t>
      </w:r>
      <w:r w:rsidR="002A7B29" w:rsidRPr="00E72925">
        <w:rPr>
          <w:rFonts w:ascii="Arial" w:hAnsi="Arial" w:cs="Arial"/>
        </w:rPr>
        <w:t>16</w:t>
      </w:r>
      <w:r w:rsidRPr="00E72925">
        <w:rPr>
          <w:rFonts w:ascii="Arial" w:hAnsi="Arial" w:cs="Arial"/>
        </w:rPr>
        <w:t xml:space="preserve">.000,- Kč (slovy: </w:t>
      </w:r>
      <w:r w:rsidR="002A7B29" w:rsidRPr="00E72925">
        <w:rPr>
          <w:rFonts w:ascii="Arial" w:hAnsi="Arial" w:cs="Arial"/>
        </w:rPr>
        <w:t xml:space="preserve">šestnáct </w:t>
      </w:r>
      <w:r w:rsidRPr="00E72925">
        <w:rPr>
          <w:rFonts w:ascii="Arial" w:hAnsi="Arial" w:cs="Arial"/>
        </w:rPr>
        <w:t>tisíc korun českých), a to za každý prokázaný případ porušení. Zaplacením smluvní pokuty není dotčen nárok poškozené smluvní strany na náhradu vzniklé škody.</w:t>
      </w:r>
    </w:p>
    <w:p w14:paraId="1D0D7D82" w14:textId="7CBAE464" w:rsidR="0093592E" w:rsidRDefault="0093592E" w:rsidP="0093592E">
      <w:pPr>
        <w:spacing w:after="0" w:line="240" w:lineRule="auto"/>
        <w:jc w:val="both"/>
        <w:rPr>
          <w:rFonts w:ascii="Arial" w:hAnsi="Arial" w:cs="Arial"/>
        </w:rPr>
      </w:pPr>
    </w:p>
    <w:p w14:paraId="28D8CC90" w14:textId="77777777" w:rsidR="00D660AB" w:rsidRDefault="00D660AB" w:rsidP="0093592E">
      <w:pPr>
        <w:spacing w:after="0" w:line="240" w:lineRule="auto"/>
        <w:jc w:val="both"/>
        <w:rPr>
          <w:rFonts w:ascii="Arial" w:hAnsi="Arial" w:cs="Arial"/>
        </w:rPr>
      </w:pPr>
    </w:p>
    <w:p w14:paraId="183B6937" w14:textId="77777777" w:rsidR="00562AF9" w:rsidRDefault="00562AF9" w:rsidP="0093592E">
      <w:pPr>
        <w:spacing w:after="0" w:line="240" w:lineRule="auto"/>
        <w:jc w:val="both"/>
        <w:rPr>
          <w:rFonts w:ascii="Arial" w:hAnsi="Arial" w:cs="Arial"/>
        </w:rPr>
      </w:pPr>
    </w:p>
    <w:p w14:paraId="2994A557" w14:textId="77777777" w:rsidR="0093592E" w:rsidRPr="00E72925" w:rsidRDefault="0093592E" w:rsidP="00D660AB">
      <w:pPr>
        <w:spacing w:after="0" w:line="240" w:lineRule="auto"/>
        <w:jc w:val="center"/>
        <w:rPr>
          <w:rFonts w:ascii="Arial" w:hAnsi="Arial" w:cs="Arial"/>
          <w:b/>
        </w:rPr>
      </w:pPr>
      <w:r w:rsidRPr="00E72925">
        <w:rPr>
          <w:rFonts w:ascii="Arial" w:hAnsi="Arial" w:cs="Arial"/>
          <w:b/>
        </w:rPr>
        <w:t>Článek 5. Práva a povinnosti smluvních stran</w:t>
      </w:r>
    </w:p>
    <w:p w14:paraId="4697CE86" w14:textId="77777777" w:rsidR="0093592E" w:rsidRPr="00E72925" w:rsidRDefault="0093592E" w:rsidP="0093592E">
      <w:pPr>
        <w:spacing w:after="0" w:line="240" w:lineRule="auto"/>
        <w:jc w:val="both"/>
        <w:rPr>
          <w:rFonts w:ascii="Arial" w:hAnsi="Arial" w:cs="Arial"/>
        </w:rPr>
      </w:pPr>
    </w:p>
    <w:p w14:paraId="48DAD54D" w14:textId="7969C19C" w:rsidR="0093592E" w:rsidRPr="00E72925" w:rsidRDefault="0093592E" w:rsidP="0093592E">
      <w:pPr>
        <w:spacing w:after="0" w:line="240" w:lineRule="auto"/>
        <w:jc w:val="both"/>
        <w:rPr>
          <w:rFonts w:ascii="Arial" w:hAnsi="Arial" w:cs="Arial"/>
        </w:rPr>
      </w:pPr>
      <w:r w:rsidRPr="00E72925">
        <w:rPr>
          <w:rFonts w:ascii="Arial" w:hAnsi="Arial" w:cs="Arial"/>
        </w:rPr>
        <w:t>5.1</w:t>
      </w:r>
      <w:r w:rsidRPr="00E72925">
        <w:rPr>
          <w:rFonts w:ascii="Arial" w:hAnsi="Arial" w:cs="Arial"/>
        </w:rPr>
        <w:tab/>
        <w:t xml:space="preserve">Poskytovatel se zavazuje při vypracování a realizaci Projektu postupovat s odbornou péčí a podle pokynů objednatele. Poskytovatel je taktéž povinen objednatele s dostatečným předstihem informovat o jakýchkoliv překážkách bránících řádnému vypracování či řádné realizaci Projektu, dále je povinen oznámit s dostatečným předstihem objednateli všechny okolnosti, které zjistil při práci na Projektu nebo při jeho realizaci a které mohou mít vliv na případnou změnu pokynů objednatele. </w:t>
      </w:r>
    </w:p>
    <w:p w14:paraId="0E35D706" w14:textId="77777777" w:rsidR="0093592E" w:rsidRPr="00E72925" w:rsidRDefault="0093592E" w:rsidP="0093592E">
      <w:pPr>
        <w:spacing w:after="0" w:line="240" w:lineRule="auto"/>
        <w:jc w:val="both"/>
        <w:rPr>
          <w:rFonts w:ascii="Arial" w:hAnsi="Arial" w:cs="Arial"/>
        </w:rPr>
      </w:pPr>
    </w:p>
    <w:p w14:paraId="4286B1CF" w14:textId="77777777" w:rsidR="0093592E" w:rsidRPr="00E72925" w:rsidRDefault="0093592E" w:rsidP="0093592E">
      <w:pPr>
        <w:spacing w:after="0" w:line="240" w:lineRule="auto"/>
        <w:jc w:val="both"/>
        <w:rPr>
          <w:rFonts w:ascii="Arial" w:hAnsi="Arial" w:cs="Arial"/>
        </w:rPr>
      </w:pPr>
      <w:r w:rsidRPr="00E72925">
        <w:rPr>
          <w:rFonts w:ascii="Arial" w:hAnsi="Arial" w:cs="Arial"/>
        </w:rPr>
        <w:t>5.2</w:t>
      </w:r>
      <w:r w:rsidRPr="00E72925">
        <w:rPr>
          <w:rFonts w:ascii="Arial" w:hAnsi="Arial" w:cs="Arial"/>
        </w:rPr>
        <w:tab/>
        <w:t>Objednatel se zavazuje poskytnout poskytovateli potřebnou součinnost nezbytnou k vypracování Projektu a jeho realizaci zejména mu předat řádně a včas v předem dohodnutých termínech všechny potřebné podklady, dokumenty či informace tak, aby poskytovatel mohl dodržet termín realizace Projektu.</w:t>
      </w:r>
    </w:p>
    <w:p w14:paraId="4460279E" w14:textId="77777777" w:rsidR="0093592E" w:rsidRPr="00E72925" w:rsidRDefault="0093592E" w:rsidP="0093592E">
      <w:pPr>
        <w:spacing w:after="0" w:line="240" w:lineRule="auto"/>
        <w:jc w:val="both"/>
        <w:rPr>
          <w:rFonts w:ascii="Arial" w:hAnsi="Arial" w:cs="Arial"/>
        </w:rPr>
      </w:pPr>
    </w:p>
    <w:p w14:paraId="37DCB4F0" w14:textId="01EE64DC" w:rsidR="0093592E" w:rsidRPr="00E72925" w:rsidRDefault="0093592E" w:rsidP="0093592E">
      <w:pPr>
        <w:spacing w:after="0" w:line="240" w:lineRule="auto"/>
        <w:jc w:val="both"/>
        <w:rPr>
          <w:rFonts w:ascii="Arial" w:hAnsi="Arial" w:cs="Arial"/>
        </w:rPr>
      </w:pPr>
      <w:r w:rsidRPr="00E72925">
        <w:rPr>
          <w:rFonts w:ascii="Arial" w:hAnsi="Arial" w:cs="Arial"/>
        </w:rPr>
        <w:t>5.</w:t>
      </w:r>
      <w:r w:rsidR="003E0EA9" w:rsidRPr="00E72925">
        <w:rPr>
          <w:rFonts w:ascii="Arial" w:hAnsi="Arial" w:cs="Arial"/>
        </w:rPr>
        <w:t>3</w:t>
      </w:r>
      <w:r w:rsidRPr="00E72925">
        <w:rPr>
          <w:rFonts w:ascii="Arial" w:hAnsi="Arial" w:cs="Arial"/>
        </w:rPr>
        <w:tab/>
        <w:t xml:space="preserve">Poskytovatel je povinen chránit zájmy objednatele související s předmětem této smlouvy. Poskytovatel se zavazuje k </w:t>
      </w:r>
      <w:r w:rsidR="005D0A2B" w:rsidRPr="00E72925">
        <w:rPr>
          <w:rFonts w:ascii="Arial" w:hAnsi="Arial" w:cs="Arial"/>
        </w:rPr>
        <w:t>zaplacení</w:t>
      </w:r>
      <w:r w:rsidRPr="00E72925">
        <w:rPr>
          <w:rFonts w:ascii="Arial" w:hAnsi="Arial" w:cs="Arial"/>
        </w:rPr>
        <w:t xml:space="preserve"> smluvní pokuty pro případ prodlení s řádným a</w:t>
      </w:r>
      <w:r w:rsidR="005D0A2B" w:rsidRPr="00E72925">
        <w:rPr>
          <w:rFonts w:ascii="Arial" w:hAnsi="Arial" w:cs="Arial"/>
        </w:rPr>
        <w:t>/nebo</w:t>
      </w:r>
      <w:r w:rsidRPr="00E72925">
        <w:rPr>
          <w:rFonts w:ascii="Arial" w:hAnsi="Arial" w:cs="Arial"/>
        </w:rPr>
        <w:t xml:space="preserve"> bezvadným plněním povinností týkajících se poskytovaných služeb. Výše smluvní pokuty činí 5% </w:t>
      </w:r>
      <w:r w:rsidR="007E14A3">
        <w:rPr>
          <w:rFonts w:ascii="Arial" w:hAnsi="Arial" w:cs="Arial"/>
        </w:rPr>
        <w:t>z </w:t>
      </w:r>
      <w:r w:rsidRPr="00E72925">
        <w:rPr>
          <w:rFonts w:ascii="Arial" w:hAnsi="Arial" w:cs="Arial"/>
        </w:rPr>
        <w:t>ceny</w:t>
      </w:r>
      <w:r w:rsidR="007E14A3">
        <w:rPr>
          <w:rFonts w:ascii="Arial" w:hAnsi="Arial" w:cs="Arial"/>
        </w:rPr>
        <w:t xml:space="preserve"> předmětu </w:t>
      </w:r>
      <w:r w:rsidRPr="00E72925">
        <w:rPr>
          <w:rFonts w:ascii="Arial" w:hAnsi="Arial" w:cs="Arial"/>
        </w:rPr>
        <w:t>plnění</w:t>
      </w:r>
      <w:r w:rsidR="007E14A3">
        <w:rPr>
          <w:rFonts w:ascii="Arial" w:hAnsi="Arial" w:cs="Arial"/>
        </w:rPr>
        <w:t xml:space="preserve"> dle čl. 4.1</w:t>
      </w:r>
      <w:r w:rsidR="007E14A3" w:rsidRPr="00E72925">
        <w:rPr>
          <w:rFonts w:ascii="Arial" w:hAnsi="Arial" w:cs="Arial"/>
        </w:rPr>
        <w:t xml:space="preserve"> </w:t>
      </w:r>
      <w:r w:rsidRPr="00E72925">
        <w:rPr>
          <w:rFonts w:ascii="Arial" w:hAnsi="Arial" w:cs="Arial"/>
        </w:rPr>
        <w:t xml:space="preserve"> za každý týden prodlení, nejvýše však </w:t>
      </w:r>
      <w:r w:rsidR="007E14A3">
        <w:rPr>
          <w:rFonts w:ascii="Arial" w:hAnsi="Arial" w:cs="Arial"/>
        </w:rPr>
        <w:t>20</w:t>
      </w:r>
      <w:r w:rsidRPr="00E72925">
        <w:rPr>
          <w:rFonts w:ascii="Arial" w:hAnsi="Arial" w:cs="Arial"/>
        </w:rPr>
        <w:t>% ceny plnění.</w:t>
      </w:r>
    </w:p>
    <w:p w14:paraId="29161B2E" w14:textId="77777777" w:rsidR="0093592E" w:rsidRPr="00E72925" w:rsidRDefault="0093592E" w:rsidP="0093592E">
      <w:pPr>
        <w:spacing w:after="0" w:line="240" w:lineRule="auto"/>
        <w:jc w:val="both"/>
        <w:rPr>
          <w:rFonts w:ascii="Arial" w:hAnsi="Arial" w:cs="Arial"/>
        </w:rPr>
      </w:pPr>
    </w:p>
    <w:p w14:paraId="501D6BD5" w14:textId="2A5840DC" w:rsidR="0093592E" w:rsidRPr="00AE2BCB" w:rsidRDefault="0093592E" w:rsidP="0093592E">
      <w:pPr>
        <w:spacing w:after="0" w:line="240" w:lineRule="auto"/>
        <w:jc w:val="both"/>
        <w:rPr>
          <w:rFonts w:ascii="Arial" w:hAnsi="Arial" w:cs="Arial"/>
        </w:rPr>
      </w:pPr>
      <w:r w:rsidRPr="00E72925">
        <w:rPr>
          <w:rFonts w:ascii="Arial" w:hAnsi="Arial" w:cs="Arial"/>
        </w:rPr>
        <w:t>5.</w:t>
      </w:r>
      <w:r w:rsidR="003E0EA9" w:rsidRPr="00E72925">
        <w:rPr>
          <w:rFonts w:ascii="Arial" w:hAnsi="Arial" w:cs="Arial"/>
        </w:rPr>
        <w:t>4</w:t>
      </w:r>
      <w:r w:rsidRPr="00E72925">
        <w:rPr>
          <w:rFonts w:ascii="Arial" w:hAnsi="Arial" w:cs="Arial"/>
        </w:rPr>
        <w:tab/>
        <w:t>Poskytovatel je oprávněn zajistit splnění svých závazků z této smlouvy prostřednictvím třetích osob. I v takovém případě nese poskytovatel za splnění závazků podle této smlouvy vůči objednateli plnou odpovědnost, jako by plnění poskytoval sám.</w:t>
      </w:r>
      <w:r w:rsidR="005D0A2B" w:rsidRPr="00E72925">
        <w:rPr>
          <w:rFonts w:ascii="Arial" w:hAnsi="Arial" w:cs="Arial"/>
        </w:rPr>
        <w:t xml:space="preserve"> Poskytoval je povinen při </w:t>
      </w:r>
      <w:r w:rsidR="00891C69">
        <w:rPr>
          <w:rFonts w:ascii="Arial" w:hAnsi="Arial" w:cs="Arial"/>
        </w:rPr>
        <w:t xml:space="preserve">plnění </w:t>
      </w:r>
      <w:r w:rsidR="005D0A2B" w:rsidRPr="00E72925">
        <w:rPr>
          <w:rFonts w:ascii="Arial" w:hAnsi="Arial" w:cs="Arial"/>
        </w:rPr>
        <w:t xml:space="preserve">svých </w:t>
      </w:r>
      <w:r w:rsidR="00B462B8">
        <w:rPr>
          <w:rFonts w:ascii="Arial" w:hAnsi="Arial" w:cs="Arial"/>
        </w:rPr>
        <w:t xml:space="preserve">smluvních </w:t>
      </w:r>
      <w:r w:rsidR="005D0A2B" w:rsidRPr="00E72925">
        <w:rPr>
          <w:rFonts w:ascii="Arial" w:hAnsi="Arial" w:cs="Arial"/>
        </w:rPr>
        <w:t xml:space="preserve">závazků </w:t>
      </w:r>
      <w:r w:rsidR="00B462B8">
        <w:rPr>
          <w:rFonts w:ascii="Arial" w:hAnsi="Arial" w:cs="Arial"/>
        </w:rPr>
        <w:t>prostřednictvím třetí osoby</w:t>
      </w:r>
      <w:r w:rsidR="005D0A2B" w:rsidRPr="00E72925">
        <w:rPr>
          <w:rFonts w:ascii="Arial" w:hAnsi="Arial" w:cs="Arial"/>
        </w:rPr>
        <w:t xml:space="preserve"> postupovat s veškerou péčí a odbornosti při </w:t>
      </w:r>
      <w:r w:rsidR="00B462B8">
        <w:rPr>
          <w:rFonts w:ascii="Arial" w:hAnsi="Arial" w:cs="Arial"/>
        </w:rPr>
        <w:t xml:space="preserve">jejím </w:t>
      </w:r>
      <w:r w:rsidR="005D0A2B" w:rsidRPr="00E72925">
        <w:rPr>
          <w:rFonts w:ascii="Arial" w:hAnsi="Arial" w:cs="Arial"/>
        </w:rPr>
        <w:t>výběru.</w:t>
      </w:r>
    </w:p>
    <w:p w14:paraId="13BEA618" w14:textId="77777777" w:rsidR="0093592E" w:rsidRPr="00AE2BCB" w:rsidRDefault="0093592E" w:rsidP="0093592E">
      <w:pPr>
        <w:spacing w:after="0" w:line="240" w:lineRule="auto"/>
        <w:jc w:val="both"/>
        <w:rPr>
          <w:rFonts w:ascii="Arial" w:hAnsi="Arial" w:cs="Arial"/>
        </w:rPr>
      </w:pPr>
    </w:p>
    <w:p w14:paraId="13F6A6C9" w14:textId="4A6F98C4" w:rsidR="0093592E" w:rsidRPr="00AE2BCB" w:rsidRDefault="0093592E" w:rsidP="0093592E">
      <w:pPr>
        <w:spacing w:after="0" w:line="240" w:lineRule="auto"/>
        <w:jc w:val="both"/>
        <w:rPr>
          <w:rFonts w:ascii="Arial" w:hAnsi="Arial" w:cs="Arial"/>
        </w:rPr>
      </w:pPr>
      <w:r w:rsidRPr="00AE2BCB">
        <w:rPr>
          <w:rFonts w:ascii="Arial" w:hAnsi="Arial" w:cs="Arial"/>
        </w:rPr>
        <w:t>5.</w:t>
      </w:r>
      <w:r w:rsidR="003E0EA9" w:rsidRPr="00AE2BCB">
        <w:rPr>
          <w:rFonts w:ascii="Arial" w:hAnsi="Arial" w:cs="Arial"/>
        </w:rPr>
        <w:t>5</w:t>
      </w:r>
      <w:r w:rsidRPr="00AE2BCB">
        <w:rPr>
          <w:rFonts w:ascii="Arial" w:hAnsi="Arial" w:cs="Arial"/>
        </w:rPr>
        <w:tab/>
        <w:t>Poskytovatel tímto bere na vědomí a souhlasí s tím, že díla, která byla či budou zhotovena v rámci konkrétního Projektu a jsou chráněná podle zákona č. 121/2000 Sb. (autorský zákon), jsou díly vytvořenými na objednávku objednatele (dále jen „díla“).</w:t>
      </w:r>
      <w:r w:rsidR="002A7B29" w:rsidRPr="00AE2BCB">
        <w:rPr>
          <w:rFonts w:ascii="Arial" w:hAnsi="Arial" w:cs="Arial"/>
        </w:rPr>
        <w:t xml:space="preserve"> </w:t>
      </w:r>
      <w:r w:rsidRPr="00AE2BCB">
        <w:rPr>
          <w:rFonts w:ascii="Arial" w:hAnsi="Arial" w:cs="Arial"/>
        </w:rPr>
        <w:t>Poskytovatel v souladu s ustanovením § 61 autorského zákona a s ustanovením § 2376 občanského zákoníku poskytuje objednateli výhradní licenci k dílům (dále jen „licence“)</w:t>
      </w:r>
      <w:r w:rsidR="002A7B29" w:rsidRPr="00AE2BCB">
        <w:rPr>
          <w:rFonts w:ascii="Arial" w:hAnsi="Arial" w:cs="Arial"/>
        </w:rPr>
        <w:t xml:space="preserve"> bez teritoriálního</w:t>
      </w:r>
      <w:r w:rsidR="00DB79E9" w:rsidRPr="00AE2BCB">
        <w:rPr>
          <w:rFonts w:ascii="Arial" w:hAnsi="Arial" w:cs="Arial"/>
        </w:rPr>
        <w:t>, časového</w:t>
      </w:r>
      <w:r w:rsidR="002A7B29" w:rsidRPr="00AE2BCB">
        <w:rPr>
          <w:rFonts w:ascii="Arial" w:hAnsi="Arial" w:cs="Arial"/>
        </w:rPr>
        <w:t xml:space="preserve"> či jiného omezení</w:t>
      </w:r>
      <w:r w:rsidRPr="00AE2BCB">
        <w:rPr>
          <w:rFonts w:ascii="Arial" w:hAnsi="Arial" w:cs="Arial"/>
        </w:rPr>
        <w:t>.</w:t>
      </w:r>
      <w:r w:rsidR="00430CB8" w:rsidRPr="00AE2BCB">
        <w:rPr>
          <w:rFonts w:ascii="Arial" w:hAnsi="Arial" w:cs="Arial"/>
        </w:rPr>
        <w:t xml:space="preserve"> Objednatel je oprávněn sám nebo prostřednictvím třetí osoby autorské dílo dále rozvíjet</w:t>
      </w:r>
      <w:r w:rsidR="00DB79E9" w:rsidRPr="00AE2BCB">
        <w:rPr>
          <w:rFonts w:ascii="Arial" w:hAnsi="Arial" w:cs="Arial"/>
        </w:rPr>
        <w:t xml:space="preserve"> a užít je všemi možnými způsoby</w:t>
      </w:r>
      <w:r w:rsidR="00712F8F" w:rsidRPr="00AE2BCB">
        <w:rPr>
          <w:rFonts w:ascii="Arial" w:hAnsi="Arial" w:cs="Arial"/>
        </w:rPr>
        <w:t xml:space="preserve"> i nad rámec účelu této smlouvy</w:t>
      </w:r>
      <w:r w:rsidR="00430CB8" w:rsidRPr="00AE2BCB">
        <w:rPr>
          <w:rFonts w:ascii="Arial" w:hAnsi="Arial" w:cs="Arial"/>
        </w:rPr>
        <w:t>.</w:t>
      </w:r>
      <w:r w:rsidR="00A1499E" w:rsidRPr="00AE2BCB">
        <w:rPr>
          <w:rFonts w:ascii="Arial" w:hAnsi="Arial" w:cs="Arial"/>
        </w:rPr>
        <w:t xml:space="preserve"> </w:t>
      </w:r>
      <w:r w:rsidR="00DB79E9" w:rsidRPr="00AE2BCB">
        <w:rPr>
          <w:rFonts w:ascii="Arial" w:hAnsi="Arial" w:cs="Arial"/>
        </w:rPr>
        <w:t xml:space="preserve">Odměna </w:t>
      </w:r>
      <w:r w:rsidR="00A1499E" w:rsidRPr="00AE2BCB">
        <w:rPr>
          <w:rFonts w:ascii="Arial" w:hAnsi="Arial" w:cs="Arial"/>
        </w:rPr>
        <w:t xml:space="preserve">za </w:t>
      </w:r>
      <w:r w:rsidR="00DB79E9" w:rsidRPr="00AE2BCB">
        <w:rPr>
          <w:rFonts w:ascii="Arial" w:hAnsi="Arial" w:cs="Arial"/>
        </w:rPr>
        <w:t xml:space="preserve">poskytnutí licence ke všem autorským dílům vytvořeným v souvislosti s plněním předmětu této smlouvy je uvedena v Příloze č. </w:t>
      </w:r>
      <w:r w:rsidR="0023213F">
        <w:rPr>
          <w:rFonts w:ascii="Arial" w:hAnsi="Arial" w:cs="Arial"/>
        </w:rPr>
        <w:t>3</w:t>
      </w:r>
      <w:r w:rsidR="00DB79E9" w:rsidRPr="00AE2BCB">
        <w:rPr>
          <w:rFonts w:ascii="Arial" w:hAnsi="Arial" w:cs="Arial"/>
        </w:rPr>
        <w:t xml:space="preserve"> k této smlouvě</w:t>
      </w:r>
      <w:r w:rsidR="00A41373" w:rsidRPr="00AE2BCB">
        <w:rPr>
          <w:rFonts w:ascii="Arial" w:hAnsi="Arial" w:cs="Arial"/>
        </w:rPr>
        <w:t xml:space="preserve"> a bude zahrnuta v dílčí fakturaci</w:t>
      </w:r>
      <w:r w:rsidR="00DA3549" w:rsidRPr="00AE2BCB">
        <w:rPr>
          <w:rFonts w:ascii="Arial" w:hAnsi="Arial" w:cs="Arial"/>
        </w:rPr>
        <w:t>.</w:t>
      </w:r>
      <w:r w:rsidRPr="00AE2BCB">
        <w:rPr>
          <w:rFonts w:ascii="Arial" w:hAnsi="Arial" w:cs="Arial"/>
        </w:rPr>
        <w:t xml:space="preserve">   </w:t>
      </w:r>
    </w:p>
    <w:p w14:paraId="78692C1B" w14:textId="5648BD43" w:rsidR="00AF1C09" w:rsidRPr="00AE2BCB" w:rsidRDefault="00AF1C09" w:rsidP="00AF1C09">
      <w:pPr>
        <w:spacing w:after="0" w:line="240" w:lineRule="auto"/>
        <w:jc w:val="both"/>
        <w:rPr>
          <w:rFonts w:ascii="Arial" w:hAnsi="Arial" w:cs="Arial"/>
        </w:rPr>
      </w:pPr>
      <w:r w:rsidRPr="00AE2BCB">
        <w:rPr>
          <w:rFonts w:ascii="Arial" w:hAnsi="Arial" w:cs="Arial"/>
        </w:rPr>
        <w:t>Pro vyloučení veškerých pochybností se obě strany dohodly</w:t>
      </w:r>
      <w:r w:rsidR="000D79DB">
        <w:rPr>
          <w:rFonts w:ascii="Arial" w:hAnsi="Arial" w:cs="Arial"/>
        </w:rPr>
        <w:t>,</w:t>
      </w:r>
      <w:r w:rsidRPr="00AE2BCB">
        <w:rPr>
          <w:rFonts w:ascii="Arial" w:hAnsi="Arial" w:cs="Arial"/>
        </w:rPr>
        <w:t xml:space="preserve"> že všechny kreativní návrhy zhotovené v rámci Projektu budou předán</w:t>
      </w:r>
      <w:r w:rsidR="00A31F84" w:rsidRPr="00AE2BCB">
        <w:rPr>
          <w:rFonts w:ascii="Arial" w:hAnsi="Arial" w:cs="Arial"/>
        </w:rPr>
        <w:t>y</w:t>
      </w:r>
      <w:r w:rsidRPr="00AE2BCB">
        <w:rPr>
          <w:rFonts w:ascii="Arial" w:hAnsi="Arial" w:cs="Arial"/>
        </w:rPr>
        <w:t xml:space="preserve"> objednateli v takové formě aby bylo možné tyto </w:t>
      </w:r>
      <w:r w:rsidRPr="00AE2BCB">
        <w:rPr>
          <w:rFonts w:ascii="Arial" w:hAnsi="Arial" w:cs="Arial"/>
        </w:rPr>
        <w:lastRenderedPageBreak/>
        <w:t xml:space="preserve">kreativní a produkční výstupy použít v jakýkoliv jiných rozměrech a formátech. Dále se strany dohodly, že po schválení návrhu předá poskytovatel otevřená </w:t>
      </w:r>
      <w:r w:rsidR="00A31F84" w:rsidRPr="00AE2BCB">
        <w:rPr>
          <w:rFonts w:ascii="Arial" w:hAnsi="Arial" w:cs="Arial"/>
        </w:rPr>
        <w:t xml:space="preserve">a tisková </w:t>
      </w:r>
      <w:r w:rsidRPr="00AE2BCB">
        <w:rPr>
          <w:rFonts w:ascii="Arial" w:hAnsi="Arial" w:cs="Arial"/>
        </w:rPr>
        <w:t>data objednateli pro další možná zpracovávání.</w:t>
      </w:r>
    </w:p>
    <w:p w14:paraId="75CE05C3" w14:textId="77777777" w:rsidR="00761FDF" w:rsidRPr="00AE2BCB" w:rsidRDefault="00761FDF" w:rsidP="0093592E">
      <w:pPr>
        <w:spacing w:after="0" w:line="240" w:lineRule="auto"/>
        <w:jc w:val="both"/>
        <w:rPr>
          <w:rFonts w:ascii="Arial" w:hAnsi="Arial" w:cs="Arial"/>
        </w:rPr>
      </w:pPr>
    </w:p>
    <w:p w14:paraId="7BBFF0B7" w14:textId="0DBC9717" w:rsidR="0093592E" w:rsidRPr="00AE2BCB" w:rsidRDefault="0093592E" w:rsidP="0093592E">
      <w:pPr>
        <w:spacing w:after="0" w:line="240" w:lineRule="auto"/>
        <w:jc w:val="both"/>
        <w:rPr>
          <w:rFonts w:ascii="Arial" w:hAnsi="Arial" w:cs="Arial"/>
        </w:rPr>
      </w:pPr>
      <w:r w:rsidRPr="00AE2BCB">
        <w:rPr>
          <w:rFonts w:ascii="Arial" w:hAnsi="Arial" w:cs="Arial"/>
        </w:rPr>
        <w:t>5.</w:t>
      </w:r>
      <w:r w:rsidR="003E0EA9" w:rsidRPr="00AE2BCB">
        <w:rPr>
          <w:rFonts w:ascii="Arial" w:hAnsi="Arial" w:cs="Arial"/>
        </w:rPr>
        <w:t>6</w:t>
      </w:r>
      <w:r w:rsidRPr="00AE2BCB">
        <w:rPr>
          <w:rFonts w:ascii="Arial" w:hAnsi="Arial" w:cs="Arial"/>
        </w:rPr>
        <w:tab/>
        <w:t xml:space="preserve">Poskytovatel odpovídá za to, že Projekt neporušuje ani neohrožuje osobnostní či majetková práva třetí </w:t>
      </w:r>
      <w:r w:rsidR="007E14A3">
        <w:rPr>
          <w:rFonts w:ascii="Arial" w:hAnsi="Arial" w:cs="Arial"/>
        </w:rPr>
        <w:t>osoby</w:t>
      </w:r>
      <w:r w:rsidRPr="00AE2BCB">
        <w:rPr>
          <w:rFonts w:ascii="Arial" w:hAnsi="Arial" w:cs="Arial"/>
        </w:rPr>
        <w:t>, je v souladu s obecně závaznými právními předpisy, nepoškozuje pověst objednatele</w:t>
      </w:r>
      <w:r w:rsidR="007E14A3">
        <w:rPr>
          <w:rFonts w:ascii="Arial" w:hAnsi="Arial" w:cs="Arial"/>
        </w:rPr>
        <w:t>,</w:t>
      </w:r>
      <w:r w:rsidRPr="00AE2BCB">
        <w:rPr>
          <w:rFonts w:ascii="Arial" w:hAnsi="Arial" w:cs="Arial"/>
        </w:rPr>
        <w:t xml:space="preserve"> že Projekt neporuší</w:t>
      </w:r>
      <w:r w:rsidR="007E14A3">
        <w:rPr>
          <w:rFonts w:ascii="Arial" w:hAnsi="Arial" w:cs="Arial"/>
        </w:rPr>
        <w:t xml:space="preserve"> právní předpisy ČR, zejména předpisy</w:t>
      </w:r>
      <w:r w:rsidRPr="00AE2BCB">
        <w:rPr>
          <w:rFonts w:ascii="Arial" w:hAnsi="Arial" w:cs="Arial"/>
        </w:rPr>
        <w:t xml:space="preserve"> o nekalé soutěži, ochranných známkách, </w:t>
      </w:r>
      <w:r w:rsidR="007E14A3">
        <w:rPr>
          <w:rFonts w:ascii="Arial" w:hAnsi="Arial" w:cs="Arial"/>
        </w:rPr>
        <w:t>jakož i</w:t>
      </w:r>
      <w:r w:rsidRPr="00AE2BCB">
        <w:rPr>
          <w:rFonts w:ascii="Arial" w:hAnsi="Arial" w:cs="Arial"/>
        </w:rPr>
        <w:t xml:space="preserve"> etická pravidla upravující v ČR reklamu, marketing a veřejné prezentace.</w:t>
      </w:r>
    </w:p>
    <w:p w14:paraId="0D828575" w14:textId="77777777" w:rsidR="0093592E" w:rsidRPr="00AE2BCB" w:rsidRDefault="0093592E" w:rsidP="0093592E">
      <w:pPr>
        <w:spacing w:after="0" w:line="240" w:lineRule="auto"/>
        <w:jc w:val="both"/>
        <w:rPr>
          <w:rFonts w:ascii="Arial" w:hAnsi="Arial" w:cs="Arial"/>
        </w:rPr>
      </w:pPr>
    </w:p>
    <w:p w14:paraId="63469F69" w14:textId="16FD0208" w:rsidR="0093592E" w:rsidRPr="00AE2BCB" w:rsidRDefault="0093592E" w:rsidP="0093592E">
      <w:pPr>
        <w:spacing w:after="0" w:line="240" w:lineRule="auto"/>
        <w:jc w:val="both"/>
        <w:rPr>
          <w:rFonts w:ascii="Arial" w:hAnsi="Arial" w:cs="Arial"/>
        </w:rPr>
      </w:pPr>
      <w:r w:rsidRPr="00AE2BCB">
        <w:rPr>
          <w:rFonts w:ascii="Arial" w:hAnsi="Arial" w:cs="Arial"/>
        </w:rPr>
        <w:t>5.</w:t>
      </w:r>
      <w:r w:rsidR="003E0EA9" w:rsidRPr="00AE2BCB">
        <w:rPr>
          <w:rFonts w:ascii="Arial" w:hAnsi="Arial" w:cs="Arial"/>
        </w:rPr>
        <w:t>7</w:t>
      </w:r>
      <w:r w:rsidRPr="00AE2BCB">
        <w:rPr>
          <w:rFonts w:ascii="Arial" w:hAnsi="Arial" w:cs="Arial"/>
        </w:rPr>
        <w:tab/>
        <w:t>Poskytovatel prohlašuje, že v případě, kdy bude k plnění předmětu této smlouvy využívat třetích osob, bude mít s těmito vypořádána veškerá majetková, jakož i jiná práva užití jimi zhotovených výstupů/autorských děl, včetně zajištění příslušných licencí a/nebo podlicencí, a to tak, že je objednatel bude moci užívat bez omezení, bezplatně a v rozsahu, který je ujednán v odst. 5.</w:t>
      </w:r>
      <w:r w:rsidR="00684BD9" w:rsidRPr="00AE2BCB">
        <w:rPr>
          <w:rFonts w:ascii="Arial" w:hAnsi="Arial" w:cs="Arial"/>
        </w:rPr>
        <w:t>5</w:t>
      </w:r>
      <w:r w:rsidRPr="00AE2BCB">
        <w:rPr>
          <w:rFonts w:ascii="Arial" w:hAnsi="Arial" w:cs="Arial"/>
        </w:rPr>
        <w:t xml:space="preserve"> tohoto článku. V opačném případě odpovídá poskytovatel objednateli za veškerou</w:t>
      </w:r>
      <w:r w:rsidR="00B462B8">
        <w:rPr>
          <w:rFonts w:ascii="Arial" w:hAnsi="Arial" w:cs="Arial"/>
        </w:rPr>
        <w:t xml:space="preserve"> utrpěnou</w:t>
      </w:r>
      <w:r w:rsidRPr="00AE2BCB">
        <w:rPr>
          <w:rFonts w:ascii="Arial" w:hAnsi="Arial" w:cs="Arial"/>
        </w:rPr>
        <w:t xml:space="preserve"> újmu a</w:t>
      </w:r>
      <w:r w:rsidR="00B462B8">
        <w:rPr>
          <w:rFonts w:ascii="Arial" w:hAnsi="Arial" w:cs="Arial"/>
        </w:rPr>
        <w:t xml:space="preserve"> za</w:t>
      </w:r>
      <w:r w:rsidRPr="00AE2BCB">
        <w:rPr>
          <w:rFonts w:ascii="Arial" w:hAnsi="Arial" w:cs="Arial"/>
        </w:rPr>
        <w:t xml:space="preserve"> jakékoliv nároky vznesené v této souvislosti třetí </w:t>
      </w:r>
      <w:r w:rsidR="007E14A3">
        <w:rPr>
          <w:rFonts w:ascii="Arial" w:hAnsi="Arial" w:cs="Arial"/>
        </w:rPr>
        <w:t>osobou</w:t>
      </w:r>
      <w:r w:rsidRPr="00AE2BCB">
        <w:rPr>
          <w:rFonts w:ascii="Arial" w:hAnsi="Arial" w:cs="Arial"/>
        </w:rPr>
        <w:t>.</w:t>
      </w:r>
    </w:p>
    <w:p w14:paraId="275E6B0B" w14:textId="77777777" w:rsidR="0093592E" w:rsidRPr="00AE2BCB" w:rsidRDefault="0093592E" w:rsidP="0093592E">
      <w:pPr>
        <w:spacing w:after="0" w:line="240" w:lineRule="auto"/>
        <w:jc w:val="both"/>
        <w:rPr>
          <w:rFonts w:ascii="Arial" w:hAnsi="Arial" w:cs="Arial"/>
        </w:rPr>
      </w:pPr>
    </w:p>
    <w:p w14:paraId="6C3D4E0C" w14:textId="7B924751" w:rsidR="0093592E" w:rsidRPr="00AE2BCB" w:rsidRDefault="0093592E" w:rsidP="0093592E">
      <w:pPr>
        <w:spacing w:after="0" w:line="240" w:lineRule="auto"/>
        <w:jc w:val="both"/>
        <w:rPr>
          <w:rFonts w:ascii="Arial" w:hAnsi="Arial" w:cs="Arial"/>
        </w:rPr>
      </w:pPr>
      <w:r w:rsidRPr="00AE2BCB">
        <w:rPr>
          <w:rFonts w:ascii="Arial" w:hAnsi="Arial" w:cs="Arial"/>
        </w:rPr>
        <w:t>5.</w:t>
      </w:r>
      <w:r w:rsidR="003E0EA9" w:rsidRPr="00AE2BCB">
        <w:rPr>
          <w:rFonts w:ascii="Arial" w:hAnsi="Arial" w:cs="Arial"/>
        </w:rPr>
        <w:t>8</w:t>
      </w:r>
      <w:r w:rsidRPr="00AE2BCB">
        <w:rPr>
          <w:rFonts w:ascii="Arial" w:hAnsi="Arial" w:cs="Arial"/>
        </w:rPr>
        <w:tab/>
        <w:t xml:space="preserve">Poskytovatel odpovídá za oprávněné nároky třetích stran vznesené vůči objednateli v souvislosti s realizací Projektu poskytovatelem. Poskytovatel se zavazuje poskytnout objednateli účinnou pomoc a uhradit mu veškeré náklady, které v souvislosti se sporem mezi objednatelem a třetí osobou objednateli vzniknou a dále se zavazuje uhradit objednateli veškerou vzniklou újmu, která mu vznikne v důsledku uplatnění autorskoprávního nároku vůči objednateli či uplatnění oprávněných nároků vzniklých z jiných skutečností souvisejících s plněním dle této smlouvy či realizací Projektu. Poskytovatel uhradí objednateli veškeré náklady, újmu a poplatky uložené soudem na základě takového nároku. Stane-li se Projekt a/nebo kterákoliv jeho část předmětem </w:t>
      </w:r>
      <w:r w:rsidR="00DB787D" w:rsidRPr="00AE2BCB">
        <w:rPr>
          <w:rFonts w:ascii="Arial" w:hAnsi="Arial" w:cs="Arial"/>
        </w:rPr>
        <w:t xml:space="preserve">takového </w:t>
      </w:r>
      <w:r w:rsidRPr="00AE2BCB">
        <w:rPr>
          <w:rFonts w:ascii="Arial" w:hAnsi="Arial" w:cs="Arial"/>
        </w:rPr>
        <w:t xml:space="preserve">nároku nebo </w:t>
      </w:r>
      <w:r w:rsidR="00DB787D" w:rsidRPr="00AE2BCB">
        <w:rPr>
          <w:rFonts w:ascii="Arial" w:hAnsi="Arial" w:cs="Arial"/>
        </w:rPr>
        <w:t>lze</w:t>
      </w:r>
      <w:r w:rsidRPr="00AE2BCB">
        <w:rPr>
          <w:rFonts w:ascii="Arial" w:hAnsi="Arial" w:cs="Arial"/>
        </w:rPr>
        <w:t xml:space="preserve">-li důvodně předpokládat, že se předmětem takového nároku </w:t>
      </w:r>
      <w:r w:rsidR="00DB787D" w:rsidRPr="00AE2BCB">
        <w:rPr>
          <w:rFonts w:ascii="Arial" w:hAnsi="Arial" w:cs="Arial"/>
        </w:rPr>
        <w:t>může stát</w:t>
      </w:r>
      <w:r w:rsidR="00002930" w:rsidRPr="00AE2BCB">
        <w:rPr>
          <w:rFonts w:ascii="Arial" w:hAnsi="Arial" w:cs="Arial"/>
        </w:rPr>
        <w:t xml:space="preserve"> v budoucnu</w:t>
      </w:r>
      <w:r w:rsidRPr="00AE2BCB">
        <w:rPr>
          <w:rFonts w:ascii="Arial" w:hAnsi="Arial" w:cs="Arial"/>
        </w:rPr>
        <w:t xml:space="preserve">, zavazuje se poskytovatel Projekt příslušným způsobem upravit, nahradit </w:t>
      </w:r>
      <w:r w:rsidR="00002930" w:rsidRPr="00AE2BCB">
        <w:rPr>
          <w:rFonts w:ascii="Arial" w:hAnsi="Arial" w:cs="Arial"/>
        </w:rPr>
        <w:t xml:space="preserve">jej jiným </w:t>
      </w:r>
      <w:r w:rsidRPr="00AE2BCB">
        <w:rPr>
          <w:rFonts w:ascii="Arial" w:hAnsi="Arial" w:cs="Arial"/>
        </w:rPr>
        <w:t>bezvadným</w:t>
      </w:r>
      <w:r w:rsidR="00002930" w:rsidRPr="00AE2BCB">
        <w:rPr>
          <w:rFonts w:ascii="Arial" w:hAnsi="Arial" w:cs="Arial"/>
        </w:rPr>
        <w:t xml:space="preserve"> projektem,</w:t>
      </w:r>
      <w:r w:rsidRPr="00AE2BCB">
        <w:rPr>
          <w:rFonts w:ascii="Arial" w:hAnsi="Arial" w:cs="Arial"/>
        </w:rPr>
        <w:t xml:space="preserve"> anebo zajistit oprávnění objednatele původní Projekt a/nebo jeho část dále používat. Pokud tak poskytovatel neučiní, je povinen objednateli uhradit náklady a škody, které objednateli nesplněním Projektu a/nebo jeho části vzniknou, a to ve lhůtě stanovené objednatelem.</w:t>
      </w:r>
    </w:p>
    <w:p w14:paraId="06E82663" w14:textId="77777777" w:rsidR="0093592E" w:rsidRDefault="0093592E" w:rsidP="0093592E">
      <w:pPr>
        <w:spacing w:after="0" w:line="240" w:lineRule="auto"/>
        <w:jc w:val="both"/>
        <w:rPr>
          <w:rFonts w:ascii="Arial" w:hAnsi="Arial" w:cs="Arial"/>
        </w:rPr>
      </w:pPr>
    </w:p>
    <w:p w14:paraId="17D9C484" w14:textId="77777777" w:rsidR="00562AF9" w:rsidRPr="00AE2BCB" w:rsidRDefault="00562AF9" w:rsidP="0093592E">
      <w:pPr>
        <w:spacing w:after="0" w:line="240" w:lineRule="auto"/>
        <w:jc w:val="both"/>
        <w:rPr>
          <w:rFonts w:ascii="Arial" w:hAnsi="Arial" w:cs="Arial"/>
        </w:rPr>
      </w:pPr>
    </w:p>
    <w:p w14:paraId="1315598B" w14:textId="77777777" w:rsidR="003977F6" w:rsidRPr="00AE2BCB" w:rsidRDefault="003977F6" w:rsidP="0093592E">
      <w:pPr>
        <w:spacing w:after="0" w:line="240" w:lineRule="auto"/>
        <w:jc w:val="both"/>
        <w:rPr>
          <w:rFonts w:ascii="Arial" w:hAnsi="Arial" w:cs="Arial"/>
          <w:b/>
        </w:rPr>
      </w:pPr>
    </w:p>
    <w:p w14:paraId="1C63FE7D" w14:textId="0372F9FA" w:rsidR="0093592E" w:rsidRPr="00AE2BCB" w:rsidRDefault="0093592E" w:rsidP="00D660AB">
      <w:pPr>
        <w:spacing w:after="0" w:line="240" w:lineRule="auto"/>
        <w:jc w:val="center"/>
        <w:rPr>
          <w:rFonts w:ascii="Arial" w:hAnsi="Arial" w:cs="Arial"/>
          <w:b/>
        </w:rPr>
      </w:pPr>
      <w:r w:rsidRPr="00AE2BCB">
        <w:rPr>
          <w:rFonts w:ascii="Arial" w:hAnsi="Arial" w:cs="Arial"/>
          <w:b/>
        </w:rPr>
        <w:t>Článek 6. Ochrana důvěrných informací</w:t>
      </w:r>
      <w:r w:rsidR="00A06132">
        <w:rPr>
          <w:rFonts w:ascii="Arial" w:hAnsi="Arial" w:cs="Arial"/>
          <w:b/>
        </w:rPr>
        <w:t xml:space="preserve"> a osobních informací</w:t>
      </w:r>
      <w:r w:rsidR="003440FD">
        <w:rPr>
          <w:rFonts w:ascii="Arial" w:hAnsi="Arial" w:cs="Arial"/>
          <w:b/>
        </w:rPr>
        <w:t>, GDPR</w:t>
      </w:r>
    </w:p>
    <w:p w14:paraId="4326B749" w14:textId="77777777" w:rsidR="0093592E" w:rsidRPr="00AE2BCB" w:rsidRDefault="0093592E" w:rsidP="0093592E">
      <w:pPr>
        <w:spacing w:after="0" w:line="240" w:lineRule="auto"/>
        <w:jc w:val="both"/>
        <w:rPr>
          <w:rFonts w:ascii="Arial" w:hAnsi="Arial" w:cs="Arial"/>
        </w:rPr>
      </w:pPr>
    </w:p>
    <w:p w14:paraId="3F523600" w14:textId="40C89075" w:rsidR="0093592E" w:rsidRPr="00AE2BCB" w:rsidRDefault="0093592E" w:rsidP="0093592E">
      <w:pPr>
        <w:spacing w:after="0" w:line="240" w:lineRule="auto"/>
        <w:jc w:val="both"/>
        <w:rPr>
          <w:rFonts w:ascii="Arial" w:hAnsi="Arial" w:cs="Arial"/>
        </w:rPr>
      </w:pPr>
      <w:r w:rsidRPr="00AE2BCB">
        <w:rPr>
          <w:rFonts w:ascii="Arial" w:hAnsi="Arial" w:cs="Arial"/>
        </w:rPr>
        <w:t>6.1</w:t>
      </w:r>
      <w:r w:rsidRPr="00AE2BCB">
        <w:rPr>
          <w:rFonts w:ascii="Arial" w:hAnsi="Arial" w:cs="Arial"/>
        </w:rPr>
        <w:tab/>
      </w:r>
      <w:r w:rsidR="00252095">
        <w:rPr>
          <w:rFonts w:ascii="Arial" w:hAnsi="Arial" w:cs="Arial"/>
        </w:rPr>
        <w:t>Poskytovatel</w:t>
      </w:r>
      <w:r w:rsidR="00252095" w:rsidRPr="00252095">
        <w:rPr>
          <w:rFonts w:ascii="Arial" w:hAnsi="Arial" w:cs="Arial"/>
        </w:rPr>
        <w:t xml:space="preserve"> je povinen zachovávat mlčenlivost ohledně skutečností, které se v souvislosti s plněním Smlouvy dozvěděl nebo které objednatel označil za důvěrné (dále jen</w:t>
      </w:r>
      <w:r w:rsidR="00252095">
        <w:rPr>
          <w:rFonts w:ascii="Arial" w:hAnsi="Arial" w:cs="Arial"/>
        </w:rPr>
        <w:t xml:space="preserve"> „důvěrné informace"). Poskytovatel</w:t>
      </w:r>
      <w:r w:rsidR="00252095" w:rsidRPr="00252095">
        <w:rPr>
          <w:rFonts w:ascii="Arial" w:hAnsi="Arial" w:cs="Arial"/>
        </w:rPr>
        <w:t xml:space="preserve"> se zavazuje přijmout opatření k ochraně důvěrných informací. Důvěrné informace mohou být </w:t>
      </w:r>
      <w:r w:rsidR="00252095">
        <w:rPr>
          <w:rFonts w:ascii="Arial" w:hAnsi="Arial" w:cs="Arial"/>
        </w:rPr>
        <w:t>poskytovatelem</w:t>
      </w:r>
      <w:r w:rsidR="00252095" w:rsidRPr="00252095">
        <w:rPr>
          <w:rFonts w:ascii="Arial" w:hAnsi="Arial" w:cs="Arial"/>
        </w:rPr>
        <w:t xml:space="preserve"> použity výhradně k plnění této smlouvy. </w:t>
      </w:r>
      <w:r w:rsidR="00252095">
        <w:rPr>
          <w:rFonts w:ascii="Arial" w:hAnsi="Arial" w:cs="Arial"/>
        </w:rPr>
        <w:t>Poskytovatel</w:t>
      </w:r>
      <w:r w:rsidR="00252095" w:rsidRPr="00252095">
        <w:rPr>
          <w:rFonts w:ascii="Arial" w:hAnsi="Arial" w:cs="Arial"/>
        </w:rPr>
        <w:t xml:space="preserve"> nesdělí či nezpřístupní žádnou z důvěrných informací třetím osobám, nevyužije ji k vlastnímu prospěchu nebo jinak nezneužije. Povinnost mlčenlivosti a zachování důvěrnosti informací se nevztahuje na informace, které se staly obecně známými za předpokladu, že se tak nestalo porušením některé z povinností vyplývajících z této smlouvy, nebo o kterých tak stanoví zákon; zpřístupnění je však možné vždy jen v nezbytném rozsahu. V případě porušení tohoto odstavce je </w:t>
      </w:r>
      <w:r w:rsidR="00252095">
        <w:rPr>
          <w:rFonts w:ascii="Arial" w:hAnsi="Arial" w:cs="Arial"/>
        </w:rPr>
        <w:t>objednatel</w:t>
      </w:r>
      <w:r w:rsidR="00252095" w:rsidRPr="00252095">
        <w:rPr>
          <w:rFonts w:ascii="Arial" w:hAnsi="Arial" w:cs="Arial"/>
        </w:rPr>
        <w:t xml:space="preserve"> oprávněn požadovat smluvní pokutu ve výši 10 000 Kč za každý případ porušení</w:t>
      </w:r>
      <w:r w:rsidRPr="00AE2BCB">
        <w:rPr>
          <w:rFonts w:ascii="Arial" w:hAnsi="Arial" w:cs="Arial"/>
        </w:rPr>
        <w:t>.</w:t>
      </w:r>
    </w:p>
    <w:p w14:paraId="4FEE669B" w14:textId="77777777" w:rsidR="0093592E" w:rsidRPr="00AE2BCB" w:rsidRDefault="0093592E" w:rsidP="0093592E">
      <w:pPr>
        <w:spacing w:after="0" w:line="240" w:lineRule="auto"/>
        <w:jc w:val="both"/>
        <w:rPr>
          <w:rFonts w:ascii="Arial" w:hAnsi="Arial" w:cs="Arial"/>
        </w:rPr>
      </w:pPr>
    </w:p>
    <w:p w14:paraId="07E32287" w14:textId="429237C4" w:rsidR="0093592E" w:rsidRDefault="0093592E" w:rsidP="0093592E">
      <w:pPr>
        <w:spacing w:after="0" w:line="240" w:lineRule="auto"/>
        <w:jc w:val="both"/>
        <w:rPr>
          <w:rFonts w:ascii="Arial" w:hAnsi="Arial" w:cs="Arial"/>
        </w:rPr>
      </w:pPr>
      <w:r w:rsidRPr="00AE2BCB">
        <w:rPr>
          <w:rFonts w:ascii="Arial" w:hAnsi="Arial" w:cs="Arial"/>
        </w:rPr>
        <w:t>6.2</w:t>
      </w:r>
      <w:r w:rsidRPr="00AE2BCB">
        <w:rPr>
          <w:rFonts w:ascii="Arial" w:hAnsi="Arial" w:cs="Arial"/>
        </w:rPr>
        <w:tab/>
      </w:r>
      <w:r w:rsidR="00252095">
        <w:rPr>
          <w:rFonts w:ascii="Arial" w:hAnsi="Arial" w:cs="Arial"/>
        </w:rPr>
        <w:t>Poskytovatel</w:t>
      </w:r>
      <w:r w:rsidR="00252095" w:rsidRPr="00252095">
        <w:rPr>
          <w:rFonts w:ascii="Arial" w:hAnsi="Arial" w:cs="Arial"/>
        </w:rPr>
        <w:t xml:space="preserve"> se zavazuje, pro případ že se v rámci plnění této smlouvy dostane do kontaktu s osobními údaji, že je bude ochraňovat a nakládat s nimi plně v souladu s příslušnými právními předpisy, a to i po ukončení plnění smlouvy. Strany se v případě kontaktu s osobními údaji, ve smyslu Nařízení (EU) 2016/679 (GDPR), zavazují uzavřít dodatek k této smlouvě spočívající v dohodě o zpracování osobních údajů. </w:t>
      </w:r>
      <w:r w:rsidR="00252095">
        <w:rPr>
          <w:rFonts w:ascii="Arial" w:hAnsi="Arial" w:cs="Arial"/>
        </w:rPr>
        <w:t>Poskytovatel</w:t>
      </w:r>
      <w:r w:rsidR="00252095" w:rsidRPr="00252095">
        <w:rPr>
          <w:rFonts w:ascii="Arial" w:hAnsi="Arial" w:cs="Arial"/>
        </w:rPr>
        <w:t xml:space="preserve"> se rovněž zavazuje</w:t>
      </w:r>
      <w:r w:rsidR="00252095">
        <w:rPr>
          <w:rFonts w:ascii="Arial" w:hAnsi="Arial" w:cs="Arial"/>
        </w:rPr>
        <w:t>,</w:t>
      </w:r>
      <w:r w:rsidR="00252095" w:rsidRPr="00252095">
        <w:rPr>
          <w:rFonts w:ascii="Arial" w:hAnsi="Arial" w:cs="Arial"/>
        </w:rPr>
        <w:t xml:space="preserve"> pro případ že se v průběhu plnění smlouvy dostane do kontaktu s údaji odběratele vyplývajícími z </w:t>
      </w:r>
      <w:r w:rsidR="00252095" w:rsidRPr="00252095">
        <w:rPr>
          <w:rFonts w:ascii="Arial" w:hAnsi="Arial" w:cs="Arial"/>
        </w:rPr>
        <w:lastRenderedPageBreak/>
        <w:t>jeho provozní činnosti, tyto údaje nezneužít, nezměnit, nepoškodit, neztratit, neznehodnotit</w:t>
      </w:r>
      <w:r w:rsidRPr="00AE2BCB">
        <w:rPr>
          <w:rFonts w:ascii="Arial" w:hAnsi="Arial" w:cs="Arial"/>
        </w:rPr>
        <w:t>.</w:t>
      </w:r>
      <w:r w:rsidR="00B27112">
        <w:rPr>
          <w:rFonts w:ascii="Arial" w:hAnsi="Arial" w:cs="Arial"/>
        </w:rPr>
        <w:t xml:space="preserve"> </w:t>
      </w:r>
      <w:r w:rsidR="00B27112" w:rsidRPr="003440FD">
        <w:rPr>
          <w:rFonts w:ascii="Arial" w:hAnsi="Arial" w:cs="Arial"/>
        </w:rPr>
        <w:t>Jakýkoli bezpečnos</w:t>
      </w:r>
      <w:r w:rsidR="00B27112">
        <w:rPr>
          <w:rFonts w:ascii="Arial" w:hAnsi="Arial" w:cs="Arial"/>
        </w:rPr>
        <w:t>tní incident týkající se údajů objednatele je poskytovatel</w:t>
      </w:r>
      <w:r w:rsidR="00B27112" w:rsidRPr="003440FD">
        <w:rPr>
          <w:rFonts w:ascii="Arial" w:hAnsi="Arial" w:cs="Arial"/>
        </w:rPr>
        <w:t xml:space="preserve"> povinen okamžitě nahlásit </w:t>
      </w:r>
      <w:r w:rsidR="00B27112">
        <w:rPr>
          <w:rFonts w:ascii="Arial" w:hAnsi="Arial" w:cs="Arial"/>
        </w:rPr>
        <w:t>o</w:t>
      </w:r>
      <w:r w:rsidR="00B27112" w:rsidRPr="003440FD">
        <w:rPr>
          <w:rFonts w:ascii="Arial" w:hAnsi="Arial" w:cs="Arial"/>
        </w:rPr>
        <w:t>bjednateli</w:t>
      </w:r>
      <w:r w:rsidR="00B27112">
        <w:rPr>
          <w:rFonts w:ascii="Arial" w:hAnsi="Arial" w:cs="Arial"/>
        </w:rPr>
        <w:t>.</w:t>
      </w:r>
    </w:p>
    <w:p w14:paraId="5767BDE4" w14:textId="77777777" w:rsidR="00A06132" w:rsidRDefault="00A06132" w:rsidP="0093592E">
      <w:pPr>
        <w:spacing w:after="0" w:line="240" w:lineRule="auto"/>
        <w:jc w:val="both"/>
        <w:rPr>
          <w:rFonts w:ascii="Arial" w:hAnsi="Arial" w:cs="Arial"/>
        </w:rPr>
      </w:pPr>
    </w:p>
    <w:p w14:paraId="3E75CFA3" w14:textId="77777777" w:rsidR="00715988" w:rsidRPr="00AE2BCB" w:rsidRDefault="00715988" w:rsidP="0093592E">
      <w:pPr>
        <w:spacing w:after="0" w:line="240" w:lineRule="auto"/>
        <w:jc w:val="both"/>
        <w:rPr>
          <w:rFonts w:ascii="Arial" w:hAnsi="Arial" w:cs="Arial"/>
        </w:rPr>
      </w:pPr>
    </w:p>
    <w:p w14:paraId="171A7C2A" w14:textId="77777777" w:rsidR="0093592E" w:rsidRPr="00AE2BCB" w:rsidRDefault="0093592E" w:rsidP="0093592E">
      <w:pPr>
        <w:spacing w:after="0" w:line="240" w:lineRule="auto"/>
        <w:jc w:val="both"/>
        <w:rPr>
          <w:rFonts w:ascii="Arial" w:hAnsi="Arial" w:cs="Arial"/>
        </w:rPr>
      </w:pPr>
      <w:r w:rsidRPr="00AE2BCB">
        <w:rPr>
          <w:rFonts w:ascii="Arial" w:hAnsi="Arial" w:cs="Arial"/>
        </w:rPr>
        <w:t>6.3</w:t>
      </w:r>
      <w:r w:rsidRPr="00AE2BCB">
        <w:rPr>
          <w:rFonts w:ascii="Arial" w:hAnsi="Arial" w:cs="Arial"/>
        </w:rPr>
        <w:tab/>
        <w:t xml:space="preserve">Za porušení povinnosti mlčenlivosti dle čl. 6.1 a 6.2 této smlouvy se nepovažují případy, kdy: </w:t>
      </w:r>
    </w:p>
    <w:p w14:paraId="6E1A275B" w14:textId="011D0537" w:rsidR="0093592E" w:rsidRPr="00AE2BCB" w:rsidRDefault="0093592E" w:rsidP="00B26F77">
      <w:pPr>
        <w:spacing w:after="0" w:line="240" w:lineRule="auto"/>
        <w:ind w:left="567" w:hanging="425"/>
        <w:jc w:val="both"/>
        <w:rPr>
          <w:rFonts w:ascii="Arial" w:hAnsi="Arial" w:cs="Arial"/>
        </w:rPr>
      </w:pPr>
      <w:r w:rsidRPr="00AE2BCB">
        <w:rPr>
          <w:rFonts w:ascii="Arial" w:hAnsi="Arial" w:cs="Arial"/>
        </w:rPr>
        <w:t>a)</w:t>
      </w:r>
      <w:r w:rsidRPr="00AE2BCB">
        <w:rPr>
          <w:rFonts w:ascii="Arial" w:hAnsi="Arial" w:cs="Arial"/>
        </w:rPr>
        <w:tab/>
        <w:t xml:space="preserve">smluvní strana, její zaměstnanec či s ní spolupracující osoba musí sdělit důvěrné informace svým právním, daňovým nebo jiným poradcům anebo auditorům, kteří </w:t>
      </w:r>
      <w:r w:rsidR="0059520E" w:rsidRPr="00AE2BCB">
        <w:rPr>
          <w:rFonts w:ascii="Arial" w:hAnsi="Arial" w:cs="Arial"/>
        </w:rPr>
        <w:t xml:space="preserve">jsou vázáni </w:t>
      </w:r>
      <w:r w:rsidRPr="00AE2BCB">
        <w:rPr>
          <w:rFonts w:ascii="Arial" w:hAnsi="Arial" w:cs="Arial"/>
        </w:rPr>
        <w:t>mlčenlivost</w:t>
      </w:r>
      <w:r w:rsidR="0059520E" w:rsidRPr="00AE2BCB">
        <w:rPr>
          <w:rFonts w:ascii="Arial" w:hAnsi="Arial" w:cs="Arial"/>
        </w:rPr>
        <w:t>í</w:t>
      </w:r>
      <w:r w:rsidRPr="00AE2BCB">
        <w:rPr>
          <w:rFonts w:ascii="Arial" w:hAnsi="Arial" w:cs="Arial"/>
        </w:rPr>
        <w:t xml:space="preserve"> </w:t>
      </w:r>
      <w:r w:rsidR="0059520E" w:rsidRPr="00AE2BCB">
        <w:rPr>
          <w:rFonts w:ascii="Arial" w:hAnsi="Arial" w:cs="Arial"/>
        </w:rPr>
        <w:t xml:space="preserve">dle </w:t>
      </w:r>
      <w:r w:rsidRPr="00AE2BCB">
        <w:rPr>
          <w:rFonts w:ascii="Arial" w:hAnsi="Arial" w:cs="Arial"/>
        </w:rPr>
        <w:t>zákon</w:t>
      </w:r>
      <w:r w:rsidR="0059520E" w:rsidRPr="00AE2BCB">
        <w:rPr>
          <w:rFonts w:ascii="Arial" w:hAnsi="Arial" w:cs="Arial"/>
        </w:rPr>
        <w:t>a</w:t>
      </w:r>
      <w:r w:rsidRPr="00AE2BCB">
        <w:rPr>
          <w:rFonts w:ascii="Arial" w:hAnsi="Arial" w:cs="Arial"/>
        </w:rPr>
        <w:t xml:space="preserve"> nebo stavovsk</w:t>
      </w:r>
      <w:r w:rsidR="0059520E" w:rsidRPr="00AE2BCB">
        <w:rPr>
          <w:rFonts w:ascii="Arial" w:hAnsi="Arial" w:cs="Arial"/>
        </w:rPr>
        <w:t>ého</w:t>
      </w:r>
      <w:r w:rsidRPr="00AE2BCB">
        <w:rPr>
          <w:rFonts w:ascii="Arial" w:hAnsi="Arial" w:cs="Arial"/>
        </w:rPr>
        <w:t xml:space="preserve"> předpis</w:t>
      </w:r>
      <w:r w:rsidR="0059520E" w:rsidRPr="00AE2BCB">
        <w:rPr>
          <w:rFonts w:ascii="Arial" w:hAnsi="Arial" w:cs="Arial"/>
        </w:rPr>
        <w:t>u</w:t>
      </w:r>
      <w:r w:rsidRPr="00AE2BCB">
        <w:rPr>
          <w:rFonts w:ascii="Arial" w:hAnsi="Arial" w:cs="Arial"/>
        </w:rPr>
        <w:t>;</w:t>
      </w:r>
    </w:p>
    <w:p w14:paraId="7C64AE90" w14:textId="77777777" w:rsidR="0093592E" w:rsidRPr="00AE2BCB" w:rsidRDefault="0093592E" w:rsidP="00B26F77">
      <w:pPr>
        <w:spacing w:after="0" w:line="240" w:lineRule="auto"/>
        <w:ind w:left="567" w:hanging="425"/>
        <w:jc w:val="both"/>
        <w:rPr>
          <w:rFonts w:ascii="Arial" w:hAnsi="Arial" w:cs="Arial"/>
        </w:rPr>
      </w:pPr>
      <w:r w:rsidRPr="00AE2BCB">
        <w:rPr>
          <w:rFonts w:ascii="Arial" w:hAnsi="Arial" w:cs="Arial"/>
        </w:rPr>
        <w:t>b)</w:t>
      </w:r>
      <w:r w:rsidRPr="00AE2BCB">
        <w:rPr>
          <w:rFonts w:ascii="Arial" w:hAnsi="Arial" w:cs="Arial"/>
        </w:rPr>
        <w:tab/>
        <w:t>smluvní strana, její zaměstnanec či s ní spolupracující osoba musí sdělit důvěrné informace třetí osobě z důvodu plnění povinností dle této smlouvy;</w:t>
      </w:r>
    </w:p>
    <w:p w14:paraId="3D89C8B8" w14:textId="77777777" w:rsidR="0093592E" w:rsidRPr="00AE2BCB" w:rsidRDefault="0093592E" w:rsidP="00B26F77">
      <w:pPr>
        <w:spacing w:after="0" w:line="240" w:lineRule="auto"/>
        <w:ind w:left="567" w:hanging="425"/>
        <w:jc w:val="both"/>
        <w:rPr>
          <w:rFonts w:ascii="Arial" w:hAnsi="Arial" w:cs="Arial"/>
        </w:rPr>
      </w:pPr>
      <w:r w:rsidRPr="00AE2BCB">
        <w:rPr>
          <w:rFonts w:ascii="Arial" w:hAnsi="Arial" w:cs="Arial"/>
        </w:rPr>
        <w:t>c)</w:t>
      </w:r>
      <w:r w:rsidRPr="00AE2BCB">
        <w:rPr>
          <w:rFonts w:ascii="Arial" w:hAnsi="Arial" w:cs="Arial"/>
        </w:rPr>
        <w:tab/>
        <w:t>se důvěrné informace stanou veřejně známými jinak, než z přičinění smluvní strany, jejího zaměstnance či s ní spolupracující osoby;</w:t>
      </w:r>
    </w:p>
    <w:p w14:paraId="69E5FECD" w14:textId="77777777" w:rsidR="0093592E" w:rsidRPr="00AE2BCB" w:rsidRDefault="0093592E" w:rsidP="00B26F77">
      <w:pPr>
        <w:spacing w:after="0" w:line="240" w:lineRule="auto"/>
        <w:ind w:left="567" w:hanging="425"/>
        <w:jc w:val="both"/>
        <w:rPr>
          <w:rFonts w:ascii="Arial" w:hAnsi="Arial" w:cs="Arial"/>
        </w:rPr>
      </w:pPr>
      <w:r w:rsidRPr="00AE2BCB">
        <w:rPr>
          <w:rFonts w:ascii="Arial" w:hAnsi="Arial" w:cs="Arial"/>
        </w:rPr>
        <w:t>d)</w:t>
      </w:r>
      <w:r w:rsidRPr="00AE2BCB">
        <w:rPr>
          <w:rFonts w:ascii="Arial" w:hAnsi="Arial" w:cs="Arial"/>
        </w:rPr>
        <w:tab/>
        <w:t>by dodržení povinnosti mlčenlivosti dle čl. 6.2 této smlouvy znamenalo porušení povinnosti plynoucí z obecně závazného právního předpisu; nebo</w:t>
      </w:r>
    </w:p>
    <w:p w14:paraId="376CF503" w14:textId="77777777" w:rsidR="002A7B29" w:rsidRPr="00AE2BCB" w:rsidRDefault="0093592E" w:rsidP="00B26F77">
      <w:pPr>
        <w:spacing w:after="0" w:line="240" w:lineRule="auto"/>
        <w:ind w:left="567" w:hanging="425"/>
        <w:jc w:val="both"/>
        <w:rPr>
          <w:rFonts w:ascii="Arial" w:hAnsi="Arial" w:cs="Arial"/>
        </w:rPr>
      </w:pPr>
      <w:r w:rsidRPr="00AE2BCB">
        <w:rPr>
          <w:rFonts w:ascii="Arial" w:hAnsi="Arial" w:cs="Arial"/>
        </w:rPr>
        <w:t>e)</w:t>
      </w:r>
      <w:r w:rsidRPr="00AE2BCB">
        <w:rPr>
          <w:rFonts w:ascii="Arial" w:hAnsi="Arial" w:cs="Arial"/>
        </w:rPr>
        <w:tab/>
        <w:t>smluvní strana, její zaměstnanec či s ní spolupracující osoba je povinna sdělit důvěrné informace na základě pravomocného rozhodnutí soudu a/nebo orgánu veřejné sp</w:t>
      </w:r>
      <w:r w:rsidR="002A7B29" w:rsidRPr="00AE2BCB">
        <w:rPr>
          <w:rFonts w:ascii="Arial" w:hAnsi="Arial" w:cs="Arial"/>
        </w:rPr>
        <w:t>rávy a/nebo orgánu veřejné moci; nebo</w:t>
      </w:r>
    </w:p>
    <w:p w14:paraId="6A003533" w14:textId="77777777" w:rsidR="0093592E" w:rsidRPr="00AE2BCB" w:rsidRDefault="002A7B29" w:rsidP="00B26F77">
      <w:pPr>
        <w:spacing w:after="0" w:line="240" w:lineRule="auto"/>
        <w:ind w:left="567" w:hanging="425"/>
        <w:jc w:val="both"/>
        <w:rPr>
          <w:rFonts w:ascii="Arial" w:hAnsi="Arial" w:cs="Arial"/>
        </w:rPr>
      </w:pPr>
      <w:r w:rsidRPr="00AE2BCB">
        <w:rPr>
          <w:rFonts w:ascii="Arial" w:hAnsi="Arial" w:cs="Arial"/>
        </w:rPr>
        <w:t xml:space="preserve">f)  </w:t>
      </w:r>
      <w:r w:rsidRPr="00AE2BCB">
        <w:rPr>
          <w:rFonts w:ascii="Arial" w:hAnsi="Arial" w:cs="Arial"/>
        </w:rPr>
        <w:tab/>
        <w:t>objednatel předá informace, které možno dle této smlouvy považovat za důvěrné, svému zřizovateli, tj. oprávněným zástupcům Ministerstva průmyslu a obchodu ČR.</w:t>
      </w:r>
    </w:p>
    <w:p w14:paraId="2505DFD0" w14:textId="7DA97C18" w:rsidR="007E2CA1" w:rsidRPr="00AE2BCB" w:rsidRDefault="0093592E" w:rsidP="00B26F77">
      <w:pPr>
        <w:spacing w:after="0" w:line="240" w:lineRule="auto"/>
        <w:ind w:left="567"/>
        <w:jc w:val="both"/>
        <w:rPr>
          <w:rFonts w:ascii="Arial" w:hAnsi="Arial" w:cs="Arial"/>
        </w:rPr>
      </w:pPr>
      <w:r w:rsidRPr="00AE2BCB">
        <w:rPr>
          <w:rFonts w:ascii="Arial" w:hAnsi="Arial" w:cs="Arial"/>
        </w:rPr>
        <w:t>Nastane-li některá z výše uvedených skutečností, zavazuje se smluvní strana předem</w:t>
      </w:r>
      <w:r w:rsidR="00002930" w:rsidRPr="00AE2BCB">
        <w:rPr>
          <w:rFonts w:ascii="Arial" w:hAnsi="Arial" w:cs="Arial"/>
        </w:rPr>
        <w:t>,</w:t>
      </w:r>
      <w:r w:rsidRPr="00AE2BCB">
        <w:rPr>
          <w:rFonts w:ascii="Arial" w:hAnsi="Arial" w:cs="Arial"/>
        </w:rPr>
        <w:t xml:space="preserve"> nebo není-li to možné bez zbytečného odkladu</w:t>
      </w:r>
      <w:r w:rsidR="00002930" w:rsidRPr="00AE2BCB">
        <w:rPr>
          <w:rFonts w:ascii="Arial" w:hAnsi="Arial" w:cs="Arial"/>
        </w:rPr>
        <w:t>,</w:t>
      </w:r>
      <w:r w:rsidRPr="00AE2BCB">
        <w:rPr>
          <w:rFonts w:ascii="Arial" w:hAnsi="Arial" w:cs="Arial"/>
        </w:rPr>
        <w:t xml:space="preserve"> písemně </w:t>
      </w:r>
      <w:r w:rsidR="00002930" w:rsidRPr="00AE2BCB">
        <w:rPr>
          <w:rFonts w:ascii="Arial" w:hAnsi="Arial" w:cs="Arial"/>
        </w:rPr>
        <w:t xml:space="preserve">o tom </w:t>
      </w:r>
      <w:r w:rsidRPr="00AE2BCB">
        <w:rPr>
          <w:rFonts w:ascii="Arial" w:hAnsi="Arial" w:cs="Arial"/>
        </w:rPr>
        <w:t>informovat druhou smluvní stranu</w:t>
      </w:r>
      <w:r w:rsidR="007522F1" w:rsidRPr="00AE2BCB">
        <w:rPr>
          <w:rFonts w:ascii="Arial" w:hAnsi="Arial" w:cs="Arial"/>
        </w:rPr>
        <w:t>.</w:t>
      </w:r>
    </w:p>
    <w:p w14:paraId="6D67F2D2" w14:textId="13D1D208" w:rsidR="0093592E" w:rsidRPr="00AE2BCB" w:rsidRDefault="007E2CA1" w:rsidP="00B26F77">
      <w:pPr>
        <w:spacing w:after="0" w:line="240" w:lineRule="auto"/>
        <w:ind w:left="567" w:hanging="425"/>
        <w:jc w:val="both"/>
        <w:rPr>
          <w:rFonts w:ascii="Arial" w:hAnsi="Arial" w:cs="Arial"/>
        </w:rPr>
      </w:pPr>
      <w:r w:rsidRPr="00AE2BCB">
        <w:rPr>
          <w:rFonts w:ascii="Arial" w:hAnsi="Arial" w:cs="Arial"/>
        </w:rPr>
        <w:t xml:space="preserve">g) </w:t>
      </w:r>
      <w:r w:rsidR="007522F1" w:rsidRPr="00AE2BCB">
        <w:rPr>
          <w:rFonts w:ascii="Arial" w:hAnsi="Arial" w:cs="Arial"/>
        </w:rPr>
        <w:t>O</w:t>
      </w:r>
      <w:r w:rsidRPr="00AE2BCB">
        <w:rPr>
          <w:rFonts w:ascii="Arial" w:hAnsi="Arial" w:cs="Arial"/>
        </w:rPr>
        <w:t>bjednatel</w:t>
      </w:r>
      <w:r w:rsidR="007522F1" w:rsidRPr="00AE2BCB">
        <w:rPr>
          <w:rFonts w:ascii="Arial" w:hAnsi="Arial" w:cs="Arial"/>
        </w:rPr>
        <w:t xml:space="preserve"> uveřejní</w:t>
      </w:r>
      <w:r w:rsidRPr="00AE2BCB">
        <w:rPr>
          <w:rFonts w:ascii="Arial" w:hAnsi="Arial" w:cs="Arial"/>
        </w:rPr>
        <w:t xml:space="preserve"> tuto smlouvu v souladu se svojí zákonnou povinností v rozsahu a způsobem stanoveným příslušnými právními předpisy</w:t>
      </w:r>
      <w:r w:rsidR="0093592E" w:rsidRPr="00AE2BCB">
        <w:rPr>
          <w:rFonts w:ascii="Arial" w:hAnsi="Arial" w:cs="Arial"/>
        </w:rPr>
        <w:t>.</w:t>
      </w:r>
    </w:p>
    <w:p w14:paraId="47DB4E56" w14:textId="77777777" w:rsidR="0093592E" w:rsidRPr="00AE2BCB" w:rsidRDefault="0093592E" w:rsidP="0093592E">
      <w:pPr>
        <w:spacing w:after="0" w:line="240" w:lineRule="auto"/>
        <w:jc w:val="both"/>
        <w:rPr>
          <w:rFonts w:ascii="Arial" w:hAnsi="Arial" w:cs="Arial"/>
        </w:rPr>
      </w:pPr>
    </w:p>
    <w:p w14:paraId="43591062" w14:textId="77777777" w:rsidR="0093592E" w:rsidRPr="00AE2BCB" w:rsidRDefault="0093592E" w:rsidP="0093592E">
      <w:pPr>
        <w:spacing w:after="0" w:line="240" w:lineRule="auto"/>
        <w:jc w:val="both"/>
        <w:rPr>
          <w:rFonts w:ascii="Arial" w:hAnsi="Arial" w:cs="Arial"/>
        </w:rPr>
      </w:pPr>
      <w:r w:rsidRPr="00AE2BCB">
        <w:rPr>
          <w:rFonts w:ascii="Arial" w:hAnsi="Arial" w:cs="Arial"/>
        </w:rPr>
        <w:t>6.4</w:t>
      </w:r>
      <w:r w:rsidRPr="00AE2BCB">
        <w:rPr>
          <w:rFonts w:ascii="Arial" w:hAnsi="Arial" w:cs="Arial"/>
        </w:rPr>
        <w:tab/>
        <w:t>Smluvní strany jsou povinny se navzájem uvědomit o porušení povinnosti mlčenlivosti nebo ochrany důvěrných informací podle této smlouvy bez zbytečného odkladu poté, co se o takovém porušení dozví.</w:t>
      </w:r>
    </w:p>
    <w:p w14:paraId="4AD662F5" w14:textId="77777777" w:rsidR="0093592E" w:rsidRPr="00AE2BCB" w:rsidRDefault="0093592E" w:rsidP="0093592E">
      <w:pPr>
        <w:spacing w:after="0" w:line="240" w:lineRule="auto"/>
        <w:jc w:val="both"/>
        <w:rPr>
          <w:rFonts w:ascii="Arial" w:hAnsi="Arial" w:cs="Arial"/>
        </w:rPr>
      </w:pPr>
    </w:p>
    <w:p w14:paraId="1D9F254D" w14:textId="76377B4F" w:rsidR="0093592E" w:rsidRDefault="0093592E" w:rsidP="0093592E">
      <w:pPr>
        <w:spacing w:after="0" w:line="240" w:lineRule="auto"/>
        <w:jc w:val="both"/>
        <w:rPr>
          <w:rFonts w:ascii="Arial" w:hAnsi="Arial" w:cs="Arial"/>
        </w:rPr>
      </w:pPr>
      <w:r w:rsidRPr="00AE2BCB">
        <w:rPr>
          <w:rFonts w:ascii="Arial" w:hAnsi="Arial" w:cs="Arial"/>
        </w:rPr>
        <w:t>6.5</w:t>
      </w:r>
      <w:r w:rsidRPr="00AE2BCB">
        <w:rPr>
          <w:rFonts w:ascii="Arial" w:hAnsi="Arial" w:cs="Arial"/>
        </w:rPr>
        <w:tab/>
        <w:t>Povinnost mlčenlivosti a ochrany důvěrných informací podle této smlouvy trvá bez ohledu na ukončení účinnosti nebo platnosti této smlouvy.</w:t>
      </w:r>
    </w:p>
    <w:p w14:paraId="4982854D" w14:textId="04E228A3" w:rsidR="003440FD" w:rsidRDefault="003440FD" w:rsidP="0093592E">
      <w:pPr>
        <w:spacing w:after="0" w:line="240" w:lineRule="auto"/>
        <w:jc w:val="both"/>
        <w:rPr>
          <w:rFonts w:ascii="Arial" w:hAnsi="Arial" w:cs="Arial"/>
        </w:rPr>
      </w:pPr>
    </w:p>
    <w:p w14:paraId="733DB101" w14:textId="56F37CC4" w:rsidR="003440FD" w:rsidRPr="003440FD" w:rsidRDefault="003440FD" w:rsidP="003440FD">
      <w:pPr>
        <w:spacing w:after="0" w:line="240" w:lineRule="auto"/>
        <w:jc w:val="both"/>
        <w:rPr>
          <w:rFonts w:ascii="Arial" w:hAnsi="Arial" w:cs="Arial"/>
        </w:rPr>
      </w:pPr>
      <w:r>
        <w:rPr>
          <w:rFonts w:ascii="Arial" w:hAnsi="Arial" w:cs="Arial"/>
        </w:rPr>
        <w:t>6.6</w:t>
      </w:r>
      <w:r>
        <w:rPr>
          <w:rFonts w:ascii="Arial" w:hAnsi="Arial" w:cs="Arial"/>
        </w:rPr>
        <w:tab/>
        <w:t>Poskytovatel</w:t>
      </w:r>
      <w:r w:rsidRPr="003440FD">
        <w:rPr>
          <w:rFonts w:ascii="Arial" w:hAnsi="Arial" w:cs="Arial"/>
        </w:rPr>
        <w:t xml:space="preserve"> se zavazuje, pro případ že se v rámci plnění předmětu této smlouvy dostane do kontaktu s jakýmikoli osobními údaji, že je bude ochraňovat a nakládat s nimi plně v souladu s příslušnými právními předpisy, zejména Nařízením (EU) 2016/679 (GDPR), a to i po ukončení platn</w:t>
      </w:r>
      <w:r>
        <w:rPr>
          <w:rFonts w:ascii="Arial" w:hAnsi="Arial" w:cs="Arial"/>
        </w:rPr>
        <w:t xml:space="preserve">osti a účinnosti této smlouvy. Poskytovatel </w:t>
      </w:r>
      <w:r w:rsidRPr="003440FD">
        <w:rPr>
          <w:rFonts w:ascii="Arial" w:hAnsi="Arial" w:cs="Arial"/>
        </w:rPr>
        <w:t xml:space="preserve"> se rovněž zavazuje, v případě že se v průběhu plnění této smlouvy dostane do kontaktu s jakýmikoli údaji vtahujícími se k </w:t>
      </w:r>
      <w:r>
        <w:rPr>
          <w:rFonts w:ascii="Arial" w:hAnsi="Arial" w:cs="Arial"/>
        </w:rPr>
        <w:t>o</w:t>
      </w:r>
      <w:r w:rsidRPr="003440FD">
        <w:rPr>
          <w:rFonts w:ascii="Arial" w:hAnsi="Arial" w:cs="Arial"/>
        </w:rPr>
        <w:t>bjednateli nebo jeho činnosti, o tyto údaje náležitě pečovat, nezneužít je, nezměnit, ani jinak nepoškodit, neztratit, neznehodnotit. Jakýkoli bezpečnos</w:t>
      </w:r>
      <w:r>
        <w:rPr>
          <w:rFonts w:ascii="Arial" w:hAnsi="Arial" w:cs="Arial"/>
        </w:rPr>
        <w:t>tní incident týkající se údajů objednatele je poskytovatel</w:t>
      </w:r>
      <w:r w:rsidRPr="003440FD">
        <w:rPr>
          <w:rFonts w:ascii="Arial" w:hAnsi="Arial" w:cs="Arial"/>
        </w:rPr>
        <w:t xml:space="preserve"> povinen okamžitě nahlásit </w:t>
      </w:r>
      <w:r>
        <w:rPr>
          <w:rFonts w:ascii="Arial" w:hAnsi="Arial" w:cs="Arial"/>
        </w:rPr>
        <w:t>o</w:t>
      </w:r>
      <w:r w:rsidRPr="003440FD">
        <w:rPr>
          <w:rFonts w:ascii="Arial" w:hAnsi="Arial" w:cs="Arial"/>
        </w:rPr>
        <w:t>bjednateli.</w:t>
      </w:r>
    </w:p>
    <w:p w14:paraId="693C0C8E" w14:textId="77777777" w:rsidR="00E77EF9" w:rsidRPr="00AE2BCB" w:rsidRDefault="00E77EF9" w:rsidP="0093592E">
      <w:pPr>
        <w:spacing w:after="0" w:line="240" w:lineRule="auto"/>
        <w:jc w:val="both"/>
        <w:rPr>
          <w:rFonts w:ascii="Arial" w:hAnsi="Arial" w:cs="Arial"/>
        </w:rPr>
      </w:pPr>
    </w:p>
    <w:p w14:paraId="3FBAA2E4" w14:textId="77777777" w:rsidR="00E77EF9" w:rsidRDefault="00E77EF9" w:rsidP="0093592E">
      <w:pPr>
        <w:spacing w:after="0" w:line="240" w:lineRule="auto"/>
        <w:jc w:val="both"/>
        <w:rPr>
          <w:rFonts w:ascii="Arial" w:hAnsi="Arial" w:cs="Arial"/>
        </w:rPr>
      </w:pPr>
    </w:p>
    <w:p w14:paraId="1854B37A" w14:textId="77777777" w:rsidR="00562AF9" w:rsidRPr="00AE2BCB" w:rsidRDefault="00562AF9" w:rsidP="0093592E">
      <w:pPr>
        <w:spacing w:after="0" w:line="240" w:lineRule="auto"/>
        <w:jc w:val="both"/>
        <w:rPr>
          <w:rFonts w:ascii="Arial" w:hAnsi="Arial" w:cs="Arial"/>
        </w:rPr>
      </w:pPr>
    </w:p>
    <w:p w14:paraId="7607CF9B" w14:textId="77777777" w:rsidR="0093592E" w:rsidRPr="00AE2BCB" w:rsidRDefault="0093592E" w:rsidP="00D660AB">
      <w:pPr>
        <w:spacing w:after="0" w:line="240" w:lineRule="auto"/>
        <w:jc w:val="center"/>
        <w:rPr>
          <w:rFonts w:ascii="Arial" w:hAnsi="Arial" w:cs="Arial"/>
          <w:b/>
        </w:rPr>
      </w:pPr>
      <w:r w:rsidRPr="00AE2BCB">
        <w:rPr>
          <w:rFonts w:ascii="Arial" w:hAnsi="Arial" w:cs="Arial"/>
          <w:b/>
        </w:rPr>
        <w:t>Článek 7. Zmocnění a doručování</w:t>
      </w:r>
    </w:p>
    <w:p w14:paraId="24B451CA" w14:textId="77777777" w:rsidR="0093592E" w:rsidRPr="00AE2BCB" w:rsidRDefault="0093592E" w:rsidP="0093592E">
      <w:pPr>
        <w:spacing w:after="0" w:line="240" w:lineRule="auto"/>
        <w:jc w:val="both"/>
        <w:rPr>
          <w:rFonts w:ascii="Arial" w:hAnsi="Arial" w:cs="Arial"/>
        </w:rPr>
      </w:pPr>
    </w:p>
    <w:p w14:paraId="34B27C30" w14:textId="28AB6FDA" w:rsidR="0093592E" w:rsidRPr="00AE2BCB" w:rsidRDefault="0093592E" w:rsidP="0093592E">
      <w:pPr>
        <w:spacing w:after="0" w:line="240" w:lineRule="auto"/>
        <w:jc w:val="both"/>
        <w:rPr>
          <w:rFonts w:ascii="Arial" w:hAnsi="Arial" w:cs="Arial"/>
        </w:rPr>
      </w:pPr>
      <w:r w:rsidRPr="00AE2BCB">
        <w:rPr>
          <w:rFonts w:ascii="Arial" w:hAnsi="Arial" w:cs="Arial"/>
        </w:rPr>
        <w:t>7.1</w:t>
      </w:r>
      <w:r w:rsidRPr="00AE2BCB">
        <w:rPr>
          <w:rFonts w:ascii="Arial" w:hAnsi="Arial" w:cs="Arial"/>
        </w:rPr>
        <w:tab/>
        <w:t xml:space="preserve">Objednatel tímto zmocňuje </w:t>
      </w:r>
      <w:r w:rsidR="000879B7">
        <w:rPr>
          <w:rFonts w:ascii="Arial" w:hAnsi="Arial" w:cs="Arial"/>
        </w:rPr>
        <w:t>………</w:t>
      </w:r>
      <w:proofErr w:type="gramStart"/>
      <w:r w:rsidR="000879B7">
        <w:rPr>
          <w:rFonts w:ascii="Arial" w:hAnsi="Arial" w:cs="Arial"/>
        </w:rPr>
        <w:t>…….</w:t>
      </w:r>
      <w:proofErr w:type="gramEnd"/>
      <w:r w:rsidR="000879B7">
        <w:rPr>
          <w:rFonts w:ascii="Arial" w:hAnsi="Arial" w:cs="Arial"/>
        </w:rPr>
        <w:t>.</w:t>
      </w:r>
      <w:r w:rsidRPr="00AE2BCB">
        <w:rPr>
          <w:rFonts w:ascii="Arial" w:hAnsi="Arial" w:cs="Arial"/>
        </w:rPr>
        <w:t>jako svého zástupce, aby v souladu s touto smlouvou bez omezení jednala s poskytovatelem, předkládala mu nezbytné podklady a pokyny, podepisovala a schvalovala veškeré návrhy, materiály a dokumenty předkládané mu poskytovatelem. Objednatel má právo toto zmocnění kdykoliv písemně odvolat či písemně zmocnit osoby další. Poskytovatele takové zmocnění zavazuje až od chvíle, kdy je o této skutečnosti písemně informován. Poskytovatel bude předkládat veškeré dokumenty, informace a materiály související s plnění</w:t>
      </w:r>
      <w:r w:rsidR="007522F1" w:rsidRPr="00AE2BCB">
        <w:rPr>
          <w:rFonts w:ascii="Arial" w:hAnsi="Arial" w:cs="Arial"/>
        </w:rPr>
        <w:t>m</w:t>
      </w:r>
      <w:r w:rsidRPr="00AE2BCB">
        <w:rPr>
          <w:rFonts w:ascii="Arial" w:hAnsi="Arial" w:cs="Arial"/>
        </w:rPr>
        <w:t xml:space="preserve"> předmětu této smlouvy, podávat zprávy či komunikovat s osobou zmocněnou.</w:t>
      </w:r>
    </w:p>
    <w:p w14:paraId="3E53140E" w14:textId="77777777" w:rsidR="00F5422C" w:rsidRPr="00AE2BCB" w:rsidRDefault="00F5422C" w:rsidP="0093592E">
      <w:pPr>
        <w:spacing w:after="0" w:line="240" w:lineRule="auto"/>
        <w:jc w:val="both"/>
        <w:rPr>
          <w:rFonts w:ascii="Arial" w:hAnsi="Arial" w:cs="Arial"/>
        </w:rPr>
      </w:pPr>
    </w:p>
    <w:p w14:paraId="14353607" w14:textId="395D899A" w:rsidR="007E2CA1" w:rsidRPr="00CC241B" w:rsidRDefault="00F5422C" w:rsidP="00D660AB">
      <w:pPr>
        <w:pStyle w:val="Prosttext"/>
        <w:numPr>
          <w:ilvl w:val="1"/>
          <w:numId w:val="22"/>
        </w:numPr>
        <w:ind w:left="0" w:firstLine="0"/>
        <w:jc w:val="both"/>
        <w:rPr>
          <w:rFonts w:ascii="Arial" w:hAnsi="Arial" w:cs="Arial"/>
          <w:szCs w:val="22"/>
        </w:rPr>
      </w:pPr>
      <w:r w:rsidRPr="00CC241B">
        <w:rPr>
          <w:rFonts w:ascii="Arial" w:hAnsi="Arial" w:cs="Arial"/>
          <w:szCs w:val="22"/>
        </w:rPr>
        <w:t xml:space="preserve">Kontaktní osobou </w:t>
      </w:r>
      <w:r w:rsidR="00ED0722" w:rsidRPr="00CC241B">
        <w:rPr>
          <w:rFonts w:ascii="Arial" w:hAnsi="Arial" w:cs="Arial"/>
          <w:szCs w:val="22"/>
        </w:rPr>
        <w:t xml:space="preserve">za objednatele </w:t>
      </w:r>
      <w:r w:rsidRPr="00CC241B">
        <w:rPr>
          <w:rFonts w:ascii="Arial" w:hAnsi="Arial" w:cs="Arial"/>
          <w:szCs w:val="22"/>
        </w:rPr>
        <w:t>v běžné komunikaci ve věcech plnění předmětu této smlouvy</w:t>
      </w:r>
      <w:r w:rsidR="00267F66" w:rsidRPr="00CC241B">
        <w:rPr>
          <w:rFonts w:ascii="Arial" w:hAnsi="Arial" w:cs="Arial"/>
          <w:szCs w:val="22"/>
        </w:rPr>
        <w:t xml:space="preserve"> za oblast PR</w:t>
      </w:r>
      <w:r w:rsidRPr="00CC241B">
        <w:rPr>
          <w:rFonts w:ascii="Arial" w:hAnsi="Arial" w:cs="Arial"/>
          <w:szCs w:val="22"/>
        </w:rPr>
        <w:t>:</w:t>
      </w:r>
      <w:r w:rsidR="00AE2BCB" w:rsidRPr="00CC241B">
        <w:rPr>
          <w:rFonts w:ascii="Arial" w:hAnsi="Arial" w:cs="Arial"/>
          <w:szCs w:val="22"/>
        </w:rPr>
        <w:t xml:space="preserve"> </w:t>
      </w:r>
      <w:r w:rsidR="000879B7">
        <w:rPr>
          <w:rFonts w:ascii="Arial" w:hAnsi="Arial" w:cs="Arial"/>
        </w:rPr>
        <w:t>…………….</w:t>
      </w:r>
    </w:p>
    <w:p w14:paraId="4BBA0F00" w14:textId="1392BB64" w:rsidR="00267F66" w:rsidRPr="00AE2BCB" w:rsidRDefault="00267F66" w:rsidP="00D660AB">
      <w:pPr>
        <w:pStyle w:val="Prosttext"/>
        <w:rPr>
          <w:rFonts w:ascii="Arial" w:hAnsi="Arial" w:cs="Arial"/>
          <w:szCs w:val="22"/>
        </w:rPr>
      </w:pPr>
      <w:r w:rsidRPr="00AE2BCB">
        <w:rPr>
          <w:rFonts w:ascii="Arial" w:hAnsi="Arial" w:cs="Arial"/>
          <w:szCs w:val="22"/>
        </w:rPr>
        <w:t>Kontaktní osobou za objednatele v běžné komunikaci ve věcech plnění předmětu této smlouvy</w:t>
      </w:r>
      <w:r>
        <w:rPr>
          <w:rFonts w:ascii="Arial" w:hAnsi="Arial" w:cs="Arial"/>
          <w:szCs w:val="22"/>
        </w:rPr>
        <w:t xml:space="preserve"> za oblast on-line a sociální sítě: </w:t>
      </w:r>
      <w:r w:rsidR="000879B7">
        <w:rPr>
          <w:rFonts w:ascii="Arial" w:hAnsi="Arial" w:cs="Arial"/>
          <w:szCs w:val="22"/>
        </w:rPr>
        <w:t>………………</w:t>
      </w:r>
    </w:p>
    <w:p w14:paraId="3000A311" w14:textId="77777777" w:rsidR="00267F66" w:rsidRPr="00AE2BCB" w:rsidRDefault="00267F66" w:rsidP="00267F66">
      <w:pPr>
        <w:pStyle w:val="Prosttext"/>
        <w:rPr>
          <w:rFonts w:ascii="Arial" w:hAnsi="Arial" w:cs="Arial"/>
          <w:szCs w:val="22"/>
        </w:rPr>
      </w:pPr>
    </w:p>
    <w:p w14:paraId="07E3B3CD" w14:textId="35245B86" w:rsidR="0093592E" w:rsidRPr="00AE2BCB" w:rsidRDefault="0093592E" w:rsidP="0093592E">
      <w:pPr>
        <w:spacing w:after="0" w:line="240" w:lineRule="auto"/>
        <w:jc w:val="both"/>
        <w:rPr>
          <w:rFonts w:ascii="Arial" w:hAnsi="Arial" w:cs="Arial"/>
        </w:rPr>
      </w:pPr>
      <w:r w:rsidRPr="00AE2BCB">
        <w:rPr>
          <w:rFonts w:ascii="Arial" w:hAnsi="Arial" w:cs="Arial"/>
        </w:rPr>
        <w:t>7.</w:t>
      </w:r>
      <w:r w:rsidR="00ED0722" w:rsidRPr="00AE2BCB">
        <w:rPr>
          <w:rFonts w:ascii="Arial" w:hAnsi="Arial" w:cs="Arial"/>
        </w:rPr>
        <w:t>3</w:t>
      </w:r>
      <w:r w:rsidRPr="00AE2BCB">
        <w:rPr>
          <w:rFonts w:ascii="Arial" w:hAnsi="Arial" w:cs="Arial"/>
        </w:rPr>
        <w:tab/>
        <w:t xml:space="preserve">Poskytovatel tímto zmocňuje </w:t>
      </w:r>
      <w:r w:rsidR="000879B7">
        <w:rPr>
          <w:rFonts w:ascii="Arial" w:hAnsi="Arial" w:cs="Arial"/>
        </w:rPr>
        <w:t>…………….</w:t>
      </w:r>
      <w:r w:rsidR="005A087E">
        <w:rPr>
          <w:rFonts w:ascii="Arial" w:hAnsi="Arial" w:cs="Arial"/>
        </w:rPr>
        <w:t xml:space="preserve"> </w:t>
      </w:r>
      <w:r w:rsidRPr="00AE2BCB">
        <w:rPr>
          <w:rFonts w:ascii="Arial" w:hAnsi="Arial" w:cs="Arial"/>
        </w:rPr>
        <w:t>jako svého zástupce, aby v souladu s touto smlouvou bez omezení jednal s objednatelem, přijímal od něj nezbytné podklady a pokyny a předával mu materiály v souvislosti s naplněním předmětu této smlouvy. Poskytovatel má právo toto zmocnění kdykoliv písemně odvolat či písemně zmocnit osoby další. Objednatele takové zmocnění zavazuje až od chvíle, kdy je o této skutečnosti písemně informován. Objednatel bude předkládat veškeré dokumenty, informace a materiály související s plněním předmětu této smlouvy, podávat zprávy či komunikovat s osobou zmocněnou.</w:t>
      </w:r>
    </w:p>
    <w:p w14:paraId="457568C2" w14:textId="77777777" w:rsidR="00ED0722" w:rsidRPr="00AE2BCB" w:rsidRDefault="00ED0722" w:rsidP="0093592E">
      <w:pPr>
        <w:spacing w:after="0" w:line="240" w:lineRule="auto"/>
        <w:jc w:val="both"/>
        <w:rPr>
          <w:rFonts w:ascii="Arial" w:hAnsi="Arial" w:cs="Arial"/>
        </w:rPr>
      </w:pPr>
    </w:p>
    <w:p w14:paraId="4440B78A" w14:textId="1997612A" w:rsidR="00ED0722" w:rsidRPr="00B26F77" w:rsidRDefault="00ED0722" w:rsidP="00B26F77">
      <w:pPr>
        <w:pStyle w:val="Odstavecseseznamem"/>
        <w:numPr>
          <w:ilvl w:val="1"/>
          <w:numId w:val="23"/>
        </w:numPr>
        <w:spacing w:after="0" w:line="240" w:lineRule="auto"/>
        <w:jc w:val="both"/>
        <w:rPr>
          <w:rFonts w:ascii="Arial" w:hAnsi="Arial" w:cs="Arial"/>
        </w:rPr>
      </w:pPr>
      <w:r w:rsidRPr="00B26F77">
        <w:rPr>
          <w:rFonts w:ascii="Arial" w:hAnsi="Arial" w:cs="Arial"/>
        </w:rPr>
        <w:t>Kontaktní osobou za poskytovatele v běžné komunikaci ve věcech plnění předmětu této smlouvy</w:t>
      </w:r>
      <w:r w:rsidR="00267F66" w:rsidRPr="00B26F77">
        <w:rPr>
          <w:rFonts w:ascii="Arial" w:hAnsi="Arial" w:cs="Arial"/>
        </w:rPr>
        <w:t xml:space="preserve"> za oblast PR</w:t>
      </w:r>
      <w:r w:rsidR="005A087E">
        <w:rPr>
          <w:rFonts w:ascii="Arial" w:hAnsi="Arial" w:cs="Arial"/>
        </w:rPr>
        <w:t xml:space="preserve"> v období březen 2023</w:t>
      </w:r>
      <w:r w:rsidRPr="00B26F77">
        <w:rPr>
          <w:rFonts w:ascii="Arial" w:hAnsi="Arial" w:cs="Arial"/>
        </w:rPr>
        <w:t xml:space="preserve">: </w:t>
      </w:r>
      <w:r w:rsidR="000879B7">
        <w:rPr>
          <w:rFonts w:ascii="Arial" w:hAnsi="Arial" w:cs="Arial"/>
        </w:rPr>
        <w:t>…………………</w:t>
      </w:r>
      <w:r w:rsidR="005A087E">
        <w:rPr>
          <w:rFonts w:ascii="Arial" w:hAnsi="Arial" w:cs="Arial"/>
        </w:rPr>
        <w:t xml:space="preserve">po zbytek trvání kontraktu: </w:t>
      </w:r>
      <w:r w:rsidR="000879B7">
        <w:rPr>
          <w:rFonts w:ascii="Arial" w:hAnsi="Arial" w:cs="Arial"/>
        </w:rPr>
        <w:t>………</w:t>
      </w:r>
      <w:proofErr w:type="gramStart"/>
      <w:r w:rsidR="000879B7">
        <w:rPr>
          <w:rFonts w:ascii="Arial" w:hAnsi="Arial" w:cs="Arial"/>
        </w:rPr>
        <w:t>…….</w:t>
      </w:r>
      <w:proofErr w:type="gramEnd"/>
      <w:r w:rsidR="000879B7">
        <w:rPr>
          <w:rFonts w:ascii="Arial" w:hAnsi="Arial" w:cs="Arial"/>
        </w:rPr>
        <w:t>.</w:t>
      </w:r>
      <w:r w:rsidR="005A087E">
        <w:rPr>
          <w:rFonts w:ascii="Arial" w:hAnsi="Arial" w:cs="Arial"/>
        </w:rPr>
        <w:t xml:space="preserve"> </w:t>
      </w:r>
    </w:p>
    <w:p w14:paraId="14FA9658" w14:textId="2C3B8C6F" w:rsidR="00267F66" w:rsidRPr="001A6F8E" w:rsidRDefault="00267F66" w:rsidP="00B26F77">
      <w:pPr>
        <w:pStyle w:val="Odstavecseseznamem"/>
        <w:spacing w:after="0" w:line="240" w:lineRule="auto"/>
        <w:ind w:left="426"/>
        <w:jc w:val="both"/>
        <w:rPr>
          <w:rFonts w:ascii="Arial" w:hAnsi="Arial" w:cs="Arial"/>
        </w:rPr>
      </w:pPr>
      <w:r w:rsidRPr="00AE2BCB">
        <w:rPr>
          <w:rFonts w:ascii="Arial" w:hAnsi="Arial" w:cs="Arial"/>
        </w:rPr>
        <w:t>Kontaktní osobou za poskytovatele v běžné komunikaci ve věcech plnění předmětu této smlouvy</w:t>
      </w:r>
      <w:r>
        <w:rPr>
          <w:rFonts w:ascii="Arial" w:hAnsi="Arial" w:cs="Arial"/>
        </w:rPr>
        <w:t xml:space="preserve"> za oblast on-line a sociální sítě</w:t>
      </w:r>
      <w:r w:rsidRPr="00AE2BCB">
        <w:rPr>
          <w:rFonts w:ascii="Arial" w:hAnsi="Arial" w:cs="Arial"/>
        </w:rPr>
        <w:t xml:space="preserve">: </w:t>
      </w:r>
      <w:r w:rsidR="000879B7">
        <w:rPr>
          <w:rFonts w:ascii="Arial" w:hAnsi="Arial" w:cs="Arial"/>
        </w:rPr>
        <w:t>……………….</w:t>
      </w:r>
      <w:bookmarkStart w:id="0" w:name="_GoBack"/>
      <w:bookmarkEnd w:id="0"/>
    </w:p>
    <w:p w14:paraId="01CDF38A" w14:textId="77777777" w:rsidR="0093592E" w:rsidRPr="00AE2BCB" w:rsidRDefault="0093592E" w:rsidP="0093592E">
      <w:pPr>
        <w:spacing w:after="0" w:line="240" w:lineRule="auto"/>
        <w:jc w:val="both"/>
        <w:rPr>
          <w:rFonts w:ascii="Arial" w:hAnsi="Arial" w:cs="Arial"/>
        </w:rPr>
      </w:pPr>
    </w:p>
    <w:p w14:paraId="5504B6C5" w14:textId="173E7A0E" w:rsidR="0093592E" w:rsidRPr="00AE2BCB" w:rsidRDefault="0093592E" w:rsidP="0093592E">
      <w:pPr>
        <w:spacing w:after="0" w:line="240" w:lineRule="auto"/>
        <w:jc w:val="both"/>
        <w:rPr>
          <w:rFonts w:ascii="Arial" w:hAnsi="Arial" w:cs="Arial"/>
        </w:rPr>
      </w:pPr>
      <w:r w:rsidRPr="00AE2BCB">
        <w:rPr>
          <w:rFonts w:ascii="Arial" w:hAnsi="Arial" w:cs="Arial"/>
        </w:rPr>
        <w:t>7.</w:t>
      </w:r>
      <w:r w:rsidR="00ED0722" w:rsidRPr="00AE2BCB">
        <w:rPr>
          <w:rFonts w:ascii="Arial" w:hAnsi="Arial" w:cs="Arial"/>
        </w:rPr>
        <w:t>5</w:t>
      </w:r>
      <w:r w:rsidRPr="00AE2BCB">
        <w:rPr>
          <w:rFonts w:ascii="Arial" w:hAnsi="Arial" w:cs="Arial"/>
        </w:rPr>
        <w:tab/>
        <w:t xml:space="preserve">Veškerá komunikace bude mezi stranami probíhat </w:t>
      </w:r>
      <w:r w:rsidR="007522F1" w:rsidRPr="00AE2BCB">
        <w:rPr>
          <w:rFonts w:ascii="Arial" w:hAnsi="Arial" w:cs="Arial"/>
        </w:rPr>
        <w:t>písemně</w:t>
      </w:r>
      <w:r w:rsidRPr="00AE2BCB">
        <w:rPr>
          <w:rFonts w:ascii="Arial" w:hAnsi="Arial" w:cs="Arial"/>
        </w:rPr>
        <w:t>. Za písemnou komunikaci se považuje i komunikace emailem, která musí být potvrzena vždy osobou, které byl e-mail adresován.</w:t>
      </w:r>
    </w:p>
    <w:p w14:paraId="30E481E8" w14:textId="77777777" w:rsidR="0093592E" w:rsidRPr="00AE2BCB" w:rsidRDefault="0093592E" w:rsidP="0093592E">
      <w:pPr>
        <w:spacing w:after="0" w:line="240" w:lineRule="auto"/>
        <w:jc w:val="both"/>
        <w:rPr>
          <w:rFonts w:ascii="Arial" w:hAnsi="Arial" w:cs="Arial"/>
        </w:rPr>
      </w:pPr>
    </w:p>
    <w:p w14:paraId="650479D5" w14:textId="77777777" w:rsidR="00B978FE" w:rsidRDefault="00B978FE" w:rsidP="0093592E">
      <w:pPr>
        <w:spacing w:after="0" w:line="240" w:lineRule="auto"/>
        <w:jc w:val="both"/>
        <w:rPr>
          <w:rFonts w:ascii="Arial" w:hAnsi="Arial" w:cs="Arial"/>
          <w:b/>
        </w:rPr>
      </w:pPr>
    </w:p>
    <w:p w14:paraId="047619A7" w14:textId="77777777" w:rsidR="00562AF9" w:rsidRDefault="00562AF9" w:rsidP="0093592E">
      <w:pPr>
        <w:spacing w:after="0" w:line="240" w:lineRule="auto"/>
        <w:jc w:val="both"/>
        <w:rPr>
          <w:rFonts w:ascii="Arial" w:hAnsi="Arial" w:cs="Arial"/>
          <w:b/>
        </w:rPr>
      </w:pPr>
    </w:p>
    <w:p w14:paraId="49585FB2" w14:textId="77777777" w:rsidR="0093592E" w:rsidRPr="00AE2BCB" w:rsidRDefault="0093592E" w:rsidP="00DF2AF4">
      <w:pPr>
        <w:spacing w:after="0" w:line="240" w:lineRule="auto"/>
        <w:jc w:val="center"/>
        <w:rPr>
          <w:rFonts w:ascii="Arial" w:hAnsi="Arial" w:cs="Arial"/>
          <w:b/>
        </w:rPr>
      </w:pPr>
      <w:r w:rsidRPr="00AE2BCB">
        <w:rPr>
          <w:rFonts w:ascii="Arial" w:hAnsi="Arial" w:cs="Arial"/>
          <w:b/>
        </w:rPr>
        <w:t>Článek 8. Platnost smlouvy</w:t>
      </w:r>
    </w:p>
    <w:p w14:paraId="5E5C1544" w14:textId="77777777" w:rsidR="0093592E" w:rsidRPr="00AE2BCB" w:rsidRDefault="0093592E" w:rsidP="0093592E">
      <w:pPr>
        <w:spacing w:after="0" w:line="240" w:lineRule="auto"/>
        <w:jc w:val="both"/>
        <w:rPr>
          <w:rFonts w:ascii="Arial" w:hAnsi="Arial" w:cs="Arial"/>
        </w:rPr>
      </w:pPr>
    </w:p>
    <w:p w14:paraId="0DA8B73C" w14:textId="7349F4E2" w:rsidR="0093592E" w:rsidRPr="00AE2BCB" w:rsidRDefault="0093592E" w:rsidP="0093592E">
      <w:pPr>
        <w:spacing w:after="0" w:line="240" w:lineRule="auto"/>
        <w:jc w:val="both"/>
        <w:rPr>
          <w:rFonts w:ascii="Arial" w:hAnsi="Arial" w:cs="Arial"/>
        </w:rPr>
      </w:pPr>
      <w:r w:rsidRPr="00AE2BCB">
        <w:rPr>
          <w:rFonts w:ascii="Arial" w:hAnsi="Arial" w:cs="Arial"/>
        </w:rPr>
        <w:t>8.1</w:t>
      </w:r>
      <w:r w:rsidRPr="00AE2BCB">
        <w:rPr>
          <w:rFonts w:ascii="Arial" w:hAnsi="Arial" w:cs="Arial"/>
        </w:rPr>
        <w:tab/>
        <w:t xml:space="preserve">Tato smlouva se uzavírá na dobu určitou do </w:t>
      </w:r>
      <w:r w:rsidR="00DF4431">
        <w:rPr>
          <w:rFonts w:ascii="Arial" w:hAnsi="Arial" w:cs="Arial"/>
        </w:rPr>
        <w:t>28. 2</w:t>
      </w:r>
      <w:r w:rsidR="003D7B6D" w:rsidRPr="00AE2BCB">
        <w:rPr>
          <w:rFonts w:ascii="Arial" w:hAnsi="Arial" w:cs="Arial"/>
        </w:rPr>
        <w:t>. 20</w:t>
      </w:r>
      <w:r w:rsidR="000D79DB">
        <w:rPr>
          <w:rFonts w:ascii="Arial" w:hAnsi="Arial" w:cs="Arial"/>
        </w:rPr>
        <w:t>2</w:t>
      </w:r>
      <w:r w:rsidR="00DF2AF4">
        <w:rPr>
          <w:rFonts w:ascii="Arial" w:hAnsi="Arial" w:cs="Arial"/>
        </w:rPr>
        <w:t>4</w:t>
      </w:r>
      <w:r w:rsidR="009711EE">
        <w:rPr>
          <w:rFonts w:ascii="Arial" w:hAnsi="Arial" w:cs="Arial"/>
        </w:rPr>
        <w:t xml:space="preserve">. </w:t>
      </w:r>
      <w:r w:rsidR="009711EE" w:rsidRPr="009711EE">
        <w:rPr>
          <w:rFonts w:ascii="Arial" w:hAnsi="Arial" w:cs="Arial"/>
        </w:rPr>
        <w:t>Smluvní strany se dohodly, že smlouva nabývá platnosti dnem podpisu oběma smluvními stranami, účinnosti nejdříve dnem uveřejnění v registru smluv ve smyslu zákona č. 340/</w:t>
      </w:r>
      <w:r w:rsidR="00562AF9">
        <w:rPr>
          <w:rFonts w:ascii="Arial" w:hAnsi="Arial" w:cs="Arial"/>
        </w:rPr>
        <w:t>2015 Sb., avšak ne dříve než 1. </w:t>
      </w:r>
      <w:r w:rsidR="00DF4431">
        <w:rPr>
          <w:rFonts w:ascii="Arial" w:hAnsi="Arial" w:cs="Arial"/>
        </w:rPr>
        <w:t>3</w:t>
      </w:r>
      <w:r w:rsidR="001A6F8E">
        <w:rPr>
          <w:rFonts w:ascii="Arial" w:hAnsi="Arial" w:cs="Arial"/>
        </w:rPr>
        <w:t>.</w:t>
      </w:r>
      <w:r w:rsidR="00DF4431">
        <w:rPr>
          <w:rFonts w:ascii="Arial" w:hAnsi="Arial" w:cs="Arial"/>
        </w:rPr>
        <w:t> </w:t>
      </w:r>
      <w:r w:rsidR="009711EE" w:rsidRPr="009711EE">
        <w:rPr>
          <w:rFonts w:ascii="Arial" w:hAnsi="Arial" w:cs="Arial"/>
        </w:rPr>
        <w:t>20</w:t>
      </w:r>
      <w:r w:rsidR="000D79DB">
        <w:rPr>
          <w:rFonts w:ascii="Arial" w:hAnsi="Arial" w:cs="Arial"/>
        </w:rPr>
        <w:t>2</w:t>
      </w:r>
      <w:r w:rsidR="00DF2AF4">
        <w:rPr>
          <w:rFonts w:ascii="Arial" w:hAnsi="Arial" w:cs="Arial"/>
        </w:rPr>
        <w:t>3</w:t>
      </w:r>
      <w:r w:rsidR="009711EE" w:rsidRPr="009711EE">
        <w:rPr>
          <w:rFonts w:ascii="Arial" w:hAnsi="Arial" w:cs="Arial"/>
        </w:rPr>
        <w:t>. Před tímto datem tedy nemůže být ze smlouvy plněno.</w:t>
      </w:r>
      <w:r w:rsidR="00CC324F">
        <w:rPr>
          <w:rFonts w:ascii="Arial" w:hAnsi="Arial" w:cs="Arial"/>
        </w:rPr>
        <w:t xml:space="preserve"> Uveřejnění zajišťuje Objednatel.</w:t>
      </w:r>
    </w:p>
    <w:p w14:paraId="1C8A30FF" w14:textId="77777777" w:rsidR="0093592E" w:rsidRPr="00AE2BCB" w:rsidRDefault="0093592E" w:rsidP="0093592E">
      <w:pPr>
        <w:spacing w:after="0" w:line="240" w:lineRule="auto"/>
        <w:jc w:val="both"/>
        <w:rPr>
          <w:rFonts w:ascii="Arial" w:hAnsi="Arial" w:cs="Arial"/>
        </w:rPr>
      </w:pPr>
    </w:p>
    <w:p w14:paraId="7C8662F3" w14:textId="77777777" w:rsidR="0093592E" w:rsidRPr="00AE2BCB" w:rsidRDefault="0093592E" w:rsidP="0093592E">
      <w:pPr>
        <w:spacing w:after="0" w:line="240" w:lineRule="auto"/>
        <w:jc w:val="both"/>
        <w:rPr>
          <w:rFonts w:ascii="Arial" w:hAnsi="Arial" w:cs="Arial"/>
        </w:rPr>
      </w:pPr>
      <w:r w:rsidRPr="00AE2BCB">
        <w:rPr>
          <w:rFonts w:ascii="Arial" w:hAnsi="Arial" w:cs="Arial"/>
        </w:rPr>
        <w:t>8.2</w:t>
      </w:r>
      <w:r w:rsidRPr="00AE2BCB">
        <w:rPr>
          <w:rFonts w:ascii="Arial" w:hAnsi="Arial" w:cs="Arial"/>
        </w:rPr>
        <w:tab/>
        <w:t xml:space="preserve">Účinnost této smlouvy je možno ukončit: </w:t>
      </w:r>
    </w:p>
    <w:p w14:paraId="4A8F0CF2" w14:textId="77777777" w:rsidR="0093592E" w:rsidRPr="00AE2BCB" w:rsidRDefault="0093592E" w:rsidP="0093592E">
      <w:pPr>
        <w:spacing w:after="0" w:line="240" w:lineRule="auto"/>
        <w:jc w:val="both"/>
        <w:rPr>
          <w:rFonts w:ascii="Arial" w:hAnsi="Arial" w:cs="Arial"/>
        </w:rPr>
      </w:pPr>
      <w:r w:rsidRPr="00AE2BCB">
        <w:rPr>
          <w:rFonts w:ascii="Arial" w:hAnsi="Arial" w:cs="Arial"/>
        </w:rPr>
        <w:tab/>
        <w:t>a)</w:t>
      </w:r>
      <w:r w:rsidRPr="00AE2BCB">
        <w:rPr>
          <w:rFonts w:ascii="Arial" w:hAnsi="Arial" w:cs="Arial"/>
        </w:rPr>
        <w:tab/>
        <w:t>dohodou smluvních stran</w:t>
      </w:r>
    </w:p>
    <w:p w14:paraId="6CF085BD" w14:textId="77777777" w:rsidR="0093592E" w:rsidRPr="00AE2BCB" w:rsidRDefault="0093592E" w:rsidP="0093592E">
      <w:pPr>
        <w:spacing w:after="0" w:line="240" w:lineRule="auto"/>
        <w:jc w:val="both"/>
        <w:rPr>
          <w:rFonts w:ascii="Arial" w:hAnsi="Arial" w:cs="Arial"/>
        </w:rPr>
      </w:pPr>
      <w:r w:rsidRPr="00AE2BCB">
        <w:rPr>
          <w:rFonts w:ascii="Arial" w:hAnsi="Arial" w:cs="Arial"/>
        </w:rPr>
        <w:tab/>
        <w:t>b)</w:t>
      </w:r>
      <w:r w:rsidRPr="00AE2BCB">
        <w:rPr>
          <w:rFonts w:ascii="Arial" w:hAnsi="Arial" w:cs="Arial"/>
        </w:rPr>
        <w:tab/>
        <w:t>odstoupením od smlouvy</w:t>
      </w:r>
    </w:p>
    <w:p w14:paraId="62479E17" w14:textId="77777777" w:rsidR="0093592E" w:rsidRPr="00AE2BCB" w:rsidRDefault="0093592E" w:rsidP="0093592E">
      <w:pPr>
        <w:spacing w:after="0" w:line="240" w:lineRule="auto"/>
        <w:jc w:val="both"/>
        <w:rPr>
          <w:rFonts w:ascii="Arial" w:hAnsi="Arial" w:cs="Arial"/>
        </w:rPr>
      </w:pPr>
      <w:r w:rsidRPr="00AE2BCB">
        <w:rPr>
          <w:rFonts w:ascii="Arial" w:hAnsi="Arial" w:cs="Arial"/>
        </w:rPr>
        <w:tab/>
        <w:t>c)</w:t>
      </w:r>
      <w:r w:rsidRPr="00AE2BCB">
        <w:rPr>
          <w:rFonts w:ascii="Arial" w:hAnsi="Arial" w:cs="Arial"/>
        </w:rPr>
        <w:tab/>
        <w:t>výpovědí.</w:t>
      </w:r>
    </w:p>
    <w:p w14:paraId="7088D110" w14:textId="77777777" w:rsidR="0093592E" w:rsidRPr="00AE2BCB" w:rsidRDefault="0093592E" w:rsidP="0093592E">
      <w:pPr>
        <w:spacing w:after="0" w:line="240" w:lineRule="auto"/>
        <w:jc w:val="both"/>
        <w:rPr>
          <w:rFonts w:ascii="Arial" w:hAnsi="Arial" w:cs="Arial"/>
        </w:rPr>
      </w:pPr>
    </w:p>
    <w:p w14:paraId="7C17C7D1" w14:textId="7F8DECCB" w:rsidR="00136A06" w:rsidRDefault="0093592E" w:rsidP="0093592E">
      <w:pPr>
        <w:spacing w:after="0" w:line="240" w:lineRule="auto"/>
        <w:jc w:val="both"/>
        <w:rPr>
          <w:rFonts w:ascii="Arial" w:hAnsi="Arial" w:cs="Arial"/>
        </w:rPr>
      </w:pPr>
      <w:r w:rsidRPr="00AE2BCB">
        <w:rPr>
          <w:rFonts w:ascii="Arial" w:hAnsi="Arial" w:cs="Arial"/>
        </w:rPr>
        <w:t>8.</w:t>
      </w:r>
      <w:r w:rsidR="005B7EC6" w:rsidRPr="00AE2BCB">
        <w:rPr>
          <w:rFonts w:ascii="Arial" w:hAnsi="Arial" w:cs="Arial"/>
        </w:rPr>
        <w:t>3</w:t>
      </w:r>
      <w:r w:rsidRPr="00AE2BCB">
        <w:rPr>
          <w:rFonts w:ascii="Arial" w:hAnsi="Arial" w:cs="Arial"/>
        </w:rPr>
        <w:tab/>
        <w:t xml:space="preserve">Kterákoliv ze smluvních stran může od této smlouvy odstoupit </w:t>
      </w:r>
      <w:r w:rsidR="00136A06">
        <w:rPr>
          <w:rFonts w:ascii="Arial" w:hAnsi="Arial" w:cs="Arial"/>
        </w:rPr>
        <w:t>písemným oznámením</w:t>
      </w:r>
      <w:r w:rsidRPr="00AE2BCB">
        <w:rPr>
          <w:rFonts w:ascii="Arial" w:hAnsi="Arial" w:cs="Arial"/>
        </w:rPr>
        <w:t xml:space="preserve"> adresovaným druhé smluvní straně v případě, kdy je tak stanoveno zákonem nebo v případě že druhá smluvní strana </w:t>
      </w:r>
      <w:r w:rsidR="003440FD">
        <w:rPr>
          <w:rFonts w:ascii="Arial" w:hAnsi="Arial" w:cs="Arial"/>
        </w:rPr>
        <w:t>i</w:t>
      </w:r>
      <w:r w:rsidRPr="00AE2BCB">
        <w:rPr>
          <w:rFonts w:ascii="Arial" w:hAnsi="Arial" w:cs="Arial"/>
        </w:rPr>
        <w:t xml:space="preserve"> přes písemnou výzvu </w:t>
      </w:r>
      <w:r w:rsidR="003440FD">
        <w:rPr>
          <w:rFonts w:ascii="Arial" w:hAnsi="Arial" w:cs="Arial"/>
        </w:rPr>
        <w:t>a</w:t>
      </w:r>
      <w:r w:rsidRPr="00AE2BCB">
        <w:rPr>
          <w:rFonts w:ascii="Arial" w:hAnsi="Arial" w:cs="Arial"/>
        </w:rPr>
        <w:t xml:space="preserve"> po uplynutí </w:t>
      </w:r>
      <w:r w:rsidR="003440FD">
        <w:rPr>
          <w:rFonts w:ascii="Arial" w:hAnsi="Arial" w:cs="Arial"/>
        </w:rPr>
        <w:t xml:space="preserve">uložené </w:t>
      </w:r>
      <w:r w:rsidRPr="00AE2BCB">
        <w:rPr>
          <w:rFonts w:ascii="Arial" w:hAnsi="Arial" w:cs="Arial"/>
        </w:rPr>
        <w:t>lhůty k nápravě nadále porušuje ustanovení této smlouvy či plnění jejího předmětu ztěžuje</w:t>
      </w:r>
      <w:r w:rsidR="00136A06">
        <w:rPr>
          <w:rFonts w:ascii="Arial" w:hAnsi="Arial" w:cs="Arial"/>
        </w:rPr>
        <w:t>.</w:t>
      </w:r>
      <w:r w:rsidRPr="00AE2BCB">
        <w:rPr>
          <w:rFonts w:ascii="Arial" w:hAnsi="Arial" w:cs="Arial"/>
        </w:rPr>
        <w:t xml:space="preserve"> </w:t>
      </w:r>
    </w:p>
    <w:p w14:paraId="55F6DBF0" w14:textId="6B6CBF14" w:rsidR="00136A06" w:rsidRDefault="00136A06" w:rsidP="0093592E">
      <w:pPr>
        <w:spacing w:after="0" w:line="240" w:lineRule="auto"/>
        <w:jc w:val="both"/>
        <w:rPr>
          <w:rFonts w:ascii="Arial" w:hAnsi="Arial" w:cs="Arial"/>
        </w:rPr>
      </w:pPr>
      <w:r>
        <w:rPr>
          <w:rFonts w:ascii="Arial" w:hAnsi="Arial" w:cs="Arial"/>
        </w:rPr>
        <w:t>P</w:t>
      </w:r>
      <w:r w:rsidR="0093592E" w:rsidRPr="00AE2BCB">
        <w:rPr>
          <w:rFonts w:ascii="Arial" w:hAnsi="Arial" w:cs="Arial"/>
        </w:rPr>
        <w:t xml:space="preserve">oskytovatel </w:t>
      </w:r>
      <w:r>
        <w:rPr>
          <w:rFonts w:ascii="Arial" w:hAnsi="Arial" w:cs="Arial"/>
        </w:rPr>
        <w:t>má právo odstoupit</w:t>
      </w:r>
      <w:r w:rsidR="0093592E" w:rsidRPr="00AE2BCB">
        <w:rPr>
          <w:rFonts w:ascii="Arial" w:hAnsi="Arial" w:cs="Arial"/>
        </w:rPr>
        <w:t xml:space="preserve"> v případě, že objednatel je </w:t>
      </w:r>
      <w:r>
        <w:rPr>
          <w:rFonts w:ascii="Arial" w:hAnsi="Arial" w:cs="Arial"/>
        </w:rPr>
        <w:t xml:space="preserve">i po upozornění </w:t>
      </w:r>
      <w:r w:rsidR="0093592E" w:rsidRPr="00AE2BCB">
        <w:rPr>
          <w:rFonts w:ascii="Arial" w:hAnsi="Arial" w:cs="Arial"/>
        </w:rPr>
        <w:t xml:space="preserve">v prodlení s plněním svého peněžitého závazku o více než 15 dní. </w:t>
      </w:r>
    </w:p>
    <w:p w14:paraId="4BC9448E" w14:textId="42F00239" w:rsidR="0093592E" w:rsidRDefault="0093592E" w:rsidP="0093592E">
      <w:pPr>
        <w:spacing w:after="0" w:line="240" w:lineRule="auto"/>
        <w:jc w:val="both"/>
        <w:rPr>
          <w:rFonts w:ascii="Arial" w:hAnsi="Arial" w:cs="Arial"/>
        </w:rPr>
      </w:pPr>
      <w:r w:rsidRPr="00AE2BCB">
        <w:rPr>
          <w:rFonts w:ascii="Arial" w:hAnsi="Arial" w:cs="Arial"/>
        </w:rPr>
        <w:t>Objednatel je oprávněn od této smlouvy odstoupit rovněž v případě, kdy poskytovatel neposkytne plnění předmětu této smlouvy řádně a</w:t>
      </w:r>
      <w:r w:rsidR="007522F1" w:rsidRPr="00AE2BCB">
        <w:rPr>
          <w:rFonts w:ascii="Arial" w:hAnsi="Arial" w:cs="Arial"/>
        </w:rPr>
        <w:t>/nebo</w:t>
      </w:r>
      <w:r w:rsidRPr="00AE2BCB">
        <w:rPr>
          <w:rFonts w:ascii="Arial" w:hAnsi="Arial" w:cs="Arial"/>
        </w:rPr>
        <w:t xml:space="preserve"> včas.</w:t>
      </w:r>
    </w:p>
    <w:p w14:paraId="0357CB3D" w14:textId="77777777" w:rsidR="0093592E" w:rsidRPr="00AE2BCB" w:rsidRDefault="0093592E" w:rsidP="0093592E">
      <w:pPr>
        <w:spacing w:after="0" w:line="240" w:lineRule="auto"/>
        <w:jc w:val="both"/>
        <w:rPr>
          <w:rFonts w:ascii="Arial" w:hAnsi="Arial" w:cs="Arial"/>
        </w:rPr>
      </w:pPr>
    </w:p>
    <w:p w14:paraId="5A1C99DB" w14:textId="73A70636" w:rsidR="0093592E" w:rsidRPr="00AE2BCB" w:rsidRDefault="0093592E" w:rsidP="0093592E">
      <w:pPr>
        <w:spacing w:after="0" w:line="240" w:lineRule="auto"/>
        <w:jc w:val="both"/>
        <w:rPr>
          <w:rFonts w:ascii="Arial" w:hAnsi="Arial" w:cs="Arial"/>
        </w:rPr>
      </w:pPr>
      <w:r w:rsidRPr="00AE2BCB">
        <w:rPr>
          <w:rFonts w:ascii="Arial" w:hAnsi="Arial" w:cs="Arial"/>
        </w:rPr>
        <w:t>8.4</w:t>
      </w:r>
      <w:r w:rsidRPr="00AE2BCB">
        <w:rPr>
          <w:rFonts w:ascii="Arial" w:hAnsi="Arial" w:cs="Arial"/>
        </w:rPr>
        <w:tab/>
        <w:t>Odstoupení je účinné dnem doručení písemného oznámení o odstoupení druhé smluvní straně. Smluvní strany se dohodly, že než přistoupí k odstoupení od smlouvy, jsou povinny vyzvat druhou smluvní stranu k řádnému plnění jejích povinností písemným oznámením ve kterém vyzvou druhou smluvní stranu k plnění porušovaných povinností</w:t>
      </w:r>
      <w:r w:rsidR="00136A06">
        <w:rPr>
          <w:rFonts w:ascii="Arial" w:hAnsi="Arial" w:cs="Arial"/>
        </w:rPr>
        <w:t xml:space="preserve"> a</w:t>
      </w:r>
      <w:r w:rsidRPr="00AE2BCB">
        <w:rPr>
          <w:rFonts w:ascii="Arial" w:hAnsi="Arial" w:cs="Arial"/>
        </w:rPr>
        <w:t xml:space="preserve"> poskytnou jí přiměřenou lhůtu k nápravě.</w:t>
      </w:r>
    </w:p>
    <w:p w14:paraId="16475754" w14:textId="77777777" w:rsidR="0093592E" w:rsidRPr="00AE2BCB" w:rsidRDefault="0093592E" w:rsidP="0093592E">
      <w:pPr>
        <w:spacing w:after="0" w:line="240" w:lineRule="auto"/>
        <w:jc w:val="both"/>
        <w:rPr>
          <w:rFonts w:ascii="Arial" w:hAnsi="Arial" w:cs="Arial"/>
        </w:rPr>
      </w:pPr>
    </w:p>
    <w:p w14:paraId="49EDF327" w14:textId="77777777" w:rsidR="0093592E" w:rsidRPr="00AE2BCB" w:rsidRDefault="0093592E" w:rsidP="0093592E">
      <w:pPr>
        <w:spacing w:after="0" w:line="240" w:lineRule="auto"/>
        <w:jc w:val="both"/>
        <w:rPr>
          <w:rFonts w:ascii="Arial" w:hAnsi="Arial" w:cs="Arial"/>
        </w:rPr>
      </w:pPr>
      <w:r w:rsidRPr="00AE2BCB">
        <w:rPr>
          <w:rFonts w:ascii="Arial" w:hAnsi="Arial" w:cs="Arial"/>
        </w:rPr>
        <w:lastRenderedPageBreak/>
        <w:t>8.5</w:t>
      </w:r>
      <w:r w:rsidRPr="00AE2BCB">
        <w:rPr>
          <w:rFonts w:ascii="Arial" w:hAnsi="Arial" w:cs="Arial"/>
        </w:rPr>
        <w:tab/>
        <w:t xml:space="preserve">Každá smluvní strana je oprávněna vypovědět tuto smlouvu i bez uvedení důvodu. Výpovědní </w:t>
      </w:r>
      <w:r w:rsidRPr="002A6DED">
        <w:rPr>
          <w:rFonts w:ascii="Arial" w:hAnsi="Arial" w:cs="Arial"/>
        </w:rPr>
        <w:t>lhůta činí 3 měsíce. Výpovědní</w:t>
      </w:r>
      <w:r w:rsidRPr="00AE2BCB">
        <w:rPr>
          <w:rFonts w:ascii="Arial" w:hAnsi="Arial" w:cs="Arial"/>
        </w:rPr>
        <w:t xml:space="preserve"> lhůta počíná běžet první den měsíce následujícího po měsíci, v němž byla druhé straně doručena písemná výpověď.</w:t>
      </w:r>
    </w:p>
    <w:p w14:paraId="4895FD81" w14:textId="77777777" w:rsidR="0093592E" w:rsidRPr="00AE2BCB" w:rsidRDefault="0093592E" w:rsidP="0093592E">
      <w:pPr>
        <w:spacing w:after="0" w:line="240" w:lineRule="auto"/>
        <w:jc w:val="both"/>
        <w:rPr>
          <w:rFonts w:ascii="Arial" w:hAnsi="Arial" w:cs="Arial"/>
        </w:rPr>
      </w:pPr>
    </w:p>
    <w:p w14:paraId="3D2B0BA4" w14:textId="77777777" w:rsidR="0093592E" w:rsidRPr="00AE2BCB" w:rsidRDefault="0093592E" w:rsidP="0093592E">
      <w:pPr>
        <w:spacing w:after="0" w:line="240" w:lineRule="auto"/>
        <w:jc w:val="both"/>
        <w:rPr>
          <w:rFonts w:ascii="Arial" w:hAnsi="Arial" w:cs="Arial"/>
        </w:rPr>
      </w:pPr>
      <w:r w:rsidRPr="00AE2BCB">
        <w:rPr>
          <w:rFonts w:ascii="Arial" w:hAnsi="Arial" w:cs="Arial"/>
        </w:rPr>
        <w:t>8.6</w:t>
      </w:r>
      <w:r w:rsidRPr="00AE2BCB">
        <w:rPr>
          <w:rFonts w:ascii="Arial" w:hAnsi="Arial" w:cs="Arial"/>
        </w:rPr>
        <w:tab/>
        <w:t>Ke dni ukončení účinnosti této smlouvy je poskytovatel povinen vrátit objednateli veškeré věci a doklady, které má v souvislosti s plněním této smlouvy u sebe a upozornit objednatele na opatření potřebná k tomu, aby se zabránilo vzniku újmy bezprostředně hrozící nedokončením činnosti související s předmětem této smlouvy.</w:t>
      </w:r>
    </w:p>
    <w:p w14:paraId="4D1618E0" w14:textId="77777777" w:rsidR="001A6F8E" w:rsidRDefault="001A6F8E" w:rsidP="0093592E">
      <w:pPr>
        <w:spacing w:after="0" w:line="240" w:lineRule="auto"/>
        <w:jc w:val="both"/>
        <w:rPr>
          <w:rFonts w:ascii="Arial" w:hAnsi="Arial" w:cs="Arial"/>
          <w:b/>
        </w:rPr>
      </w:pPr>
    </w:p>
    <w:p w14:paraId="63C524B6" w14:textId="77777777" w:rsidR="001A6F8E" w:rsidRDefault="001A6F8E" w:rsidP="0093592E">
      <w:pPr>
        <w:spacing w:after="0" w:line="240" w:lineRule="auto"/>
        <w:jc w:val="both"/>
        <w:rPr>
          <w:rFonts w:ascii="Arial" w:hAnsi="Arial" w:cs="Arial"/>
          <w:b/>
        </w:rPr>
      </w:pPr>
    </w:p>
    <w:p w14:paraId="6C64A23E" w14:textId="77777777" w:rsidR="0093592E" w:rsidRPr="00AE2BCB" w:rsidRDefault="0093592E" w:rsidP="00DF2AF4">
      <w:pPr>
        <w:spacing w:after="0" w:line="240" w:lineRule="auto"/>
        <w:jc w:val="center"/>
        <w:rPr>
          <w:rFonts w:ascii="Arial" w:hAnsi="Arial" w:cs="Arial"/>
          <w:b/>
        </w:rPr>
      </w:pPr>
      <w:r w:rsidRPr="00AE2BCB">
        <w:rPr>
          <w:rFonts w:ascii="Arial" w:hAnsi="Arial" w:cs="Arial"/>
          <w:b/>
        </w:rPr>
        <w:t>Článek 9. Závěrečná ustanovení</w:t>
      </w:r>
    </w:p>
    <w:p w14:paraId="6BB102B5" w14:textId="77777777" w:rsidR="0093592E" w:rsidRPr="00AE2BCB" w:rsidRDefault="0093592E" w:rsidP="0093592E">
      <w:pPr>
        <w:spacing w:after="0" w:line="240" w:lineRule="auto"/>
        <w:jc w:val="both"/>
        <w:rPr>
          <w:rFonts w:ascii="Arial" w:hAnsi="Arial" w:cs="Arial"/>
        </w:rPr>
      </w:pPr>
    </w:p>
    <w:p w14:paraId="00C1C009" w14:textId="4685A1F3" w:rsidR="0093592E" w:rsidRPr="00AE2BCB" w:rsidRDefault="0093592E" w:rsidP="0093592E">
      <w:pPr>
        <w:spacing w:after="0" w:line="240" w:lineRule="auto"/>
        <w:jc w:val="both"/>
        <w:rPr>
          <w:rFonts w:ascii="Arial" w:hAnsi="Arial" w:cs="Arial"/>
        </w:rPr>
      </w:pPr>
      <w:r w:rsidRPr="00AE2BCB">
        <w:rPr>
          <w:rFonts w:ascii="Arial" w:hAnsi="Arial" w:cs="Arial"/>
        </w:rPr>
        <w:t>9.1.</w:t>
      </w:r>
      <w:r w:rsidRPr="00AE2BCB">
        <w:rPr>
          <w:rFonts w:ascii="Arial" w:hAnsi="Arial" w:cs="Arial"/>
        </w:rPr>
        <w:tab/>
      </w:r>
      <w:r w:rsidR="00136A06">
        <w:rPr>
          <w:rFonts w:ascii="Arial" w:hAnsi="Arial" w:cs="Arial"/>
        </w:rPr>
        <w:t>S</w:t>
      </w:r>
      <w:r w:rsidRPr="00AE2BCB">
        <w:rPr>
          <w:rFonts w:ascii="Arial" w:hAnsi="Arial" w:cs="Arial"/>
        </w:rPr>
        <w:t xml:space="preserve">pory mezi smluvními stranami, vzniklé z právních vztahů založených touto smlouvou nebo v souvislosti s ní, budou </w:t>
      </w:r>
      <w:r w:rsidR="00136A06">
        <w:rPr>
          <w:rFonts w:ascii="Arial" w:hAnsi="Arial" w:cs="Arial"/>
        </w:rPr>
        <w:t xml:space="preserve">primárně </w:t>
      </w:r>
      <w:r w:rsidRPr="00AE2BCB">
        <w:rPr>
          <w:rFonts w:ascii="Arial" w:hAnsi="Arial" w:cs="Arial"/>
        </w:rPr>
        <w:t xml:space="preserve">řešeny </w:t>
      </w:r>
      <w:r w:rsidR="00136A06">
        <w:rPr>
          <w:rFonts w:ascii="Arial" w:hAnsi="Arial" w:cs="Arial"/>
        </w:rPr>
        <w:t>smířlivě</w:t>
      </w:r>
      <w:r w:rsidRPr="00AE2BCB">
        <w:rPr>
          <w:rFonts w:ascii="Arial" w:hAnsi="Arial" w:cs="Arial"/>
        </w:rPr>
        <w:t xml:space="preserve">. V případě, že smluvní strany nedosáhnou jednáním smírného řešení, rozhodne na návrh některé </w:t>
      </w:r>
      <w:r w:rsidR="00136A06">
        <w:rPr>
          <w:rFonts w:ascii="Arial" w:hAnsi="Arial" w:cs="Arial"/>
        </w:rPr>
        <w:t>strany</w:t>
      </w:r>
      <w:r w:rsidRPr="00AE2BCB">
        <w:rPr>
          <w:rFonts w:ascii="Arial" w:hAnsi="Arial" w:cs="Arial"/>
        </w:rPr>
        <w:t xml:space="preserve"> soud.</w:t>
      </w:r>
    </w:p>
    <w:p w14:paraId="465656C8" w14:textId="77777777" w:rsidR="00376DEF" w:rsidRPr="00AE2BCB" w:rsidRDefault="00376DEF" w:rsidP="0093592E">
      <w:pPr>
        <w:spacing w:after="0" w:line="240" w:lineRule="auto"/>
        <w:jc w:val="both"/>
        <w:rPr>
          <w:rFonts w:ascii="Arial" w:hAnsi="Arial" w:cs="Arial"/>
        </w:rPr>
      </w:pPr>
    </w:p>
    <w:p w14:paraId="679550F0" w14:textId="1EBD975C" w:rsidR="00FE3A8F" w:rsidRPr="00AE2BCB" w:rsidRDefault="0093592E" w:rsidP="00376DEF">
      <w:pPr>
        <w:pStyle w:val="Odstavecseseznamem"/>
        <w:spacing w:after="0" w:line="240" w:lineRule="auto"/>
        <w:ind w:left="0"/>
        <w:jc w:val="both"/>
        <w:rPr>
          <w:rFonts w:ascii="Arial" w:hAnsi="Arial" w:cs="Arial"/>
        </w:rPr>
      </w:pPr>
      <w:r w:rsidRPr="00AE2BCB">
        <w:rPr>
          <w:rFonts w:ascii="Arial" w:hAnsi="Arial" w:cs="Arial"/>
        </w:rPr>
        <w:t>9.2.</w:t>
      </w:r>
      <w:r w:rsidRPr="00AE2BCB">
        <w:rPr>
          <w:rFonts w:ascii="Arial" w:hAnsi="Arial" w:cs="Arial"/>
        </w:rPr>
        <w:tab/>
      </w:r>
      <w:r w:rsidR="00FE3A8F" w:rsidRPr="00AE2BCB">
        <w:rPr>
          <w:rFonts w:ascii="Arial" w:hAnsi="Arial" w:cs="Arial"/>
        </w:rPr>
        <w:t xml:space="preserve">Poskytovatel bere na vědomí a výslovně souhlasí s tím, že </w:t>
      </w:r>
      <w:r w:rsidR="00715988">
        <w:rPr>
          <w:rFonts w:ascii="Arial" w:hAnsi="Arial" w:cs="Arial"/>
        </w:rPr>
        <w:t>o</w:t>
      </w:r>
      <w:r w:rsidR="00FE3A8F" w:rsidRPr="00AE2BCB">
        <w:rPr>
          <w:rFonts w:ascii="Arial" w:hAnsi="Arial" w:cs="Arial"/>
        </w:rPr>
        <w:t>bjednatel je oprávněn v souvislosti se svojí zákonnou povinností uveřejnit originál podepsané smlouvy v elektronické podobě, a to bez časového omezení.</w:t>
      </w:r>
    </w:p>
    <w:p w14:paraId="664EF49E" w14:textId="4B097EE8" w:rsidR="0093592E" w:rsidRPr="00AE2BCB" w:rsidRDefault="0093592E" w:rsidP="0093592E">
      <w:pPr>
        <w:spacing w:after="0" w:line="240" w:lineRule="auto"/>
        <w:jc w:val="both"/>
        <w:rPr>
          <w:rFonts w:ascii="Arial" w:hAnsi="Arial" w:cs="Arial"/>
        </w:rPr>
      </w:pPr>
    </w:p>
    <w:p w14:paraId="120D00B8" w14:textId="6CA28B06" w:rsidR="00DB79E9" w:rsidRPr="00AE2BCB" w:rsidRDefault="00DB79E9" w:rsidP="0093592E">
      <w:pPr>
        <w:spacing w:after="0" w:line="240" w:lineRule="auto"/>
        <w:jc w:val="both"/>
        <w:rPr>
          <w:rFonts w:ascii="Arial" w:hAnsi="Arial" w:cs="Arial"/>
        </w:rPr>
      </w:pPr>
      <w:r w:rsidRPr="00AE2BCB">
        <w:rPr>
          <w:rFonts w:ascii="Arial" w:hAnsi="Arial" w:cs="Arial"/>
        </w:rPr>
        <w:t xml:space="preserve">9.3. Nedílnou součást této smlouvy </w:t>
      </w:r>
      <w:r w:rsidR="00605305" w:rsidRPr="00AE2BCB">
        <w:rPr>
          <w:rFonts w:ascii="Arial" w:hAnsi="Arial" w:cs="Arial"/>
        </w:rPr>
        <w:t>jsou</w:t>
      </w:r>
      <w:r w:rsidRPr="00AE2BCB">
        <w:rPr>
          <w:rFonts w:ascii="Arial" w:hAnsi="Arial" w:cs="Arial"/>
        </w:rPr>
        <w:t>:</w:t>
      </w:r>
    </w:p>
    <w:p w14:paraId="17E13AC9" w14:textId="77777777" w:rsidR="00DB79E9" w:rsidRPr="00AE2BCB" w:rsidRDefault="00DB79E9" w:rsidP="0093592E">
      <w:pPr>
        <w:spacing w:after="0" w:line="240" w:lineRule="auto"/>
        <w:jc w:val="both"/>
        <w:rPr>
          <w:rFonts w:ascii="Arial" w:hAnsi="Arial" w:cs="Arial"/>
        </w:rPr>
      </w:pPr>
    </w:p>
    <w:p w14:paraId="3698DD61" w14:textId="77DEACD4" w:rsidR="00DB79E9" w:rsidRPr="00B26F77" w:rsidRDefault="00712F8F" w:rsidP="0093592E">
      <w:pPr>
        <w:spacing w:after="0" w:line="240" w:lineRule="auto"/>
        <w:jc w:val="both"/>
        <w:rPr>
          <w:rFonts w:ascii="Arial" w:hAnsi="Arial" w:cs="Arial"/>
        </w:rPr>
      </w:pPr>
      <w:r w:rsidRPr="00B26F77">
        <w:rPr>
          <w:rFonts w:ascii="Arial" w:hAnsi="Arial" w:cs="Arial"/>
        </w:rPr>
        <w:t xml:space="preserve">Příloha č. 1 </w:t>
      </w:r>
      <w:r w:rsidR="000E0C10" w:rsidRPr="00B26F77">
        <w:rPr>
          <w:rFonts w:ascii="Arial" w:hAnsi="Arial" w:cs="Arial"/>
        </w:rPr>
        <w:t>Koncept jednoho místa</w:t>
      </w:r>
    </w:p>
    <w:p w14:paraId="374E41FD" w14:textId="400AB87A" w:rsidR="0023213F" w:rsidRPr="00B26F77" w:rsidRDefault="00DB79E9" w:rsidP="0093592E">
      <w:pPr>
        <w:spacing w:after="0" w:line="240" w:lineRule="auto"/>
        <w:jc w:val="both"/>
        <w:rPr>
          <w:rFonts w:ascii="Arial" w:hAnsi="Arial" w:cs="Arial"/>
        </w:rPr>
      </w:pPr>
      <w:r w:rsidRPr="005F7481">
        <w:rPr>
          <w:rFonts w:ascii="Arial" w:hAnsi="Arial" w:cs="Arial"/>
        </w:rPr>
        <w:t>Příloha č. 2</w:t>
      </w:r>
      <w:r w:rsidR="00712F8F" w:rsidRPr="005F7481">
        <w:rPr>
          <w:rFonts w:ascii="Arial" w:hAnsi="Arial" w:cs="Arial"/>
        </w:rPr>
        <w:t xml:space="preserve"> </w:t>
      </w:r>
      <w:r w:rsidR="002A6DED" w:rsidRPr="005F7481">
        <w:rPr>
          <w:rFonts w:ascii="Arial" w:hAnsi="Arial" w:cs="Arial"/>
        </w:rPr>
        <w:t xml:space="preserve">Tabulka </w:t>
      </w:r>
      <w:proofErr w:type="spellStart"/>
      <w:r w:rsidR="002A6DED" w:rsidRPr="005F7481">
        <w:rPr>
          <w:rFonts w:ascii="Arial" w:hAnsi="Arial" w:cs="Arial"/>
        </w:rPr>
        <w:t>mediaplánu</w:t>
      </w:r>
      <w:proofErr w:type="spellEnd"/>
      <w:r w:rsidR="002A6DED" w:rsidRPr="005F7481">
        <w:rPr>
          <w:rFonts w:ascii="Arial" w:hAnsi="Arial" w:cs="Arial"/>
        </w:rPr>
        <w:t xml:space="preserve"> on-line kampaní</w:t>
      </w:r>
    </w:p>
    <w:p w14:paraId="64500CA3" w14:textId="1C6395F5" w:rsidR="0023213F" w:rsidRPr="00AE2BCB" w:rsidRDefault="0023213F" w:rsidP="0093592E">
      <w:pPr>
        <w:spacing w:after="0" w:line="240" w:lineRule="auto"/>
        <w:jc w:val="both"/>
        <w:rPr>
          <w:rFonts w:ascii="Arial" w:hAnsi="Arial" w:cs="Arial"/>
        </w:rPr>
      </w:pPr>
      <w:r w:rsidRPr="00B26F77">
        <w:rPr>
          <w:rFonts w:ascii="Arial" w:hAnsi="Arial" w:cs="Arial"/>
        </w:rPr>
        <w:t xml:space="preserve">Příloha č. 3 </w:t>
      </w:r>
      <w:r w:rsidR="00712F8F" w:rsidRPr="00B26F77">
        <w:rPr>
          <w:rFonts w:ascii="Arial" w:hAnsi="Arial" w:cs="Arial"/>
        </w:rPr>
        <w:t>Celková cena za</w:t>
      </w:r>
      <w:r w:rsidR="00562AF9" w:rsidRPr="00B26F77">
        <w:rPr>
          <w:rFonts w:ascii="Arial" w:hAnsi="Arial" w:cs="Arial"/>
        </w:rPr>
        <w:t xml:space="preserve"> </w:t>
      </w:r>
      <w:r w:rsidR="0014202A" w:rsidRPr="00B26F77">
        <w:rPr>
          <w:rFonts w:ascii="Arial" w:hAnsi="Arial" w:cs="Arial"/>
        </w:rPr>
        <w:t>komplexní komunikační servis</w:t>
      </w:r>
    </w:p>
    <w:p w14:paraId="78C60753" w14:textId="77777777" w:rsidR="0093592E" w:rsidRPr="00AE2BCB" w:rsidRDefault="0093592E" w:rsidP="0093592E">
      <w:pPr>
        <w:spacing w:after="0" w:line="240" w:lineRule="auto"/>
        <w:jc w:val="both"/>
        <w:rPr>
          <w:rFonts w:ascii="Arial" w:hAnsi="Arial" w:cs="Arial"/>
        </w:rPr>
      </w:pPr>
    </w:p>
    <w:p w14:paraId="6013EE77" w14:textId="77777777" w:rsidR="0093592E" w:rsidRPr="00AE2BCB" w:rsidRDefault="0093592E" w:rsidP="0093592E">
      <w:pPr>
        <w:spacing w:after="0" w:line="240" w:lineRule="auto"/>
        <w:jc w:val="both"/>
        <w:rPr>
          <w:rFonts w:ascii="Arial" w:hAnsi="Arial" w:cs="Arial"/>
        </w:rPr>
      </w:pPr>
      <w:r w:rsidRPr="00AE2BCB">
        <w:rPr>
          <w:rFonts w:ascii="Arial" w:hAnsi="Arial" w:cs="Arial"/>
        </w:rPr>
        <w:t>9.4.</w:t>
      </w:r>
      <w:r w:rsidRPr="00AE2BCB">
        <w:rPr>
          <w:rFonts w:ascii="Arial" w:hAnsi="Arial" w:cs="Arial"/>
        </w:rPr>
        <w:tab/>
        <w:t>Tato smlouva je závazná pro smluvní strany a jejich nástupce.</w:t>
      </w:r>
    </w:p>
    <w:p w14:paraId="77B03A0C" w14:textId="77777777" w:rsidR="0093592E" w:rsidRPr="00AE2BCB" w:rsidRDefault="0093592E" w:rsidP="0093592E">
      <w:pPr>
        <w:spacing w:after="0" w:line="240" w:lineRule="auto"/>
        <w:jc w:val="both"/>
        <w:rPr>
          <w:rFonts w:ascii="Arial" w:hAnsi="Arial" w:cs="Arial"/>
        </w:rPr>
      </w:pPr>
    </w:p>
    <w:p w14:paraId="3EAFD100" w14:textId="77777777" w:rsidR="0093592E" w:rsidRPr="00AE2BCB" w:rsidRDefault="0093592E" w:rsidP="0093592E">
      <w:pPr>
        <w:spacing w:after="0" w:line="240" w:lineRule="auto"/>
        <w:jc w:val="both"/>
        <w:rPr>
          <w:rFonts w:ascii="Arial" w:hAnsi="Arial" w:cs="Arial"/>
        </w:rPr>
      </w:pPr>
      <w:r w:rsidRPr="00AE2BCB">
        <w:rPr>
          <w:rFonts w:ascii="Arial" w:hAnsi="Arial" w:cs="Arial"/>
        </w:rPr>
        <w:t>9.5.</w:t>
      </w:r>
      <w:r w:rsidRPr="00AE2BCB">
        <w:rPr>
          <w:rFonts w:ascii="Arial" w:hAnsi="Arial" w:cs="Arial"/>
        </w:rPr>
        <w:tab/>
        <w:t>Smluvní strana není vázána jakoukoliv smlouvou nebo dodatkem ke smlouvě, jestliže druhá smluvní strana při uzavírání smlouvy nebo dodatků ke smlouvě učiní ve smlouvě nebo dodatku nebo jakémkoli souvisejícím ujednání jakékoliv změny, dodatky nebo odchylky, které byť i nepodstatně mění podmínky smlouvy, dodatku ke smlouvě nebo souvisejícího ujednání. Ustanovení § 1740 odst. 3 občanského zákoníku se nepoužije. Smluvní strana dále není jakoukoliv smlouvou vázána, pokud bude přijetí nabídky druhé smluvní strany vyjádřeno odpovědí, která vymezuje obsah smlouvy jinými slovy. Ustanovení § 1740 odst. 2 občanského zákoníku se nepoužije. Smluvní strana není jakýmkoliv ujednáním vázána, ani pokud je učiněno v jiné než písemné formě, a to ani, když je následně v písemné formě potvrzeno. Smluvní strana navíc není vázána ani jakýmkoliv ujednáním učiněným v jiné než písemné formě, pokud potvrzení vykazuje jakékoliv, byť i nepodstatné, odchylky od skutečně ujednaného obsahu takového ujednání. Ustanovení § 1757 občanského zákoníku se nepoužije.</w:t>
      </w:r>
    </w:p>
    <w:p w14:paraId="79F1C38A" w14:textId="77777777" w:rsidR="0093592E" w:rsidRPr="00AE2BCB" w:rsidRDefault="0093592E" w:rsidP="0093592E">
      <w:pPr>
        <w:spacing w:after="0" w:line="240" w:lineRule="auto"/>
        <w:jc w:val="both"/>
        <w:rPr>
          <w:rFonts w:ascii="Arial" w:hAnsi="Arial" w:cs="Arial"/>
        </w:rPr>
      </w:pPr>
    </w:p>
    <w:p w14:paraId="015B0CA0" w14:textId="1E69D5B0" w:rsidR="0093592E" w:rsidRPr="00AE2BCB" w:rsidRDefault="0093592E" w:rsidP="0093592E">
      <w:pPr>
        <w:spacing w:after="0" w:line="240" w:lineRule="auto"/>
        <w:jc w:val="both"/>
        <w:rPr>
          <w:rFonts w:ascii="Arial" w:hAnsi="Arial" w:cs="Arial"/>
        </w:rPr>
      </w:pPr>
      <w:r w:rsidRPr="00AE2BCB">
        <w:rPr>
          <w:rFonts w:ascii="Arial" w:hAnsi="Arial" w:cs="Arial"/>
        </w:rPr>
        <w:t>9.</w:t>
      </w:r>
      <w:r w:rsidR="00136A06">
        <w:rPr>
          <w:rFonts w:ascii="Arial" w:hAnsi="Arial" w:cs="Arial"/>
        </w:rPr>
        <w:t>6</w:t>
      </w:r>
      <w:r w:rsidRPr="00AE2BCB">
        <w:rPr>
          <w:rFonts w:ascii="Arial" w:hAnsi="Arial" w:cs="Arial"/>
        </w:rPr>
        <w:t>.</w:t>
      </w:r>
      <w:r w:rsidRPr="00AE2BCB">
        <w:rPr>
          <w:rFonts w:ascii="Arial" w:hAnsi="Arial" w:cs="Arial"/>
        </w:rPr>
        <w:tab/>
        <w:t>Smluvní strany tímto v nejvýše povoleném rozsahu ustanovením § 1801 občanského zákoníku vylučují použití ustanovení § 1799 a § 1800 občanského zákoníku na tuto smlouvu a jejich vzájemné právní vztahy z této smlouvy vyplývající.</w:t>
      </w:r>
    </w:p>
    <w:p w14:paraId="1CFFF4C6" w14:textId="77777777" w:rsidR="0093592E" w:rsidRPr="00AE2BCB" w:rsidRDefault="0093592E" w:rsidP="0093592E">
      <w:pPr>
        <w:spacing w:after="0" w:line="240" w:lineRule="auto"/>
        <w:jc w:val="both"/>
        <w:rPr>
          <w:rFonts w:ascii="Arial" w:hAnsi="Arial" w:cs="Arial"/>
        </w:rPr>
      </w:pPr>
    </w:p>
    <w:p w14:paraId="225E0E93" w14:textId="5D377FE0" w:rsidR="0093592E" w:rsidRPr="00AE2BCB" w:rsidRDefault="0093592E" w:rsidP="0093592E">
      <w:pPr>
        <w:spacing w:after="0" w:line="240" w:lineRule="auto"/>
        <w:jc w:val="both"/>
        <w:rPr>
          <w:rFonts w:ascii="Arial" w:hAnsi="Arial" w:cs="Arial"/>
        </w:rPr>
      </w:pPr>
      <w:r w:rsidRPr="00AE2BCB">
        <w:rPr>
          <w:rFonts w:ascii="Arial" w:hAnsi="Arial" w:cs="Arial"/>
        </w:rPr>
        <w:t>9.</w:t>
      </w:r>
      <w:r w:rsidR="00136A06">
        <w:rPr>
          <w:rFonts w:ascii="Arial" w:hAnsi="Arial" w:cs="Arial"/>
        </w:rPr>
        <w:t>7</w:t>
      </w:r>
      <w:r w:rsidRPr="00AE2BCB">
        <w:rPr>
          <w:rFonts w:ascii="Arial" w:hAnsi="Arial" w:cs="Arial"/>
        </w:rPr>
        <w:t>.</w:t>
      </w:r>
      <w:r w:rsidRPr="00AE2BCB">
        <w:rPr>
          <w:rFonts w:ascii="Arial" w:hAnsi="Arial" w:cs="Arial"/>
        </w:rPr>
        <w:tab/>
        <w:t>Smluvní strany si sjednávají, že následující ustanovení občanského zákoníku budou vyloučeny z aplikace na tuto smlouvu: § 1400 až 1447, § 1748, § 1936, § 1950, § 1951, § 1952 odst. 2,  a § 1995 odst. 2.</w:t>
      </w:r>
    </w:p>
    <w:p w14:paraId="0D61D6B0" w14:textId="77777777" w:rsidR="0093592E" w:rsidRPr="00AE2BCB" w:rsidRDefault="0093592E" w:rsidP="0093592E">
      <w:pPr>
        <w:spacing w:after="0" w:line="240" w:lineRule="auto"/>
        <w:jc w:val="both"/>
        <w:rPr>
          <w:rFonts w:ascii="Arial" w:hAnsi="Arial" w:cs="Arial"/>
        </w:rPr>
      </w:pPr>
    </w:p>
    <w:p w14:paraId="409C7164" w14:textId="4CFBBE5D" w:rsidR="0093592E" w:rsidRPr="00E72925" w:rsidRDefault="0093592E" w:rsidP="0093592E">
      <w:pPr>
        <w:spacing w:after="0" w:line="240" w:lineRule="auto"/>
        <w:jc w:val="both"/>
        <w:rPr>
          <w:rFonts w:ascii="Arial" w:hAnsi="Arial" w:cs="Arial"/>
        </w:rPr>
      </w:pPr>
      <w:r w:rsidRPr="00AE2BCB">
        <w:rPr>
          <w:rFonts w:ascii="Arial" w:hAnsi="Arial" w:cs="Arial"/>
        </w:rPr>
        <w:t>9.</w:t>
      </w:r>
      <w:r w:rsidR="00136A06">
        <w:rPr>
          <w:rFonts w:ascii="Arial" w:hAnsi="Arial" w:cs="Arial"/>
        </w:rPr>
        <w:t>8</w:t>
      </w:r>
      <w:r w:rsidRPr="00AE2BCB">
        <w:rPr>
          <w:rFonts w:ascii="Arial" w:hAnsi="Arial" w:cs="Arial"/>
        </w:rPr>
        <w:t>.</w:t>
      </w:r>
      <w:r w:rsidRPr="00AE2BCB">
        <w:rPr>
          <w:rFonts w:ascii="Arial" w:hAnsi="Arial" w:cs="Arial"/>
        </w:rPr>
        <w:tab/>
        <w:t xml:space="preserve">Tato smlouva byla vyhotovena a podepsána ve </w:t>
      </w:r>
      <w:r w:rsidR="003440FD">
        <w:rPr>
          <w:rFonts w:ascii="Arial" w:hAnsi="Arial" w:cs="Arial"/>
        </w:rPr>
        <w:t>čtyřech</w:t>
      </w:r>
      <w:r w:rsidRPr="00AE2BCB">
        <w:rPr>
          <w:rFonts w:ascii="Arial" w:hAnsi="Arial" w:cs="Arial"/>
        </w:rPr>
        <w:t xml:space="preserve"> vyhotoveních</w:t>
      </w:r>
      <w:r w:rsidR="003440FD">
        <w:rPr>
          <w:rFonts w:ascii="Arial" w:hAnsi="Arial" w:cs="Arial"/>
        </w:rPr>
        <w:t xml:space="preserve"> a </w:t>
      </w:r>
      <w:r w:rsidRPr="00E72925">
        <w:rPr>
          <w:rFonts w:ascii="Arial" w:hAnsi="Arial" w:cs="Arial"/>
        </w:rPr>
        <w:t xml:space="preserve">každá smluvní strana obdrží </w:t>
      </w:r>
      <w:r w:rsidR="003440FD">
        <w:rPr>
          <w:rFonts w:ascii="Arial" w:hAnsi="Arial" w:cs="Arial"/>
        </w:rPr>
        <w:t xml:space="preserve">po </w:t>
      </w:r>
      <w:r w:rsidRPr="00E72925">
        <w:rPr>
          <w:rFonts w:ascii="Arial" w:hAnsi="Arial" w:cs="Arial"/>
        </w:rPr>
        <w:t>dv</w:t>
      </w:r>
      <w:r w:rsidR="004735EA">
        <w:rPr>
          <w:rFonts w:ascii="Arial" w:hAnsi="Arial" w:cs="Arial"/>
        </w:rPr>
        <w:t>ou</w:t>
      </w:r>
      <w:r w:rsidR="00D46B35" w:rsidRPr="00E72925">
        <w:rPr>
          <w:rFonts w:ascii="Arial" w:hAnsi="Arial" w:cs="Arial"/>
        </w:rPr>
        <w:t>.</w:t>
      </w:r>
    </w:p>
    <w:p w14:paraId="4CB6E27E" w14:textId="77777777" w:rsidR="0093592E" w:rsidRPr="00E72925" w:rsidRDefault="0093592E" w:rsidP="0093592E">
      <w:pPr>
        <w:spacing w:after="0" w:line="240" w:lineRule="auto"/>
        <w:jc w:val="both"/>
        <w:rPr>
          <w:rFonts w:ascii="Arial" w:hAnsi="Arial" w:cs="Arial"/>
        </w:rPr>
      </w:pPr>
    </w:p>
    <w:p w14:paraId="1CD7A250" w14:textId="77777777" w:rsidR="00E72925" w:rsidRPr="00E72925" w:rsidRDefault="00E72925" w:rsidP="0093592E">
      <w:pPr>
        <w:spacing w:after="0" w:line="240" w:lineRule="auto"/>
        <w:jc w:val="both"/>
        <w:rPr>
          <w:rFonts w:ascii="Arial" w:hAnsi="Arial" w:cs="Arial"/>
        </w:rPr>
      </w:pPr>
    </w:p>
    <w:p w14:paraId="0ABEEFA0" w14:textId="77777777" w:rsidR="0093592E" w:rsidRPr="00E72925" w:rsidRDefault="0093592E" w:rsidP="0093592E">
      <w:pPr>
        <w:spacing w:after="0" w:line="240" w:lineRule="auto"/>
        <w:jc w:val="both"/>
        <w:rPr>
          <w:rFonts w:ascii="Arial" w:hAnsi="Arial" w:cs="Arial"/>
        </w:rPr>
      </w:pPr>
    </w:p>
    <w:p w14:paraId="6B70E4FF" w14:textId="2095F3C9" w:rsidR="00715988" w:rsidRPr="00E72925" w:rsidRDefault="0093592E" w:rsidP="00715988">
      <w:pPr>
        <w:spacing w:after="0" w:line="240" w:lineRule="auto"/>
        <w:jc w:val="both"/>
        <w:rPr>
          <w:rFonts w:ascii="Arial" w:hAnsi="Arial" w:cs="Arial"/>
        </w:rPr>
      </w:pPr>
      <w:r w:rsidRPr="00E72925">
        <w:rPr>
          <w:rFonts w:ascii="Arial" w:hAnsi="Arial" w:cs="Arial"/>
        </w:rPr>
        <w:lastRenderedPageBreak/>
        <w:t xml:space="preserve">V Praze dne </w:t>
      </w:r>
      <w:r w:rsidR="00E77EF9" w:rsidRPr="00E72925">
        <w:rPr>
          <w:rFonts w:ascii="Arial" w:hAnsi="Arial" w:cs="Arial"/>
        </w:rPr>
        <w:t>………………..</w:t>
      </w:r>
      <w:r w:rsidR="00715988">
        <w:rPr>
          <w:rFonts w:ascii="Arial" w:hAnsi="Arial" w:cs="Arial"/>
        </w:rPr>
        <w:tab/>
      </w:r>
      <w:r w:rsidR="00715988">
        <w:rPr>
          <w:rFonts w:ascii="Arial" w:hAnsi="Arial" w:cs="Arial"/>
        </w:rPr>
        <w:tab/>
      </w:r>
      <w:r w:rsidR="00715988">
        <w:rPr>
          <w:rFonts w:ascii="Arial" w:hAnsi="Arial" w:cs="Arial"/>
        </w:rPr>
        <w:tab/>
      </w:r>
      <w:r w:rsidR="00715988">
        <w:rPr>
          <w:rFonts w:ascii="Arial" w:hAnsi="Arial" w:cs="Arial"/>
        </w:rPr>
        <w:tab/>
      </w:r>
      <w:r w:rsidR="00715988">
        <w:rPr>
          <w:rFonts w:ascii="Arial" w:hAnsi="Arial" w:cs="Arial"/>
        </w:rPr>
        <w:tab/>
      </w:r>
      <w:r w:rsidR="00715988" w:rsidRPr="00E72925">
        <w:rPr>
          <w:rFonts w:ascii="Arial" w:hAnsi="Arial" w:cs="Arial"/>
        </w:rPr>
        <w:t>V</w:t>
      </w:r>
      <w:r w:rsidR="005A087E">
        <w:rPr>
          <w:rFonts w:ascii="Arial" w:hAnsi="Arial" w:cs="Arial"/>
        </w:rPr>
        <w:t xml:space="preserve"> Praze </w:t>
      </w:r>
      <w:r w:rsidR="00715988" w:rsidRPr="00E72925">
        <w:rPr>
          <w:rFonts w:ascii="Arial" w:hAnsi="Arial" w:cs="Arial"/>
        </w:rPr>
        <w:t>dne …………</w:t>
      </w:r>
      <w:proofErr w:type="gramStart"/>
      <w:r w:rsidR="00715988" w:rsidRPr="00E72925">
        <w:rPr>
          <w:rFonts w:ascii="Arial" w:hAnsi="Arial" w:cs="Arial"/>
        </w:rPr>
        <w:t>…….</w:t>
      </w:r>
      <w:proofErr w:type="gramEnd"/>
      <w:r w:rsidR="00715988" w:rsidRPr="00E72925">
        <w:rPr>
          <w:rFonts w:ascii="Arial" w:hAnsi="Arial" w:cs="Arial"/>
        </w:rPr>
        <w:t>.</w:t>
      </w:r>
    </w:p>
    <w:p w14:paraId="59FB719D" w14:textId="650E090A" w:rsidR="0093592E" w:rsidRPr="00E72925" w:rsidRDefault="0093592E" w:rsidP="0093592E">
      <w:pPr>
        <w:spacing w:after="0" w:line="240" w:lineRule="auto"/>
        <w:jc w:val="both"/>
        <w:rPr>
          <w:rFonts w:ascii="Arial" w:hAnsi="Arial" w:cs="Arial"/>
        </w:rPr>
      </w:pPr>
    </w:p>
    <w:p w14:paraId="1E427F7C" w14:textId="77777777" w:rsidR="0093592E" w:rsidRPr="00E72925" w:rsidRDefault="0093592E" w:rsidP="0093592E">
      <w:pPr>
        <w:spacing w:after="0" w:line="240" w:lineRule="auto"/>
        <w:jc w:val="both"/>
        <w:rPr>
          <w:rFonts w:ascii="Arial" w:hAnsi="Arial" w:cs="Arial"/>
        </w:rPr>
      </w:pPr>
    </w:p>
    <w:p w14:paraId="37DE660E" w14:textId="77777777" w:rsidR="00A53110" w:rsidRPr="00E72925" w:rsidRDefault="00A53110" w:rsidP="0093592E">
      <w:pPr>
        <w:spacing w:after="0" w:line="240" w:lineRule="auto"/>
        <w:jc w:val="both"/>
        <w:rPr>
          <w:rFonts w:ascii="Arial" w:hAnsi="Arial" w:cs="Arial"/>
        </w:rPr>
      </w:pPr>
    </w:p>
    <w:p w14:paraId="69FE009F" w14:textId="77777777" w:rsidR="00A53110" w:rsidRPr="00E72925" w:rsidRDefault="00A53110" w:rsidP="0093592E">
      <w:pPr>
        <w:spacing w:after="0" w:line="240" w:lineRule="auto"/>
        <w:jc w:val="both"/>
        <w:rPr>
          <w:rFonts w:ascii="Arial" w:hAnsi="Arial" w:cs="Arial"/>
        </w:rPr>
      </w:pPr>
    </w:p>
    <w:p w14:paraId="506AD649" w14:textId="3C3F271C" w:rsidR="0093592E" w:rsidRPr="00E72925" w:rsidRDefault="00BD09A9" w:rsidP="0093592E">
      <w:pPr>
        <w:spacing w:after="0" w:line="240" w:lineRule="auto"/>
        <w:jc w:val="both"/>
        <w:rPr>
          <w:rFonts w:ascii="Arial" w:hAnsi="Arial" w:cs="Arial"/>
        </w:rPr>
      </w:pPr>
      <w:r w:rsidRPr="00E72925">
        <w:rPr>
          <w:rFonts w:ascii="Arial" w:hAnsi="Arial" w:cs="Arial"/>
        </w:rPr>
        <w:t>_______________________________</w:t>
      </w:r>
      <w:r w:rsidR="00715988">
        <w:rPr>
          <w:rFonts w:ascii="Arial" w:hAnsi="Arial" w:cs="Arial"/>
        </w:rPr>
        <w:tab/>
      </w:r>
      <w:r w:rsidR="00715988">
        <w:rPr>
          <w:rFonts w:ascii="Arial" w:hAnsi="Arial" w:cs="Arial"/>
        </w:rPr>
        <w:tab/>
      </w:r>
      <w:r w:rsidR="00715988" w:rsidRPr="00E72925">
        <w:rPr>
          <w:rFonts w:ascii="Arial" w:hAnsi="Arial" w:cs="Arial"/>
        </w:rPr>
        <w:t>_______________________________</w:t>
      </w:r>
    </w:p>
    <w:p w14:paraId="2DAB9865" w14:textId="038B24F7" w:rsidR="0093592E" w:rsidRPr="00E72925" w:rsidRDefault="0093592E" w:rsidP="0093592E">
      <w:pPr>
        <w:spacing w:after="0" w:line="240" w:lineRule="auto"/>
        <w:jc w:val="both"/>
        <w:rPr>
          <w:rFonts w:ascii="Arial" w:hAnsi="Arial" w:cs="Arial"/>
        </w:rPr>
      </w:pPr>
      <w:r w:rsidRPr="00E72925">
        <w:rPr>
          <w:rFonts w:ascii="Arial" w:hAnsi="Arial" w:cs="Arial"/>
        </w:rPr>
        <w:t xml:space="preserve">za </w:t>
      </w:r>
      <w:r w:rsidR="00715988">
        <w:rPr>
          <w:rFonts w:ascii="Arial" w:hAnsi="Arial" w:cs="Arial"/>
        </w:rPr>
        <w:t>o</w:t>
      </w:r>
      <w:r w:rsidRPr="00E72925">
        <w:rPr>
          <w:rFonts w:ascii="Arial" w:hAnsi="Arial" w:cs="Arial"/>
        </w:rPr>
        <w:t>bjednatele</w:t>
      </w:r>
      <w:r w:rsidRPr="00E72925">
        <w:rPr>
          <w:rFonts w:ascii="Arial" w:hAnsi="Arial" w:cs="Arial"/>
        </w:rPr>
        <w:tab/>
      </w:r>
      <w:r w:rsidRPr="00E72925">
        <w:rPr>
          <w:rFonts w:ascii="Arial" w:hAnsi="Arial" w:cs="Arial"/>
        </w:rPr>
        <w:tab/>
      </w:r>
      <w:r w:rsidRPr="00E72925">
        <w:rPr>
          <w:rFonts w:ascii="Arial" w:hAnsi="Arial" w:cs="Arial"/>
        </w:rPr>
        <w:tab/>
      </w:r>
      <w:r w:rsidR="00715988">
        <w:rPr>
          <w:rFonts w:ascii="Arial" w:hAnsi="Arial" w:cs="Arial"/>
        </w:rPr>
        <w:tab/>
      </w:r>
      <w:r w:rsidR="00715988">
        <w:rPr>
          <w:rFonts w:ascii="Arial" w:hAnsi="Arial" w:cs="Arial"/>
        </w:rPr>
        <w:tab/>
      </w:r>
      <w:r w:rsidR="00715988" w:rsidRPr="00E72925">
        <w:rPr>
          <w:rFonts w:ascii="Arial" w:hAnsi="Arial" w:cs="Arial"/>
        </w:rPr>
        <w:t xml:space="preserve">za </w:t>
      </w:r>
      <w:r w:rsidR="00715988">
        <w:rPr>
          <w:rFonts w:ascii="Arial" w:hAnsi="Arial" w:cs="Arial"/>
        </w:rPr>
        <w:t>p</w:t>
      </w:r>
      <w:r w:rsidR="00715988" w:rsidRPr="00E72925">
        <w:rPr>
          <w:rFonts w:ascii="Arial" w:hAnsi="Arial" w:cs="Arial"/>
        </w:rPr>
        <w:t>oskytovatele</w:t>
      </w:r>
      <w:r w:rsidR="00715988" w:rsidRPr="00E72925">
        <w:rPr>
          <w:rFonts w:ascii="Arial" w:hAnsi="Arial" w:cs="Arial"/>
        </w:rPr>
        <w:tab/>
      </w:r>
    </w:p>
    <w:p w14:paraId="2B02276B" w14:textId="7F3C0D99" w:rsidR="00BD09A9" w:rsidRPr="00E72925" w:rsidRDefault="006F2052" w:rsidP="0093592E">
      <w:pPr>
        <w:spacing w:after="0" w:line="240" w:lineRule="auto"/>
        <w:jc w:val="both"/>
        <w:rPr>
          <w:rFonts w:ascii="Arial" w:hAnsi="Arial" w:cs="Arial"/>
        </w:rPr>
      </w:pPr>
      <w:r w:rsidRPr="00E72925">
        <w:rPr>
          <w:rFonts w:ascii="Arial" w:hAnsi="Arial" w:cs="Arial"/>
        </w:rPr>
        <w:t>Ing. Radomil Doležal, MBA</w:t>
      </w:r>
      <w:r w:rsidR="005A087E">
        <w:rPr>
          <w:rFonts w:ascii="Arial" w:hAnsi="Arial" w:cs="Arial"/>
        </w:rPr>
        <w:tab/>
      </w:r>
      <w:r w:rsidR="005A087E">
        <w:rPr>
          <w:rFonts w:ascii="Arial" w:hAnsi="Arial" w:cs="Arial"/>
        </w:rPr>
        <w:tab/>
      </w:r>
      <w:r w:rsidR="005A087E">
        <w:rPr>
          <w:rFonts w:ascii="Arial" w:hAnsi="Arial" w:cs="Arial"/>
        </w:rPr>
        <w:tab/>
      </w:r>
      <w:r w:rsidR="005A087E">
        <w:rPr>
          <w:rFonts w:ascii="Arial" w:hAnsi="Arial" w:cs="Arial"/>
        </w:rPr>
        <w:tab/>
        <w:t>Tomáš Staněk</w:t>
      </w:r>
    </w:p>
    <w:p w14:paraId="0CAF0DB7" w14:textId="3F48F938" w:rsidR="00CA519E" w:rsidRPr="00E72925" w:rsidRDefault="00CA519E" w:rsidP="0093592E">
      <w:pPr>
        <w:spacing w:after="0" w:line="240" w:lineRule="auto"/>
        <w:jc w:val="both"/>
        <w:rPr>
          <w:rFonts w:ascii="Arial" w:hAnsi="Arial" w:cs="Arial"/>
        </w:rPr>
      </w:pPr>
      <w:r w:rsidRPr="00E72925">
        <w:rPr>
          <w:rFonts w:ascii="Arial" w:hAnsi="Arial" w:cs="Arial"/>
        </w:rPr>
        <w:t xml:space="preserve">generální ředitel </w:t>
      </w:r>
      <w:proofErr w:type="spellStart"/>
      <w:r w:rsidRPr="00E72925">
        <w:rPr>
          <w:rFonts w:ascii="Arial" w:hAnsi="Arial" w:cs="Arial"/>
        </w:rPr>
        <w:t>CzechTrade</w:t>
      </w:r>
      <w:proofErr w:type="spellEnd"/>
      <w:r w:rsidR="005A087E">
        <w:rPr>
          <w:rFonts w:ascii="Arial" w:hAnsi="Arial" w:cs="Arial"/>
        </w:rPr>
        <w:tab/>
      </w:r>
      <w:r w:rsidR="005A087E">
        <w:rPr>
          <w:rFonts w:ascii="Arial" w:hAnsi="Arial" w:cs="Arial"/>
        </w:rPr>
        <w:tab/>
      </w:r>
      <w:r w:rsidR="005A087E">
        <w:rPr>
          <w:rFonts w:ascii="Arial" w:hAnsi="Arial" w:cs="Arial"/>
        </w:rPr>
        <w:tab/>
        <w:t>jednatel</w:t>
      </w:r>
    </w:p>
    <w:p w14:paraId="7883AC7B" w14:textId="3DE2ABBB" w:rsidR="00A219F2" w:rsidRPr="00E72925" w:rsidRDefault="005A087E">
      <w:pPr>
        <w:rPr>
          <w:rFonts w:ascii="Arial" w:hAnsi="Arial" w:cs="Arial"/>
        </w:rPr>
        <w:sectPr w:rsidR="00A219F2" w:rsidRPr="00E72925">
          <w:footerReference w:type="default" r:id="rId16"/>
          <w:pgSz w:w="11906" w:h="16838"/>
          <w:pgMar w:top="1417" w:right="1417" w:bottom="1417" w:left="1417" w:header="708" w:footer="708" w:gutter="0"/>
          <w:cols w:space="708"/>
          <w:docGrid w:linePitch="360"/>
        </w:sectPr>
      </w:pPr>
      <w:r>
        <w:rPr>
          <w:rFonts w:ascii="Arial" w:hAnsi="Arial" w:cs="Arial"/>
        </w:rPr>
        <w:tab/>
      </w:r>
    </w:p>
    <w:p w14:paraId="6E7CF0A7" w14:textId="77777777" w:rsidR="0093592E" w:rsidRPr="00E72925" w:rsidRDefault="0093592E" w:rsidP="0093592E">
      <w:pPr>
        <w:spacing w:after="0" w:line="240" w:lineRule="auto"/>
        <w:jc w:val="both"/>
        <w:rPr>
          <w:rFonts w:ascii="Arial" w:hAnsi="Arial" w:cs="Arial"/>
        </w:rPr>
      </w:pPr>
    </w:p>
    <w:p w14:paraId="3165F61A" w14:textId="71DF2F10" w:rsidR="00562AF9" w:rsidRPr="00CC241B" w:rsidRDefault="00CC364B" w:rsidP="00562AF9">
      <w:pPr>
        <w:spacing w:after="0" w:line="240" w:lineRule="auto"/>
        <w:ind w:firstLine="75"/>
        <w:jc w:val="both"/>
        <w:rPr>
          <w:rFonts w:ascii="Arial" w:hAnsi="Arial" w:cs="Arial"/>
        </w:rPr>
      </w:pPr>
      <w:r w:rsidRPr="00CC241B">
        <w:rPr>
          <w:rFonts w:ascii="Arial" w:hAnsi="Arial" w:cs="Arial"/>
        </w:rPr>
        <w:t xml:space="preserve">Příloha č. 1 </w:t>
      </w:r>
      <w:r w:rsidR="000E0C10" w:rsidRPr="00CC241B">
        <w:rPr>
          <w:rFonts w:ascii="Arial" w:hAnsi="Arial" w:cs="Arial"/>
        </w:rPr>
        <w:t>Koncept jednoho místa</w:t>
      </w:r>
      <w:r w:rsidR="004A16FE" w:rsidRPr="00CC241B">
        <w:rPr>
          <w:rFonts w:ascii="Arial" w:hAnsi="Arial" w:cs="Arial"/>
        </w:rPr>
        <w:t xml:space="preserve"> v minimální struktuře:</w:t>
      </w:r>
      <w:r w:rsidR="00F03505" w:rsidRPr="00CC241B">
        <w:rPr>
          <w:rFonts w:ascii="Arial" w:hAnsi="Arial" w:cs="Arial"/>
        </w:rPr>
        <w:t xml:space="preserve"> </w:t>
      </w:r>
    </w:p>
    <w:p w14:paraId="038AC564" w14:textId="77777777" w:rsidR="00CC364B" w:rsidRPr="00E36719" w:rsidRDefault="00CC364B" w:rsidP="00CC364B">
      <w:pPr>
        <w:spacing w:after="0" w:line="240" w:lineRule="auto"/>
        <w:jc w:val="both"/>
        <w:rPr>
          <w:rFonts w:ascii="Arial" w:hAnsi="Arial" w:cs="Arial"/>
        </w:rPr>
      </w:pPr>
    </w:p>
    <w:p w14:paraId="0C05A41A" w14:textId="77777777" w:rsidR="00DF2AF4" w:rsidRPr="00E26B37" w:rsidRDefault="00DF2AF4" w:rsidP="00DF2AF4">
      <w:pPr>
        <w:numPr>
          <w:ilvl w:val="0"/>
          <w:numId w:val="42"/>
        </w:numPr>
        <w:spacing w:after="120" w:line="240" w:lineRule="auto"/>
        <w:ind w:left="426"/>
        <w:jc w:val="both"/>
        <w:rPr>
          <w:rFonts w:ascii="Arial" w:hAnsi="Arial" w:cs="Arial"/>
          <w:noProof/>
        </w:rPr>
      </w:pPr>
      <w:r w:rsidRPr="00E26B37">
        <w:rPr>
          <w:rFonts w:ascii="Arial" w:hAnsi="Arial" w:cs="Arial"/>
          <w:noProof/>
          <w:u w:val="single"/>
        </w:rPr>
        <w:t>Využívaná média</w:t>
      </w:r>
      <w:r w:rsidRPr="00E26B37">
        <w:rPr>
          <w:rFonts w:ascii="Arial" w:hAnsi="Arial" w:cs="Arial"/>
          <w:noProof/>
        </w:rPr>
        <w:t xml:space="preserve"> – rozvržení a formát navrhuje dodavatel vždy na základě zadání, které obdrží od zadavatele. Využívá média/formáty:</w:t>
      </w:r>
    </w:p>
    <w:p w14:paraId="4F753E27" w14:textId="77777777" w:rsidR="00DF2AF4" w:rsidRPr="00E26B37" w:rsidRDefault="00DF2AF4" w:rsidP="00DF2AF4">
      <w:pPr>
        <w:numPr>
          <w:ilvl w:val="0"/>
          <w:numId w:val="32"/>
        </w:numPr>
        <w:spacing w:after="120" w:line="240" w:lineRule="auto"/>
        <w:jc w:val="both"/>
        <w:rPr>
          <w:rFonts w:ascii="Arial" w:hAnsi="Arial" w:cs="Arial"/>
          <w:noProof/>
        </w:rPr>
      </w:pPr>
      <w:r w:rsidRPr="00E26B37">
        <w:rPr>
          <w:rFonts w:ascii="Arial" w:hAnsi="Arial" w:cs="Arial"/>
          <w:noProof/>
        </w:rPr>
        <w:t>sociální sítě – profily CzechTrade;</w:t>
      </w:r>
    </w:p>
    <w:p w14:paraId="5FDE4DA9" w14:textId="77777777" w:rsidR="00DF2AF4" w:rsidRPr="00E26B37" w:rsidRDefault="00DF2AF4" w:rsidP="00DF2AF4">
      <w:pPr>
        <w:numPr>
          <w:ilvl w:val="0"/>
          <w:numId w:val="32"/>
        </w:numPr>
        <w:spacing w:after="120" w:line="240" w:lineRule="auto"/>
        <w:jc w:val="both"/>
        <w:rPr>
          <w:rFonts w:ascii="Arial" w:hAnsi="Arial" w:cs="Arial"/>
          <w:noProof/>
        </w:rPr>
      </w:pPr>
      <w:r w:rsidRPr="00E26B37">
        <w:rPr>
          <w:rFonts w:ascii="Arial" w:hAnsi="Arial" w:cs="Arial"/>
          <w:noProof/>
        </w:rPr>
        <w:t xml:space="preserve">tradiční (tisk, rozhlas, televize) i online média </w:t>
      </w:r>
    </w:p>
    <w:p w14:paraId="6E563105" w14:textId="77777777" w:rsidR="00DF2AF4" w:rsidRPr="00E26B37" w:rsidRDefault="00DF2AF4" w:rsidP="00DF2AF4">
      <w:pPr>
        <w:numPr>
          <w:ilvl w:val="0"/>
          <w:numId w:val="32"/>
        </w:numPr>
        <w:spacing w:after="120" w:line="240" w:lineRule="auto"/>
        <w:jc w:val="both"/>
        <w:rPr>
          <w:rFonts w:ascii="Arial" w:hAnsi="Arial" w:cs="Arial"/>
          <w:noProof/>
        </w:rPr>
      </w:pPr>
      <w:r w:rsidRPr="00E26B37">
        <w:rPr>
          <w:rFonts w:ascii="Arial" w:hAnsi="Arial" w:cs="Arial"/>
          <w:noProof/>
        </w:rPr>
        <w:t>odborná / ekonomická média; regionální média, lifestyle média, oborová média;</w:t>
      </w:r>
    </w:p>
    <w:p w14:paraId="7BA38AD8" w14:textId="77777777" w:rsidR="00DF2AF4" w:rsidRPr="00E26B37" w:rsidRDefault="00DF2AF4" w:rsidP="00DF2AF4">
      <w:pPr>
        <w:numPr>
          <w:ilvl w:val="0"/>
          <w:numId w:val="32"/>
        </w:numPr>
        <w:spacing w:after="120" w:line="240" w:lineRule="auto"/>
        <w:jc w:val="both"/>
        <w:rPr>
          <w:rFonts w:ascii="Arial" w:hAnsi="Arial" w:cs="Arial"/>
          <w:noProof/>
        </w:rPr>
      </w:pPr>
      <w:r w:rsidRPr="00E26B37">
        <w:rPr>
          <w:rFonts w:ascii="Arial" w:hAnsi="Arial" w:cs="Arial"/>
          <w:noProof/>
        </w:rPr>
        <w:t>influencers / ambasadoři značek / partneři na projektech / spolupracující instituce;</w:t>
      </w:r>
    </w:p>
    <w:p w14:paraId="4C126E63" w14:textId="77777777" w:rsidR="00DF2AF4" w:rsidRPr="00E26B37" w:rsidRDefault="00DF2AF4" w:rsidP="00DF2AF4">
      <w:pPr>
        <w:numPr>
          <w:ilvl w:val="0"/>
          <w:numId w:val="32"/>
        </w:numPr>
        <w:spacing w:after="120" w:line="240" w:lineRule="auto"/>
        <w:jc w:val="both"/>
        <w:rPr>
          <w:rFonts w:ascii="Arial" w:hAnsi="Arial" w:cs="Arial"/>
          <w:noProof/>
        </w:rPr>
      </w:pPr>
      <w:r w:rsidRPr="00E26B37">
        <w:rPr>
          <w:rFonts w:ascii="Arial" w:hAnsi="Arial" w:cs="Arial"/>
          <w:noProof/>
        </w:rPr>
        <w:t xml:space="preserve">komunikace s novináři a jejich médii dle relevantnosti; </w:t>
      </w:r>
    </w:p>
    <w:p w14:paraId="7A21B7C9" w14:textId="77777777" w:rsidR="00DF2AF4" w:rsidRPr="00E26B37" w:rsidRDefault="000879B7" w:rsidP="00DF2AF4">
      <w:pPr>
        <w:numPr>
          <w:ilvl w:val="0"/>
          <w:numId w:val="32"/>
        </w:numPr>
        <w:spacing w:after="120" w:line="240" w:lineRule="auto"/>
        <w:jc w:val="both"/>
        <w:rPr>
          <w:rFonts w:ascii="Arial" w:hAnsi="Arial" w:cs="Arial"/>
          <w:noProof/>
        </w:rPr>
      </w:pPr>
      <w:hyperlink r:id="rId17" w:history="1">
        <w:r w:rsidR="00DF2AF4" w:rsidRPr="00E26B37">
          <w:rPr>
            <w:rFonts w:ascii="Arial" w:hAnsi="Arial" w:cs="Arial"/>
            <w:noProof/>
          </w:rPr>
          <w:t>www.czechtrade.cz/reference</w:t>
        </w:r>
      </w:hyperlink>
      <w:r w:rsidR="00DF2AF4" w:rsidRPr="00E26B37">
        <w:rPr>
          <w:rFonts w:ascii="Arial" w:hAnsi="Arial" w:cs="Arial"/>
          <w:noProof/>
        </w:rPr>
        <w:t>;</w:t>
      </w:r>
    </w:p>
    <w:p w14:paraId="7A948277" w14:textId="77777777" w:rsidR="00DF2AF4" w:rsidRPr="00E26B37" w:rsidRDefault="000879B7" w:rsidP="00DF2AF4">
      <w:pPr>
        <w:numPr>
          <w:ilvl w:val="0"/>
          <w:numId w:val="32"/>
        </w:numPr>
        <w:spacing w:after="120" w:line="240" w:lineRule="auto"/>
        <w:jc w:val="both"/>
        <w:rPr>
          <w:rFonts w:ascii="Arial" w:hAnsi="Arial" w:cs="Arial"/>
          <w:noProof/>
        </w:rPr>
      </w:pPr>
      <w:hyperlink r:id="rId18" w:history="1">
        <w:r w:rsidR="00DF2AF4" w:rsidRPr="00E26B37">
          <w:rPr>
            <w:rFonts w:ascii="Arial" w:hAnsi="Arial" w:cs="Arial"/>
            <w:noProof/>
          </w:rPr>
          <w:t>www.businessinfo.cz</w:t>
        </w:r>
      </w:hyperlink>
      <w:r w:rsidR="00DF2AF4" w:rsidRPr="00E26B37">
        <w:rPr>
          <w:rFonts w:ascii="Arial" w:hAnsi="Arial" w:cs="Arial"/>
          <w:noProof/>
        </w:rPr>
        <w:t>;</w:t>
      </w:r>
    </w:p>
    <w:p w14:paraId="2E5E1787" w14:textId="77777777" w:rsidR="00DF2AF4" w:rsidRPr="00E26B37" w:rsidRDefault="00DF2AF4" w:rsidP="00DF2AF4">
      <w:pPr>
        <w:numPr>
          <w:ilvl w:val="0"/>
          <w:numId w:val="32"/>
        </w:numPr>
        <w:spacing w:after="120" w:line="240" w:lineRule="auto"/>
        <w:jc w:val="both"/>
        <w:rPr>
          <w:rFonts w:ascii="Arial" w:hAnsi="Arial" w:cs="Arial"/>
          <w:noProof/>
        </w:rPr>
      </w:pPr>
      <w:r w:rsidRPr="00E26B37">
        <w:rPr>
          <w:rFonts w:ascii="Arial" w:hAnsi="Arial" w:cs="Arial"/>
          <w:noProof/>
        </w:rPr>
        <w:t>youtube kanál CzechTrade official.</w:t>
      </w:r>
    </w:p>
    <w:p w14:paraId="6AB9591A" w14:textId="77777777" w:rsidR="00DF2AF4" w:rsidRPr="00E26B37" w:rsidRDefault="00DF2AF4" w:rsidP="00DF2AF4">
      <w:pPr>
        <w:numPr>
          <w:ilvl w:val="0"/>
          <w:numId w:val="42"/>
        </w:numPr>
        <w:spacing w:before="240" w:after="120" w:line="240" w:lineRule="auto"/>
        <w:ind w:left="360"/>
        <w:jc w:val="both"/>
        <w:rPr>
          <w:rFonts w:ascii="Arial" w:hAnsi="Arial" w:cs="Arial"/>
          <w:noProof/>
        </w:rPr>
      </w:pPr>
      <w:r w:rsidRPr="00E26B37">
        <w:rPr>
          <w:rFonts w:ascii="Arial" w:hAnsi="Arial" w:cs="Arial"/>
          <w:noProof/>
          <w:u w:val="single"/>
        </w:rPr>
        <w:t>Využívané formáty médií</w:t>
      </w:r>
      <w:r w:rsidRPr="00E26B37">
        <w:rPr>
          <w:rFonts w:ascii="Arial" w:hAnsi="Arial" w:cs="Arial"/>
          <w:noProof/>
        </w:rPr>
        <w:t xml:space="preserve"> – CzechTrade využívá všechny dostupné formáty tak, aby maximálně zachytil cílovou skupinu a dostal k ní informace, které potřebuje komunikovat. V této oblasti očekává od dodavatele zkušenost ohledně doporučení vždy konkrétního formátu vzhledem k tématu, znalost trendů a efektivních formátů z hlediska zacílení a zobrazení. </w:t>
      </w:r>
    </w:p>
    <w:p w14:paraId="639C2A16" w14:textId="77777777" w:rsidR="00DF2AF4" w:rsidRPr="00E26B37" w:rsidRDefault="00DF2AF4" w:rsidP="00DF2AF4">
      <w:pPr>
        <w:numPr>
          <w:ilvl w:val="0"/>
          <w:numId w:val="42"/>
        </w:numPr>
        <w:spacing w:after="120" w:line="240" w:lineRule="auto"/>
        <w:ind w:left="360"/>
        <w:jc w:val="both"/>
        <w:rPr>
          <w:rFonts w:ascii="Arial" w:hAnsi="Arial" w:cs="Arial"/>
          <w:noProof/>
        </w:rPr>
      </w:pPr>
      <w:r w:rsidRPr="00E26B37">
        <w:rPr>
          <w:rFonts w:ascii="Arial" w:hAnsi="Arial" w:cs="Arial"/>
          <w:noProof/>
          <w:u w:val="single"/>
        </w:rPr>
        <w:t>Každé zvolené médium i jeho formát má své KPI</w:t>
      </w:r>
      <w:r w:rsidRPr="00E26B37">
        <w:rPr>
          <w:rFonts w:ascii="Arial" w:hAnsi="Arial" w:cs="Arial"/>
          <w:noProof/>
        </w:rPr>
        <w:t xml:space="preserve">, jeho docílení je pak hodnoceno v měsíčním reportu. KPI pro oblast PR je specifikováno v části </w:t>
      </w:r>
      <w:r w:rsidRPr="00E26B37">
        <w:rPr>
          <w:rFonts w:ascii="Arial" w:hAnsi="Arial" w:cs="Arial"/>
          <w:b/>
          <w:noProof/>
        </w:rPr>
        <w:t>Minimální požadované cíle a mandatories.</w:t>
      </w:r>
    </w:p>
    <w:p w14:paraId="7907808E" w14:textId="77777777" w:rsidR="00DF2AF4" w:rsidRPr="00E26B37" w:rsidRDefault="00DF2AF4" w:rsidP="00DF2AF4">
      <w:pPr>
        <w:numPr>
          <w:ilvl w:val="0"/>
          <w:numId w:val="42"/>
        </w:numPr>
        <w:spacing w:after="120" w:line="240" w:lineRule="auto"/>
        <w:ind w:left="360"/>
        <w:jc w:val="both"/>
        <w:rPr>
          <w:rFonts w:ascii="Arial" w:hAnsi="Arial" w:cs="Arial"/>
          <w:noProof/>
        </w:rPr>
      </w:pPr>
      <w:r w:rsidRPr="00E26B37">
        <w:rPr>
          <w:rFonts w:ascii="Arial" w:hAnsi="Arial" w:cs="Arial"/>
          <w:noProof/>
          <w:u w:val="single"/>
        </w:rPr>
        <w:t>Tematické kampaně</w:t>
      </w:r>
      <w:r w:rsidRPr="00E26B37">
        <w:rPr>
          <w:rFonts w:ascii="Arial" w:hAnsi="Arial" w:cs="Arial"/>
          <w:noProof/>
        </w:rPr>
        <w:t xml:space="preserve"> – CzechTrade ročně realizuje několik kampaní, které mají v rámci rozpočtu alokovanou částku a nastaveny vlastní KPI. Obvykle se jedná o kampaně vztahující se k důležitým akcím nebo projektům. Kombinují komunikaci výstupů z PR aktivit (tisková konference, stream diskuze, tisková zpráva), pozvánky na dané aktivity realizované v rámci tohoto tématu ve formě příspěvků na sociálních sítích doplněné o propagaci v online médiích.  </w:t>
      </w:r>
    </w:p>
    <w:p w14:paraId="2FDBBD60" w14:textId="77777777" w:rsidR="00DF2AF4" w:rsidRPr="00E26B37" w:rsidRDefault="00DF2AF4" w:rsidP="00DF2AF4">
      <w:pPr>
        <w:numPr>
          <w:ilvl w:val="0"/>
          <w:numId w:val="42"/>
        </w:numPr>
        <w:spacing w:after="0" w:line="240" w:lineRule="auto"/>
        <w:ind w:left="360"/>
        <w:jc w:val="both"/>
        <w:rPr>
          <w:rFonts w:ascii="Arial" w:hAnsi="Arial" w:cs="Arial"/>
          <w:noProof/>
        </w:rPr>
      </w:pPr>
      <w:r w:rsidRPr="00E26B37">
        <w:rPr>
          <w:rFonts w:ascii="Arial" w:hAnsi="Arial" w:cs="Arial"/>
          <w:noProof/>
          <w:u w:val="single"/>
        </w:rPr>
        <w:t>Jednotný vizuální styl CzechTrade</w:t>
      </w:r>
      <w:r w:rsidRPr="00E26B37">
        <w:rPr>
          <w:rFonts w:ascii="Arial" w:hAnsi="Arial" w:cs="Arial"/>
          <w:noProof/>
        </w:rPr>
        <w:t xml:space="preserve"> – většina příspěvků na sociálních sítích používá branding CzechTrade, stejně tak je potřeba dodržovat branding u tvorby videí a některých dalších materiálů. Témata využívaná pro kampaně mají společný branding, který se pak protahuje do všech formátů (např. home page czechtrade.cz, emailový podpis, sociální sítě, Sklik formáty bannerů atd.).</w:t>
      </w:r>
    </w:p>
    <w:p w14:paraId="1BFCD409" w14:textId="77777777" w:rsidR="00DF2AF4" w:rsidRPr="00E26B37" w:rsidRDefault="00DF2AF4" w:rsidP="00DF2AF4">
      <w:pPr>
        <w:numPr>
          <w:ilvl w:val="0"/>
          <w:numId w:val="42"/>
        </w:numPr>
        <w:spacing w:before="240" w:after="120" w:line="240" w:lineRule="auto"/>
        <w:ind w:left="360"/>
        <w:jc w:val="both"/>
        <w:rPr>
          <w:rFonts w:ascii="Arial" w:hAnsi="Arial" w:cs="Arial"/>
          <w:noProof/>
        </w:rPr>
      </w:pPr>
      <w:r w:rsidRPr="00E26B37">
        <w:rPr>
          <w:rFonts w:ascii="Arial" w:hAnsi="Arial" w:cs="Arial"/>
          <w:noProof/>
          <w:u w:val="single"/>
        </w:rPr>
        <w:t>Komunikovaná témata</w:t>
      </w:r>
      <w:r w:rsidRPr="00E26B37">
        <w:rPr>
          <w:rFonts w:ascii="Arial" w:hAnsi="Arial" w:cs="Arial"/>
          <w:noProof/>
        </w:rPr>
        <w:t xml:space="preserve">, viz </w:t>
      </w:r>
      <w:r w:rsidRPr="00E26B37">
        <w:rPr>
          <w:rFonts w:ascii="Arial" w:hAnsi="Arial" w:cs="Arial"/>
          <w:b/>
          <w:noProof/>
        </w:rPr>
        <w:t>KLÍČOVÉ AKCE A TÉMATA PRO ROK 2023</w:t>
      </w:r>
      <w:r w:rsidRPr="00E26B37">
        <w:rPr>
          <w:rFonts w:ascii="Arial" w:hAnsi="Arial" w:cs="Arial"/>
          <w:noProof/>
        </w:rPr>
        <w:t xml:space="preserve"> – CzechTrade má v průběhu roku několik klíčových akcí. Dále pak předem daný seznam témat, která je potřeba komunikovat. Od dodavatele očekává pružnost i v této oblasti, tzn. upozornění, že se požadované téma vůbec nebo pro některé účely nehodí, také pokud je nějaké téma, které naopak je vhodné pro komunikaci zpracovat. Součástí doporučení je i návrh vhodných médií pro konkrétní téma společně s harmonogramem. </w:t>
      </w:r>
    </w:p>
    <w:p w14:paraId="5E792B8A" w14:textId="362E9ABD" w:rsidR="00F03505" w:rsidRDefault="002A6DED" w:rsidP="00CC241B">
      <w:pPr>
        <w:rPr>
          <w:rFonts w:ascii="Arial" w:hAnsi="Arial" w:cs="Arial"/>
        </w:rPr>
      </w:pPr>
      <w:r w:rsidRPr="00CC241B">
        <w:rPr>
          <w:rFonts w:ascii="Arial" w:hAnsi="Arial" w:cs="Arial"/>
        </w:rPr>
        <w:br w:type="page"/>
      </w:r>
      <w:r w:rsidR="0023213F">
        <w:rPr>
          <w:rFonts w:ascii="Arial" w:hAnsi="Arial" w:cs="Arial"/>
        </w:rPr>
        <w:lastRenderedPageBreak/>
        <w:t>Příloha č. 2</w:t>
      </w:r>
      <w:r w:rsidR="0023213F" w:rsidRPr="00CC364B">
        <w:rPr>
          <w:rFonts w:ascii="Arial" w:hAnsi="Arial" w:cs="Arial"/>
        </w:rPr>
        <w:t xml:space="preserve"> </w:t>
      </w:r>
      <w:r w:rsidR="00F03505" w:rsidRPr="00CC5A2A">
        <w:rPr>
          <w:rFonts w:ascii="Arial" w:hAnsi="Arial" w:cs="Arial"/>
        </w:rPr>
        <w:t xml:space="preserve">Tabulka k vyplnění </w:t>
      </w:r>
      <w:r w:rsidR="000E0C10" w:rsidRPr="00C73E90">
        <w:rPr>
          <w:rFonts w:ascii="Arial" w:hAnsi="Arial" w:cs="Arial"/>
          <w:b/>
          <w:color w:val="000000"/>
        </w:rPr>
        <w:t>Návrh rozložení alokovaného mediálního rozpočtu na finanční propagaci příspěvků na sociálních sítích</w:t>
      </w:r>
      <w:r w:rsidR="00F03505">
        <w:rPr>
          <w:rFonts w:ascii="Arial" w:hAnsi="Arial" w:cs="Arial"/>
        </w:rPr>
        <w:t>, která bude součástí v </w:t>
      </w:r>
      <w:r w:rsidR="00F03505" w:rsidRPr="001B46D5">
        <w:rPr>
          <w:rFonts w:ascii="Arial" w:hAnsi="Arial" w:cs="Arial"/>
        </w:rPr>
        <w:t xml:space="preserve">této </w:t>
      </w:r>
      <w:r w:rsidR="00F03505">
        <w:rPr>
          <w:rFonts w:ascii="Arial" w:hAnsi="Arial" w:cs="Arial"/>
        </w:rPr>
        <w:t xml:space="preserve">minimální podobě </w:t>
      </w:r>
      <w:r w:rsidR="00872882">
        <w:rPr>
          <w:rFonts w:ascii="Arial" w:hAnsi="Arial" w:cs="Arial"/>
        </w:rPr>
        <w:t xml:space="preserve">návrhu komunikační strategie. </w:t>
      </w:r>
      <w:r w:rsidR="00F03505" w:rsidRPr="00CC5A2A">
        <w:rPr>
          <w:rFonts w:ascii="Arial" w:hAnsi="Arial" w:cs="Arial"/>
          <w:b/>
        </w:rPr>
        <w:t>Nákup prostoru v médiích a finanční propagace na sociálních sítích v </w:t>
      </w:r>
      <w:r w:rsidR="00E36719">
        <w:rPr>
          <w:rFonts w:ascii="Arial" w:hAnsi="Arial" w:cs="Arial"/>
          <w:b/>
        </w:rPr>
        <w:t>maximální</w:t>
      </w:r>
      <w:r w:rsidR="00F03505" w:rsidRPr="00CC5A2A">
        <w:rPr>
          <w:rFonts w:ascii="Arial" w:hAnsi="Arial" w:cs="Arial"/>
          <w:b/>
        </w:rPr>
        <w:t xml:space="preserve"> hodnotě </w:t>
      </w:r>
      <w:r w:rsidR="000E0C10">
        <w:rPr>
          <w:rFonts w:ascii="Arial" w:hAnsi="Arial" w:cs="Arial"/>
          <w:b/>
        </w:rPr>
        <w:t>1</w:t>
      </w:r>
      <w:r w:rsidR="00E36719">
        <w:rPr>
          <w:rFonts w:ascii="Arial" w:hAnsi="Arial" w:cs="Arial"/>
          <w:b/>
        </w:rPr>
        <w:t>8</w:t>
      </w:r>
      <w:r w:rsidR="000E0C10">
        <w:rPr>
          <w:rFonts w:ascii="Arial" w:hAnsi="Arial" w:cs="Arial"/>
          <w:b/>
        </w:rPr>
        <w:t>0</w:t>
      </w:r>
      <w:r w:rsidR="00F03505" w:rsidRPr="00CC5A2A">
        <w:rPr>
          <w:rFonts w:ascii="Arial" w:hAnsi="Arial" w:cs="Arial"/>
          <w:b/>
        </w:rPr>
        <w:t xml:space="preserve"> 000 Kč bez DPH.</w:t>
      </w:r>
      <w:r w:rsidR="00F03505" w:rsidRPr="00CC5A2A">
        <w:rPr>
          <w:rFonts w:ascii="Arial" w:hAnsi="Arial" w:cs="Arial"/>
        </w:rPr>
        <w:t xml:space="preserve"> </w:t>
      </w:r>
    </w:p>
    <w:tbl>
      <w:tblPr>
        <w:tblStyle w:val="Mkatabulky"/>
        <w:tblW w:w="13921" w:type="dxa"/>
        <w:tblInd w:w="108" w:type="dxa"/>
        <w:tblLayout w:type="fixed"/>
        <w:tblLook w:val="04A0" w:firstRow="1" w:lastRow="0" w:firstColumn="1" w:lastColumn="0" w:noHBand="0" w:noVBand="1"/>
      </w:tblPr>
      <w:tblGrid>
        <w:gridCol w:w="1985"/>
        <w:gridCol w:w="1417"/>
        <w:gridCol w:w="1985"/>
        <w:gridCol w:w="2722"/>
        <w:gridCol w:w="5812"/>
      </w:tblGrid>
      <w:tr w:rsidR="00C22DB2" w:rsidRPr="00CC241B" w14:paraId="44D35CA8" w14:textId="77777777" w:rsidTr="00C22DB2">
        <w:trPr>
          <w:trHeight w:val="903"/>
        </w:trPr>
        <w:tc>
          <w:tcPr>
            <w:tcW w:w="1985" w:type="dxa"/>
            <w:shd w:val="clear" w:color="auto" w:fill="EEECE1" w:themeFill="background2"/>
          </w:tcPr>
          <w:p w14:paraId="2BBC4EA0" w14:textId="77777777" w:rsidR="00C22DB2" w:rsidRPr="00CC241B" w:rsidRDefault="00C22DB2" w:rsidP="00C22DB2">
            <w:pPr>
              <w:pStyle w:val="Odstavecseseznamem"/>
              <w:ind w:left="34"/>
              <w:jc w:val="center"/>
              <w:rPr>
                <w:rFonts w:ascii="Arial" w:hAnsi="Arial" w:cs="Arial"/>
                <w:b/>
                <w:noProof/>
                <w:sz w:val="22"/>
                <w:szCs w:val="22"/>
              </w:rPr>
            </w:pPr>
            <w:r w:rsidRPr="00CC241B">
              <w:rPr>
                <w:rFonts w:ascii="Arial" w:hAnsi="Arial" w:cs="Arial"/>
                <w:b/>
                <w:noProof/>
                <w:sz w:val="22"/>
                <w:szCs w:val="22"/>
              </w:rPr>
              <w:t>Rozložení nákupu médií: propagace sociálních sítí</w:t>
            </w:r>
            <w:r>
              <w:rPr>
                <w:rFonts w:ascii="Arial" w:hAnsi="Arial" w:cs="Arial"/>
                <w:b/>
                <w:noProof/>
                <w:sz w:val="22"/>
                <w:szCs w:val="22"/>
              </w:rPr>
              <w:t>ch</w:t>
            </w:r>
          </w:p>
        </w:tc>
        <w:tc>
          <w:tcPr>
            <w:tcW w:w="1417" w:type="dxa"/>
            <w:shd w:val="clear" w:color="auto" w:fill="EEECE1" w:themeFill="background2"/>
          </w:tcPr>
          <w:p w14:paraId="72212B9C" w14:textId="77777777" w:rsidR="00C22DB2" w:rsidRPr="00CC241B" w:rsidRDefault="00C22DB2" w:rsidP="00C22DB2">
            <w:pPr>
              <w:pStyle w:val="Odstavecseseznamem"/>
              <w:ind w:left="176"/>
              <w:jc w:val="center"/>
              <w:rPr>
                <w:rFonts w:ascii="Arial" w:hAnsi="Arial" w:cs="Arial"/>
                <w:b/>
                <w:noProof/>
                <w:sz w:val="22"/>
                <w:szCs w:val="22"/>
              </w:rPr>
            </w:pPr>
            <w:r w:rsidRPr="00CC241B">
              <w:rPr>
                <w:rFonts w:ascii="Arial" w:hAnsi="Arial" w:cs="Arial"/>
                <w:b/>
                <w:noProof/>
                <w:sz w:val="22"/>
                <w:szCs w:val="22"/>
              </w:rPr>
              <w:t>měsíčně</w:t>
            </w:r>
          </w:p>
        </w:tc>
        <w:tc>
          <w:tcPr>
            <w:tcW w:w="1985" w:type="dxa"/>
            <w:shd w:val="clear" w:color="auto" w:fill="EEECE1" w:themeFill="background2"/>
          </w:tcPr>
          <w:p w14:paraId="7D92F78E" w14:textId="77777777" w:rsidR="00C22DB2" w:rsidRPr="00CC241B" w:rsidRDefault="00C22DB2" w:rsidP="00C22DB2">
            <w:pPr>
              <w:pStyle w:val="Odstavecseseznamem"/>
              <w:ind w:left="25"/>
              <w:jc w:val="center"/>
              <w:rPr>
                <w:rFonts w:ascii="Arial" w:hAnsi="Arial" w:cs="Arial"/>
                <w:b/>
                <w:noProof/>
                <w:sz w:val="22"/>
                <w:szCs w:val="22"/>
              </w:rPr>
            </w:pPr>
            <w:r w:rsidRPr="00CC241B">
              <w:rPr>
                <w:rFonts w:ascii="Arial" w:hAnsi="Arial" w:cs="Arial"/>
                <w:b/>
                <w:noProof/>
                <w:sz w:val="22"/>
                <w:szCs w:val="22"/>
              </w:rPr>
              <w:t>Za celou dobu projektu</w:t>
            </w:r>
          </w:p>
        </w:tc>
        <w:tc>
          <w:tcPr>
            <w:tcW w:w="2722" w:type="dxa"/>
            <w:shd w:val="clear" w:color="auto" w:fill="EEECE1" w:themeFill="background2"/>
          </w:tcPr>
          <w:p w14:paraId="0A2FF468" w14:textId="77777777" w:rsidR="00C22DB2" w:rsidRPr="00CC241B" w:rsidRDefault="00C22DB2" w:rsidP="00C22DB2">
            <w:pPr>
              <w:pStyle w:val="Odstavecseseznamem"/>
              <w:ind w:left="144"/>
              <w:jc w:val="center"/>
              <w:rPr>
                <w:rFonts w:ascii="Arial" w:hAnsi="Arial" w:cs="Arial"/>
                <w:b/>
                <w:noProof/>
                <w:sz w:val="22"/>
                <w:szCs w:val="22"/>
              </w:rPr>
            </w:pPr>
          </w:p>
          <w:p w14:paraId="6CBFE9F5" w14:textId="77777777" w:rsidR="00C22DB2" w:rsidRPr="00CC241B" w:rsidRDefault="00C22DB2" w:rsidP="00C22DB2">
            <w:pPr>
              <w:pStyle w:val="Odstavecseseznamem"/>
              <w:ind w:left="144"/>
              <w:jc w:val="center"/>
              <w:rPr>
                <w:rFonts w:ascii="Arial" w:hAnsi="Arial" w:cs="Arial"/>
                <w:b/>
                <w:noProof/>
                <w:sz w:val="22"/>
                <w:szCs w:val="22"/>
              </w:rPr>
            </w:pPr>
            <w:r w:rsidRPr="00CC241B">
              <w:rPr>
                <w:rFonts w:ascii="Arial" w:hAnsi="Arial" w:cs="Arial"/>
                <w:b/>
                <w:noProof/>
                <w:sz w:val="22"/>
                <w:szCs w:val="22"/>
              </w:rPr>
              <w:t>Návrh KPI</w:t>
            </w:r>
          </w:p>
        </w:tc>
        <w:tc>
          <w:tcPr>
            <w:tcW w:w="5812" w:type="dxa"/>
            <w:shd w:val="clear" w:color="auto" w:fill="EEECE1" w:themeFill="background2"/>
          </w:tcPr>
          <w:p w14:paraId="197F5457" w14:textId="77777777" w:rsidR="00C22DB2" w:rsidRPr="00CC241B" w:rsidRDefault="00C22DB2" w:rsidP="00C22DB2">
            <w:pPr>
              <w:pStyle w:val="Odstavecseseznamem"/>
              <w:ind w:left="144"/>
              <w:jc w:val="center"/>
              <w:rPr>
                <w:rFonts w:ascii="Arial" w:hAnsi="Arial" w:cs="Arial"/>
                <w:b/>
                <w:noProof/>
                <w:sz w:val="22"/>
                <w:szCs w:val="22"/>
              </w:rPr>
            </w:pPr>
            <w:r w:rsidRPr="00CC241B">
              <w:rPr>
                <w:rFonts w:ascii="Arial" w:hAnsi="Arial" w:cs="Arial"/>
                <w:b/>
                <w:noProof/>
                <w:sz w:val="22"/>
                <w:szCs w:val="22"/>
              </w:rPr>
              <w:t>Komentář odůvodňující návrh finančního rozložení</w:t>
            </w:r>
          </w:p>
        </w:tc>
      </w:tr>
      <w:tr w:rsidR="00C22DB2" w:rsidRPr="00231163" w14:paraId="0AE7933E" w14:textId="77777777" w:rsidTr="00C22DB2">
        <w:trPr>
          <w:trHeight w:val="920"/>
        </w:trPr>
        <w:tc>
          <w:tcPr>
            <w:tcW w:w="1985" w:type="dxa"/>
            <w:shd w:val="clear" w:color="auto" w:fill="auto"/>
            <w:vAlign w:val="center"/>
          </w:tcPr>
          <w:p w14:paraId="7B9664B5" w14:textId="77777777" w:rsidR="00C22DB2" w:rsidRPr="00CC241B" w:rsidRDefault="00C22DB2" w:rsidP="00C22DB2">
            <w:pPr>
              <w:pStyle w:val="Odstavecseseznamem"/>
              <w:keepNext/>
              <w:keepLines/>
              <w:ind w:left="34"/>
              <w:outlineLvl w:val="6"/>
              <w:rPr>
                <w:rFonts w:ascii="Arial" w:hAnsi="Arial" w:cs="Arial"/>
                <w:noProof/>
                <w:sz w:val="22"/>
                <w:szCs w:val="22"/>
              </w:rPr>
            </w:pPr>
            <w:r>
              <w:rPr>
                <w:rFonts w:ascii="Arial" w:hAnsi="Arial" w:cs="Arial"/>
                <w:noProof/>
                <w:sz w:val="22"/>
                <w:szCs w:val="22"/>
              </w:rPr>
              <w:t>F</w:t>
            </w:r>
            <w:r w:rsidRPr="00CC241B">
              <w:rPr>
                <w:rFonts w:ascii="Arial" w:hAnsi="Arial" w:cs="Arial"/>
                <w:noProof/>
                <w:sz w:val="22"/>
                <w:szCs w:val="22"/>
              </w:rPr>
              <w:t>acebook</w:t>
            </w:r>
          </w:p>
        </w:tc>
        <w:tc>
          <w:tcPr>
            <w:tcW w:w="1417" w:type="dxa"/>
            <w:vAlign w:val="center"/>
          </w:tcPr>
          <w:p w14:paraId="53A25F20" w14:textId="0FC524ED" w:rsidR="00C22DB2" w:rsidRPr="00231163" w:rsidRDefault="00C22DB2" w:rsidP="00C22DB2">
            <w:pPr>
              <w:pStyle w:val="Odstavecseseznamem"/>
              <w:ind w:left="60"/>
              <w:rPr>
                <w:rFonts w:ascii="Arial" w:hAnsi="Arial" w:cs="Arial"/>
                <w:noProof/>
                <w:sz w:val="22"/>
                <w:szCs w:val="22"/>
              </w:rPr>
            </w:pPr>
            <w:r>
              <w:rPr>
                <w:rFonts w:ascii="Arial" w:hAnsi="Arial" w:cs="Arial"/>
                <w:noProof/>
                <w:sz w:val="22"/>
                <w:szCs w:val="22"/>
              </w:rPr>
              <w:t>3</w:t>
            </w:r>
            <w:r w:rsidRPr="00231163">
              <w:rPr>
                <w:rFonts w:ascii="Arial" w:hAnsi="Arial" w:cs="Arial"/>
                <w:noProof/>
                <w:sz w:val="22"/>
                <w:szCs w:val="22"/>
              </w:rPr>
              <w:t> 000 Kč</w:t>
            </w:r>
          </w:p>
        </w:tc>
        <w:tc>
          <w:tcPr>
            <w:tcW w:w="1985" w:type="dxa"/>
            <w:vAlign w:val="center"/>
          </w:tcPr>
          <w:p w14:paraId="172833B5" w14:textId="2524674D" w:rsidR="00C22DB2" w:rsidRPr="00231163" w:rsidRDefault="00C22DB2" w:rsidP="00C22DB2">
            <w:pPr>
              <w:pStyle w:val="Odstavecseseznamem"/>
              <w:ind w:left="345"/>
              <w:rPr>
                <w:rFonts w:ascii="Arial" w:hAnsi="Arial" w:cs="Arial"/>
                <w:noProof/>
                <w:sz w:val="22"/>
                <w:szCs w:val="22"/>
              </w:rPr>
            </w:pPr>
            <w:r>
              <w:rPr>
                <w:rFonts w:ascii="Arial" w:hAnsi="Arial" w:cs="Arial"/>
                <w:noProof/>
                <w:sz w:val="22"/>
                <w:szCs w:val="22"/>
              </w:rPr>
              <w:t>36 000 Kč</w:t>
            </w:r>
          </w:p>
        </w:tc>
        <w:tc>
          <w:tcPr>
            <w:tcW w:w="2722" w:type="dxa"/>
          </w:tcPr>
          <w:p w14:paraId="4B4738E8" w14:textId="36BCEB5B" w:rsidR="00C22DB2" w:rsidRPr="00231163" w:rsidRDefault="00C22DB2" w:rsidP="00C22DB2">
            <w:pPr>
              <w:pStyle w:val="Odstavecseseznamem"/>
              <w:ind w:left="66"/>
              <w:rPr>
                <w:rFonts w:ascii="Arial" w:hAnsi="Arial" w:cs="Arial"/>
                <w:noProof/>
                <w:sz w:val="22"/>
                <w:szCs w:val="22"/>
              </w:rPr>
            </w:pPr>
            <w:r>
              <w:rPr>
                <w:rFonts w:ascii="Arial" w:hAnsi="Arial" w:cs="Arial"/>
                <w:noProof/>
                <w:sz w:val="22"/>
                <w:szCs w:val="22"/>
              </w:rPr>
              <w:t>20-25 Kč – cena za tisíc zobrazení; 1.3 mil zobrazení; 500 nových fanoušků</w:t>
            </w:r>
          </w:p>
        </w:tc>
        <w:tc>
          <w:tcPr>
            <w:tcW w:w="5812" w:type="dxa"/>
            <w:vAlign w:val="center"/>
          </w:tcPr>
          <w:p w14:paraId="5D546D07" w14:textId="1450396C" w:rsidR="00C22DB2" w:rsidRPr="00231163" w:rsidRDefault="00C22DB2" w:rsidP="00C22DB2">
            <w:pPr>
              <w:pStyle w:val="Odstavecseseznamem"/>
              <w:ind w:left="36"/>
              <w:rPr>
                <w:rFonts w:ascii="Arial" w:hAnsi="Arial" w:cs="Arial"/>
                <w:noProof/>
                <w:sz w:val="22"/>
                <w:szCs w:val="22"/>
              </w:rPr>
            </w:pPr>
            <w:r>
              <w:rPr>
                <w:rFonts w:ascii="Arial" w:hAnsi="Arial" w:cs="Arial"/>
                <w:noProof/>
                <w:sz w:val="22"/>
                <w:szCs w:val="22"/>
              </w:rPr>
              <w:t>Facebook má jednu z nejlepších cen za inzerci (oproti např.  drahému LinkedInu), nicméně komunikace zde je spíše mířena na povědomost v okruhu odborné veřejnosti, nikoliv primárně na byznysové výsledk – doporučuje pro splnění cílů alokovat 20 % rozpočtu</w:t>
            </w:r>
          </w:p>
        </w:tc>
      </w:tr>
      <w:tr w:rsidR="00C22DB2" w:rsidRPr="00231163" w14:paraId="0D24F74C" w14:textId="77777777" w:rsidTr="00C22DB2">
        <w:trPr>
          <w:trHeight w:val="862"/>
        </w:trPr>
        <w:tc>
          <w:tcPr>
            <w:tcW w:w="1985" w:type="dxa"/>
            <w:shd w:val="clear" w:color="auto" w:fill="auto"/>
            <w:vAlign w:val="center"/>
          </w:tcPr>
          <w:p w14:paraId="71086200" w14:textId="77777777" w:rsidR="00C22DB2" w:rsidRPr="00CC241B" w:rsidRDefault="00C22DB2" w:rsidP="00C22DB2">
            <w:pPr>
              <w:pStyle w:val="Odstavecseseznamem"/>
              <w:keepNext/>
              <w:keepLines/>
              <w:ind w:left="34"/>
              <w:outlineLvl w:val="6"/>
              <w:rPr>
                <w:rFonts w:ascii="Arial" w:hAnsi="Arial" w:cs="Arial"/>
                <w:noProof/>
                <w:sz w:val="22"/>
                <w:szCs w:val="22"/>
              </w:rPr>
            </w:pPr>
            <w:r w:rsidRPr="00CC241B">
              <w:rPr>
                <w:rFonts w:ascii="Arial" w:hAnsi="Arial" w:cs="Arial"/>
                <w:noProof/>
                <w:sz w:val="22"/>
                <w:szCs w:val="22"/>
              </w:rPr>
              <w:t>LinkedIn</w:t>
            </w:r>
          </w:p>
        </w:tc>
        <w:tc>
          <w:tcPr>
            <w:tcW w:w="1417" w:type="dxa"/>
            <w:vAlign w:val="center"/>
          </w:tcPr>
          <w:p w14:paraId="69A487D8" w14:textId="6E4AAB45" w:rsidR="00C22DB2" w:rsidRPr="00231163" w:rsidRDefault="00C22DB2" w:rsidP="00C22DB2">
            <w:pPr>
              <w:pStyle w:val="Odstavecseseznamem"/>
              <w:ind w:left="60"/>
              <w:rPr>
                <w:rFonts w:ascii="Arial" w:hAnsi="Arial" w:cs="Arial"/>
                <w:noProof/>
                <w:sz w:val="22"/>
                <w:szCs w:val="22"/>
              </w:rPr>
            </w:pPr>
            <w:r>
              <w:rPr>
                <w:rFonts w:ascii="Arial" w:hAnsi="Arial" w:cs="Arial"/>
                <w:noProof/>
                <w:sz w:val="22"/>
                <w:szCs w:val="22"/>
              </w:rPr>
              <w:t>8 000 Kč</w:t>
            </w:r>
          </w:p>
        </w:tc>
        <w:tc>
          <w:tcPr>
            <w:tcW w:w="1985" w:type="dxa"/>
            <w:vAlign w:val="center"/>
          </w:tcPr>
          <w:p w14:paraId="67FC4E65" w14:textId="39349DA3" w:rsidR="00C22DB2" w:rsidRPr="00231163" w:rsidRDefault="00C22DB2" w:rsidP="00C22DB2">
            <w:pPr>
              <w:pStyle w:val="Odstavecseseznamem"/>
              <w:ind w:left="345"/>
              <w:rPr>
                <w:rFonts w:ascii="Arial" w:hAnsi="Arial" w:cs="Arial"/>
                <w:noProof/>
                <w:sz w:val="22"/>
                <w:szCs w:val="22"/>
              </w:rPr>
            </w:pPr>
            <w:r>
              <w:rPr>
                <w:rFonts w:ascii="Arial" w:hAnsi="Arial" w:cs="Arial"/>
                <w:noProof/>
                <w:sz w:val="22"/>
                <w:szCs w:val="22"/>
              </w:rPr>
              <w:t>96 000 Kč</w:t>
            </w:r>
          </w:p>
        </w:tc>
        <w:tc>
          <w:tcPr>
            <w:tcW w:w="2722" w:type="dxa"/>
          </w:tcPr>
          <w:p w14:paraId="3C3CF0B8" w14:textId="5779A9D0" w:rsidR="00C22DB2" w:rsidRPr="00231163" w:rsidRDefault="00C22DB2" w:rsidP="00C22DB2">
            <w:pPr>
              <w:pStyle w:val="Odstavecseseznamem"/>
              <w:ind w:left="66"/>
              <w:rPr>
                <w:rFonts w:ascii="Arial" w:hAnsi="Arial" w:cs="Arial"/>
                <w:noProof/>
                <w:sz w:val="22"/>
                <w:szCs w:val="22"/>
              </w:rPr>
            </w:pPr>
            <w:r>
              <w:rPr>
                <w:rFonts w:ascii="Arial" w:hAnsi="Arial" w:cs="Arial"/>
                <w:noProof/>
                <w:sz w:val="22"/>
                <w:szCs w:val="22"/>
              </w:rPr>
              <w:t>240 000 zobrazení reklamy</w:t>
            </w:r>
          </w:p>
        </w:tc>
        <w:tc>
          <w:tcPr>
            <w:tcW w:w="5812" w:type="dxa"/>
            <w:vAlign w:val="center"/>
          </w:tcPr>
          <w:p w14:paraId="52B88DCE" w14:textId="536FACDF" w:rsidR="00C22DB2" w:rsidRPr="00231163" w:rsidRDefault="00C22DB2" w:rsidP="00C22DB2">
            <w:pPr>
              <w:pStyle w:val="Odstavecseseznamem"/>
              <w:ind w:left="0"/>
              <w:rPr>
                <w:rFonts w:ascii="Arial" w:hAnsi="Arial" w:cs="Arial"/>
                <w:noProof/>
                <w:sz w:val="22"/>
                <w:szCs w:val="22"/>
              </w:rPr>
            </w:pPr>
            <w:r>
              <w:rPr>
                <w:rFonts w:ascii="Arial" w:hAnsi="Arial" w:cs="Arial"/>
                <w:noProof/>
                <w:sz w:val="22"/>
                <w:szCs w:val="22"/>
              </w:rPr>
              <w:t>LinkedIn má pro nás nejrelevantnější cílovou skupinu (a tedy i nejrelevantnější výsledky propagace), a zároveň nejlepší možnost byznysového cílení na firmy se zájmem o export – I přes drahé inzerní ceny proto má smysl sem alokovat většinu našeho rozpočtu</w:t>
            </w:r>
          </w:p>
        </w:tc>
      </w:tr>
      <w:tr w:rsidR="00C22DB2" w:rsidRPr="00231163" w14:paraId="5CBAB836" w14:textId="77777777" w:rsidTr="00C22DB2">
        <w:trPr>
          <w:trHeight w:val="701"/>
        </w:trPr>
        <w:tc>
          <w:tcPr>
            <w:tcW w:w="1985" w:type="dxa"/>
            <w:shd w:val="clear" w:color="auto" w:fill="auto"/>
            <w:vAlign w:val="center"/>
          </w:tcPr>
          <w:p w14:paraId="5E2FE1D2" w14:textId="77777777" w:rsidR="00C22DB2" w:rsidRPr="00CC241B" w:rsidRDefault="00C22DB2" w:rsidP="00C22DB2">
            <w:pPr>
              <w:pStyle w:val="Odstavecseseznamem"/>
              <w:keepNext/>
              <w:keepLines/>
              <w:ind w:left="34"/>
              <w:outlineLvl w:val="6"/>
              <w:rPr>
                <w:rFonts w:ascii="Arial" w:hAnsi="Arial" w:cs="Arial"/>
                <w:noProof/>
                <w:sz w:val="22"/>
                <w:szCs w:val="22"/>
              </w:rPr>
            </w:pPr>
            <w:r w:rsidRPr="00CC241B">
              <w:rPr>
                <w:rFonts w:ascii="Arial" w:hAnsi="Arial" w:cs="Arial"/>
                <w:noProof/>
                <w:sz w:val="22"/>
                <w:szCs w:val="22"/>
              </w:rPr>
              <w:t>Twitter</w:t>
            </w:r>
          </w:p>
        </w:tc>
        <w:tc>
          <w:tcPr>
            <w:tcW w:w="1417" w:type="dxa"/>
            <w:vAlign w:val="center"/>
          </w:tcPr>
          <w:p w14:paraId="6DF70C81" w14:textId="16F69CDB" w:rsidR="00C22DB2" w:rsidRPr="00231163" w:rsidRDefault="00C22DB2" w:rsidP="00C22DB2">
            <w:pPr>
              <w:pStyle w:val="Odstavecseseznamem"/>
              <w:ind w:left="60"/>
              <w:rPr>
                <w:rFonts w:ascii="Arial" w:hAnsi="Arial" w:cs="Arial"/>
                <w:noProof/>
                <w:sz w:val="22"/>
                <w:szCs w:val="22"/>
              </w:rPr>
            </w:pPr>
            <w:r>
              <w:rPr>
                <w:rFonts w:ascii="Arial" w:hAnsi="Arial" w:cs="Arial"/>
                <w:noProof/>
                <w:sz w:val="22"/>
                <w:szCs w:val="22"/>
              </w:rPr>
              <w:t>2 500 Kč</w:t>
            </w:r>
          </w:p>
        </w:tc>
        <w:tc>
          <w:tcPr>
            <w:tcW w:w="1985" w:type="dxa"/>
            <w:vAlign w:val="center"/>
          </w:tcPr>
          <w:p w14:paraId="39A79B30" w14:textId="64310835" w:rsidR="00C22DB2" w:rsidRPr="00231163" w:rsidRDefault="00C22DB2" w:rsidP="00C22DB2">
            <w:pPr>
              <w:pStyle w:val="Odstavecseseznamem"/>
              <w:ind w:left="345"/>
              <w:rPr>
                <w:rFonts w:ascii="Arial" w:hAnsi="Arial" w:cs="Arial"/>
                <w:noProof/>
                <w:sz w:val="22"/>
                <w:szCs w:val="22"/>
              </w:rPr>
            </w:pPr>
            <w:r>
              <w:rPr>
                <w:rFonts w:ascii="Arial" w:hAnsi="Arial" w:cs="Arial"/>
                <w:noProof/>
                <w:sz w:val="22"/>
                <w:szCs w:val="22"/>
              </w:rPr>
              <w:t>30 000 Kč</w:t>
            </w:r>
          </w:p>
        </w:tc>
        <w:tc>
          <w:tcPr>
            <w:tcW w:w="2722" w:type="dxa"/>
          </w:tcPr>
          <w:p w14:paraId="6DF950AF" w14:textId="34CF7A0B" w:rsidR="00C22DB2" w:rsidRDefault="00C22DB2" w:rsidP="00C22DB2">
            <w:pPr>
              <w:pStyle w:val="Odstavecseseznamem"/>
              <w:ind w:left="66"/>
              <w:rPr>
                <w:rFonts w:ascii="Arial" w:hAnsi="Arial" w:cs="Arial"/>
                <w:noProof/>
                <w:sz w:val="22"/>
                <w:szCs w:val="22"/>
              </w:rPr>
            </w:pPr>
            <w:r>
              <w:rPr>
                <w:rFonts w:ascii="Arial" w:hAnsi="Arial" w:cs="Arial"/>
                <w:noProof/>
                <w:sz w:val="22"/>
                <w:szCs w:val="22"/>
              </w:rPr>
              <w:t>1 200 000 zobrazení reklamy; 500 nových fanoušků</w:t>
            </w:r>
          </w:p>
          <w:p w14:paraId="10993806" w14:textId="77777777" w:rsidR="00C22DB2" w:rsidRPr="00231163" w:rsidRDefault="00C22DB2" w:rsidP="00C22DB2">
            <w:pPr>
              <w:pStyle w:val="Odstavecseseznamem"/>
              <w:rPr>
                <w:rFonts w:ascii="Arial" w:hAnsi="Arial" w:cs="Arial"/>
                <w:noProof/>
                <w:sz w:val="22"/>
                <w:szCs w:val="22"/>
              </w:rPr>
            </w:pPr>
          </w:p>
        </w:tc>
        <w:tc>
          <w:tcPr>
            <w:tcW w:w="5812" w:type="dxa"/>
            <w:vAlign w:val="center"/>
          </w:tcPr>
          <w:p w14:paraId="6106E7C3" w14:textId="1BE4B501" w:rsidR="00C22DB2" w:rsidRPr="00231163" w:rsidRDefault="00C22DB2" w:rsidP="00C22DB2">
            <w:pPr>
              <w:pStyle w:val="Odstavecseseznamem"/>
              <w:ind w:left="36"/>
              <w:rPr>
                <w:rFonts w:ascii="Arial" w:hAnsi="Arial" w:cs="Arial"/>
                <w:noProof/>
                <w:sz w:val="22"/>
                <w:szCs w:val="22"/>
              </w:rPr>
            </w:pPr>
            <w:r>
              <w:rPr>
                <w:rFonts w:ascii="Arial" w:hAnsi="Arial" w:cs="Arial"/>
                <w:noProof/>
                <w:sz w:val="22"/>
                <w:szCs w:val="22"/>
              </w:rPr>
              <w:t xml:space="preserve">Na Twitteru je hojně zastoupena naše cílová skupina – primárně odborná veřejnost a média. Alookovaný rozpočet zaručí jejich oslovení a splnění daných cílů, Twitter nicméně není naše hlavní byznysová platforma pro komunikaci, proto zde postačí 20 % rozpočtu </w:t>
            </w:r>
          </w:p>
          <w:p w14:paraId="60F61CC6" w14:textId="7E47CB6A" w:rsidR="00C22DB2" w:rsidRPr="00231163" w:rsidRDefault="00C22DB2" w:rsidP="00C22DB2">
            <w:pPr>
              <w:pStyle w:val="Odstavecseseznamem"/>
              <w:ind w:left="36"/>
              <w:rPr>
                <w:rFonts w:ascii="Arial" w:hAnsi="Arial" w:cs="Arial"/>
                <w:noProof/>
                <w:sz w:val="22"/>
                <w:szCs w:val="22"/>
              </w:rPr>
            </w:pPr>
          </w:p>
        </w:tc>
      </w:tr>
      <w:tr w:rsidR="00C22DB2" w:rsidRPr="00231163" w14:paraId="26E148FC" w14:textId="77777777" w:rsidTr="00C22DB2">
        <w:trPr>
          <w:trHeight w:val="701"/>
        </w:trPr>
        <w:tc>
          <w:tcPr>
            <w:tcW w:w="1985" w:type="dxa"/>
            <w:shd w:val="clear" w:color="auto" w:fill="auto"/>
            <w:vAlign w:val="center"/>
          </w:tcPr>
          <w:p w14:paraId="0239D91F" w14:textId="77777777" w:rsidR="00C22DB2" w:rsidRPr="00CC241B" w:rsidRDefault="00C22DB2" w:rsidP="00C22DB2">
            <w:pPr>
              <w:pStyle w:val="Odstavecseseznamem"/>
              <w:keepNext/>
              <w:keepLines/>
              <w:ind w:left="34"/>
              <w:outlineLvl w:val="6"/>
              <w:rPr>
                <w:rFonts w:ascii="Arial" w:hAnsi="Arial" w:cs="Arial"/>
                <w:noProof/>
              </w:rPr>
            </w:pPr>
            <w:r>
              <w:rPr>
                <w:rFonts w:ascii="Arial" w:hAnsi="Arial" w:cs="Arial"/>
                <w:noProof/>
              </w:rPr>
              <w:t>Instagram</w:t>
            </w:r>
          </w:p>
        </w:tc>
        <w:tc>
          <w:tcPr>
            <w:tcW w:w="1417" w:type="dxa"/>
            <w:vAlign w:val="center"/>
          </w:tcPr>
          <w:p w14:paraId="004B2427" w14:textId="6E8AD64E" w:rsidR="00C22DB2" w:rsidRPr="00231163" w:rsidRDefault="00C22DB2" w:rsidP="00C22DB2">
            <w:pPr>
              <w:pStyle w:val="Odstavecseseznamem"/>
              <w:ind w:left="60"/>
              <w:rPr>
                <w:rFonts w:ascii="Arial" w:hAnsi="Arial" w:cs="Arial"/>
                <w:noProof/>
              </w:rPr>
            </w:pPr>
            <w:r>
              <w:rPr>
                <w:rFonts w:ascii="Arial" w:hAnsi="Arial" w:cs="Arial"/>
                <w:noProof/>
              </w:rPr>
              <w:t>1 500 Kč</w:t>
            </w:r>
          </w:p>
        </w:tc>
        <w:tc>
          <w:tcPr>
            <w:tcW w:w="1985" w:type="dxa"/>
            <w:vAlign w:val="center"/>
          </w:tcPr>
          <w:p w14:paraId="5DB68DE3" w14:textId="1FC3CDC1" w:rsidR="00C22DB2" w:rsidRPr="00231163" w:rsidRDefault="00C22DB2" w:rsidP="00C22DB2">
            <w:pPr>
              <w:pStyle w:val="Odstavecseseznamem"/>
              <w:ind w:left="345"/>
              <w:rPr>
                <w:rFonts w:ascii="Arial" w:hAnsi="Arial" w:cs="Arial"/>
                <w:noProof/>
              </w:rPr>
            </w:pPr>
            <w:r>
              <w:rPr>
                <w:rFonts w:ascii="Arial" w:hAnsi="Arial" w:cs="Arial"/>
                <w:noProof/>
              </w:rPr>
              <w:t>18 000 Kč</w:t>
            </w:r>
          </w:p>
        </w:tc>
        <w:tc>
          <w:tcPr>
            <w:tcW w:w="2722" w:type="dxa"/>
          </w:tcPr>
          <w:p w14:paraId="7F71F002" w14:textId="36DF0D49" w:rsidR="00C22DB2" w:rsidRPr="00231163" w:rsidRDefault="00C22DB2" w:rsidP="00C22DB2">
            <w:pPr>
              <w:pStyle w:val="Odstavecseseznamem"/>
              <w:ind w:left="0"/>
              <w:rPr>
                <w:rFonts w:ascii="Arial" w:hAnsi="Arial" w:cs="Arial"/>
                <w:noProof/>
              </w:rPr>
            </w:pPr>
            <w:r>
              <w:rPr>
                <w:rFonts w:ascii="Arial" w:hAnsi="Arial" w:cs="Arial"/>
                <w:noProof/>
                <w:sz w:val="22"/>
                <w:szCs w:val="22"/>
              </w:rPr>
              <w:t>600 000 zobrazení reklamy; 1 800 návštěv webu</w:t>
            </w:r>
          </w:p>
        </w:tc>
        <w:tc>
          <w:tcPr>
            <w:tcW w:w="5812" w:type="dxa"/>
            <w:vAlign w:val="center"/>
          </w:tcPr>
          <w:p w14:paraId="51117C7B" w14:textId="5CE4DF58" w:rsidR="00C22DB2" w:rsidRPr="00231163" w:rsidRDefault="00C22DB2" w:rsidP="00C22DB2">
            <w:pPr>
              <w:pStyle w:val="Odstavecseseznamem"/>
              <w:ind w:left="36"/>
              <w:rPr>
                <w:rFonts w:ascii="Arial" w:hAnsi="Arial" w:cs="Arial"/>
                <w:noProof/>
              </w:rPr>
            </w:pPr>
            <w:r w:rsidRPr="00231163">
              <w:rPr>
                <w:rFonts w:ascii="Arial" w:hAnsi="Arial" w:cs="Arial"/>
                <w:noProof/>
                <w:sz w:val="22"/>
                <w:szCs w:val="22"/>
              </w:rPr>
              <w:t xml:space="preserve">Instagram </w:t>
            </w:r>
            <w:r>
              <w:rPr>
                <w:rFonts w:ascii="Arial" w:hAnsi="Arial" w:cs="Arial"/>
                <w:noProof/>
                <w:sz w:val="22"/>
                <w:szCs w:val="22"/>
              </w:rPr>
              <w:t>využijeme pro Design Centrum CzechTrade – propagace zde je nejlevnější ze všech sociálních sítí a vzhledem k minimálnu počtu příspěvků jde o dostatečný rozpočet pro dosažení cílů</w:t>
            </w:r>
          </w:p>
        </w:tc>
      </w:tr>
    </w:tbl>
    <w:p w14:paraId="21852D7E" w14:textId="77777777" w:rsidR="00CC364B" w:rsidRPr="009A65DB" w:rsidRDefault="00CC364B" w:rsidP="00CC364B">
      <w:pPr>
        <w:spacing w:after="0" w:line="240" w:lineRule="auto"/>
        <w:jc w:val="both"/>
        <w:rPr>
          <w:rFonts w:ascii="Arial" w:hAnsi="Arial" w:cs="Arial"/>
        </w:rPr>
      </w:pPr>
    </w:p>
    <w:p w14:paraId="0D2F081A" w14:textId="77777777" w:rsidR="00CC364B" w:rsidRPr="009A65DB" w:rsidRDefault="00CC364B" w:rsidP="00CC364B">
      <w:pPr>
        <w:spacing w:after="0" w:line="240" w:lineRule="auto"/>
        <w:jc w:val="both"/>
        <w:rPr>
          <w:rFonts w:ascii="Arial" w:hAnsi="Arial" w:cs="Arial"/>
        </w:rPr>
      </w:pPr>
    </w:p>
    <w:p w14:paraId="6056924E" w14:textId="77777777" w:rsidR="00CC364B" w:rsidRPr="009A65DB" w:rsidRDefault="00CC364B" w:rsidP="00CC364B">
      <w:pPr>
        <w:spacing w:after="0" w:line="240" w:lineRule="auto"/>
        <w:jc w:val="both"/>
        <w:rPr>
          <w:rFonts w:ascii="Arial" w:hAnsi="Arial" w:cs="Arial"/>
        </w:rPr>
      </w:pPr>
    </w:p>
    <w:p w14:paraId="74379166" w14:textId="77777777" w:rsidR="00CC364B" w:rsidRPr="009A65DB" w:rsidRDefault="00CC364B" w:rsidP="00CC364B">
      <w:pPr>
        <w:spacing w:after="0" w:line="240" w:lineRule="auto"/>
        <w:jc w:val="both"/>
        <w:rPr>
          <w:rFonts w:ascii="Arial" w:hAnsi="Arial" w:cs="Arial"/>
        </w:rPr>
      </w:pPr>
    </w:p>
    <w:p w14:paraId="12D1F8CF" w14:textId="77777777" w:rsidR="00CC364B" w:rsidRPr="009A65DB" w:rsidRDefault="00CC364B" w:rsidP="00CC364B">
      <w:pPr>
        <w:spacing w:after="0" w:line="240" w:lineRule="auto"/>
        <w:ind w:firstLine="75"/>
        <w:jc w:val="both"/>
        <w:rPr>
          <w:rFonts w:ascii="Arial" w:hAnsi="Arial" w:cs="Arial"/>
        </w:rPr>
        <w:sectPr w:rsidR="00CC364B" w:rsidRPr="009A65DB" w:rsidSect="00A219F2">
          <w:pgSz w:w="16838" w:h="11906" w:orient="landscape"/>
          <w:pgMar w:top="1417" w:right="1417" w:bottom="1417" w:left="1417" w:header="708" w:footer="708" w:gutter="0"/>
          <w:cols w:space="708"/>
          <w:docGrid w:linePitch="360"/>
        </w:sectPr>
      </w:pPr>
    </w:p>
    <w:p w14:paraId="0C972618" w14:textId="77777777" w:rsidR="00CC241B" w:rsidRPr="00CC241B" w:rsidRDefault="00CC241B" w:rsidP="00CC241B">
      <w:pPr>
        <w:spacing w:after="0" w:line="240" w:lineRule="auto"/>
        <w:rPr>
          <w:rFonts w:ascii="Arial" w:eastAsia="Times New Roman" w:hAnsi="Arial" w:cs="Arial"/>
          <w:noProof/>
          <w:lang w:eastAsia="cs-CZ"/>
        </w:rPr>
      </w:pPr>
      <w:r w:rsidRPr="00CC241B">
        <w:rPr>
          <w:rFonts w:ascii="Arial" w:eastAsia="Times New Roman" w:hAnsi="Arial" w:cs="Arial"/>
          <w:noProof/>
          <w:lang w:eastAsia="cs-CZ"/>
        </w:rPr>
        <w:lastRenderedPageBreak/>
        <w:t>Tabulky k vyplnění nabídkové ceny pro správu a komunikaci na sociálních sítích / redakční zpracování pro on-line kampaně</w:t>
      </w:r>
    </w:p>
    <w:p w14:paraId="1D9D1DF1" w14:textId="77777777" w:rsidR="00CC241B" w:rsidRPr="00CC241B" w:rsidRDefault="00CC241B" w:rsidP="00CC241B">
      <w:pPr>
        <w:spacing w:after="0" w:line="240" w:lineRule="auto"/>
        <w:rPr>
          <w:rFonts w:ascii="Arial" w:eastAsia="Times New Roman" w:hAnsi="Arial" w:cs="Arial"/>
          <w:noProof/>
          <w:lang w:eastAsia="cs-CZ"/>
        </w:rPr>
      </w:pPr>
    </w:p>
    <w:p w14:paraId="17366776" w14:textId="77777777" w:rsidR="007A39F8" w:rsidRPr="007A39F8" w:rsidRDefault="007A39F8" w:rsidP="007A39F8">
      <w:pPr>
        <w:jc w:val="both"/>
        <w:rPr>
          <w:rFonts w:ascii="Arial" w:hAnsi="Arial" w:cs="Arial"/>
          <w:noProof/>
          <w:sz w:val="20"/>
          <w:szCs w:val="20"/>
        </w:rPr>
      </w:pPr>
      <w:bookmarkStart w:id="1" w:name="_Hlk93418892"/>
      <w:r w:rsidRPr="007A39F8">
        <w:rPr>
          <w:rFonts w:ascii="Arial" w:hAnsi="Arial" w:cs="Arial"/>
          <w:noProof/>
          <w:sz w:val="20"/>
          <w:szCs w:val="20"/>
        </w:rPr>
        <w:t>Tabulka č. 1 Tabulka k doplnění cen v Kč bez DPH</w:t>
      </w: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1985"/>
        <w:gridCol w:w="2126"/>
        <w:gridCol w:w="1843"/>
      </w:tblGrid>
      <w:tr w:rsidR="007A39F8" w:rsidRPr="007A39F8" w14:paraId="0151B165" w14:textId="77777777" w:rsidTr="00C22DB2">
        <w:trPr>
          <w:trHeight w:val="1101"/>
        </w:trPr>
        <w:tc>
          <w:tcPr>
            <w:tcW w:w="3403" w:type="dxa"/>
            <w:tcBorders>
              <w:top w:val="single" w:sz="4" w:space="0" w:color="auto"/>
              <w:left w:val="single" w:sz="4" w:space="0" w:color="auto"/>
              <w:bottom w:val="single" w:sz="4" w:space="0" w:color="auto"/>
              <w:right w:val="single" w:sz="4" w:space="0" w:color="auto"/>
            </w:tcBorders>
            <w:shd w:val="clear" w:color="auto" w:fill="005096"/>
            <w:hideMark/>
          </w:tcPr>
          <w:p w14:paraId="38A76A25" w14:textId="77777777" w:rsidR="007A39F8" w:rsidRPr="007A39F8" w:rsidRDefault="007A39F8" w:rsidP="00C22DB2">
            <w:pPr>
              <w:autoSpaceDE w:val="0"/>
              <w:autoSpaceDN w:val="0"/>
              <w:adjustRightInd w:val="0"/>
              <w:rPr>
                <w:rFonts w:ascii="Arial" w:hAnsi="Arial" w:cs="Arial"/>
                <w:b/>
                <w:noProof/>
                <w:color w:val="FFFFFF"/>
                <w:sz w:val="20"/>
                <w:szCs w:val="20"/>
              </w:rPr>
            </w:pPr>
            <w:r w:rsidRPr="007A39F8">
              <w:rPr>
                <w:rFonts w:ascii="Arial" w:hAnsi="Arial" w:cs="Arial"/>
                <w:b/>
                <w:noProof/>
                <w:color w:val="FFFFFF"/>
                <w:sz w:val="20"/>
                <w:szCs w:val="20"/>
              </w:rPr>
              <w:t>Druh služby (PR služby)</w:t>
            </w:r>
          </w:p>
        </w:tc>
        <w:tc>
          <w:tcPr>
            <w:tcW w:w="1985" w:type="dxa"/>
            <w:tcBorders>
              <w:top w:val="single" w:sz="4" w:space="0" w:color="auto"/>
              <w:left w:val="single" w:sz="4" w:space="0" w:color="auto"/>
              <w:bottom w:val="single" w:sz="4" w:space="0" w:color="auto"/>
              <w:right w:val="single" w:sz="4" w:space="0" w:color="auto"/>
            </w:tcBorders>
            <w:shd w:val="clear" w:color="auto" w:fill="005096"/>
            <w:hideMark/>
          </w:tcPr>
          <w:p w14:paraId="099FDBF8" w14:textId="77777777" w:rsidR="007A39F8" w:rsidRPr="007A39F8" w:rsidRDefault="007A39F8" w:rsidP="00C22DB2">
            <w:pPr>
              <w:autoSpaceDE w:val="0"/>
              <w:autoSpaceDN w:val="0"/>
              <w:adjustRightInd w:val="0"/>
              <w:rPr>
                <w:rFonts w:ascii="Arial" w:hAnsi="Arial" w:cs="Arial"/>
                <w:b/>
                <w:noProof/>
                <w:color w:val="FFFFFF"/>
                <w:sz w:val="20"/>
                <w:szCs w:val="20"/>
              </w:rPr>
            </w:pPr>
            <w:r w:rsidRPr="007A39F8">
              <w:rPr>
                <w:rFonts w:ascii="Arial" w:hAnsi="Arial" w:cs="Arial"/>
                <w:b/>
                <w:noProof/>
                <w:color w:val="FFFFFF"/>
                <w:sz w:val="20"/>
                <w:szCs w:val="20"/>
              </w:rPr>
              <w:t xml:space="preserve">Maximální jednotková cena za hodinu (60 minut) </w:t>
            </w:r>
          </w:p>
        </w:tc>
        <w:tc>
          <w:tcPr>
            <w:tcW w:w="2126" w:type="dxa"/>
            <w:tcBorders>
              <w:top w:val="single" w:sz="4" w:space="0" w:color="auto"/>
              <w:left w:val="single" w:sz="4" w:space="0" w:color="auto"/>
              <w:bottom w:val="single" w:sz="4" w:space="0" w:color="auto"/>
              <w:right w:val="single" w:sz="4" w:space="0" w:color="auto"/>
            </w:tcBorders>
            <w:shd w:val="clear" w:color="auto" w:fill="005096"/>
            <w:hideMark/>
          </w:tcPr>
          <w:p w14:paraId="54C67A5B" w14:textId="77777777" w:rsidR="007A39F8" w:rsidRPr="007A39F8" w:rsidRDefault="007A39F8" w:rsidP="00C22DB2">
            <w:pPr>
              <w:autoSpaceDE w:val="0"/>
              <w:autoSpaceDN w:val="0"/>
              <w:adjustRightInd w:val="0"/>
              <w:rPr>
                <w:rFonts w:ascii="Arial" w:hAnsi="Arial" w:cs="Arial"/>
                <w:b/>
                <w:noProof/>
                <w:color w:val="FFFFFF"/>
                <w:sz w:val="20"/>
                <w:szCs w:val="20"/>
              </w:rPr>
            </w:pPr>
            <w:r w:rsidRPr="007A39F8">
              <w:rPr>
                <w:rFonts w:ascii="Arial" w:hAnsi="Arial" w:cs="Arial"/>
                <w:b/>
                <w:noProof/>
                <w:color w:val="FFFFFF"/>
                <w:sz w:val="20"/>
                <w:szCs w:val="20"/>
              </w:rPr>
              <w:t>50 h / měsíc</w:t>
            </w:r>
          </w:p>
        </w:tc>
        <w:tc>
          <w:tcPr>
            <w:tcW w:w="1843" w:type="dxa"/>
            <w:tcBorders>
              <w:top w:val="single" w:sz="4" w:space="0" w:color="auto"/>
              <w:left w:val="single" w:sz="4" w:space="0" w:color="auto"/>
              <w:bottom w:val="single" w:sz="4" w:space="0" w:color="auto"/>
              <w:right w:val="single" w:sz="4" w:space="0" w:color="auto"/>
            </w:tcBorders>
            <w:shd w:val="clear" w:color="auto" w:fill="005096"/>
            <w:hideMark/>
          </w:tcPr>
          <w:p w14:paraId="5D50D6EA" w14:textId="77777777" w:rsidR="007A39F8" w:rsidRPr="007A39F8" w:rsidRDefault="007A39F8" w:rsidP="00C22DB2">
            <w:pPr>
              <w:autoSpaceDE w:val="0"/>
              <w:autoSpaceDN w:val="0"/>
              <w:adjustRightInd w:val="0"/>
              <w:rPr>
                <w:rFonts w:ascii="Arial" w:hAnsi="Arial" w:cs="Arial"/>
                <w:b/>
                <w:noProof/>
                <w:color w:val="FFFFFF"/>
                <w:sz w:val="20"/>
                <w:szCs w:val="20"/>
              </w:rPr>
            </w:pPr>
            <w:r w:rsidRPr="007A39F8">
              <w:rPr>
                <w:rFonts w:ascii="Arial" w:hAnsi="Arial" w:cs="Arial"/>
                <w:b/>
                <w:noProof/>
                <w:color w:val="FFFFFF"/>
                <w:sz w:val="20"/>
                <w:szCs w:val="20"/>
              </w:rPr>
              <w:t xml:space="preserve">Celková cena za druh služby za jeden měsíc v Kč bez DPH </w:t>
            </w:r>
          </w:p>
        </w:tc>
      </w:tr>
      <w:tr w:rsidR="007A39F8" w:rsidRPr="007A39F8" w14:paraId="00DC9FD5" w14:textId="77777777" w:rsidTr="00C22DB2">
        <w:trPr>
          <w:trHeight w:val="705"/>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14:paraId="360F0FC3" w14:textId="77777777" w:rsidR="007A39F8" w:rsidRPr="007A39F8" w:rsidRDefault="007A39F8" w:rsidP="00C22DB2">
            <w:pPr>
              <w:autoSpaceDE w:val="0"/>
              <w:autoSpaceDN w:val="0"/>
              <w:adjustRightInd w:val="0"/>
              <w:rPr>
                <w:rFonts w:ascii="Arial" w:hAnsi="Arial" w:cs="Arial"/>
                <w:b/>
                <w:noProof/>
                <w:color w:val="000000"/>
                <w:sz w:val="20"/>
                <w:szCs w:val="20"/>
              </w:rPr>
            </w:pPr>
            <w:r w:rsidRPr="007A39F8">
              <w:rPr>
                <w:rFonts w:ascii="Arial" w:hAnsi="Arial" w:cs="Arial"/>
                <w:b/>
                <w:noProof/>
                <w:color w:val="000000"/>
                <w:sz w:val="20"/>
                <w:szCs w:val="20"/>
              </w:rPr>
              <w:t>Hodinová sazba za pravidelné měsíční PR aktivity</w:t>
            </w:r>
          </w:p>
          <w:p w14:paraId="7ADC7BC9" w14:textId="77777777" w:rsidR="007A39F8" w:rsidRPr="007A39F8" w:rsidRDefault="007A39F8" w:rsidP="00C22DB2">
            <w:pPr>
              <w:autoSpaceDE w:val="0"/>
              <w:autoSpaceDN w:val="0"/>
              <w:adjustRightInd w:val="0"/>
              <w:rPr>
                <w:rFonts w:ascii="Arial" w:hAnsi="Arial" w:cs="Arial"/>
                <w:noProof/>
                <w:color w:val="000000"/>
                <w:sz w:val="20"/>
                <w:szCs w:val="20"/>
              </w:rPr>
            </w:pPr>
            <w:r w:rsidRPr="007A39F8">
              <w:rPr>
                <w:rFonts w:ascii="Arial" w:hAnsi="Arial" w:cs="Arial"/>
                <w:noProof/>
                <w:color w:val="000000"/>
                <w:sz w:val="20"/>
                <w:szCs w:val="20"/>
              </w:rPr>
              <w:t>v rozsahu Specifikace Ad 2a)</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785D26A" w14:textId="11E80D1C" w:rsidR="007A39F8" w:rsidRPr="007A39F8" w:rsidRDefault="00C22DB2" w:rsidP="00C22DB2">
            <w:pPr>
              <w:autoSpaceDE w:val="0"/>
              <w:autoSpaceDN w:val="0"/>
              <w:adjustRightInd w:val="0"/>
              <w:rPr>
                <w:rFonts w:ascii="Arial" w:hAnsi="Arial" w:cs="Arial"/>
                <w:noProof/>
                <w:color w:val="000000"/>
                <w:sz w:val="20"/>
                <w:szCs w:val="20"/>
              </w:rPr>
            </w:pPr>
            <w:r>
              <w:rPr>
                <w:rFonts w:ascii="Arial" w:hAnsi="Arial" w:cs="Arial"/>
                <w:noProof/>
                <w:color w:val="000000"/>
                <w:sz w:val="20"/>
                <w:szCs w:val="20"/>
              </w:rPr>
              <w:t>1 400 Kč</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3E62B36" w14:textId="07BB84D7" w:rsidR="007A39F8" w:rsidRPr="007A39F8" w:rsidRDefault="00C22DB2" w:rsidP="00C22DB2">
            <w:pPr>
              <w:autoSpaceDE w:val="0"/>
              <w:autoSpaceDN w:val="0"/>
              <w:adjustRightInd w:val="0"/>
              <w:rPr>
                <w:rFonts w:ascii="Arial" w:hAnsi="Arial" w:cs="Arial"/>
                <w:noProof/>
                <w:color w:val="000000"/>
                <w:sz w:val="20"/>
                <w:szCs w:val="20"/>
              </w:rPr>
            </w:pPr>
            <w:r>
              <w:rPr>
                <w:rFonts w:ascii="Arial" w:hAnsi="Arial" w:cs="Arial"/>
                <w:noProof/>
                <w:color w:val="000000"/>
                <w:sz w:val="20"/>
                <w:szCs w:val="20"/>
              </w:rPr>
              <w:t>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149674" w14:textId="2A683615" w:rsidR="007A39F8" w:rsidRPr="007A39F8" w:rsidRDefault="00C22DB2" w:rsidP="00C22DB2">
            <w:pPr>
              <w:autoSpaceDE w:val="0"/>
              <w:autoSpaceDN w:val="0"/>
              <w:adjustRightInd w:val="0"/>
              <w:rPr>
                <w:rFonts w:ascii="Arial" w:hAnsi="Arial" w:cs="Arial"/>
                <w:noProof/>
                <w:color w:val="000000"/>
                <w:sz w:val="20"/>
                <w:szCs w:val="20"/>
              </w:rPr>
            </w:pPr>
            <w:r>
              <w:rPr>
                <w:rFonts w:ascii="Arial" w:hAnsi="Arial" w:cs="Arial"/>
                <w:noProof/>
                <w:color w:val="000000"/>
                <w:sz w:val="20"/>
                <w:szCs w:val="20"/>
              </w:rPr>
              <w:t>70 000 Kč</w:t>
            </w:r>
          </w:p>
        </w:tc>
      </w:tr>
      <w:tr w:rsidR="007A39F8" w:rsidRPr="007A39F8" w14:paraId="51B32E2E" w14:textId="77777777" w:rsidTr="00C22DB2">
        <w:trPr>
          <w:trHeight w:val="705"/>
        </w:trPr>
        <w:tc>
          <w:tcPr>
            <w:tcW w:w="3403" w:type="dxa"/>
            <w:tcBorders>
              <w:top w:val="single" w:sz="4" w:space="0" w:color="auto"/>
              <w:left w:val="single" w:sz="4" w:space="0" w:color="auto"/>
              <w:bottom w:val="single" w:sz="4" w:space="0" w:color="auto"/>
              <w:right w:val="single" w:sz="4" w:space="0" w:color="auto"/>
            </w:tcBorders>
            <w:shd w:val="clear" w:color="auto" w:fill="auto"/>
          </w:tcPr>
          <w:p w14:paraId="2AEC70FE" w14:textId="77777777" w:rsidR="007A39F8" w:rsidRPr="007A39F8" w:rsidRDefault="007A39F8" w:rsidP="00C22DB2">
            <w:pPr>
              <w:autoSpaceDE w:val="0"/>
              <w:autoSpaceDN w:val="0"/>
              <w:adjustRightInd w:val="0"/>
              <w:rPr>
                <w:rFonts w:ascii="Arial" w:hAnsi="Arial" w:cs="Arial"/>
                <w:b/>
                <w:noProof/>
                <w:color w:val="000000"/>
                <w:sz w:val="20"/>
                <w:szCs w:val="20"/>
              </w:rPr>
            </w:pPr>
            <w:r w:rsidRPr="007A39F8">
              <w:rPr>
                <w:rFonts w:ascii="Arial" w:hAnsi="Arial" w:cs="Arial"/>
                <w:b/>
                <w:noProof/>
                <w:color w:val="000000"/>
                <w:sz w:val="20"/>
                <w:szCs w:val="20"/>
              </w:rPr>
              <w:t xml:space="preserve">Koncept a koordinace Future of Export summit </w:t>
            </w:r>
            <w:r w:rsidRPr="007A39F8">
              <w:rPr>
                <w:rFonts w:ascii="Arial" w:hAnsi="Arial" w:cs="Arial"/>
                <w:noProof/>
                <w:color w:val="000000"/>
                <w:sz w:val="20"/>
                <w:szCs w:val="20"/>
              </w:rPr>
              <w:t>v rozsahu Specifikace Ad 2c)</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BB7861B" w14:textId="4A6A440C" w:rsidR="007A39F8" w:rsidRPr="007A39F8" w:rsidRDefault="007A39F8" w:rsidP="00C22DB2">
            <w:pPr>
              <w:autoSpaceDE w:val="0"/>
              <w:autoSpaceDN w:val="0"/>
              <w:adjustRightInd w:val="0"/>
              <w:rPr>
                <w:rFonts w:ascii="Arial" w:hAnsi="Arial" w:cs="Arial"/>
                <w:noProof/>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AA0AA3D" w14:textId="77777777" w:rsidR="007A39F8" w:rsidRPr="007A39F8" w:rsidRDefault="007A39F8" w:rsidP="00C22DB2">
            <w:pPr>
              <w:autoSpaceDE w:val="0"/>
              <w:autoSpaceDN w:val="0"/>
              <w:adjustRightInd w:val="0"/>
              <w:rPr>
                <w:rFonts w:ascii="Arial" w:hAnsi="Arial" w:cs="Arial"/>
                <w:noProof/>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AFC205" w14:textId="09110CAC" w:rsidR="007A39F8" w:rsidRPr="007A39F8" w:rsidRDefault="00C22DB2" w:rsidP="00C22DB2">
            <w:pPr>
              <w:autoSpaceDE w:val="0"/>
              <w:autoSpaceDN w:val="0"/>
              <w:adjustRightInd w:val="0"/>
              <w:rPr>
                <w:rFonts w:ascii="Arial" w:hAnsi="Arial" w:cs="Arial"/>
                <w:noProof/>
                <w:color w:val="000000"/>
                <w:sz w:val="20"/>
                <w:szCs w:val="20"/>
              </w:rPr>
            </w:pPr>
            <w:r>
              <w:rPr>
                <w:rFonts w:ascii="Arial" w:hAnsi="Arial" w:cs="Arial"/>
                <w:noProof/>
                <w:color w:val="000000"/>
                <w:sz w:val="20"/>
                <w:szCs w:val="20"/>
              </w:rPr>
              <w:t>V ceně položky výše</w:t>
            </w:r>
          </w:p>
        </w:tc>
      </w:tr>
      <w:tr w:rsidR="007A39F8" w:rsidRPr="007A39F8" w14:paraId="7906C5A8" w14:textId="77777777" w:rsidTr="00C22DB2">
        <w:trPr>
          <w:trHeight w:val="389"/>
        </w:trPr>
        <w:tc>
          <w:tcPr>
            <w:tcW w:w="5388" w:type="dxa"/>
            <w:gridSpan w:val="2"/>
            <w:tcBorders>
              <w:top w:val="single" w:sz="4" w:space="0" w:color="auto"/>
              <w:left w:val="single" w:sz="4" w:space="0" w:color="auto"/>
              <w:bottom w:val="single" w:sz="4" w:space="0" w:color="auto"/>
              <w:right w:val="single" w:sz="4" w:space="0" w:color="auto"/>
            </w:tcBorders>
            <w:hideMark/>
          </w:tcPr>
          <w:p w14:paraId="61FF77EC" w14:textId="77777777" w:rsidR="007A39F8" w:rsidRPr="007A39F8" w:rsidRDefault="007A39F8" w:rsidP="00C22DB2">
            <w:pPr>
              <w:autoSpaceDE w:val="0"/>
              <w:autoSpaceDN w:val="0"/>
              <w:adjustRightInd w:val="0"/>
              <w:rPr>
                <w:rFonts w:ascii="Arial" w:hAnsi="Arial" w:cs="Arial"/>
                <w:b/>
                <w:noProof/>
                <w:color w:val="000000"/>
                <w:sz w:val="20"/>
                <w:szCs w:val="20"/>
              </w:rPr>
            </w:pPr>
            <w:r w:rsidRPr="007A39F8">
              <w:rPr>
                <w:rFonts w:ascii="Arial" w:hAnsi="Arial" w:cs="Arial"/>
                <w:b/>
                <w:noProof/>
                <w:color w:val="000000"/>
                <w:sz w:val="20"/>
                <w:szCs w:val="20"/>
              </w:rPr>
              <w:t>Celkem cena v Kč bez DPH za oblast PR za dobu 12 měsíců trvání smlouvy:</w:t>
            </w:r>
          </w:p>
        </w:tc>
        <w:tc>
          <w:tcPr>
            <w:tcW w:w="3969" w:type="dxa"/>
            <w:gridSpan w:val="2"/>
            <w:tcBorders>
              <w:top w:val="single" w:sz="4" w:space="0" w:color="auto"/>
              <w:left w:val="single" w:sz="4" w:space="0" w:color="auto"/>
              <w:bottom w:val="single" w:sz="4" w:space="0" w:color="auto"/>
              <w:right w:val="single" w:sz="4" w:space="0" w:color="auto"/>
            </w:tcBorders>
          </w:tcPr>
          <w:p w14:paraId="20A87114" w14:textId="49A38E02" w:rsidR="007A39F8" w:rsidRPr="007A39F8" w:rsidRDefault="00C22DB2" w:rsidP="00C22DB2">
            <w:pPr>
              <w:autoSpaceDE w:val="0"/>
              <w:autoSpaceDN w:val="0"/>
              <w:adjustRightInd w:val="0"/>
              <w:jc w:val="right"/>
              <w:rPr>
                <w:rFonts w:ascii="Arial" w:hAnsi="Arial" w:cs="Arial"/>
                <w:i/>
                <w:noProof/>
                <w:color w:val="000000"/>
                <w:sz w:val="20"/>
                <w:szCs w:val="20"/>
              </w:rPr>
            </w:pPr>
            <w:r>
              <w:rPr>
                <w:rFonts w:ascii="Arial" w:hAnsi="Arial" w:cs="Arial"/>
                <w:i/>
                <w:noProof/>
                <w:color w:val="000000"/>
                <w:sz w:val="20"/>
                <w:szCs w:val="20"/>
              </w:rPr>
              <w:t>840 000 Kč</w:t>
            </w:r>
          </w:p>
        </w:tc>
      </w:tr>
    </w:tbl>
    <w:p w14:paraId="242D0C7E" w14:textId="77777777" w:rsidR="007A39F8" w:rsidRPr="007A39F8" w:rsidRDefault="007A39F8" w:rsidP="007A39F8">
      <w:pPr>
        <w:pStyle w:val="Odstavecseseznamem"/>
        <w:jc w:val="both"/>
        <w:rPr>
          <w:rFonts w:ascii="Arial" w:hAnsi="Arial" w:cs="Arial"/>
          <w:b/>
          <w:noProof/>
          <w:sz w:val="20"/>
          <w:szCs w:val="20"/>
        </w:rPr>
      </w:pPr>
    </w:p>
    <w:p w14:paraId="6F450A33" w14:textId="77777777" w:rsidR="007A39F8" w:rsidRPr="007A39F8" w:rsidRDefault="007A39F8" w:rsidP="007A39F8">
      <w:pPr>
        <w:jc w:val="both"/>
        <w:rPr>
          <w:rFonts w:ascii="Arial" w:hAnsi="Arial" w:cs="Arial"/>
          <w:noProof/>
          <w:sz w:val="20"/>
          <w:szCs w:val="20"/>
        </w:rPr>
      </w:pPr>
      <w:r w:rsidRPr="007A39F8">
        <w:rPr>
          <w:rFonts w:ascii="Arial" w:hAnsi="Arial" w:cs="Arial"/>
          <w:noProof/>
          <w:sz w:val="20"/>
          <w:szCs w:val="20"/>
        </w:rPr>
        <w:t>Tabulka č. 2 Tabulka k doplnění cen v Kč bez DPH</w:t>
      </w: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8"/>
        <w:gridCol w:w="1980"/>
        <w:gridCol w:w="2126"/>
        <w:gridCol w:w="1843"/>
      </w:tblGrid>
      <w:tr w:rsidR="007A39F8" w:rsidRPr="007A39F8" w14:paraId="04716DCE" w14:textId="77777777" w:rsidTr="00C22DB2">
        <w:trPr>
          <w:trHeight w:val="705"/>
        </w:trPr>
        <w:tc>
          <w:tcPr>
            <w:tcW w:w="3408" w:type="dxa"/>
            <w:tcBorders>
              <w:top w:val="single" w:sz="4" w:space="0" w:color="auto"/>
              <w:left w:val="single" w:sz="4" w:space="0" w:color="auto"/>
              <w:bottom w:val="single" w:sz="4" w:space="0" w:color="auto"/>
              <w:right w:val="single" w:sz="4" w:space="0" w:color="auto"/>
            </w:tcBorders>
            <w:shd w:val="clear" w:color="auto" w:fill="005096"/>
            <w:hideMark/>
          </w:tcPr>
          <w:p w14:paraId="4969F5CA" w14:textId="77777777" w:rsidR="007A39F8" w:rsidRPr="007A39F8" w:rsidRDefault="007A39F8" w:rsidP="00C22DB2">
            <w:pPr>
              <w:autoSpaceDE w:val="0"/>
              <w:autoSpaceDN w:val="0"/>
              <w:adjustRightInd w:val="0"/>
              <w:rPr>
                <w:rFonts w:ascii="Arial" w:hAnsi="Arial" w:cs="Arial"/>
                <w:b/>
                <w:noProof/>
                <w:color w:val="FFFFFF"/>
                <w:sz w:val="20"/>
                <w:szCs w:val="20"/>
              </w:rPr>
            </w:pPr>
            <w:r w:rsidRPr="007A39F8">
              <w:rPr>
                <w:rFonts w:ascii="Arial" w:hAnsi="Arial" w:cs="Arial"/>
                <w:b/>
                <w:noProof/>
                <w:color w:val="FFFFFF"/>
                <w:sz w:val="20"/>
                <w:szCs w:val="20"/>
              </w:rPr>
              <w:t>Druh služby (Digitální komunikace)</w:t>
            </w:r>
          </w:p>
        </w:tc>
        <w:tc>
          <w:tcPr>
            <w:tcW w:w="1980" w:type="dxa"/>
            <w:tcBorders>
              <w:top w:val="single" w:sz="4" w:space="0" w:color="auto"/>
              <w:left w:val="single" w:sz="4" w:space="0" w:color="auto"/>
              <w:bottom w:val="single" w:sz="4" w:space="0" w:color="auto"/>
              <w:right w:val="single" w:sz="4" w:space="0" w:color="auto"/>
            </w:tcBorders>
            <w:shd w:val="clear" w:color="auto" w:fill="005096"/>
            <w:hideMark/>
          </w:tcPr>
          <w:p w14:paraId="0107253F" w14:textId="77777777" w:rsidR="007A39F8" w:rsidRPr="007A39F8" w:rsidRDefault="007A39F8" w:rsidP="00C22DB2">
            <w:pPr>
              <w:autoSpaceDE w:val="0"/>
              <w:autoSpaceDN w:val="0"/>
              <w:adjustRightInd w:val="0"/>
              <w:rPr>
                <w:rFonts w:ascii="Arial" w:hAnsi="Arial" w:cs="Arial"/>
                <w:noProof/>
                <w:color w:val="FFFFFF"/>
                <w:sz w:val="20"/>
                <w:szCs w:val="20"/>
              </w:rPr>
            </w:pPr>
            <w:r w:rsidRPr="007A39F8">
              <w:rPr>
                <w:rFonts w:ascii="Arial" w:hAnsi="Arial" w:cs="Arial"/>
                <w:b/>
                <w:noProof/>
                <w:color w:val="FFFFFF"/>
                <w:sz w:val="20"/>
                <w:szCs w:val="20"/>
              </w:rPr>
              <w:t xml:space="preserve">Maximální jednotková cena za hodinu (60 minut) </w:t>
            </w:r>
          </w:p>
        </w:tc>
        <w:tc>
          <w:tcPr>
            <w:tcW w:w="2126" w:type="dxa"/>
            <w:tcBorders>
              <w:top w:val="single" w:sz="4" w:space="0" w:color="auto"/>
              <w:left w:val="single" w:sz="4" w:space="0" w:color="auto"/>
              <w:bottom w:val="single" w:sz="4" w:space="0" w:color="auto"/>
              <w:right w:val="single" w:sz="4" w:space="0" w:color="auto"/>
            </w:tcBorders>
            <w:shd w:val="clear" w:color="auto" w:fill="005096"/>
            <w:hideMark/>
          </w:tcPr>
          <w:p w14:paraId="0A2C93B8" w14:textId="77777777" w:rsidR="007A39F8" w:rsidRPr="007A39F8" w:rsidRDefault="007A39F8" w:rsidP="00C22DB2">
            <w:pPr>
              <w:autoSpaceDE w:val="0"/>
              <w:autoSpaceDN w:val="0"/>
              <w:adjustRightInd w:val="0"/>
              <w:rPr>
                <w:rFonts w:ascii="Arial" w:hAnsi="Arial" w:cs="Arial"/>
                <w:noProof/>
                <w:color w:val="FFFFFF"/>
                <w:sz w:val="20"/>
                <w:szCs w:val="20"/>
              </w:rPr>
            </w:pPr>
            <w:r w:rsidRPr="007A39F8">
              <w:rPr>
                <w:rFonts w:ascii="Arial" w:hAnsi="Arial" w:cs="Arial"/>
                <w:b/>
                <w:noProof/>
                <w:color w:val="FFFFFF"/>
                <w:sz w:val="20"/>
                <w:szCs w:val="20"/>
              </w:rPr>
              <w:t>40 h / měsíc</w:t>
            </w:r>
          </w:p>
        </w:tc>
        <w:tc>
          <w:tcPr>
            <w:tcW w:w="1843" w:type="dxa"/>
            <w:tcBorders>
              <w:top w:val="single" w:sz="4" w:space="0" w:color="auto"/>
              <w:left w:val="single" w:sz="4" w:space="0" w:color="auto"/>
              <w:bottom w:val="single" w:sz="4" w:space="0" w:color="auto"/>
              <w:right w:val="single" w:sz="4" w:space="0" w:color="auto"/>
            </w:tcBorders>
            <w:shd w:val="clear" w:color="auto" w:fill="005096"/>
            <w:hideMark/>
          </w:tcPr>
          <w:p w14:paraId="6B2BA54D" w14:textId="77777777" w:rsidR="007A39F8" w:rsidRPr="007A39F8" w:rsidRDefault="007A39F8" w:rsidP="00C22DB2">
            <w:pPr>
              <w:autoSpaceDE w:val="0"/>
              <w:autoSpaceDN w:val="0"/>
              <w:adjustRightInd w:val="0"/>
              <w:rPr>
                <w:rFonts w:ascii="Arial" w:hAnsi="Arial" w:cs="Arial"/>
                <w:noProof/>
                <w:color w:val="FFFFFF"/>
                <w:sz w:val="20"/>
                <w:szCs w:val="20"/>
              </w:rPr>
            </w:pPr>
            <w:r w:rsidRPr="007A39F8">
              <w:rPr>
                <w:rFonts w:ascii="Arial" w:hAnsi="Arial" w:cs="Arial"/>
                <w:b/>
                <w:noProof/>
                <w:color w:val="FFFFFF"/>
                <w:sz w:val="20"/>
                <w:szCs w:val="20"/>
              </w:rPr>
              <w:t>Celková cena za druh služby  v Kč bez DPH</w:t>
            </w:r>
          </w:p>
        </w:tc>
      </w:tr>
      <w:tr w:rsidR="007A39F8" w:rsidRPr="007A39F8" w14:paraId="051C85CB" w14:textId="77777777" w:rsidTr="00C22DB2">
        <w:trPr>
          <w:trHeight w:val="705"/>
        </w:trPr>
        <w:tc>
          <w:tcPr>
            <w:tcW w:w="3408" w:type="dxa"/>
            <w:tcBorders>
              <w:top w:val="single" w:sz="4" w:space="0" w:color="auto"/>
              <w:left w:val="single" w:sz="4" w:space="0" w:color="auto"/>
              <w:bottom w:val="single" w:sz="4" w:space="0" w:color="auto"/>
              <w:right w:val="single" w:sz="4" w:space="0" w:color="auto"/>
            </w:tcBorders>
            <w:shd w:val="clear" w:color="auto" w:fill="FFFFFF"/>
            <w:hideMark/>
          </w:tcPr>
          <w:p w14:paraId="0E8E2638" w14:textId="77777777" w:rsidR="007A39F8" w:rsidRPr="007A39F8" w:rsidRDefault="007A39F8" w:rsidP="00C22DB2">
            <w:pPr>
              <w:autoSpaceDE w:val="0"/>
              <w:autoSpaceDN w:val="0"/>
              <w:adjustRightInd w:val="0"/>
              <w:rPr>
                <w:rFonts w:ascii="Arial" w:hAnsi="Arial" w:cs="Arial"/>
                <w:b/>
                <w:noProof/>
                <w:color w:val="000000"/>
                <w:sz w:val="20"/>
                <w:szCs w:val="20"/>
              </w:rPr>
            </w:pPr>
            <w:r w:rsidRPr="007A39F8">
              <w:rPr>
                <w:rFonts w:ascii="Arial" w:hAnsi="Arial" w:cs="Arial"/>
                <w:b/>
                <w:noProof/>
                <w:color w:val="000000"/>
                <w:sz w:val="20"/>
                <w:szCs w:val="20"/>
              </w:rPr>
              <w:t xml:space="preserve">Strategické poradenství v oblasti sociálních sítí: </w:t>
            </w:r>
            <w:r w:rsidRPr="007A39F8">
              <w:rPr>
                <w:rFonts w:ascii="Arial" w:hAnsi="Arial" w:cs="Arial"/>
                <w:noProof/>
                <w:color w:val="000000"/>
                <w:sz w:val="20"/>
                <w:szCs w:val="20"/>
              </w:rPr>
              <w:t>v rozsahu Specifikace Ad 5.</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7E5CF686" w14:textId="55386F52" w:rsidR="007A39F8" w:rsidRPr="007A39F8" w:rsidRDefault="00C22DB2" w:rsidP="00C22DB2">
            <w:pPr>
              <w:autoSpaceDE w:val="0"/>
              <w:autoSpaceDN w:val="0"/>
              <w:adjustRightInd w:val="0"/>
              <w:rPr>
                <w:rFonts w:ascii="Arial" w:hAnsi="Arial" w:cs="Arial"/>
                <w:noProof/>
                <w:color w:val="000000"/>
                <w:sz w:val="20"/>
                <w:szCs w:val="20"/>
              </w:rPr>
            </w:pPr>
            <w:r>
              <w:rPr>
                <w:rFonts w:ascii="Arial" w:hAnsi="Arial" w:cs="Arial"/>
                <w:noProof/>
                <w:color w:val="000000"/>
                <w:sz w:val="20"/>
                <w:szCs w:val="20"/>
              </w:rPr>
              <w:t>1 300 Kč</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4F6A7E1F" w14:textId="1617D197" w:rsidR="007A39F8" w:rsidRPr="007A39F8" w:rsidRDefault="00C22DB2" w:rsidP="00C22DB2">
            <w:pPr>
              <w:autoSpaceDE w:val="0"/>
              <w:autoSpaceDN w:val="0"/>
              <w:adjustRightInd w:val="0"/>
              <w:rPr>
                <w:rFonts w:ascii="Arial" w:hAnsi="Arial" w:cs="Arial"/>
                <w:noProof/>
                <w:color w:val="000000"/>
                <w:sz w:val="20"/>
                <w:szCs w:val="20"/>
              </w:rPr>
            </w:pPr>
            <w:r>
              <w:rPr>
                <w:rFonts w:ascii="Arial" w:hAnsi="Arial" w:cs="Arial"/>
                <w:noProof/>
                <w:color w:val="000000"/>
                <w:sz w:val="20"/>
                <w:szCs w:val="20"/>
              </w:rPr>
              <w:t>40</w:t>
            </w:r>
            <w:r w:rsidR="00446C41">
              <w:rPr>
                <w:rFonts w:ascii="Arial" w:hAnsi="Arial" w:cs="Arial"/>
                <w:noProof/>
                <w:color w:val="000000"/>
                <w:sz w:val="20"/>
                <w:szCs w:val="20"/>
              </w:rPr>
              <w:t xml:space="preserve"> h </w:t>
            </w:r>
            <w:r>
              <w:rPr>
                <w:rFonts w:ascii="Arial" w:hAnsi="Arial" w:cs="Arial"/>
                <w:noProof/>
                <w:color w:val="000000"/>
                <w:sz w:val="20"/>
                <w:szCs w:val="20"/>
              </w:rPr>
              <w:t>/</w:t>
            </w:r>
            <w:r w:rsidR="00446C41">
              <w:rPr>
                <w:rFonts w:ascii="Arial" w:hAnsi="Arial" w:cs="Arial"/>
                <w:noProof/>
                <w:color w:val="000000"/>
                <w:sz w:val="20"/>
                <w:szCs w:val="20"/>
              </w:rPr>
              <w:t xml:space="preserve"> </w:t>
            </w:r>
            <w:r>
              <w:rPr>
                <w:rFonts w:ascii="Arial" w:hAnsi="Arial" w:cs="Arial"/>
                <w:noProof/>
                <w:color w:val="000000"/>
                <w:sz w:val="20"/>
                <w:szCs w:val="20"/>
              </w:rPr>
              <w:t>rok</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3754673" w14:textId="17501AC7" w:rsidR="007A39F8" w:rsidRPr="007A39F8" w:rsidRDefault="00C22DB2" w:rsidP="00C22DB2">
            <w:pPr>
              <w:autoSpaceDE w:val="0"/>
              <w:autoSpaceDN w:val="0"/>
              <w:adjustRightInd w:val="0"/>
              <w:rPr>
                <w:rFonts w:ascii="Arial" w:hAnsi="Arial" w:cs="Arial"/>
                <w:noProof/>
                <w:color w:val="000000"/>
                <w:sz w:val="20"/>
                <w:szCs w:val="20"/>
              </w:rPr>
            </w:pPr>
            <w:r>
              <w:rPr>
                <w:rFonts w:ascii="Arial" w:hAnsi="Arial" w:cs="Arial"/>
                <w:noProof/>
                <w:color w:val="000000"/>
                <w:sz w:val="20"/>
                <w:szCs w:val="20"/>
              </w:rPr>
              <w:t>52 000 Kč</w:t>
            </w:r>
          </w:p>
        </w:tc>
      </w:tr>
      <w:tr w:rsidR="007A39F8" w:rsidRPr="007A39F8" w14:paraId="50636A90" w14:textId="77777777" w:rsidTr="00C22DB2">
        <w:trPr>
          <w:trHeight w:val="705"/>
        </w:trPr>
        <w:tc>
          <w:tcPr>
            <w:tcW w:w="3408" w:type="dxa"/>
            <w:tcBorders>
              <w:top w:val="single" w:sz="4" w:space="0" w:color="auto"/>
              <w:left w:val="single" w:sz="4" w:space="0" w:color="auto"/>
              <w:bottom w:val="single" w:sz="4" w:space="0" w:color="auto"/>
              <w:right w:val="single" w:sz="4" w:space="0" w:color="auto"/>
            </w:tcBorders>
            <w:shd w:val="clear" w:color="auto" w:fill="005096"/>
            <w:hideMark/>
          </w:tcPr>
          <w:p w14:paraId="32457252" w14:textId="77777777" w:rsidR="007A39F8" w:rsidRPr="007A39F8" w:rsidRDefault="007A39F8" w:rsidP="00C22DB2">
            <w:pPr>
              <w:autoSpaceDE w:val="0"/>
              <w:autoSpaceDN w:val="0"/>
              <w:adjustRightInd w:val="0"/>
              <w:rPr>
                <w:rFonts w:ascii="Arial" w:hAnsi="Arial" w:cs="Arial"/>
                <w:b/>
                <w:noProof/>
                <w:color w:val="FFFFFF"/>
                <w:sz w:val="20"/>
                <w:szCs w:val="20"/>
              </w:rPr>
            </w:pPr>
            <w:r w:rsidRPr="007A39F8">
              <w:rPr>
                <w:rFonts w:ascii="Arial" w:hAnsi="Arial" w:cs="Arial"/>
                <w:b/>
                <w:noProof/>
                <w:color w:val="FFFFFF"/>
                <w:sz w:val="20"/>
                <w:szCs w:val="20"/>
              </w:rPr>
              <w:t>Druh služby (Sociální sítě, kampaň a reporting)</w:t>
            </w:r>
          </w:p>
        </w:tc>
        <w:tc>
          <w:tcPr>
            <w:tcW w:w="1980" w:type="dxa"/>
            <w:tcBorders>
              <w:top w:val="single" w:sz="4" w:space="0" w:color="auto"/>
              <w:left w:val="single" w:sz="4" w:space="0" w:color="auto"/>
              <w:bottom w:val="single" w:sz="4" w:space="0" w:color="auto"/>
              <w:right w:val="single" w:sz="4" w:space="0" w:color="auto"/>
            </w:tcBorders>
            <w:shd w:val="clear" w:color="auto" w:fill="005096"/>
            <w:hideMark/>
          </w:tcPr>
          <w:p w14:paraId="2D3F88C2" w14:textId="77777777" w:rsidR="007A39F8" w:rsidRPr="007A39F8" w:rsidRDefault="007A39F8" w:rsidP="00C22DB2">
            <w:pPr>
              <w:autoSpaceDE w:val="0"/>
              <w:autoSpaceDN w:val="0"/>
              <w:adjustRightInd w:val="0"/>
              <w:rPr>
                <w:rFonts w:ascii="Arial" w:hAnsi="Arial" w:cs="Arial"/>
                <w:b/>
                <w:noProof/>
                <w:color w:val="FFFFFF"/>
                <w:sz w:val="20"/>
                <w:szCs w:val="20"/>
              </w:rPr>
            </w:pPr>
            <w:r w:rsidRPr="007A39F8">
              <w:rPr>
                <w:rFonts w:ascii="Arial" w:hAnsi="Arial" w:cs="Arial"/>
                <w:b/>
                <w:noProof/>
                <w:color w:val="FFFFFF"/>
                <w:sz w:val="20"/>
                <w:szCs w:val="20"/>
              </w:rPr>
              <w:t xml:space="preserve">Maximální jednotková cena za hodinu (60 minut) </w:t>
            </w:r>
          </w:p>
        </w:tc>
        <w:tc>
          <w:tcPr>
            <w:tcW w:w="2126" w:type="dxa"/>
            <w:tcBorders>
              <w:top w:val="single" w:sz="4" w:space="0" w:color="auto"/>
              <w:left w:val="single" w:sz="4" w:space="0" w:color="auto"/>
              <w:bottom w:val="single" w:sz="4" w:space="0" w:color="auto"/>
              <w:right w:val="single" w:sz="4" w:space="0" w:color="auto"/>
            </w:tcBorders>
            <w:shd w:val="clear" w:color="auto" w:fill="005096"/>
            <w:hideMark/>
          </w:tcPr>
          <w:p w14:paraId="796E5390" w14:textId="77777777" w:rsidR="007A39F8" w:rsidRPr="007A39F8" w:rsidRDefault="007A39F8" w:rsidP="00C22DB2">
            <w:pPr>
              <w:autoSpaceDE w:val="0"/>
              <w:autoSpaceDN w:val="0"/>
              <w:adjustRightInd w:val="0"/>
              <w:rPr>
                <w:rFonts w:ascii="Arial" w:hAnsi="Arial" w:cs="Arial"/>
                <w:b/>
                <w:noProof/>
                <w:color w:val="FFFFFF"/>
                <w:sz w:val="20"/>
                <w:szCs w:val="20"/>
              </w:rPr>
            </w:pPr>
            <w:r w:rsidRPr="007A39F8">
              <w:rPr>
                <w:rFonts w:ascii="Arial" w:hAnsi="Arial" w:cs="Arial"/>
                <w:b/>
                <w:noProof/>
                <w:color w:val="FFFFFF"/>
                <w:sz w:val="20"/>
                <w:szCs w:val="20"/>
              </w:rPr>
              <w:t>Odhadovaná pracnost v hodinách (60 minut) na realizaci zakázky</w:t>
            </w:r>
          </w:p>
        </w:tc>
        <w:tc>
          <w:tcPr>
            <w:tcW w:w="1843" w:type="dxa"/>
            <w:tcBorders>
              <w:top w:val="single" w:sz="4" w:space="0" w:color="auto"/>
              <w:left w:val="single" w:sz="4" w:space="0" w:color="auto"/>
              <w:bottom w:val="single" w:sz="4" w:space="0" w:color="auto"/>
              <w:right w:val="single" w:sz="4" w:space="0" w:color="auto"/>
            </w:tcBorders>
            <w:shd w:val="clear" w:color="auto" w:fill="005096"/>
            <w:hideMark/>
          </w:tcPr>
          <w:p w14:paraId="1888BA65" w14:textId="77777777" w:rsidR="007A39F8" w:rsidRPr="007A39F8" w:rsidRDefault="007A39F8" w:rsidP="00C22DB2">
            <w:pPr>
              <w:autoSpaceDE w:val="0"/>
              <w:autoSpaceDN w:val="0"/>
              <w:adjustRightInd w:val="0"/>
              <w:rPr>
                <w:rFonts w:ascii="Arial" w:hAnsi="Arial" w:cs="Arial"/>
                <w:b/>
                <w:noProof/>
                <w:color w:val="FFFFFF"/>
                <w:sz w:val="20"/>
                <w:szCs w:val="20"/>
              </w:rPr>
            </w:pPr>
            <w:r w:rsidRPr="007A39F8">
              <w:rPr>
                <w:rFonts w:ascii="Arial" w:hAnsi="Arial" w:cs="Arial"/>
                <w:b/>
                <w:noProof/>
                <w:color w:val="FFFFFF"/>
                <w:sz w:val="20"/>
                <w:szCs w:val="20"/>
              </w:rPr>
              <w:t xml:space="preserve">Celková cena za druh služby v Kč bez DPH </w:t>
            </w:r>
          </w:p>
        </w:tc>
      </w:tr>
      <w:tr w:rsidR="007A39F8" w:rsidRPr="007A39F8" w14:paraId="0EE555D3" w14:textId="77777777" w:rsidTr="00C22DB2">
        <w:trPr>
          <w:trHeight w:val="1771"/>
        </w:trPr>
        <w:tc>
          <w:tcPr>
            <w:tcW w:w="3408" w:type="dxa"/>
            <w:tcBorders>
              <w:top w:val="single" w:sz="4" w:space="0" w:color="auto"/>
              <w:left w:val="single" w:sz="4" w:space="0" w:color="auto"/>
              <w:bottom w:val="single" w:sz="4" w:space="0" w:color="auto"/>
              <w:right w:val="single" w:sz="4" w:space="0" w:color="auto"/>
            </w:tcBorders>
            <w:shd w:val="clear" w:color="auto" w:fill="FFFFFF"/>
            <w:hideMark/>
          </w:tcPr>
          <w:p w14:paraId="10FC0728" w14:textId="77777777" w:rsidR="007A39F8" w:rsidRPr="007A39F8" w:rsidRDefault="007A39F8" w:rsidP="00C22DB2">
            <w:pPr>
              <w:autoSpaceDE w:val="0"/>
              <w:autoSpaceDN w:val="0"/>
              <w:adjustRightInd w:val="0"/>
              <w:rPr>
                <w:rFonts w:ascii="Arial" w:hAnsi="Arial" w:cs="Arial"/>
                <w:noProof/>
                <w:color w:val="000000"/>
                <w:sz w:val="20"/>
                <w:szCs w:val="20"/>
              </w:rPr>
            </w:pPr>
            <w:r w:rsidRPr="007A39F8">
              <w:rPr>
                <w:rFonts w:ascii="Arial" w:hAnsi="Arial" w:cs="Arial"/>
                <w:b/>
                <w:noProof/>
                <w:color w:val="000000"/>
                <w:sz w:val="20"/>
                <w:szCs w:val="20"/>
              </w:rPr>
              <w:t xml:space="preserve">Správa profilů CzechTrade (Facebook, Twitter, LinkedIn včetně publikace na Instagram): </w:t>
            </w:r>
            <w:r w:rsidRPr="007A39F8">
              <w:rPr>
                <w:rFonts w:ascii="Arial" w:hAnsi="Arial" w:cs="Arial"/>
                <w:noProof/>
                <w:color w:val="000000"/>
                <w:sz w:val="20"/>
                <w:szCs w:val="20"/>
              </w:rPr>
              <w:t xml:space="preserve">redakční, grafická a publikační činnost v rozsahu Specifikace Ad 3. včetně požadovaných cílů a minimálních počtů příspěvků měsíčně. </w:t>
            </w:r>
            <w:r w:rsidRPr="007A39F8">
              <w:rPr>
                <w:rFonts w:ascii="Arial" w:hAnsi="Arial" w:cs="Arial"/>
                <w:b/>
                <w:noProof/>
                <w:color w:val="000000"/>
                <w:sz w:val="20"/>
                <w:szCs w:val="20"/>
              </w:rPr>
              <w:t xml:space="preserve">Finanční propagace příspěvků (Facebook, Twitter, LinkedIn): </w:t>
            </w:r>
            <w:r w:rsidRPr="007A39F8">
              <w:rPr>
                <w:rFonts w:ascii="Arial" w:hAnsi="Arial" w:cs="Arial"/>
                <w:noProof/>
                <w:color w:val="000000"/>
                <w:sz w:val="20"/>
                <w:szCs w:val="20"/>
              </w:rPr>
              <w:t xml:space="preserve">zacílení příspěvků a nastavování efektivní propagace v rozsahu Specifikace Ad 3. </w:t>
            </w:r>
            <w:r w:rsidRPr="007A39F8">
              <w:rPr>
                <w:rFonts w:ascii="Arial" w:hAnsi="Arial" w:cs="Arial"/>
                <w:noProof/>
                <w:color w:val="000000"/>
                <w:sz w:val="20"/>
                <w:szCs w:val="20"/>
              </w:rPr>
              <w:lastRenderedPageBreak/>
              <w:t xml:space="preserve">s přihlédnutím k cílům na navýšení followers  </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2FAB5223" w14:textId="75DDCCEF" w:rsidR="007A39F8" w:rsidRPr="007A39F8" w:rsidRDefault="00C22DB2" w:rsidP="00C22DB2">
            <w:pPr>
              <w:autoSpaceDE w:val="0"/>
              <w:autoSpaceDN w:val="0"/>
              <w:adjustRightInd w:val="0"/>
              <w:rPr>
                <w:rFonts w:ascii="Arial" w:hAnsi="Arial" w:cs="Arial"/>
                <w:noProof/>
                <w:color w:val="000000"/>
                <w:sz w:val="20"/>
                <w:szCs w:val="20"/>
              </w:rPr>
            </w:pPr>
            <w:r>
              <w:rPr>
                <w:rFonts w:ascii="Arial" w:hAnsi="Arial" w:cs="Arial"/>
                <w:noProof/>
                <w:color w:val="000000"/>
                <w:sz w:val="20"/>
                <w:szCs w:val="20"/>
              </w:rPr>
              <w:lastRenderedPageBreak/>
              <w:t>1 100 Kč</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5A7AE2ED" w14:textId="5216F1C3" w:rsidR="007A39F8" w:rsidRPr="007A39F8" w:rsidRDefault="00C22DB2" w:rsidP="00C22DB2">
            <w:pPr>
              <w:autoSpaceDE w:val="0"/>
              <w:autoSpaceDN w:val="0"/>
              <w:adjustRightInd w:val="0"/>
              <w:rPr>
                <w:rFonts w:ascii="Arial" w:hAnsi="Arial" w:cs="Arial"/>
                <w:noProof/>
                <w:color w:val="000000"/>
                <w:sz w:val="20"/>
                <w:szCs w:val="20"/>
              </w:rPr>
            </w:pPr>
            <w:r>
              <w:rPr>
                <w:rFonts w:ascii="Arial" w:hAnsi="Arial" w:cs="Arial"/>
                <w:noProof/>
                <w:color w:val="000000"/>
                <w:sz w:val="20"/>
                <w:szCs w:val="20"/>
              </w:rPr>
              <w:t>400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760929D" w14:textId="4C6029FF" w:rsidR="007A39F8" w:rsidRPr="007A39F8" w:rsidRDefault="00C22DB2" w:rsidP="00C22DB2">
            <w:pPr>
              <w:autoSpaceDE w:val="0"/>
              <w:autoSpaceDN w:val="0"/>
              <w:adjustRightInd w:val="0"/>
              <w:rPr>
                <w:rFonts w:ascii="Arial" w:hAnsi="Arial" w:cs="Arial"/>
                <w:noProof/>
                <w:color w:val="000000"/>
                <w:sz w:val="20"/>
                <w:szCs w:val="20"/>
              </w:rPr>
            </w:pPr>
            <w:r>
              <w:rPr>
                <w:rFonts w:ascii="Arial" w:hAnsi="Arial" w:cs="Arial"/>
                <w:noProof/>
                <w:color w:val="000000"/>
                <w:sz w:val="20"/>
                <w:szCs w:val="20"/>
              </w:rPr>
              <w:t>440 000 Kč</w:t>
            </w:r>
          </w:p>
        </w:tc>
      </w:tr>
      <w:tr w:rsidR="007A39F8" w:rsidRPr="007A39F8" w14:paraId="2E3FD58B" w14:textId="77777777" w:rsidTr="00C22DB2">
        <w:trPr>
          <w:trHeight w:val="1265"/>
        </w:trPr>
        <w:tc>
          <w:tcPr>
            <w:tcW w:w="3408" w:type="dxa"/>
            <w:tcBorders>
              <w:top w:val="single" w:sz="4" w:space="0" w:color="auto"/>
              <w:left w:val="single" w:sz="4" w:space="0" w:color="auto"/>
              <w:bottom w:val="single" w:sz="4" w:space="0" w:color="auto"/>
              <w:right w:val="single" w:sz="4" w:space="0" w:color="auto"/>
            </w:tcBorders>
            <w:shd w:val="clear" w:color="auto" w:fill="FFFFFF"/>
            <w:hideMark/>
          </w:tcPr>
          <w:p w14:paraId="0F1A2964" w14:textId="77777777" w:rsidR="007A39F8" w:rsidRPr="007A39F8" w:rsidRDefault="007A39F8" w:rsidP="00C22DB2">
            <w:pPr>
              <w:autoSpaceDE w:val="0"/>
              <w:autoSpaceDN w:val="0"/>
              <w:adjustRightInd w:val="0"/>
              <w:rPr>
                <w:rFonts w:ascii="Arial" w:hAnsi="Arial" w:cs="Arial"/>
                <w:noProof/>
                <w:color w:val="000000"/>
                <w:sz w:val="20"/>
                <w:szCs w:val="20"/>
              </w:rPr>
            </w:pPr>
            <w:r w:rsidRPr="007A39F8">
              <w:rPr>
                <w:rFonts w:ascii="Arial" w:hAnsi="Arial" w:cs="Arial"/>
                <w:b/>
                <w:noProof/>
                <w:color w:val="000000"/>
                <w:sz w:val="20"/>
                <w:szCs w:val="20"/>
              </w:rPr>
              <w:t xml:space="preserve">Správa profilů CzechTrade (primárně Twitter, částečně Facebook a LinkedIn): </w:t>
            </w:r>
            <w:r w:rsidRPr="007A39F8">
              <w:rPr>
                <w:rFonts w:ascii="Arial" w:hAnsi="Arial" w:cs="Arial"/>
                <w:noProof/>
                <w:color w:val="000000"/>
                <w:sz w:val="20"/>
                <w:szCs w:val="20"/>
              </w:rPr>
              <w:t xml:space="preserve">community management v rozsahu Specifikace Ad 3. </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79B29B78" w14:textId="4FAEED1D" w:rsidR="007A39F8" w:rsidRPr="007A39F8" w:rsidRDefault="00C22DB2" w:rsidP="00C22DB2">
            <w:pPr>
              <w:autoSpaceDE w:val="0"/>
              <w:autoSpaceDN w:val="0"/>
              <w:adjustRightInd w:val="0"/>
              <w:rPr>
                <w:rFonts w:ascii="Arial" w:hAnsi="Arial" w:cs="Arial"/>
                <w:noProof/>
                <w:color w:val="000000"/>
                <w:sz w:val="20"/>
                <w:szCs w:val="20"/>
              </w:rPr>
            </w:pPr>
            <w:r>
              <w:rPr>
                <w:rFonts w:ascii="Arial" w:hAnsi="Arial" w:cs="Arial"/>
                <w:noProof/>
                <w:color w:val="000000"/>
                <w:sz w:val="20"/>
                <w:szCs w:val="20"/>
              </w:rPr>
              <w:t>1 100 Kč</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540348FF" w14:textId="087E97E0" w:rsidR="007A39F8" w:rsidRPr="007A39F8" w:rsidRDefault="00C22DB2" w:rsidP="00C22DB2">
            <w:pPr>
              <w:autoSpaceDE w:val="0"/>
              <w:autoSpaceDN w:val="0"/>
              <w:adjustRightInd w:val="0"/>
              <w:rPr>
                <w:rFonts w:ascii="Arial" w:hAnsi="Arial" w:cs="Arial"/>
                <w:noProof/>
                <w:color w:val="000000"/>
                <w:sz w:val="20"/>
                <w:szCs w:val="20"/>
              </w:rPr>
            </w:pPr>
            <w:r>
              <w:rPr>
                <w:rFonts w:ascii="Arial" w:hAnsi="Arial" w:cs="Arial"/>
                <w:noProof/>
                <w:color w:val="000000"/>
                <w:sz w:val="20"/>
                <w:szCs w:val="20"/>
              </w:rPr>
              <w:t>24</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D1448F6" w14:textId="005F751B" w:rsidR="007A39F8" w:rsidRPr="007A39F8" w:rsidRDefault="00C22DB2" w:rsidP="00C22DB2">
            <w:pPr>
              <w:autoSpaceDE w:val="0"/>
              <w:autoSpaceDN w:val="0"/>
              <w:adjustRightInd w:val="0"/>
              <w:rPr>
                <w:rFonts w:ascii="Arial" w:hAnsi="Arial" w:cs="Arial"/>
                <w:noProof/>
                <w:color w:val="000000"/>
                <w:sz w:val="20"/>
                <w:szCs w:val="20"/>
              </w:rPr>
            </w:pPr>
            <w:r>
              <w:rPr>
                <w:rFonts w:ascii="Arial" w:hAnsi="Arial" w:cs="Arial"/>
                <w:noProof/>
                <w:color w:val="000000"/>
                <w:sz w:val="20"/>
                <w:szCs w:val="20"/>
              </w:rPr>
              <w:t>26 400 Kč</w:t>
            </w:r>
          </w:p>
        </w:tc>
      </w:tr>
      <w:tr w:rsidR="007A39F8" w:rsidRPr="007A39F8" w14:paraId="45E6CE4A" w14:textId="77777777" w:rsidTr="00C22DB2">
        <w:trPr>
          <w:trHeight w:val="1687"/>
        </w:trPr>
        <w:tc>
          <w:tcPr>
            <w:tcW w:w="3408" w:type="dxa"/>
            <w:tcBorders>
              <w:top w:val="single" w:sz="4" w:space="0" w:color="auto"/>
              <w:left w:val="single" w:sz="4" w:space="0" w:color="auto"/>
              <w:bottom w:val="single" w:sz="4" w:space="0" w:color="auto"/>
              <w:right w:val="single" w:sz="4" w:space="0" w:color="auto"/>
            </w:tcBorders>
            <w:shd w:val="clear" w:color="auto" w:fill="FFFFFF"/>
            <w:hideMark/>
          </w:tcPr>
          <w:p w14:paraId="61EFF69B" w14:textId="77777777" w:rsidR="007A39F8" w:rsidRPr="007A39F8" w:rsidRDefault="007A39F8" w:rsidP="00C22DB2">
            <w:pPr>
              <w:autoSpaceDE w:val="0"/>
              <w:autoSpaceDN w:val="0"/>
              <w:adjustRightInd w:val="0"/>
              <w:rPr>
                <w:rFonts w:ascii="Arial" w:hAnsi="Arial" w:cs="Arial"/>
                <w:noProof/>
                <w:color w:val="000000"/>
                <w:sz w:val="20"/>
                <w:szCs w:val="20"/>
              </w:rPr>
            </w:pPr>
            <w:r w:rsidRPr="007A39F8">
              <w:rPr>
                <w:rFonts w:ascii="Arial" w:hAnsi="Arial" w:cs="Arial"/>
                <w:b/>
                <w:noProof/>
                <w:color w:val="000000"/>
                <w:sz w:val="20"/>
                <w:szCs w:val="20"/>
              </w:rPr>
              <w:t xml:space="preserve">Správa profilů generálního ředitele CzechTrade na Twitter: </w:t>
            </w:r>
            <w:r w:rsidRPr="007A39F8">
              <w:rPr>
                <w:rFonts w:ascii="Arial" w:hAnsi="Arial" w:cs="Arial"/>
                <w:noProof/>
                <w:color w:val="000000"/>
                <w:sz w:val="20"/>
                <w:szCs w:val="20"/>
              </w:rPr>
              <w:t>redakční úprava a publikace včetně propojování a community management v rozsahu Specifikace Ad 3.</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4DD49297" w14:textId="1F580A12" w:rsidR="007A39F8" w:rsidRPr="007A39F8" w:rsidRDefault="00C22DB2" w:rsidP="00C22DB2">
            <w:pPr>
              <w:autoSpaceDE w:val="0"/>
              <w:autoSpaceDN w:val="0"/>
              <w:adjustRightInd w:val="0"/>
              <w:rPr>
                <w:rFonts w:ascii="Arial" w:hAnsi="Arial" w:cs="Arial"/>
                <w:noProof/>
                <w:color w:val="000000"/>
                <w:sz w:val="20"/>
                <w:szCs w:val="20"/>
              </w:rPr>
            </w:pPr>
            <w:r>
              <w:rPr>
                <w:rFonts w:ascii="Arial" w:hAnsi="Arial" w:cs="Arial"/>
                <w:noProof/>
                <w:color w:val="000000"/>
                <w:sz w:val="20"/>
                <w:szCs w:val="20"/>
              </w:rPr>
              <w:t>1 100 Kč</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6F08957A" w14:textId="4F5E98AB" w:rsidR="007A39F8" w:rsidRPr="007A39F8" w:rsidRDefault="00C22DB2" w:rsidP="00C22DB2">
            <w:pPr>
              <w:autoSpaceDE w:val="0"/>
              <w:autoSpaceDN w:val="0"/>
              <w:adjustRightInd w:val="0"/>
              <w:rPr>
                <w:rFonts w:ascii="Arial" w:hAnsi="Arial" w:cs="Arial"/>
                <w:noProof/>
                <w:color w:val="000000"/>
                <w:sz w:val="20"/>
                <w:szCs w:val="20"/>
              </w:rPr>
            </w:pPr>
            <w:r>
              <w:rPr>
                <w:rFonts w:ascii="Arial" w:hAnsi="Arial" w:cs="Arial"/>
                <w:noProof/>
                <w:color w:val="000000"/>
                <w:sz w:val="20"/>
                <w:szCs w:val="20"/>
              </w:rPr>
              <w:t>30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75B555E" w14:textId="0F8D0A0C" w:rsidR="007A39F8" w:rsidRPr="007A39F8" w:rsidRDefault="00C22DB2" w:rsidP="00C22DB2">
            <w:pPr>
              <w:autoSpaceDE w:val="0"/>
              <w:autoSpaceDN w:val="0"/>
              <w:adjustRightInd w:val="0"/>
              <w:rPr>
                <w:rFonts w:ascii="Arial" w:hAnsi="Arial" w:cs="Arial"/>
                <w:noProof/>
                <w:color w:val="000000"/>
                <w:sz w:val="20"/>
                <w:szCs w:val="20"/>
              </w:rPr>
            </w:pPr>
            <w:r>
              <w:rPr>
                <w:rFonts w:ascii="Arial" w:hAnsi="Arial" w:cs="Arial"/>
                <w:noProof/>
                <w:color w:val="000000"/>
                <w:sz w:val="20"/>
                <w:szCs w:val="20"/>
              </w:rPr>
              <w:t>33 000 Kč</w:t>
            </w:r>
          </w:p>
        </w:tc>
      </w:tr>
      <w:tr w:rsidR="007A39F8" w:rsidRPr="007A39F8" w14:paraId="3019D299" w14:textId="77777777" w:rsidTr="00C22DB2">
        <w:trPr>
          <w:trHeight w:val="1687"/>
        </w:trPr>
        <w:tc>
          <w:tcPr>
            <w:tcW w:w="3408" w:type="dxa"/>
            <w:tcBorders>
              <w:top w:val="single" w:sz="4" w:space="0" w:color="auto"/>
              <w:left w:val="single" w:sz="4" w:space="0" w:color="auto"/>
              <w:bottom w:val="single" w:sz="4" w:space="0" w:color="auto"/>
              <w:right w:val="single" w:sz="4" w:space="0" w:color="auto"/>
            </w:tcBorders>
            <w:shd w:val="clear" w:color="auto" w:fill="FFFFFF"/>
          </w:tcPr>
          <w:p w14:paraId="4284D03D" w14:textId="77777777" w:rsidR="007A39F8" w:rsidRPr="007A39F8" w:rsidRDefault="007A39F8" w:rsidP="00C22DB2">
            <w:pPr>
              <w:autoSpaceDE w:val="0"/>
              <w:autoSpaceDN w:val="0"/>
              <w:adjustRightInd w:val="0"/>
              <w:rPr>
                <w:rFonts w:ascii="Arial" w:hAnsi="Arial" w:cs="Arial"/>
                <w:b/>
                <w:noProof/>
                <w:color w:val="000000"/>
                <w:sz w:val="20"/>
                <w:szCs w:val="20"/>
              </w:rPr>
            </w:pPr>
            <w:r w:rsidRPr="007A39F8">
              <w:rPr>
                <w:rFonts w:ascii="Arial" w:hAnsi="Arial" w:cs="Arial"/>
                <w:b/>
                <w:noProof/>
                <w:color w:val="000000"/>
                <w:sz w:val="20"/>
                <w:szCs w:val="20"/>
              </w:rPr>
              <w:t xml:space="preserve">Příprava a produkce pěti tematických kampaní na sociálních sítích a dalších online nástrojích (bez zapojení PR aktivit): </w:t>
            </w:r>
            <w:r w:rsidRPr="007A39F8">
              <w:rPr>
                <w:rFonts w:ascii="Arial" w:hAnsi="Arial" w:cs="Arial"/>
                <w:noProof/>
                <w:color w:val="000000"/>
                <w:sz w:val="20"/>
                <w:szCs w:val="20"/>
              </w:rPr>
              <w:t>návrh headlines a zpracování grafiky, úvodní copy příspěvků na sociálních sítích, rozpracování pro účely použití na doporučených online nástrojích, zacílení a nastavení propagace</w:t>
            </w:r>
            <w:r w:rsidRPr="007A39F8">
              <w:rPr>
                <w:rFonts w:ascii="Arial" w:hAnsi="Arial" w:cs="Arial"/>
                <w:b/>
                <w:noProof/>
                <w:color w:val="000000"/>
                <w:sz w:val="20"/>
                <w:szCs w:val="20"/>
              </w:rPr>
              <w:t xml:space="preserve"> </w:t>
            </w:r>
            <w:r w:rsidRPr="007A39F8">
              <w:rPr>
                <w:rFonts w:ascii="Arial" w:hAnsi="Arial" w:cs="Arial"/>
                <w:noProof/>
                <w:color w:val="000000"/>
                <w:sz w:val="20"/>
                <w:szCs w:val="20"/>
              </w:rPr>
              <w:t>v rozsahu Specifikace Ad 4.</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7C358873" w14:textId="1720572E" w:rsidR="007A39F8" w:rsidRPr="007A39F8" w:rsidRDefault="00C22DB2" w:rsidP="00C22DB2">
            <w:pPr>
              <w:autoSpaceDE w:val="0"/>
              <w:autoSpaceDN w:val="0"/>
              <w:adjustRightInd w:val="0"/>
              <w:rPr>
                <w:rFonts w:ascii="Arial" w:hAnsi="Arial" w:cs="Arial"/>
                <w:noProof/>
                <w:color w:val="000000"/>
                <w:sz w:val="20"/>
                <w:szCs w:val="20"/>
              </w:rPr>
            </w:pPr>
            <w:r>
              <w:rPr>
                <w:rFonts w:ascii="Arial" w:hAnsi="Arial" w:cs="Arial"/>
                <w:noProof/>
                <w:color w:val="000000"/>
                <w:sz w:val="20"/>
                <w:szCs w:val="20"/>
              </w:rPr>
              <w:t>1 000 Kč</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2CC0B13E" w14:textId="5004C6DB" w:rsidR="007A39F8" w:rsidRPr="007A39F8" w:rsidRDefault="00C22DB2" w:rsidP="00C22DB2">
            <w:pPr>
              <w:autoSpaceDE w:val="0"/>
              <w:autoSpaceDN w:val="0"/>
              <w:adjustRightInd w:val="0"/>
              <w:rPr>
                <w:rFonts w:ascii="Arial" w:hAnsi="Arial" w:cs="Arial"/>
                <w:noProof/>
                <w:color w:val="000000"/>
                <w:sz w:val="20"/>
                <w:szCs w:val="20"/>
              </w:rPr>
            </w:pPr>
            <w:r>
              <w:rPr>
                <w:rFonts w:ascii="Arial" w:hAnsi="Arial" w:cs="Arial"/>
                <w:noProof/>
                <w:color w:val="000000"/>
                <w:sz w:val="20"/>
                <w:szCs w:val="20"/>
              </w:rPr>
              <w:t>70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75C6EF6" w14:textId="0A88A5DE" w:rsidR="007A39F8" w:rsidRPr="007A39F8" w:rsidRDefault="00C22DB2" w:rsidP="00C22DB2">
            <w:pPr>
              <w:autoSpaceDE w:val="0"/>
              <w:autoSpaceDN w:val="0"/>
              <w:adjustRightInd w:val="0"/>
              <w:rPr>
                <w:rFonts w:ascii="Arial" w:hAnsi="Arial" w:cs="Arial"/>
                <w:noProof/>
                <w:color w:val="000000"/>
                <w:sz w:val="20"/>
                <w:szCs w:val="20"/>
              </w:rPr>
            </w:pPr>
            <w:r>
              <w:rPr>
                <w:rFonts w:ascii="Arial" w:hAnsi="Arial" w:cs="Arial"/>
                <w:noProof/>
                <w:color w:val="000000"/>
                <w:sz w:val="20"/>
                <w:szCs w:val="20"/>
              </w:rPr>
              <w:t>70 000 Kč</w:t>
            </w:r>
          </w:p>
        </w:tc>
      </w:tr>
      <w:tr w:rsidR="007A39F8" w:rsidRPr="007A39F8" w14:paraId="5EFB2E98" w14:textId="77777777" w:rsidTr="00C22DB2">
        <w:tc>
          <w:tcPr>
            <w:tcW w:w="5388" w:type="dxa"/>
            <w:gridSpan w:val="2"/>
            <w:tcBorders>
              <w:top w:val="single" w:sz="4" w:space="0" w:color="auto"/>
              <w:left w:val="single" w:sz="4" w:space="0" w:color="auto"/>
              <w:bottom w:val="single" w:sz="4" w:space="0" w:color="auto"/>
              <w:right w:val="single" w:sz="4" w:space="0" w:color="auto"/>
            </w:tcBorders>
            <w:shd w:val="clear" w:color="auto" w:fill="FFFFFF"/>
          </w:tcPr>
          <w:p w14:paraId="69B0FB8A" w14:textId="77777777" w:rsidR="007A39F8" w:rsidRPr="007A39F8" w:rsidRDefault="007A39F8" w:rsidP="00C22DB2">
            <w:pPr>
              <w:autoSpaceDE w:val="0"/>
              <w:autoSpaceDN w:val="0"/>
              <w:adjustRightInd w:val="0"/>
              <w:rPr>
                <w:rFonts w:ascii="Arial" w:hAnsi="Arial" w:cs="Arial"/>
                <w:i/>
                <w:noProof/>
                <w:color w:val="000000"/>
                <w:sz w:val="20"/>
                <w:szCs w:val="20"/>
              </w:rPr>
            </w:pPr>
            <w:r w:rsidRPr="007A39F8">
              <w:rPr>
                <w:rFonts w:ascii="Arial" w:hAnsi="Arial" w:cs="Arial"/>
                <w:b/>
                <w:noProof/>
                <w:color w:val="000000"/>
                <w:sz w:val="20"/>
                <w:szCs w:val="20"/>
              </w:rPr>
              <w:t>Celkem cena v Kč bez DPH za oblast digitální komunikace za dobu 12 měsíců trvání smlouvy:</w:t>
            </w:r>
          </w:p>
        </w:tc>
        <w:tc>
          <w:tcPr>
            <w:tcW w:w="3969" w:type="dxa"/>
            <w:gridSpan w:val="2"/>
            <w:tcBorders>
              <w:top w:val="single" w:sz="4" w:space="0" w:color="auto"/>
              <w:left w:val="single" w:sz="4" w:space="0" w:color="auto"/>
              <w:bottom w:val="single" w:sz="4" w:space="0" w:color="auto"/>
              <w:right w:val="single" w:sz="4" w:space="0" w:color="auto"/>
            </w:tcBorders>
            <w:shd w:val="clear" w:color="auto" w:fill="FFFFFF"/>
          </w:tcPr>
          <w:p w14:paraId="45AED3AB" w14:textId="1A018E8F" w:rsidR="007A39F8" w:rsidRPr="007A39F8" w:rsidRDefault="00C22DB2" w:rsidP="00C22DB2">
            <w:pPr>
              <w:autoSpaceDE w:val="0"/>
              <w:autoSpaceDN w:val="0"/>
              <w:adjustRightInd w:val="0"/>
              <w:jc w:val="right"/>
              <w:rPr>
                <w:rFonts w:ascii="Arial" w:hAnsi="Arial" w:cs="Arial"/>
                <w:noProof/>
                <w:color w:val="000000"/>
                <w:sz w:val="20"/>
                <w:szCs w:val="20"/>
              </w:rPr>
            </w:pPr>
            <w:r>
              <w:rPr>
                <w:rFonts w:ascii="Arial" w:hAnsi="Arial" w:cs="Arial"/>
                <w:noProof/>
                <w:color w:val="000000"/>
                <w:sz w:val="20"/>
                <w:szCs w:val="20"/>
              </w:rPr>
              <w:t>621 400 Kč</w:t>
            </w:r>
          </w:p>
        </w:tc>
      </w:tr>
    </w:tbl>
    <w:p w14:paraId="65377780" w14:textId="77777777" w:rsidR="007A39F8" w:rsidRPr="007A39F8" w:rsidRDefault="007A39F8" w:rsidP="007A39F8">
      <w:pPr>
        <w:jc w:val="both"/>
        <w:rPr>
          <w:rFonts w:ascii="Arial" w:hAnsi="Arial" w:cs="Arial"/>
          <w:noProof/>
          <w:sz w:val="20"/>
          <w:szCs w:val="20"/>
        </w:rPr>
      </w:pPr>
    </w:p>
    <w:p w14:paraId="1BF05420" w14:textId="77777777" w:rsidR="007A39F8" w:rsidRPr="007A39F8" w:rsidRDefault="007A39F8" w:rsidP="007A39F8">
      <w:pPr>
        <w:jc w:val="both"/>
        <w:rPr>
          <w:rFonts w:ascii="Arial" w:hAnsi="Arial" w:cs="Arial"/>
          <w:noProof/>
          <w:sz w:val="20"/>
          <w:szCs w:val="20"/>
        </w:rPr>
      </w:pPr>
      <w:r w:rsidRPr="007A39F8">
        <w:rPr>
          <w:rFonts w:ascii="Arial" w:hAnsi="Arial" w:cs="Arial"/>
          <w:noProof/>
          <w:sz w:val="20"/>
          <w:szCs w:val="20"/>
        </w:rPr>
        <w:t>Tabulka č. 3 Tabulka k doplnění cen v Kč bez DPH</w:t>
      </w: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1985"/>
        <w:gridCol w:w="2126"/>
        <w:gridCol w:w="1843"/>
      </w:tblGrid>
      <w:tr w:rsidR="007A39F8" w:rsidRPr="007A39F8" w14:paraId="22A7BE8C" w14:textId="77777777" w:rsidTr="00C22DB2">
        <w:trPr>
          <w:trHeight w:val="1101"/>
        </w:trPr>
        <w:tc>
          <w:tcPr>
            <w:tcW w:w="3403" w:type="dxa"/>
            <w:tcBorders>
              <w:top w:val="single" w:sz="4" w:space="0" w:color="auto"/>
              <w:left w:val="single" w:sz="4" w:space="0" w:color="auto"/>
              <w:bottom w:val="single" w:sz="4" w:space="0" w:color="auto"/>
              <w:right w:val="single" w:sz="4" w:space="0" w:color="auto"/>
            </w:tcBorders>
            <w:shd w:val="clear" w:color="auto" w:fill="005096"/>
            <w:hideMark/>
          </w:tcPr>
          <w:p w14:paraId="15B64EB2" w14:textId="77777777" w:rsidR="007A39F8" w:rsidRPr="007A39F8" w:rsidRDefault="007A39F8" w:rsidP="00C22DB2">
            <w:pPr>
              <w:autoSpaceDE w:val="0"/>
              <w:autoSpaceDN w:val="0"/>
              <w:adjustRightInd w:val="0"/>
              <w:rPr>
                <w:rFonts w:ascii="Arial" w:hAnsi="Arial" w:cs="Arial"/>
                <w:b/>
                <w:noProof/>
                <w:color w:val="FFFFFF"/>
                <w:sz w:val="20"/>
                <w:szCs w:val="20"/>
              </w:rPr>
            </w:pPr>
            <w:r w:rsidRPr="007A39F8">
              <w:rPr>
                <w:rFonts w:ascii="Arial" w:hAnsi="Arial" w:cs="Arial"/>
                <w:b/>
                <w:noProof/>
                <w:color w:val="FFFFFF"/>
                <w:sz w:val="20"/>
                <w:szCs w:val="20"/>
              </w:rPr>
              <w:t>Druh služby (Reporting komunikace v PR a digitálu)</w:t>
            </w:r>
          </w:p>
        </w:tc>
        <w:tc>
          <w:tcPr>
            <w:tcW w:w="1985" w:type="dxa"/>
            <w:tcBorders>
              <w:top w:val="single" w:sz="4" w:space="0" w:color="auto"/>
              <w:left w:val="single" w:sz="4" w:space="0" w:color="auto"/>
              <w:bottom w:val="single" w:sz="4" w:space="0" w:color="auto"/>
              <w:right w:val="single" w:sz="4" w:space="0" w:color="auto"/>
            </w:tcBorders>
            <w:shd w:val="clear" w:color="auto" w:fill="005096"/>
            <w:hideMark/>
          </w:tcPr>
          <w:p w14:paraId="0DF5B1CC" w14:textId="77777777" w:rsidR="007A39F8" w:rsidRPr="007A39F8" w:rsidRDefault="007A39F8" w:rsidP="00C22DB2">
            <w:pPr>
              <w:autoSpaceDE w:val="0"/>
              <w:autoSpaceDN w:val="0"/>
              <w:adjustRightInd w:val="0"/>
              <w:rPr>
                <w:rFonts w:ascii="Arial" w:hAnsi="Arial" w:cs="Arial"/>
                <w:b/>
                <w:noProof/>
                <w:color w:val="FFFFFF"/>
                <w:sz w:val="20"/>
                <w:szCs w:val="20"/>
              </w:rPr>
            </w:pPr>
            <w:r w:rsidRPr="007A39F8">
              <w:rPr>
                <w:rFonts w:ascii="Arial" w:hAnsi="Arial" w:cs="Arial"/>
                <w:b/>
                <w:noProof/>
                <w:color w:val="FFFFFF"/>
                <w:sz w:val="20"/>
                <w:szCs w:val="20"/>
              </w:rPr>
              <w:t xml:space="preserve">Maximální jednotková cena za hodinu (60 minut) </w:t>
            </w:r>
          </w:p>
        </w:tc>
        <w:tc>
          <w:tcPr>
            <w:tcW w:w="2126" w:type="dxa"/>
            <w:tcBorders>
              <w:top w:val="single" w:sz="4" w:space="0" w:color="auto"/>
              <w:left w:val="single" w:sz="4" w:space="0" w:color="auto"/>
              <w:bottom w:val="single" w:sz="4" w:space="0" w:color="auto"/>
              <w:right w:val="single" w:sz="4" w:space="0" w:color="auto"/>
            </w:tcBorders>
            <w:shd w:val="clear" w:color="auto" w:fill="005096"/>
            <w:hideMark/>
          </w:tcPr>
          <w:p w14:paraId="25B29C41" w14:textId="77777777" w:rsidR="007A39F8" w:rsidRPr="007A39F8" w:rsidRDefault="007A39F8" w:rsidP="00C22DB2">
            <w:pPr>
              <w:autoSpaceDE w:val="0"/>
              <w:autoSpaceDN w:val="0"/>
              <w:adjustRightInd w:val="0"/>
              <w:rPr>
                <w:rFonts w:ascii="Arial" w:hAnsi="Arial" w:cs="Arial"/>
                <w:b/>
                <w:noProof/>
                <w:color w:val="FFFFFF"/>
                <w:sz w:val="20"/>
                <w:szCs w:val="20"/>
              </w:rPr>
            </w:pPr>
            <w:r w:rsidRPr="007A39F8">
              <w:rPr>
                <w:rFonts w:ascii="Arial" w:hAnsi="Arial" w:cs="Arial"/>
                <w:b/>
                <w:noProof/>
                <w:color w:val="FFFFFF"/>
                <w:sz w:val="20"/>
                <w:szCs w:val="20"/>
              </w:rPr>
              <w:t>Odhadovaná pracnost v hodinách (60 minut) na realizaci zakázky</w:t>
            </w:r>
          </w:p>
        </w:tc>
        <w:tc>
          <w:tcPr>
            <w:tcW w:w="1843" w:type="dxa"/>
            <w:tcBorders>
              <w:top w:val="single" w:sz="4" w:space="0" w:color="auto"/>
              <w:left w:val="single" w:sz="4" w:space="0" w:color="auto"/>
              <w:bottom w:val="single" w:sz="4" w:space="0" w:color="auto"/>
              <w:right w:val="single" w:sz="4" w:space="0" w:color="auto"/>
            </w:tcBorders>
            <w:shd w:val="clear" w:color="auto" w:fill="005096"/>
            <w:hideMark/>
          </w:tcPr>
          <w:p w14:paraId="5021257B" w14:textId="77777777" w:rsidR="007A39F8" w:rsidRPr="007A39F8" w:rsidRDefault="007A39F8" w:rsidP="00C22DB2">
            <w:pPr>
              <w:autoSpaceDE w:val="0"/>
              <w:autoSpaceDN w:val="0"/>
              <w:adjustRightInd w:val="0"/>
              <w:rPr>
                <w:rFonts w:ascii="Arial" w:hAnsi="Arial" w:cs="Arial"/>
                <w:b/>
                <w:noProof/>
                <w:color w:val="FFFFFF"/>
                <w:sz w:val="20"/>
                <w:szCs w:val="20"/>
              </w:rPr>
            </w:pPr>
            <w:r w:rsidRPr="007A39F8">
              <w:rPr>
                <w:rFonts w:ascii="Arial" w:hAnsi="Arial" w:cs="Arial"/>
                <w:b/>
                <w:noProof/>
                <w:color w:val="FFFFFF"/>
                <w:sz w:val="20"/>
                <w:szCs w:val="20"/>
              </w:rPr>
              <w:t xml:space="preserve">Celková cena za druh služby za jeden měsíc v Kč bez DPH </w:t>
            </w:r>
          </w:p>
        </w:tc>
      </w:tr>
      <w:tr w:rsidR="007A39F8" w:rsidRPr="007A39F8" w14:paraId="35FD50AE" w14:textId="77777777" w:rsidTr="00C22DB2">
        <w:trPr>
          <w:trHeight w:val="705"/>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14:paraId="1845B2B0" w14:textId="77777777" w:rsidR="007A39F8" w:rsidRPr="007A39F8" w:rsidRDefault="007A39F8" w:rsidP="00C22DB2">
            <w:pPr>
              <w:autoSpaceDE w:val="0"/>
              <w:autoSpaceDN w:val="0"/>
              <w:adjustRightInd w:val="0"/>
              <w:rPr>
                <w:rFonts w:ascii="Arial" w:hAnsi="Arial" w:cs="Arial"/>
                <w:b/>
                <w:noProof/>
                <w:color w:val="000000"/>
                <w:sz w:val="20"/>
                <w:szCs w:val="20"/>
              </w:rPr>
            </w:pPr>
            <w:r w:rsidRPr="007A39F8">
              <w:rPr>
                <w:rFonts w:ascii="Arial" w:hAnsi="Arial" w:cs="Arial"/>
                <w:b/>
                <w:noProof/>
                <w:color w:val="000000"/>
                <w:sz w:val="20"/>
                <w:szCs w:val="20"/>
              </w:rPr>
              <w:t xml:space="preserve">Reporting efektivnosti komunikační kampaně: </w:t>
            </w:r>
            <w:r w:rsidRPr="007A39F8">
              <w:rPr>
                <w:rFonts w:ascii="Arial" w:hAnsi="Arial" w:cs="Arial"/>
                <w:noProof/>
                <w:color w:val="000000"/>
                <w:sz w:val="20"/>
                <w:szCs w:val="20"/>
              </w:rPr>
              <w:t>viz Specifikace Ad 6.</w:t>
            </w:r>
          </w:p>
          <w:p w14:paraId="44E4DBC2" w14:textId="77777777" w:rsidR="007A39F8" w:rsidRPr="007A39F8" w:rsidRDefault="007A39F8" w:rsidP="00C22DB2">
            <w:pPr>
              <w:autoSpaceDE w:val="0"/>
              <w:autoSpaceDN w:val="0"/>
              <w:adjustRightInd w:val="0"/>
              <w:rPr>
                <w:rFonts w:ascii="Arial" w:hAnsi="Arial" w:cs="Arial"/>
                <w:noProof/>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ACF88CE" w14:textId="3222D8C3" w:rsidR="007A39F8" w:rsidRPr="007A39F8" w:rsidRDefault="00C22DB2" w:rsidP="00C22DB2">
            <w:pPr>
              <w:autoSpaceDE w:val="0"/>
              <w:autoSpaceDN w:val="0"/>
              <w:adjustRightInd w:val="0"/>
              <w:rPr>
                <w:rFonts w:ascii="Arial" w:hAnsi="Arial" w:cs="Arial"/>
                <w:noProof/>
                <w:color w:val="000000"/>
                <w:sz w:val="20"/>
                <w:szCs w:val="20"/>
              </w:rPr>
            </w:pPr>
            <w:r>
              <w:rPr>
                <w:rFonts w:ascii="Arial" w:hAnsi="Arial" w:cs="Arial"/>
                <w:noProof/>
                <w:color w:val="000000"/>
                <w:sz w:val="20"/>
                <w:szCs w:val="20"/>
              </w:rPr>
              <w:t>800 Kč</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6C00CD2" w14:textId="2FD53034" w:rsidR="007A39F8" w:rsidRPr="007A39F8" w:rsidRDefault="00C22DB2" w:rsidP="00C22DB2">
            <w:pPr>
              <w:autoSpaceDE w:val="0"/>
              <w:autoSpaceDN w:val="0"/>
              <w:adjustRightInd w:val="0"/>
              <w:rPr>
                <w:rFonts w:ascii="Arial" w:hAnsi="Arial" w:cs="Arial"/>
                <w:noProof/>
                <w:color w:val="000000"/>
                <w:sz w:val="20"/>
                <w:szCs w:val="20"/>
              </w:rPr>
            </w:pPr>
            <w:r>
              <w:rPr>
                <w:rFonts w:ascii="Arial" w:hAnsi="Arial" w:cs="Arial"/>
                <w:noProof/>
                <w:color w:val="000000"/>
                <w:sz w:val="20"/>
                <w:szCs w:val="20"/>
              </w:rPr>
              <w:t>4/měsíc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B8A0CB" w14:textId="3F97E8C1" w:rsidR="007A39F8" w:rsidRPr="007A39F8" w:rsidRDefault="00C22DB2" w:rsidP="00C22DB2">
            <w:pPr>
              <w:autoSpaceDE w:val="0"/>
              <w:autoSpaceDN w:val="0"/>
              <w:adjustRightInd w:val="0"/>
              <w:rPr>
                <w:rFonts w:ascii="Arial" w:hAnsi="Arial" w:cs="Arial"/>
                <w:noProof/>
                <w:color w:val="000000"/>
                <w:sz w:val="20"/>
                <w:szCs w:val="20"/>
              </w:rPr>
            </w:pPr>
            <w:r>
              <w:rPr>
                <w:rFonts w:ascii="Arial" w:hAnsi="Arial" w:cs="Arial"/>
                <w:noProof/>
                <w:color w:val="000000"/>
                <w:sz w:val="20"/>
                <w:szCs w:val="20"/>
              </w:rPr>
              <w:t>3 200 Kč</w:t>
            </w:r>
          </w:p>
        </w:tc>
      </w:tr>
      <w:tr w:rsidR="007A39F8" w:rsidRPr="007A39F8" w14:paraId="05F3FEF6" w14:textId="77777777" w:rsidTr="00C22DB2">
        <w:trPr>
          <w:trHeight w:val="389"/>
        </w:trPr>
        <w:tc>
          <w:tcPr>
            <w:tcW w:w="5388" w:type="dxa"/>
            <w:gridSpan w:val="2"/>
            <w:tcBorders>
              <w:top w:val="single" w:sz="4" w:space="0" w:color="auto"/>
              <w:left w:val="single" w:sz="4" w:space="0" w:color="auto"/>
              <w:bottom w:val="single" w:sz="4" w:space="0" w:color="auto"/>
              <w:right w:val="single" w:sz="4" w:space="0" w:color="auto"/>
            </w:tcBorders>
            <w:hideMark/>
          </w:tcPr>
          <w:p w14:paraId="520D013F" w14:textId="77777777" w:rsidR="007A39F8" w:rsidRPr="007A39F8" w:rsidRDefault="007A39F8" w:rsidP="00C22DB2">
            <w:pPr>
              <w:autoSpaceDE w:val="0"/>
              <w:autoSpaceDN w:val="0"/>
              <w:adjustRightInd w:val="0"/>
              <w:rPr>
                <w:rFonts w:ascii="Arial" w:hAnsi="Arial" w:cs="Arial"/>
                <w:b/>
                <w:noProof/>
                <w:color w:val="000000"/>
                <w:sz w:val="20"/>
                <w:szCs w:val="20"/>
              </w:rPr>
            </w:pPr>
            <w:r w:rsidRPr="007A39F8">
              <w:rPr>
                <w:rFonts w:ascii="Arial" w:hAnsi="Arial" w:cs="Arial"/>
                <w:b/>
                <w:noProof/>
                <w:color w:val="000000"/>
                <w:sz w:val="20"/>
                <w:szCs w:val="20"/>
              </w:rPr>
              <w:t>Celkem cena v Kč bez DPH za oblast reportingu za dobu 12 měsíců trvání smlouvy:</w:t>
            </w:r>
          </w:p>
        </w:tc>
        <w:tc>
          <w:tcPr>
            <w:tcW w:w="3969" w:type="dxa"/>
            <w:gridSpan w:val="2"/>
            <w:tcBorders>
              <w:top w:val="single" w:sz="4" w:space="0" w:color="auto"/>
              <w:left w:val="single" w:sz="4" w:space="0" w:color="auto"/>
              <w:bottom w:val="single" w:sz="4" w:space="0" w:color="auto"/>
              <w:right w:val="single" w:sz="4" w:space="0" w:color="auto"/>
            </w:tcBorders>
          </w:tcPr>
          <w:p w14:paraId="57F5A627" w14:textId="6F86F3E9" w:rsidR="007A39F8" w:rsidRPr="00446C41" w:rsidRDefault="00C22DB2" w:rsidP="00C22DB2">
            <w:pPr>
              <w:autoSpaceDE w:val="0"/>
              <w:autoSpaceDN w:val="0"/>
              <w:adjustRightInd w:val="0"/>
              <w:jc w:val="right"/>
              <w:rPr>
                <w:rFonts w:ascii="Arial" w:hAnsi="Arial" w:cs="Arial"/>
                <w:noProof/>
                <w:color w:val="000000"/>
                <w:sz w:val="20"/>
                <w:szCs w:val="20"/>
              </w:rPr>
            </w:pPr>
            <w:r w:rsidRPr="00446C41">
              <w:rPr>
                <w:rFonts w:ascii="Arial" w:hAnsi="Arial" w:cs="Arial"/>
                <w:noProof/>
                <w:color w:val="000000"/>
                <w:sz w:val="20"/>
                <w:szCs w:val="20"/>
              </w:rPr>
              <w:t>38 400 Kč</w:t>
            </w:r>
          </w:p>
        </w:tc>
      </w:tr>
    </w:tbl>
    <w:p w14:paraId="7C88E035" w14:textId="77777777" w:rsidR="007A39F8" w:rsidRPr="007A39F8" w:rsidRDefault="007A39F8" w:rsidP="007A39F8">
      <w:pPr>
        <w:jc w:val="both"/>
        <w:rPr>
          <w:rFonts w:ascii="Arial" w:hAnsi="Arial" w:cs="Arial"/>
          <w:noProof/>
          <w:sz w:val="20"/>
          <w:szCs w:val="20"/>
        </w:rPr>
      </w:pPr>
    </w:p>
    <w:p w14:paraId="2A0E3DFA" w14:textId="77777777" w:rsidR="007A39F8" w:rsidRPr="007A39F8" w:rsidRDefault="007A39F8" w:rsidP="007A39F8">
      <w:pPr>
        <w:jc w:val="both"/>
        <w:rPr>
          <w:rFonts w:ascii="Arial" w:hAnsi="Arial" w:cs="Arial"/>
          <w:noProof/>
          <w:sz w:val="20"/>
          <w:szCs w:val="20"/>
        </w:rPr>
      </w:pPr>
    </w:p>
    <w:p w14:paraId="7F6C68DF" w14:textId="77777777" w:rsidR="007A39F8" w:rsidRPr="007A39F8" w:rsidRDefault="007A39F8" w:rsidP="007A39F8">
      <w:pPr>
        <w:jc w:val="both"/>
        <w:rPr>
          <w:rFonts w:ascii="Arial" w:hAnsi="Arial" w:cs="Arial"/>
          <w:noProof/>
          <w:sz w:val="20"/>
          <w:szCs w:val="20"/>
        </w:rPr>
      </w:pPr>
      <w:r w:rsidRPr="007A39F8">
        <w:rPr>
          <w:rFonts w:ascii="Arial" w:hAnsi="Arial" w:cs="Arial"/>
          <w:noProof/>
          <w:sz w:val="20"/>
          <w:szCs w:val="20"/>
        </w:rPr>
        <w:lastRenderedPageBreak/>
        <w:t>Tabulka č. 4 - Tabulka k akceptaci fixních cen</w:t>
      </w: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6"/>
        <w:gridCol w:w="4111"/>
      </w:tblGrid>
      <w:tr w:rsidR="007A39F8" w:rsidRPr="007A39F8" w14:paraId="3E49E1AB" w14:textId="77777777" w:rsidTr="00C22DB2">
        <w:trPr>
          <w:trHeight w:val="704"/>
        </w:trPr>
        <w:tc>
          <w:tcPr>
            <w:tcW w:w="5246" w:type="dxa"/>
            <w:tcBorders>
              <w:top w:val="single" w:sz="4" w:space="0" w:color="auto"/>
              <w:left w:val="single" w:sz="4" w:space="0" w:color="auto"/>
              <w:bottom w:val="single" w:sz="4" w:space="0" w:color="auto"/>
              <w:right w:val="single" w:sz="4" w:space="0" w:color="auto"/>
            </w:tcBorders>
            <w:shd w:val="clear" w:color="auto" w:fill="92D050"/>
            <w:hideMark/>
          </w:tcPr>
          <w:p w14:paraId="0C4C3036" w14:textId="77777777" w:rsidR="007A39F8" w:rsidRPr="007A39F8" w:rsidRDefault="007A39F8" w:rsidP="00C22DB2">
            <w:pPr>
              <w:autoSpaceDE w:val="0"/>
              <w:autoSpaceDN w:val="0"/>
              <w:adjustRightInd w:val="0"/>
              <w:rPr>
                <w:rFonts w:ascii="Arial" w:hAnsi="Arial" w:cs="Arial"/>
                <w:b/>
                <w:noProof/>
                <w:color w:val="000000"/>
                <w:sz w:val="20"/>
                <w:szCs w:val="20"/>
              </w:rPr>
            </w:pPr>
            <w:r w:rsidRPr="007A39F8">
              <w:rPr>
                <w:rFonts w:ascii="Arial" w:hAnsi="Arial" w:cs="Arial"/>
                <w:b/>
                <w:noProof/>
                <w:color w:val="000000"/>
                <w:sz w:val="20"/>
                <w:szCs w:val="20"/>
              </w:rPr>
              <w:t>Fixní náklady alokované z rozpočtu zakázky, druh aktivity:</w:t>
            </w:r>
          </w:p>
        </w:tc>
        <w:tc>
          <w:tcPr>
            <w:tcW w:w="4111" w:type="dxa"/>
            <w:tcBorders>
              <w:top w:val="single" w:sz="4" w:space="0" w:color="auto"/>
              <w:left w:val="single" w:sz="4" w:space="0" w:color="auto"/>
              <w:bottom w:val="single" w:sz="4" w:space="0" w:color="auto"/>
              <w:right w:val="single" w:sz="4" w:space="0" w:color="auto"/>
            </w:tcBorders>
            <w:shd w:val="clear" w:color="auto" w:fill="92D050"/>
            <w:hideMark/>
          </w:tcPr>
          <w:p w14:paraId="61E2364C" w14:textId="77777777" w:rsidR="007A39F8" w:rsidRPr="007A39F8" w:rsidRDefault="007A39F8" w:rsidP="00C22DB2">
            <w:pPr>
              <w:autoSpaceDE w:val="0"/>
              <w:autoSpaceDN w:val="0"/>
              <w:adjustRightInd w:val="0"/>
              <w:rPr>
                <w:rFonts w:ascii="Arial" w:hAnsi="Arial" w:cs="Arial"/>
                <w:b/>
                <w:noProof/>
                <w:color w:val="000000"/>
                <w:sz w:val="20"/>
                <w:szCs w:val="20"/>
              </w:rPr>
            </w:pPr>
            <w:r w:rsidRPr="007A39F8">
              <w:rPr>
                <w:rFonts w:ascii="Arial" w:hAnsi="Arial" w:cs="Arial"/>
                <w:b/>
                <w:noProof/>
                <w:color w:val="000000"/>
                <w:sz w:val="20"/>
                <w:szCs w:val="20"/>
              </w:rPr>
              <w:t>částka v Kč bez DPH</w:t>
            </w:r>
          </w:p>
        </w:tc>
      </w:tr>
      <w:tr w:rsidR="007A39F8" w:rsidRPr="007A39F8" w14:paraId="16975DAE" w14:textId="77777777" w:rsidTr="00C22DB2">
        <w:trPr>
          <w:trHeight w:val="861"/>
        </w:trPr>
        <w:tc>
          <w:tcPr>
            <w:tcW w:w="5246" w:type="dxa"/>
            <w:tcBorders>
              <w:top w:val="single" w:sz="4" w:space="0" w:color="auto"/>
              <w:left w:val="single" w:sz="4" w:space="0" w:color="auto"/>
              <w:bottom w:val="single" w:sz="4" w:space="0" w:color="auto"/>
              <w:right w:val="single" w:sz="4" w:space="0" w:color="auto"/>
            </w:tcBorders>
            <w:shd w:val="clear" w:color="auto" w:fill="auto"/>
          </w:tcPr>
          <w:p w14:paraId="336331B7" w14:textId="77777777" w:rsidR="007A39F8" w:rsidRPr="007A39F8" w:rsidRDefault="007A39F8" w:rsidP="00C22DB2">
            <w:pPr>
              <w:spacing w:after="120"/>
              <w:rPr>
                <w:rFonts w:ascii="Arial" w:hAnsi="Arial" w:cs="Arial"/>
                <w:noProof/>
                <w:sz w:val="20"/>
                <w:szCs w:val="20"/>
              </w:rPr>
            </w:pPr>
            <w:r w:rsidRPr="007A39F8">
              <w:rPr>
                <w:rFonts w:ascii="Arial" w:hAnsi="Arial" w:cs="Arial"/>
                <w:noProof/>
                <w:sz w:val="20"/>
                <w:szCs w:val="20"/>
              </w:rPr>
              <w:t>Z toho fixní částka alokovaná na produkci doprovodného programu dle aktuálních požadavků a příležitostí. Obsah náplně bude s Dodavatelem schválen vždy před akcí.</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F771617" w14:textId="77777777" w:rsidR="007A39F8" w:rsidRPr="007A39F8" w:rsidRDefault="007A39F8" w:rsidP="00C22DB2">
            <w:pPr>
              <w:autoSpaceDE w:val="0"/>
              <w:autoSpaceDN w:val="0"/>
              <w:adjustRightInd w:val="0"/>
              <w:jc w:val="right"/>
              <w:rPr>
                <w:rFonts w:ascii="Arial" w:hAnsi="Arial" w:cs="Arial"/>
                <w:noProof/>
                <w:color w:val="000000"/>
                <w:sz w:val="20"/>
                <w:szCs w:val="20"/>
              </w:rPr>
            </w:pPr>
            <w:r w:rsidRPr="007A39F8">
              <w:rPr>
                <w:rFonts w:ascii="Arial" w:hAnsi="Arial" w:cs="Arial"/>
                <w:noProof/>
                <w:color w:val="000000"/>
                <w:sz w:val="20"/>
                <w:szCs w:val="20"/>
              </w:rPr>
              <w:t>150 000 Kč</w:t>
            </w:r>
          </w:p>
        </w:tc>
      </w:tr>
      <w:tr w:rsidR="007A39F8" w:rsidRPr="007A39F8" w14:paraId="3E990BA9" w14:textId="77777777" w:rsidTr="00C22DB2">
        <w:trPr>
          <w:trHeight w:val="705"/>
        </w:trPr>
        <w:tc>
          <w:tcPr>
            <w:tcW w:w="5246" w:type="dxa"/>
            <w:tcBorders>
              <w:top w:val="single" w:sz="4" w:space="0" w:color="auto"/>
              <w:left w:val="single" w:sz="4" w:space="0" w:color="auto"/>
              <w:bottom w:val="single" w:sz="4" w:space="0" w:color="auto"/>
              <w:right w:val="single" w:sz="4" w:space="0" w:color="auto"/>
            </w:tcBorders>
            <w:shd w:val="clear" w:color="auto" w:fill="auto"/>
            <w:hideMark/>
          </w:tcPr>
          <w:p w14:paraId="47F19049" w14:textId="77777777" w:rsidR="007A39F8" w:rsidRPr="007A39F8" w:rsidRDefault="007A39F8" w:rsidP="00C22DB2">
            <w:pPr>
              <w:spacing w:after="120"/>
              <w:rPr>
                <w:rFonts w:ascii="Arial" w:hAnsi="Arial" w:cs="Arial"/>
                <w:noProof/>
                <w:sz w:val="20"/>
                <w:szCs w:val="20"/>
              </w:rPr>
            </w:pPr>
            <w:r w:rsidRPr="007A39F8">
              <w:rPr>
                <w:rFonts w:ascii="Arial" w:hAnsi="Arial" w:cs="Arial"/>
                <w:noProof/>
                <w:sz w:val="20"/>
                <w:szCs w:val="20"/>
              </w:rPr>
              <w:t>Z toho fixní částka alokovaná na nákup digitálních médií určených pro tematické kampaně.</w:t>
            </w:r>
          </w:p>
          <w:p w14:paraId="19392394" w14:textId="77777777" w:rsidR="007A39F8" w:rsidRPr="007A39F8" w:rsidRDefault="007A39F8" w:rsidP="00C22DB2">
            <w:pPr>
              <w:autoSpaceDE w:val="0"/>
              <w:autoSpaceDN w:val="0"/>
              <w:adjustRightInd w:val="0"/>
              <w:rPr>
                <w:rFonts w:ascii="Arial" w:hAnsi="Arial" w:cs="Arial"/>
                <w:noProof/>
                <w:color w:val="000000"/>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0169D30" w14:textId="77777777" w:rsidR="007A39F8" w:rsidRPr="007A39F8" w:rsidRDefault="007A39F8" w:rsidP="00C22DB2">
            <w:pPr>
              <w:autoSpaceDE w:val="0"/>
              <w:autoSpaceDN w:val="0"/>
              <w:adjustRightInd w:val="0"/>
              <w:jc w:val="right"/>
              <w:rPr>
                <w:rFonts w:ascii="Arial" w:hAnsi="Arial" w:cs="Arial"/>
                <w:noProof/>
                <w:color w:val="000000"/>
                <w:sz w:val="20"/>
                <w:szCs w:val="20"/>
              </w:rPr>
            </w:pPr>
            <w:r w:rsidRPr="007A39F8">
              <w:rPr>
                <w:rFonts w:ascii="Arial" w:hAnsi="Arial" w:cs="Arial"/>
                <w:noProof/>
                <w:color w:val="000000"/>
                <w:sz w:val="20"/>
                <w:szCs w:val="20"/>
              </w:rPr>
              <w:t>160 000 Kč</w:t>
            </w:r>
          </w:p>
        </w:tc>
      </w:tr>
      <w:tr w:rsidR="007A39F8" w:rsidRPr="007A39F8" w14:paraId="363F11AB" w14:textId="77777777" w:rsidTr="00C22DB2">
        <w:trPr>
          <w:trHeight w:val="1012"/>
        </w:trPr>
        <w:tc>
          <w:tcPr>
            <w:tcW w:w="5246" w:type="dxa"/>
            <w:tcBorders>
              <w:top w:val="single" w:sz="4" w:space="0" w:color="auto"/>
              <w:left w:val="single" w:sz="4" w:space="0" w:color="auto"/>
              <w:bottom w:val="single" w:sz="4" w:space="0" w:color="auto"/>
              <w:right w:val="single" w:sz="4" w:space="0" w:color="auto"/>
            </w:tcBorders>
            <w:shd w:val="clear" w:color="auto" w:fill="auto"/>
          </w:tcPr>
          <w:p w14:paraId="10612857" w14:textId="77777777" w:rsidR="007A39F8" w:rsidRPr="007A39F8" w:rsidRDefault="007A39F8" w:rsidP="00C22DB2">
            <w:pPr>
              <w:spacing w:after="120"/>
              <w:rPr>
                <w:rFonts w:ascii="Arial" w:hAnsi="Arial" w:cs="Arial"/>
                <w:noProof/>
                <w:sz w:val="20"/>
                <w:szCs w:val="20"/>
              </w:rPr>
            </w:pPr>
            <w:r w:rsidRPr="007A39F8">
              <w:rPr>
                <w:rFonts w:ascii="Arial" w:hAnsi="Arial" w:cs="Arial"/>
                <w:noProof/>
                <w:sz w:val="20"/>
                <w:szCs w:val="20"/>
              </w:rPr>
              <w:t>Z toho fixní částka alokovaná na finanční podporu příspěvků na sociálních sítích (Facebook (4 měsíčně publikované na Instagram), LinkedIn, Twitter).</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A555231" w14:textId="77777777" w:rsidR="007A39F8" w:rsidRPr="007A39F8" w:rsidRDefault="007A39F8" w:rsidP="00C22DB2">
            <w:pPr>
              <w:autoSpaceDE w:val="0"/>
              <w:autoSpaceDN w:val="0"/>
              <w:adjustRightInd w:val="0"/>
              <w:jc w:val="right"/>
              <w:rPr>
                <w:rFonts w:ascii="Arial" w:hAnsi="Arial" w:cs="Arial"/>
                <w:noProof/>
                <w:color w:val="000000"/>
                <w:sz w:val="20"/>
                <w:szCs w:val="20"/>
              </w:rPr>
            </w:pPr>
            <w:r w:rsidRPr="007A39F8">
              <w:rPr>
                <w:rFonts w:ascii="Arial" w:hAnsi="Arial" w:cs="Arial"/>
                <w:noProof/>
                <w:color w:val="000000"/>
                <w:sz w:val="20"/>
                <w:szCs w:val="20"/>
              </w:rPr>
              <w:t>180 000 Kč</w:t>
            </w:r>
          </w:p>
        </w:tc>
      </w:tr>
      <w:tr w:rsidR="007A39F8" w:rsidRPr="007A39F8" w14:paraId="054CB05E" w14:textId="77777777" w:rsidTr="00C22DB2">
        <w:trPr>
          <w:trHeight w:val="389"/>
        </w:trPr>
        <w:tc>
          <w:tcPr>
            <w:tcW w:w="9357" w:type="dxa"/>
            <w:gridSpan w:val="2"/>
            <w:tcBorders>
              <w:top w:val="single" w:sz="4" w:space="0" w:color="auto"/>
              <w:left w:val="single" w:sz="4" w:space="0" w:color="auto"/>
              <w:bottom w:val="single" w:sz="4" w:space="0" w:color="auto"/>
              <w:right w:val="single" w:sz="4" w:space="0" w:color="auto"/>
            </w:tcBorders>
            <w:hideMark/>
          </w:tcPr>
          <w:p w14:paraId="2C95AE4E" w14:textId="77777777" w:rsidR="007A39F8" w:rsidRPr="007A39F8" w:rsidRDefault="007A39F8" w:rsidP="00C22DB2">
            <w:pPr>
              <w:autoSpaceDE w:val="0"/>
              <w:autoSpaceDN w:val="0"/>
              <w:adjustRightInd w:val="0"/>
              <w:rPr>
                <w:rFonts w:ascii="Arial" w:hAnsi="Arial" w:cs="Arial"/>
                <w:b/>
                <w:noProof/>
                <w:color w:val="000000"/>
                <w:sz w:val="20"/>
                <w:szCs w:val="20"/>
              </w:rPr>
            </w:pPr>
            <w:r w:rsidRPr="007A39F8">
              <w:rPr>
                <w:rFonts w:ascii="Arial" w:hAnsi="Arial" w:cs="Arial"/>
                <w:b/>
                <w:noProof/>
                <w:color w:val="000000"/>
                <w:sz w:val="20"/>
                <w:szCs w:val="20"/>
              </w:rPr>
              <w:t>Celkem alokované finance                                                                                     490 000 Kč</w:t>
            </w:r>
          </w:p>
        </w:tc>
      </w:tr>
    </w:tbl>
    <w:p w14:paraId="07826248" w14:textId="77777777" w:rsidR="007A39F8" w:rsidRPr="007A39F8" w:rsidRDefault="007A39F8" w:rsidP="007A39F8">
      <w:pPr>
        <w:jc w:val="both"/>
        <w:rPr>
          <w:rFonts w:ascii="Arial" w:hAnsi="Arial" w:cs="Arial"/>
          <w:noProof/>
          <w:sz w:val="20"/>
          <w:szCs w:val="20"/>
        </w:rPr>
      </w:pPr>
    </w:p>
    <w:p w14:paraId="300109B2" w14:textId="77777777" w:rsidR="007A39F8" w:rsidRPr="007A39F8" w:rsidRDefault="007A39F8" w:rsidP="007A39F8">
      <w:pPr>
        <w:jc w:val="both"/>
        <w:rPr>
          <w:rFonts w:ascii="Arial" w:hAnsi="Arial" w:cs="Arial"/>
          <w:noProof/>
          <w:sz w:val="20"/>
          <w:szCs w:val="20"/>
        </w:rPr>
      </w:pPr>
      <w:r w:rsidRPr="007A39F8">
        <w:rPr>
          <w:rFonts w:ascii="Arial" w:hAnsi="Arial" w:cs="Arial"/>
          <w:noProof/>
          <w:sz w:val="20"/>
          <w:szCs w:val="20"/>
        </w:rPr>
        <w:t>Tabulka č. 5 – Srnutí cen</w:t>
      </w: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6"/>
        <w:gridCol w:w="2381"/>
      </w:tblGrid>
      <w:tr w:rsidR="007A39F8" w:rsidRPr="007A39F8" w14:paraId="33894863" w14:textId="77777777" w:rsidTr="00C22DB2">
        <w:trPr>
          <w:trHeight w:val="704"/>
        </w:trPr>
        <w:tc>
          <w:tcPr>
            <w:tcW w:w="6976" w:type="dxa"/>
            <w:tcBorders>
              <w:top w:val="single" w:sz="4" w:space="0" w:color="auto"/>
              <w:left w:val="single" w:sz="4" w:space="0" w:color="auto"/>
              <w:bottom w:val="single" w:sz="4" w:space="0" w:color="auto"/>
              <w:right w:val="single" w:sz="4" w:space="0" w:color="auto"/>
            </w:tcBorders>
            <w:shd w:val="clear" w:color="auto" w:fill="auto"/>
            <w:hideMark/>
          </w:tcPr>
          <w:p w14:paraId="4DBCFC0D" w14:textId="77777777" w:rsidR="007A39F8" w:rsidRPr="007A39F8" w:rsidRDefault="007A39F8" w:rsidP="00C22DB2">
            <w:pPr>
              <w:autoSpaceDE w:val="0"/>
              <w:autoSpaceDN w:val="0"/>
              <w:adjustRightInd w:val="0"/>
              <w:rPr>
                <w:rFonts w:ascii="Arial" w:hAnsi="Arial" w:cs="Arial"/>
                <w:b/>
                <w:color w:val="000000"/>
                <w:sz w:val="20"/>
                <w:szCs w:val="20"/>
              </w:rPr>
            </w:pPr>
            <w:r w:rsidRPr="007A39F8">
              <w:rPr>
                <w:rFonts w:ascii="Arial" w:hAnsi="Arial" w:cs="Arial"/>
                <w:b/>
                <w:color w:val="000000"/>
                <w:sz w:val="20"/>
                <w:szCs w:val="20"/>
              </w:rPr>
              <w:t>Druh služby / aktivity:</w:t>
            </w:r>
          </w:p>
        </w:tc>
        <w:tc>
          <w:tcPr>
            <w:tcW w:w="2381" w:type="dxa"/>
            <w:tcBorders>
              <w:top w:val="single" w:sz="4" w:space="0" w:color="auto"/>
              <w:left w:val="single" w:sz="4" w:space="0" w:color="auto"/>
              <w:bottom w:val="single" w:sz="4" w:space="0" w:color="auto"/>
              <w:right w:val="single" w:sz="4" w:space="0" w:color="auto"/>
            </w:tcBorders>
            <w:shd w:val="clear" w:color="auto" w:fill="auto"/>
            <w:hideMark/>
          </w:tcPr>
          <w:p w14:paraId="661E4D53" w14:textId="77777777" w:rsidR="007A39F8" w:rsidRPr="007A39F8" w:rsidRDefault="007A39F8" w:rsidP="00C22DB2">
            <w:pPr>
              <w:autoSpaceDE w:val="0"/>
              <w:autoSpaceDN w:val="0"/>
              <w:adjustRightInd w:val="0"/>
              <w:rPr>
                <w:rFonts w:ascii="Arial" w:hAnsi="Arial" w:cs="Arial"/>
                <w:b/>
                <w:color w:val="000000"/>
                <w:sz w:val="20"/>
                <w:szCs w:val="20"/>
              </w:rPr>
            </w:pPr>
            <w:r w:rsidRPr="007A39F8">
              <w:rPr>
                <w:rFonts w:ascii="Arial" w:hAnsi="Arial" w:cs="Arial"/>
                <w:b/>
                <w:color w:val="000000"/>
                <w:sz w:val="20"/>
                <w:szCs w:val="20"/>
              </w:rPr>
              <w:t>částka v Kč bez DPH</w:t>
            </w:r>
          </w:p>
        </w:tc>
      </w:tr>
      <w:tr w:rsidR="007A39F8" w:rsidRPr="007A39F8" w14:paraId="2102892A" w14:textId="77777777" w:rsidTr="00C22DB2">
        <w:trPr>
          <w:trHeight w:val="704"/>
        </w:trPr>
        <w:tc>
          <w:tcPr>
            <w:tcW w:w="6976" w:type="dxa"/>
            <w:tcBorders>
              <w:top w:val="single" w:sz="4" w:space="0" w:color="auto"/>
              <w:left w:val="single" w:sz="4" w:space="0" w:color="auto"/>
              <w:bottom w:val="single" w:sz="4" w:space="0" w:color="auto"/>
              <w:right w:val="single" w:sz="4" w:space="0" w:color="auto"/>
            </w:tcBorders>
            <w:shd w:val="clear" w:color="auto" w:fill="auto"/>
          </w:tcPr>
          <w:p w14:paraId="34AAD2A3" w14:textId="77777777" w:rsidR="007A39F8" w:rsidRPr="007A39F8" w:rsidRDefault="007A39F8" w:rsidP="00C22DB2">
            <w:pPr>
              <w:autoSpaceDE w:val="0"/>
              <w:autoSpaceDN w:val="0"/>
              <w:adjustRightInd w:val="0"/>
              <w:rPr>
                <w:rFonts w:ascii="Arial" w:hAnsi="Arial" w:cs="Arial"/>
                <w:color w:val="000000"/>
                <w:sz w:val="20"/>
                <w:szCs w:val="20"/>
              </w:rPr>
            </w:pPr>
            <w:r w:rsidRPr="007A39F8">
              <w:rPr>
                <w:rFonts w:ascii="Arial" w:hAnsi="Arial" w:cs="Arial"/>
                <w:color w:val="000000"/>
                <w:sz w:val="20"/>
                <w:szCs w:val="20"/>
              </w:rPr>
              <w:t>PR služby (celkem cena za oblast PR – tabulka č. 1)</w:t>
            </w: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185F746F" w14:textId="610EFB48" w:rsidR="007A39F8" w:rsidRPr="007A39F8" w:rsidRDefault="00C22DB2" w:rsidP="00C22DB2">
            <w:pPr>
              <w:autoSpaceDE w:val="0"/>
              <w:autoSpaceDN w:val="0"/>
              <w:adjustRightInd w:val="0"/>
              <w:jc w:val="right"/>
              <w:rPr>
                <w:rFonts w:ascii="Arial" w:hAnsi="Arial" w:cs="Arial"/>
                <w:color w:val="000000"/>
                <w:sz w:val="20"/>
                <w:szCs w:val="20"/>
              </w:rPr>
            </w:pPr>
            <w:r>
              <w:rPr>
                <w:rFonts w:ascii="Arial" w:hAnsi="Arial" w:cs="Arial"/>
                <w:color w:val="000000"/>
                <w:sz w:val="20"/>
                <w:szCs w:val="20"/>
              </w:rPr>
              <w:t>840 000 Kč</w:t>
            </w:r>
          </w:p>
        </w:tc>
      </w:tr>
      <w:tr w:rsidR="007A39F8" w:rsidRPr="007A39F8" w14:paraId="0E74FE53" w14:textId="77777777" w:rsidTr="00C22DB2">
        <w:trPr>
          <w:trHeight w:val="704"/>
        </w:trPr>
        <w:tc>
          <w:tcPr>
            <w:tcW w:w="6976" w:type="dxa"/>
            <w:tcBorders>
              <w:top w:val="single" w:sz="4" w:space="0" w:color="auto"/>
              <w:left w:val="single" w:sz="4" w:space="0" w:color="auto"/>
              <w:bottom w:val="single" w:sz="4" w:space="0" w:color="auto"/>
              <w:right w:val="single" w:sz="4" w:space="0" w:color="auto"/>
            </w:tcBorders>
            <w:shd w:val="clear" w:color="auto" w:fill="auto"/>
          </w:tcPr>
          <w:p w14:paraId="7954C4A1" w14:textId="77777777" w:rsidR="007A39F8" w:rsidRPr="007A39F8" w:rsidRDefault="007A39F8" w:rsidP="00C22DB2">
            <w:pPr>
              <w:autoSpaceDE w:val="0"/>
              <w:autoSpaceDN w:val="0"/>
              <w:adjustRightInd w:val="0"/>
              <w:rPr>
                <w:rFonts w:ascii="Arial" w:hAnsi="Arial" w:cs="Arial"/>
                <w:color w:val="000000"/>
                <w:sz w:val="20"/>
                <w:szCs w:val="20"/>
              </w:rPr>
            </w:pPr>
            <w:r w:rsidRPr="007A39F8">
              <w:rPr>
                <w:rFonts w:ascii="Arial" w:hAnsi="Arial" w:cs="Arial"/>
                <w:color w:val="000000"/>
                <w:sz w:val="20"/>
                <w:szCs w:val="20"/>
              </w:rPr>
              <w:t>Digitální služby a sociální sítě (celkem cena za oblast sociálních sítí – součet v tabulce č. 2)</w:t>
            </w: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4408536B" w14:textId="7A382C40" w:rsidR="007A39F8" w:rsidRPr="007A39F8" w:rsidRDefault="00C22DB2" w:rsidP="00C22DB2">
            <w:pPr>
              <w:autoSpaceDE w:val="0"/>
              <w:autoSpaceDN w:val="0"/>
              <w:adjustRightInd w:val="0"/>
              <w:jc w:val="right"/>
              <w:rPr>
                <w:rFonts w:ascii="Arial" w:hAnsi="Arial" w:cs="Arial"/>
                <w:color w:val="000000"/>
                <w:sz w:val="20"/>
                <w:szCs w:val="20"/>
              </w:rPr>
            </w:pPr>
            <w:r>
              <w:rPr>
                <w:rFonts w:ascii="Arial" w:hAnsi="Arial" w:cs="Arial"/>
                <w:color w:val="000000"/>
                <w:sz w:val="20"/>
                <w:szCs w:val="20"/>
              </w:rPr>
              <w:t>621 400 Kč</w:t>
            </w:r>
          </w:p>
        </w:tc>
      </w:tr>
      <w:tr w:rsidR="007A39F8" w:rsidRPr="007A39F8" w14:paraId="21BEFD56" w14:textId="77777777" w:rsidTr="00C22DB2">
        <w:trPr>
          <w:trHeight w:val="861"/>
        </w:trPr>
        <w:tc>
          <w:tcPr>
            <w:tcW w:w="6976" w:type="dxa"/>
            <w:tcBorders>
              <w:top w:val="single" w:sz="4" w:space="0" w:color="auto"/>
              <w:left w:val="single" w:sz="4" w:space="0" w:color="auto"/>
              <w:bottom w:val="single" w:sz="4" w:space="0" w:color="auto"/>
              <w:right w:val="single" w:sz="4" w:space="0" w:color="auto"/>
            </w:tcBorders>
            <w:shd w:val="clear" w:color="auto" w:fill="auto"/>
          </w:tcPr>
          <w:p w14:paraId="394D7073" w14:textId="77777777" w:rsidR="007A39F8" w:rsidRPr="007A39F8" w:rsidRDefault="007A39F8" w:rsidP="00C22DB2">
            <w:pPr>
              <w:spacing w:after="120"/>
              <w:rPr>
                <w:rFonts w:ascii="Arial" w:hAnsi="Arial" w:cs="Arial"/>
                <w:sz w:val="20"/>
                <w:szCs w:val="20"/>
              </w:rPr>
            </w:pPr>
            <w:r w:rsidRPr="007A39F8">
              <w:rPr>
                <w:rFonts w:ascii="Arial" w:hAnsi="Arial" w:cs="Arial"/>
                <w:sz w:val="20"/>
                <w:szCs w:val="20"/>
              </w:rPr>
              <w:t>Reporting komunikace v PR a digitálu (celkem cena za oblast reportingu – tabulka č. 3)</w:t>
            </w: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6ADFAB64" w14:textId="772ADB6E" w:rsidR="007A39F8" w:rsidRPr="007A39F8" w:rsidRDefault="00C22DB2" w:rsidP="00C22DB2">
            <w:pPr>
              <w:autoSpaceDE w:val="0"/>
              <w:autoSpaceDN w:val="0"/>
              <w:adjustRightInd w:val="0"/>
              <w:jc w:val="right"/>
              <w:rPr>
                <w:rFonts w:ascii="Arial" w:hAnsi="Arial" w:cs="Arial"/>
                <w:color w:val="000000"/>
                <w:sz w:val="20"/>
                <w:szCs w:val="20"/>
              </w:rPr>
            </w:pPr>
            <w:r>
              <w:rPr>
                <w:rFonts w:ascii="Arial" w:hAnsi="Arial" w:cs="Arial"/>
                <w:color w:val="000000"/>
                <w:sz w:val="20"/>
                <w:szCs w:val="20"/>
              </w:rPr>
              <w:t>38 400 Kč</w:t>
            </w:r>
          </w:p>
        </w:tc>
      </w:tr>
      <w:tr w:rsidR="007A39F8" w:rsidRPr="007A39F8" w14:paraId="2C60C38B" w14:textId="77777777" w:rsidTr="00C22DB2">
        <w:trPr>
          <w:trHeight w:val="861"/>
        </w:trPr>
        <w:tc>
          <w:tcPr>
            <w:tcW w:w="6976" w:type="dxa"/>
            <w:tcBorders>
              <w:top w:val="single" w:sz="4" w:space="0" w:color="auto"/>
              <w:left w:val="single" w:sz="4" w:space="0" w:color="auto"/>
              <w:bottom w:val="single" w:sz="4" w:space="0" w:color="auto"/>
              <w:right w:val="single" w:sz="4" w:space="0" w:color="auto"/>
            </w:tcBorders>
            <w:shd w:val="clear" w:color="auto" w:fill="auto"/>
          </w:tcPr>
          <w:p w14:paraId="37099633" w14:textId="77777777" w:rsidR="007A39F8" w:rsidRPr="007A39F8" w:rsidRDefault="007A39F8" w:rsidP="00C22DB2">
            <w:pPr>
              <w:spacing w:after="120"/>
              <w:rPr>
                <w:rFonts w:ascii="Arial" w:hAnsi="Arial" w:cs="Arial"/>
                <w:sz w:val="20"/>
                <w:szCs w:val="20"/>
              </w:rPr>
            </w:pPr>
            <w:r w:rsidRPr="007A39F8">
              <w:rPr>
                <w:rFonts w:ascii="Arial" w:hAnsi="Arial" w:cs="Arial"/>
                <w:sz w:val="20"/>
                <w:szCs w:val="20"/>
              </w:rPr>
              <w:t>Alokované finance – fixní částka (produkce doprovodného programu k vybraným 4 akcím, média pro tvorbu kampaní, příspěvky na sociálních sítích)</w:t>
            </w: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05D3E0B9" w14:textId="77777777" w:rsidR="007A39F8" w:rsidRPr="007A39F8" w:rsidRDefault="007A39F8" w:rsidP="00C22DB2">
            <w:pPr>
              <w:autoSpaceDE w:val="0"/>
              <w:autoSpaceDN w:val="0"/>
              <w:adjustRightInd w:val="0"/>
              <w:jc w:val="right"/>
              <w:rPr>
                <w:rFonts w:ascii="Arial" w:hAnsi="Arial" w:cs="Arial"/>
                <w:color w:val="000000"/>
                <w:sz w:val="20"/>
                <w:szCs w:val="20"/>
              </w:rPr>
            </w:pPr>
            <w:r w:rsidRPr="007A39F8">
              <w:rPr>
                <w:rFonts w:ascii="Arial" w:hAnsi="Arial" w:cs="Arial"/>
                <w:color w:val="000000"/>
                <w:sz w:val="20"/>
                <w:szCs w:val="20"/>
              </w:rPr>
              <w:t>490 000 Kč</w:t>
            </w:r>
          </w:p>
        </w:tc>
      </w:tr>
      <w:tr w:rsidR="007A39F8" w:rsidRPr="007A39F8" w14:paraId="38F4FE9E" w14:textId="77777777" w:rsidTr="00C22DB2">
        <w:trPr>
          <w:trHeight w:val="389"/>
        </w:trPr>
        <w:tc>
          <w:tcPr>
            <w:tcW w:w="9357" w:type="dxa"/>
            <w:gridSpan w:val="2"/>
            <w:tcBorders>
              <w:top w:val="single" w:sz="4" w:space="0" w:color="auto"/>
              <w:left w:val="single" w:sz="4" w:space="0" w:color="auto"/>
              <w:bottom w:val="single" w:sz="4" w:space="0" w:color="auto"/>
              <w:right w:val="single" w:sz="4" w:space="0" w:color="auto"/>
            </w:tcBorders>
            <w:hideMark/>
          </w:tcPr>
          <w:p w14:paraId="173A7707" w14:textId="2C42B91A" w:rsidR="007A39F8" w:rsidRPr="007A39F8" w:rsidRDefault="007A39F8" w:rsidP="00C22DB2">
            <w:pPr>
              <w:autoSpaceDE w:val="0"/>
              <w:autoSpaceDN w:val="0"/>
              <w:adjustRightInd w:val="0"/>
              <w:rPr>
                <w:rFonts w:ascii="Arial" w:hAnsi="Arial" w:cs="Arial"/>
                <w:b/>
                <w:color w:val="000000"/>
                <w:sz w:val="20"/>
                <w:szCs w:val="20"/>
              </w:rPr>
            </w:pPr>
            <w:r w:rsidRPr="007A39F8">
              <w:rPr>
                <w:rFonts w:ascii="Arial" w:hAnsi="Arial" w:cs="Arial"/>
                <w:b/>
                <w:color w:val="000000"/>
                <w:sz w:val="20"/>
                <w:szCs w:val="20"/>
              </w:rPr>
              <w:t>Celková nabídková cena v Kč bez DPH</w:t>
            </w:r>
            <w:r w:rsidR="00C22DB2">
              <w:rPr>
                <w:rFonts w:ascii="Arial" w:hAnsi="Arial" w:cs="Arial"/>
                <w:b/>
                <w:color w:val="000000"/>
                <w:sz w:val="20"/>
                <w:szCs w:val="20"/>
              </w:rPr>
              <w:t xml:space="preserve">                                                                           1 989 800 Kč</w:t>
            </w:r>
          </w:p>
        </w:tc>
      </w:tr>
      <w:bookmarkEnd w:id="1"/>
    </w:tbl>
    <w:p w14:paraId="7A6F2F8C" w14:textId="77777777" w:rsidR="007A39F8" w:rsidRDefault="007A39F8" w:rsidP="007A39F8">
      <w:pPr>
        <w:jc w:val="both"/>
        <w:rPr>
          <w:rFonts w:ascii="Arial" w:hAnsi="Arial" w:cs="Arial"/>
          <w:noProof/>
        </w:rPr>
      </w:pPr>
    </w:p>
    <w:p w14:paraId="21F4F3E7" w14:textId="77777777" w:rsidR="00DF2AF4" w:rsidRDefault="00DF2AF4" w:rsidP="00DF2AF4">
      <w:pPr>
        <w:jc w:val="both"/>
        <w:rPr>
          <w:rFonts w:ascii="Arial" w:hAnsi="Arial" w:cs="Arial"/>
          <w:noProof/>
        </w:rPr>
      </w:pPr>
    </w:p>
    <w:p w14:paraId="142EC154" w14:textId="77777777" w:rsidR="00E36719" w:rsidRPr="00F76361" w:rsidRDefault="00E36719" w:rsidP="00E36719">
      <w:pPr>
        <w:jc w:val="both"/>
        <w:rPr>
          <w:rFonts w:ascii="Arial" w:hAnsi="Arial" w:cs="Arial"/>
          <w:noProof/>
        </w:rPr>
      </w:pPr>
    </w:p>
    <w:p w14:paraId="57862585" w14:textId="14C778C1" w:rsidR="00CC241B" w:rsidRPr="00CC241B" w:rsidRDefault="00CC241B" w:rsidP="00CC241B">
      <w:pPr>
        <w:spacing w:after="0" w:line="240" w:lineRule="auto"/>
        <w:rPr>
          <w:rFonts w:ascii="Arial" w:eastAsia="Times New Roman" w:hAnsi="Arial" w:cs="Arial"/>
          <w:noProof/>
          <w:lang w:eastAsia="cs-CZ"/>
        </w:rPr>
      </w:pPr>
      <w:r w:rsidRPr="00CC241B">
        <w:rPr>
          <w:rFonts w:ascii="Arial" w:eastAsia="Times New Roman" w:hAnsi="Arial" w:cs="Arial"/>
          <w:noProof/>
          <w:lang w:eastAsia="cs-CZ"/>
        </w:rPr>
        <w:t>V</w:t>
      </w:r>
      <w:r w:rsidR="00C22DB2">
        <w:rPr>
          <w:rFonts w:ascii="Arial" w:eastAsia="Times New Roman" w:hAnsi="Arial" w:cs="Arial"/>
          <w:noProof/>
          <w:lang w:eastAsia="cs-CZ"/>
        </w:rPr>
        <w:t xml:space="preserve"> Praze</w:t>
      </w:r>
      <w:r w:rsidRPr="00CC241B">
        <w:rPr>
          <w:rFonts w:ascii="Arial" w:eastAsia="Times New Roman" w:hAnsi="Arial" w:cs="Arial"/>
          <w:noProof/>
          <w:lang w:eastAsia="cs-CZ"/>
        </w:rPr>
        <w:t xml:space="preserve"> dne …..... </w:t>
      </w:r>
      <w:r w:rsidRPr="00CC241B">
        <w:rPr>
          <w:rFonts w:ascii="Arial" w:eastAsia="Times New Roman" w:hAnsi="Arial" w:cs="Arial"/>
          <w:noProof/>
          <w:lang w:eastAsia="cs-CZ"/>
        </w:rPr>
        <w:tab/>
      </w:r>
      <w:r w:rsidRPr="00CC241B">
        <w:rPr>
          <w:rFonts w:ascii="Arial" w:eastAsia="Times New Roman" w:hAnsi="Arial" w:cs="Arial"/>
          <w:noProof/>
          <w:lang w:eastAsia="cs-CZ"/>
        </w:rPr>
        <w:tab/>
      </w:r>
      <w:r w:rsidRPr="00CC241B">
        <w:rPr>
          <w:rFonts w:ascii="Arial" w:eastAsia="Times New Roman" w:hAnsi="Arial" w:cs="Arial"/>
          <w:noProof/>
          <w:lang w:eastAsia="cs-CZ"/>
        </w:rPr>
        <w:tab/>
      </w:r>
      <w:r w:rsidRPr="00CC241B">
        <w:rPr>
          <w:rFonts w:ascii="Arial" w:eastAsia="Times New Roman" w:hAnsi="Arial" w:cs="Arial"/>
          <w:noProof/>
          <w:lang w:eastAsia="cs-CZ"/>
        </w:rPr>
        <w:tab/>
      </w:r>
      <w:r w:rsidRPr="00CC241B">
        <w:rPr>
          <w:rFonts w:ascii="Arial" w:eastAsia="Times New Roman" w:hAnsi="Arial" w:cs="Arial"/>
          <w:noProof/>
          <w:lang w:eastAsia="cs-CZ"/>
        </w:rPr>
        <w:tab/>
        <w:t>……………………………………….</w:t>
      </w:r>
    </w:p>
    <w:p w14:paraId="505A540E" w14:textId="77777777" w:rsidR="00CC241B" w:rsidRPr="00CC241B" w:rsidRDefault="00CC241B" w:rsidP="00CC241B">
      <w:pPr>
        <w:spacing w:after="0" w:line="240" w:lineRule="auto"/>
        <w:jc w:val="right"/>
        <w:rPr>
          <w:rFonts w:ascii="Arial" w:eastAsia="Times New Roman" w:hAnsi="Arial" w:cs="Arial"/>
          <w:noProof/>
          <w:lang w:eastAsia="cs-CZ"/>
        </w:rPr>
      </w:pPr>
      <w:r w:rsidRPr="00CC241B">
        <w:rPr>
          <w:rFonts w:ascii="Arial" w:eastAsia="Times New Roman" w:hAnsi="Arial" w:cs="Arial"/>
          <w:noProof/>
          <w:lang w:eastAsia="cs-CZ"/>
        </w:rPr>
        <w:tab/>
      </w:r>
      <w:r w:rsidRPr="00CC241B">
        <w:rPr>
          <w:rFonts w:ascii="Arial" w:eastAsia="Times New Roman" w:hAnsi="Arial" w:cs="Arial"/>
          <w:noProof/>
          <w:lang w:eastAsia="cs-CZ"/>
        </w:rPr>
        <w:tab/>
      </w:r>
      <w:r w:rsidRPr="00CC241B">
        <w:rPr>
          <w:rFonts w:ascii="Arial" w:eastAsia="Times New Roman" w:hAnsi="Arial" w:cs="Arial"/>
          <w:noProof/>
          <w:lang w:eastAsia="cs-CZ"/>
        </w:rPr>
        <w:tab/>
      </w:r>
      <w:r w:rsidRPr="00CC241B">
        <w:rPr>
          <w:rFonts w:ascii="Arial" w:eastAsia="Times New Roman" w:hAnsi="Arial" w:cs="Arial"/>
          <w:noProof/>
          <w:lang w:eastAsia="cs-CZ"/>
        </w:rPr>
        <w:tab/>
      </w:r>
      <w:r w:rsidRPr="00CC241B">
        <w:rPr>
          <w:rFonts w:ascii="Arial" w:eastAsia="Times New Roman" w:hAnsi="Arial" w:cs="Arial"/>
          <w:noProof/>
          <w:lang w:eastAsia="cs-CZ"/>
        </w:rPr>
        <w:tab/>
      </w:r>
      <w:r w:rsidRPr="00CC241B">
        <w:rPr>
          <w:rFonts w:ascii="Arial" w:eastAsia="Times New Roman" w:hAnsi="Arial" w:cs="Arial"/>
          <w:noProof/>
          <w:lang w:eastAsia="cs-CZ"/>
        </w:rPr>
        <w:tab/>
      </w:r>
      <w:r w:rsidRPr="00CC241B">
        <w:rPr>
          <w:rFonts w:ascii="Arial" w:eastAsia="Times New Roman" w:hAnsi="Arial" w:cs="Arial"/>
          <w:noProof/>
          <w:lang w:eastAsia="cs-CZ"/>
        </w:rPr>
        <w:tab/>
      </w:r>
      <w:r w:rsidRPr="00CC241B">
        <w:rPr>
          <w:rFonts w:ascii="Arial" w:eastAsia="Times New Roman" w:hAnsi="Arial" w:cs="Arial"/>
          <w:noProof/>
          <w:lang w:eastAsia="cs-CZ"/>
        </w:rPr>
        <w:tab/>
      </w:r>
    </w:p>
    <w:p w14:paraId="0094122E" w14:textId="6EDECE5C" w:rsidR="00CC241B" w:rsidRDefault="00CC241B" w:rsidP="00C22DB2">
      <w:pPr>
        <w:spacing w:after="0" w:line="240" w:lineRule="auto"/>
        <w:ind w:left="-13"/>
        <w:jc w:val="right"/>
        <w:rPr>
          <w:rFonts w:ascii="Arial" w:eastAsia="Times New Roman" w:hAnsi="Arial" w:cs="Arial"/>
          <w:noProof/>
          <w:lang w:eastAsia="cs-CZ"/>
        </w:rPr>
      </w:pPr>
      <w:r w:rsidRPr="00CC241B">
        <w:rPr>
          <w:rFonts w:ascii="Arial" w:eastAsia="Times New Roman" w:hAnsi="Arial" w:cs="Arial"/>
          <w:noProof/>
          <w:lang w:eastAsia="cs-CZ"/>
        </w:rPr>
        <w:t xml:space="preserve">      </w:t>
      </w:r>
      <w:r w:rsidRPr="00CC241B">
        <w:rPr>
          <w:rFonts w:ascii="Arial" w:eastAsia="Times New Roman" w:hAnsi="Arial" w:cs="Arial"/>
          <w:noProof/>
          <w:lang w:eastAsia="cs-CZ"/>
        </w:rPr>
        <w:tab/>
      </w:r>
      <w:r w:rsidR="00C22DB2">
        <w:rPr>
          <w:rFonts w:ascii="Arial" w:eastAsia="Times New Roman" w:hAnsi="Arial" w:cs="Arial"/>
          <w:noProof/>
          <w:lang w:eastAsia="cs-CZ"/>
        </w:rPr>
        <w:t>Mgr. Tomáš Staněk</w:t>
      </w:r>
    </w:p>
    <w:p w14:paraId="749F9AAD" w14:textId="094B7180" w:rsidR="00C22DB2" w:rsidRPr="00CC241B" w:rsidRDefault="00C22DB2" w:rsidP="00C22DB2">
      <w:pPr>
        <w:spacing w:after="0" w:line="240" w:lineRule="auto"/>
        <w:ind w:left="-13"/>
        <w:jc w:val="right"/>
        <w:rPr>
          <w:rFonts w:ascii="Arial" w:eastAsia="Times New Roman" w:hAnsi="Arial" w:cs="Arial"/>
          <w:noProof/>
          <w:sz w:val="24"/>
          <w:szCs w:val="24"/>
          <w:lang w:eastAsia="cs-CZ"/>
        </w:rPr>
      </w:pPr>
      <w:r>
        <w:rPr>
          <w:rFonts w:ascii="Arial" w:eastAsia="Times New Roman" w:hAnsi="Arial" w:cs="Arial"/>
          <w:noProof/>
          <w:sz w:val="24"/>
          <w:szCs w:val="24"/>
          <w:lang w:eastAsia="cs-CZ"/>
        </w:rPr>
        <w:t>Insighters .s.r.o.</w:t>
      </w:r>
    </w:p>
    <w:p w14:paraId="5AD37BC6" w14:textId="77777777" w:rsidR="0073380F" w:rsidRDefault="0073380F" w:rsidP="00CC241B">
      <w:pPr>
        <w:spacing w:after="0" w:line="240" w:lineRule="auto"/>
        <w:ind w:firstLine="75"/>
        <w:jc w:val="both"/>
        <w:rPr>
          <w:rFonts w:ascii="Arial" w:hAnsi="Arial" w:cs="Arial"/>
        </w:rPr>
      </w:pPr>
    </w:p>
    <w:sectPr w:rsidR="0073380F" w:rsidSect="00D60AF9">
      <w:head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2897D" w14:textId="77777777" w:rsidR="00C22DB2" w:rsidRDefault="00C22DB2" w:rsidP="00E77EF9">
      <w:pPr>
        <w:spacing w:after="0" w:line="240" w:lineRule="auto"/>
      </w:pPr>
      <w:r>
        <w:separator/>
      </w:r>
    </w:p>
  </w:endnote>
  <w:endnote w:type="continuationSeparator" w:id="0">
    <w:p w14:paraId="25406BCB" w14:textId="77777777" w:rsidR="00C22DB2" w:rsidRDefault="00C22DB2" w:rsidP="00E77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7549056"/>
      <w:docPartObj>
        <w:docPartGallery w:val="Page Numbers (Bottom of Page)"/>
        <w:docPartUnique/>
      </w:docPartObj>
    </w:sdtPr>
    <w:sdtEndPr/>
    <w:sdtContent>
      <w:p w14:paraId="4C72DC0B" w14:textId="6CDE4A8C" w:rsidR="00C22DB2" w:rsidRDefault="00C22DB2">
        <w:pPr>
          <w:pStyle w:val="Zpat"/>
          <w:jc w:val="center"/>
        </w:pPr>
        <w:r>
          <w:fldChar w:fldCharType="begin"/>
        </w:r>
        <w:r>
          <w:instrText>PAGE   \* MERGEFORMAT</w:instrText>
        </w:r>
        <w:r>
          <w:fldChar w:fldCharType="separate"/>
        </w:r>
        <w:r>
          <w:rPr>
            <w:noProof/>
          </w:rPr>
          <w:t>1</w:t>
        </w:r>
        <w:r>
          <w:fldChar w:fldCharType="end"/>
        </w:r>
      </w:p>
    </w:sdtContent>
  </w:sdt>
  <w:p w14:paraId="6D7077E5" w14:textId="77777777" w:rsidR="00C22DB2" w:rsidRDefault="00C22DB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63DAF" w14:textId="77777777" w:rsidR="00C22DB2" w:rsidRDefault="00C22DB2" w:rsidP="00E77EF9">
      <w:pPr>
        <w:spacing w:after="0" w:line="240" w:lineRule="auto"/>
      </w:pPr>
      <w:r>
        <w:separator/>
      </w:r>
    </w:p>
  </w:footnote>
  <w:footnote w:type="continuationSeparator" w:id="0">
    <w:p w14:paraId="1D756FD6" w14:textId="77777777" w:rsidR="00C22DB2" w:rsidRDefault="00C22DB2" w:rsidP="00E77E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A15D3" w14:textId="77777777" w:rsidR="00C22DB2" w:rsidRPr="00E61CCC" w:rsidRDefault="00C22DB2" w:rsidP="00D60AF9">
    <w:pPr>
      <w:pStyle w:val="Zhlav"/>
      <w:jc w:val="right"/>
    </w:pPr>
    <w:r>
      <w:t>Příloha č.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A796F"/>
    <w:multiLevelType w:val="hybridMultilevel"/>
    <w:tmpl w:val="AEE89B0C"/>
    <w:lvl w:ilvl="0" w:tplc="4F0E4D1E">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CF6BBD"/>
    <w:multiLevelType w:val="hybridMultilevel"/>
    <w:tmpl w:val="69BCD034"/>
    <w:lvl w:ilvl="0" w:tplc="28C0B2B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D6264"/>
    <w:multiLevelType w:val="hybridMultilevel"/>
    <w:tmpl w:val="B1964C98"/>
    <w:lvl w:ilvl="0" w:tplc="04050001">
      <w:start w:val="1"/>
      <w:numFmt w:val="bullet"/>
      <w:lvlText w:val=""/>
      <w:lvlJc w:val="left"/>
      <w:pPr>
        <w:ind w:left="1428" w:hanging="360"/>
      </w:pPr>
      <w:rPr>
        <w:rFonts w:ascii="Symbol" w:hAnsi="Symbol" w:hint="default"/>
        <w:b w:val="0"/>
        <w:i w:val="0"/>
      </w:rPr>
    </w:lvl>
    <w:lvl w:ilvl="1" w:tplc="04050017">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15:restartNumberingAfterBreak="0">
    <w:nsid w:val="0E7B47B9"/>
    <w:multiLevelType w:val="hybridMultilevel"/>
    <w:tmpl w:val="503A219E"/>
    <w:lvl w:ilvl="0" w:tplc="0409000F">
      <w:start w:val="1"/>
      <w:numFmt w:val="decimal"/>
      <w:lvlText w:val="%1."/>
      <w:lvlJc w:val="left"/>
      <w:pPr>
        <w:ind w:left="720" w:hanging="360"/>
      </w:pPr>
      <w:rPr>
        <w:rFonts w:hint="default"/>
      </w:rPr>
    </w:lvl>
    <w:lvl w:ilvl="1" w:tplc="8F6EE51C">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70745"/>
    <w:multiLevelType w:val="multilevel"/>
    <w:tmpl w:val="272AC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FE3062"/>
    <w:multiLevelType w:val="hybridMultilevel"/>
    <w:tmpl w:val="D45EDAEC"/>
    <w:lvl w:ilvl="0" w:tplc="4F0E4D1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A5505B18">
      <w:start w:val="8"/>
      <w:numFmt w:val="bullet"/>
      <w:lvlText w:val="-"/>
      <w:lvlJc w:val="left"/>
      <w:pPr>
        <w:ind w:left="2160" w:hanging="360"/>
      </w:pPr>
      <w:rPr>
        <w:rFonts w:ascii="Times" w:eastAsia="Times New Roman" w:hAnsi="Times"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7E2472"/>
    <w:multiLevelType w:val="hybridMultilevel"/>
    <w:tmpl w:val="DFFA3CB0"/>
    <w:lvl w:ilvl="0" w:tplc="1AA2FBA4">
      <w:start w:val="210"/>
      <w:numFmt w:val="bullet"/>
      <w:lvlText w:val="-"/>
      <w:lvlJc w:val="left"/>
      <w:pPr>
        <w:ind w:left="1080" w:hanging="360"/>
      </w:pPr>
      <w:rPr>
        <w:rFonts w:ascii="Arial" w:eastAsia="Cambria" w:hAnsi="Arial" w:cs="Arial" w:hint="default"/>
      </w:rPr>
    </w:lvl>
    <w:lvl w:ilvl="1" w:tplc="1AA2FBA4">
      <w:start w:val="210"/>
      <w:numFmt w:val="bullet"/>
      <w:lvlText w:val="-"/>
      <w:lvlJc w:val="left"/>
      <w:pPr>
        <w:ind w:left="1800" w:hanging="360"/>
      </w:pPr>
      <w:rPr>
        <w:rFonts w:ascii="Arial" w:eastAsia="Cambria" w:hAnsi="Arial" w:cs="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D34170B"/>
    <w:multiLevelType w:val="hybridMultilevel"/>
    <w:tmpl w:val="8FEEFF34"/>
    <w:lvl w:ilvl="0" w:tplc="4F0E4D1E">
      <w:start w:val="1"/>
      <w:numFmt w:val="bullet"/>
      <w:lvlText w:val=""/>
      <w:lvlJc w:val="left"/>
      <w:pPr>
        <w:ind w:left="1068" w:hanging="360"/>
      </w:pPr>
      <w:rPr>
        <w:rFonts w:ascii="Symbol" w:hAnsi="Symbol" w:hint="default"/>
        <w:color w:val="auto"/>
      </w:rPr>
    </w:lvl>
    <w:lvl w:ilvl="1" w:tplc="04090001">
      <w:start w:val="1"/>
      <w:numFmt w:val="bullet"/>
      <w:lvlText w:val=""/>
      <w:lvlJc w:val="left"/>
      <w:pPr>
        <w:ind w:left="1788" w:hanging="360"/>
      </w:pPr>
      <w:rPr>
        <w:rFonts w:ascii="Symbol" w:hAnsi="Symbol" w:hint="default"/>
      </w:rPr>
    </w:lvl>
    <w:lvl w:ilvl="2" w:tplc="04090001">
      <w:start w:val="1"/>
      <w:numFmt w:val="bullet"/>
      <w:lvlText w:val=""/>
      <w:lvlJc w:val="left"/>
      <w:pPr>
        <w:ind w:left="2688" w:hanging="360"/>
      </w:pPr>
      <w:rPr>
        <w:rFonts w:ascii="Symbol" w:hAnsi="Symbol" w:hint="default"/>
      </w:rPr>
    </w:lvl>
    <w:lvl w:ilvl="3" w:tplc="04090005">
      <w:start w:val="1"/>
      <w:numFmt w:val="bullet"/>
      <w:lvlText w:val=""/>
      <w:lvlJc w:val="left"/>
      <w:pPr>
        <w:ind w:left="1068" w:hanging="360"/>
      </w:pPr>
      <w:rPr>
        <w:rFonts w:ascii="Wingdings" w:hAnsi="Wingdings" w:hint="default"/>
      </w:r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15:restartNumberingAfterBreak="0">
    <w:nsid w:val="201E4B35"/>
    <w:multiLevelType w:val="multilevel"/>
    <w:tmpl w:val="D10A0A6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78421D"/>
    <w:multiLevelType w:val="hybridMultilevel"/>
    <w:tmpl w:val="839A2B6A"/>
    <w:lvl w:ilvl="0" w:tplc="4F0E4D1E">
      <w:start w:val="1"/>
      <w:numFmt w:val="bullet"/>
      <w:lvlText w:val=""/>
      <w:lvlJc w:val="left"/>
      <w:pPr>
        <w:ind w:left="1068" w:hanging="360"/>
      </w:pPr>
      <w:rPr>
        <w:rFonts w:ascii="Symbol" w:hAnsi="Symbol" w:hint="default"/>
        <w:color w:val="auto"/>
      </w:rPr>
    </w:lvl>
    <w:lvl w:ilvl="1" w:tplc="04090003">
      <w:start w:val="1"/>
      <w:numFmt w:val="bullet"/>
      <w:lvlText w:val="o"/>
      <w:lvlJc w:val="left"/>
      <w:pPr>
        <w:ind w:left="1788" w:hanging="360"/>
      </w:pPr>
      <w:rPr>
        <w:rFonts w:ascii="Courier New" w:hAnsi="Courier New" w:hint="default"/>
      </w:rPr>
    </w:lvl>
    <w:lvl w:ilvl="2" w:tplc="4F0E4D1E">
      <w:start w:val="1"/>
      <w:numFmt w:val="bullet"/>
      <w:lvlText w:val=""/>
      <w:lvlJc w:val="left"/>
      <w:pPr>
        <w:ind w:left="2508" w:hanging="360"/>
      </w:pPr>
      <w:rPr>
        <w:rFonts w:ascii="Symbol" w:hAnsi="Symbol" w:hint="default"/>
        <w:color w:val="auto"/>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0" w15:restartNumberingAfterBreak="0">
    <w:nsid w:val="274D7390"/>
    <w:multiLevelType w:val="hybridMultilevel"/>
    <w:tmpl w:val="5E2AFA40"/>
    <w:lvl w:ilvl="0" w:tplc="0405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5">
      <w:start w:val="1"/>
      <w:numFmt w:val="bullet"/>
      <w:lvlText w:val=""/>
      <w:lvlJc w:val="left"/>
      <w:pPr>
        <w:ind w:left="72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05684B"/>
    <w:multiLevelType w:val="hybridMultilevel"/>
    <w:tmpl w:val="C90691E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2CCD6129"/>
    <w:multiLevelType w:val="hybridMultilevel"/>
    <w:tmpl w:val="3572AB86"/>
    <w:lvl w:ilvl="0" w:tplc="0405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980" w:hanging="360"/>
      </w:pPr>
      <w:rPr>
        <w:rFonts w:ascii="Symbol" w:hAnsi="Symbol" w:hint="default"/>
      </w:rPr>
    </w:lvl>
    <w:lvl w:ilvl="3" w:tplc="04090005">
      <w:start w:val="1"/>
      <w:numFmt w:val="bullet"/>
      <w:lvlText w:val=""/>
      <w:lvlJc w:val="left"/>
      <w:pPr>
        <w:ind w:left="360" w:hanging="360"/>
      </w:pPr>
      <w:rPr>
        <w:rFonts w:ascii="Wingdings" w:hAnsi="Wingding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04D3486"/>
    <w:multiLevelType w:val="hybridMultilevel"/>
    <w:tmpl w:val="5940742C"/>
    <w:lvl w:ilvl="0" w:tplc="4F0E4D1E">
      <w:start w:val="1"/>
      <w:numFmt w:val="bullet"/>
      <w:lvlText w:val=""/>
      <w:lvlJc w:val="left"/>
      <w:pPr>
        <w:ind w:left="1068" w:hanging="360"/>
      </w:pPr>
      <w:rPr>
        <w:rFonts w:ascii="Symbol" w:hAnsi="Symbol" w:hint="default"/>
        <w:color w:val="auto"/>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4" w15:restartNumberingAfterBreak="0">
    <w:nsid w:val="326B6781"/>
    <w:multiLevelType w:val="hybridMultilevel"/>
    <w:tmpl w:val="300244FE"/>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15:restartNumberingAfterBreak="0">
    <w:nsid w:val="365405BD"/>
    <w:multiLevelType w:val="hybridMultilevel"/>
    <w:tmpl w:val="B01A4E44"/>
    <w:lvl w:ilvl="0" w:tplc="AE7C6502">
      <w:start w:val="1"/>
      <w:numFmt w:val="lowerLetter"/>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9C3476"/>
    <w:multiLevelType w:val="hybridMultilevel"/>
    <w:tmpl w:val="82683F00"/>
    <w:lvl w:ilvl="0" w:tplc="8F6EE51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B241BA5"/>
    <w:multiLevelType w:val="hybridMultilevel"/>
    <w:tmpl w:val="424E40CC"/>
    <w:lvl w:ilvl="0" w:tplc="04050017">
      <w:start w:val="1"/>
      <w:numFmt w:val="lowerLetter"/>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C0A053A"/>
    <w:multiLevelType w:val="hybridMultilevel"/>
    <w:tmpl w:val="7EEC942C"/>
    <w:lvl w:ilvl="0" w:tplc="1AA2FBA4">
      <w:start w:val="210"/>
      <w:numFmt w:val="bullet"/>
      <w:lvlText w:val="-"/>
      <w:lvlJc w:val="left"/>
      <w:pPr>
        <w:ind w:left="1068" w:hanging="360"/>
      </w:pPr>
      <w:rPr>
        <w:rFonts w:ascii="Arial" w:eastAsia="Cambria" w:hAnsi="Arial" w:cs="Arial" w:hint="default"/>
      </w:rPr>
    </w:lvl>
    <w:lvl w:ilvl="1" w:tplc="1AA2FBA4">
      <w:start w:val="210"/>
      <w:numFmt w:val="bullet"/>
      <w:lvlText w:val="-"/>
      <w:lvlJc w:val="left"/>
      <w:pPr>
        <w:ind w:left="1788" w:hanging="360"/>
      </w:pPr>
      <w:rPr>
        <w:rFonts w:ascii="Arial" w:eastAsia="Cambria" w:hAnsi="Arial" w:cs="Arial"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abstractNum w:abstractNumId="19" w15:restartNumberingAfterBreak="0">
    <w:nsid w:val="3C61287E"/>
    <w:multiLevelType w:val="hybridMultilevel"/>
    <w:tmpl w:val="528E9C3C"/>
    <w:lvl w:ilvl="0" w:tplc="D3725E16">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D3725E16">
      <w:start w:val="1"/>
      <w:numFmt w:val="bullet"/>
      <w:lvlText w:val=""/>
      <w:lvlJc w:val="left"/>
      <w:pPr>
        <w:ind w:left="2160" w:hanging="360"/>
      </w:pPr>
      <w:rPr>
        <w:rFonts w:ascii="Symbol" w:hAnsi="Symbol" w:hint="default"/>
        <w:color w:val="auto"/>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D7E412E"/>
    <w:multiLevelType w:val="multilevel"/>
    <w:tmpl w:val="7AE6428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201476"/>
    <w:multiLevelType w:val="hybridMultilevel"/>
    <w:tmpl w:val="8CEA505A"/>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EE52199"/>
    <w:multiLevelType w:val="hybridMultilevel"/>
    <w:tmpl w:val="560ED53C"/>
    <w:lvl w:ilvl="0" w:tplc="AEFC96FA">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0221AD7"/>
    <w:multiLevelType w:val="hybridMultilevel"/>
    <w:tmpl w:val="DE7CCCDE"/>
    <w:lvl w:ilvl="0" w:tplc="0405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19D6D0A"/>
    <w:multiLevelType w:val="multilevel"/>
    <w:tmpl w:val="D5BC41A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87C06A0"/>
    <w:multiLevelType w:val="hybridMultilevel"/>
    <w:tmpl w:val="8CC4B572"/>
    <w:lvl w:ilvl="0" w:tplc="0405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980" w:hanging="360"/>
      </w:pPr>
      <w:rPr>
        <w:rFonts w:ascii="Courier New" w:hAnsi="Courier New" w:hint="default"/>
      </w:rPr>
    </w:lvl>
    <w:lvl w:ilvl="3" w:tplc="8F6EE51C">
      <w:start w:val="1"/>
      <w:numFmt w:val="bullet"/>
      <w:lvlText w:val=""/>
      <w:lvlJc w:val="left"/>
      <w:pPr>
        <w:ind w:left="2520" w:hanging="360"/>
      </w:pPr>
      <w:rPr>
        <w:rFonts w:ascii="Symbol" w:hAnsi="Symbol" w:hint="default"/>
      </w:rPr>
    </w:lvl>
    <w:lvl w:ilvl="4" w:tplc="F2BCA21C">
      <w:start w:val="2"/>
      <w:numFmt w:val="lowerLetter"/>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1AF6E65"/>
    <w:multiLevelType w:val="hybridMultilevel"/>
    <w:tmpl w:val="E4B2233A"/>
    <w:lvl w:ilvl="0" w:tplc="1AA2FBA4">
      <w:start w:val="210"/>
      <w:numFmt w:val="bullet"/>
      <w:lvlText w:val="-"/>
      <w:lvlJc w:val="left"/>
      <w:pPr>
        <w:ind w:left="1440" w:hanging="360"/>
      </w:pPr>
      <w:rPr>
        <w:rFonts w:ascii="Arial" w:eastAsia="Cambria"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522C3095"/>
    <w:multiLevelType w:val="hybridMultilevel"/>
    <w:tmpl w:val="503A219E"/>
    <w:lvl w:ilvl="0" w:tplc="0409000F">
      <w:start w:val="1"/>
      <w:numFmt w:val="decimal"/>
      <w:lvlText w:val="%1."/>
      <w:lvlJc w:val="left"/>
      <w:pPr>
        <w:ind w:left="720" w:hanging="360"/>
      </w:pPr>
      <w:rPr>
        <w:rFonts w:hint="default"/>
      </w:rPr>
    </w:lvl>
    <w:lvl w:ilvl="1" w:tplc="8F6EE51C">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BA2523"/>
    <w:multiLevelType w:val="multilevel"/>
    <w:tmpl w:val="2E40DBC4"/>
    <w:lvl w:ilvl="0">
      <w:start w:val="1"/>
      <w:numFmt w:val="decimal"/>
      <w:lvlText w:val="%1."/>
      <w:lvlJc w:val="left"/>
      <w:pPr>
        <w:ind w:left="360" w:hanging="360"/>
      </w:pPr>
      <w:rPr>
        <w:rFonts w:hint="default"/>
      </w:rPr>
    </w:lvl>
    <w:lvl w:ilvl="1">
      <w:start w:val="2"/>
      <w:numFmt w:val="decimal"/>
      <w:isLgl/>
      <w:lvlText w:val="%1.%2"/>
      <w:lvlJc w:val="left"/>
      <w:pPr>
        <w:ind w:left="700" w:hanging="7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6B80A31"/>
    <w:multiLevelType w:val="hybridMultilevel"/>
    <w:tmpl w:val="4D423AEE"/>
    <w:lvl w:ilvl="0" w:tplc="04050017">
      <w:start w:val="1"/>
      <w:numFmt w:val="lowerLetter"/>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8FD271D"/>
    <w:multiLevelType w:val="hybridMultilevel"/>
    <w:tmpl w:val="93B2AF7C"/>
    <w:lvl w:ilvl="0" w:tplc="4F0E4D1E">
      <w:start w:val="1"/>
      <w:numFmt w:val="bullet"/>
      <w:lvlText w:val=""/>
      <w:lvlJc w:val="left"/>
      <w:pPr>
        <w:ind w:left="1080" w:hanging="360"/>
      </w:pPr>
      <w:rPr>
        <w:rFonts w:ascii="Symbol" w:hAnsi="Symbol"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595C5698"/>
    <w:multiLevelType w:val="hybridMultilevel"/>
    <w:tmpl w:val="BEA0A7DE"/>
    <w:lvl w:ilvl="0" w:tplc="4F0E4D1E">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A9D1460"/>
    <w:multiLevelType w:val="multilevel"/>
    <w:tmpl w:val="BA8868F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C57420B"/>
    <w:multiLevelType w:val="hybridMultilevel"/>
    <w:tmpl w:val="AC54A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752332"/>
    <w:multiLevelType w:val="hybridMultilevel"/>
    <w:tmpl w:val="00AE50FE"/>
    <w:lvl w:ilvl="0" w:tplc="1AA2FBA4">
      <w:start w:val="210"/>
      <w:numFmt w:val="bullet"/>
      <w:lvlText w:val="-"/>
      <w:lvlJc w:val="left"/>
      <w:pPr>
        <w:ind w:left="1080" w:hanging="360"/>
      </w:pPr>
      <w:rPr>
        <w:rFonts w:ascii="Arial" w:eastAsia="Cambria" w:hAnsi="Arial" w:cs="Arial" w:hint="default"/>
      </w:rPr>
    </w:lvl>
    <w:lvl w:ilvl="1" w:tplc="1AA2FBA4">
      <w:start w:val="210"/>
      <w:numFmt w:val="bullet"/>
      <w:lvlText w:val="-"/>
      <w:lvlJc w:val="left"/>
      <w:pPr>
        <w:ind w:left="1800" w:hanging="360"/>
      </w:pPr>
      <w:rPr>
        <w:rFonts w:ascii="Arial" w:eastAsia="Cambria" w:hAnsi="Arial" w:cs="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5F3361DE"/>
    <w:multiLevelType w:val="multilevel"/>
    <w:tmpl w:val="7E668F0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FD2431A"/>
    <w:multiLevelType w:val="hybridMultilevel"/>
    <w:tmpl w:val="DE4EF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E05771"/>
    <w:multiLevelType w:val="hybridMultilevel"/>
    <w:tmpl w:val="AC6412C6"/>
    <w:lvl w:ilvl="0" w:tplc="3018805C">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211C05"/>
    <w:multiLevelType w:val="hybridMultilevel"/>
    <w:tmpl w:val="2E38623C"/>
    <w:lvl w:ilvl="0" w:tplc="3CCCB8DA">
      <w:start w:val="1"/>
      <w:numFmt w:val="decimal"/>
      <w:lvlText w:val="%1."/>
      <w:lvlJc w:val="left"/>
      <w:pPr>
        <w:ind w:left="720" w:hanging="360"/>
      </w:pPr>
      <w:rPr>
        <w:rFonts w:hint="default"/>
        <w:spacing w:val="0"/>
        <w:kern w:val="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1EB0F3E"/>
    <w:multiLevelType w:val="hybridMultilevel"/>
    <w:tmpl w:val="DC7067D4"/>
    <w:lvl w:ilvl="0" w:tplc="1AA2FBA4">
      <w:start w:val="210"/>
      <w:numFmt w:val="bullet"/>
      <w:lvlText w:val="-"/>
      <w:lvlJc w:val="left"/>
      <w:pPr>
        <w:ind w:left="1485" w:hanging="360"/>
      </w:pPr>
      <w:rPr>
        <w:rFonts w:ascii="Arial" w:eastAsia="Cambria" w:hAnsi="Arial" w:cs="Arial" w:hint="default"/>
      </w:rPr>
    </w:lvl>
    <w:lvl w:ilvl="1" w:tplc="1AA2FBA4">
      <w:start w:val="210"/>
      <w:numFmt w:val="bullet"/>
      <w:lvlText w:val="-"/>
      <w:lvlJc w:val="left"/>
      <w:pPr>
        <w:ind w:left="1857" w:hanging="360"/>
      </w:pPr>
      <w:rPr>
        <w:rFonts w:ascii="Arial" w:eastAsia="Cambria" w:hAnsi="Arial" w:cs="Arial"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hint="default"/>
      </w:rPr>
    </w:lvl>
    <w:lvl w:ilvl="8" w:tplc="04090005" w:tentative="1">
      <w:start w:val="1"/>
      <w:numFmt w:val="bullet"/>
      <w:lvlText w:val=""/>
      <w:lvlJc w:val="left"/>
      <w:pPr>
        <w:ind w:left="6897" w:hanging="360"/>
      </w:pPr>
      <w:rPr>
        <w:rFonts w:ascii="Wingdings" w:hAnsi="Wingdings" w:hint="default"/>
      </w:rPr>
    </w:lvl>
  </w:abstractNum>
  <w:abstractNum w:abstractNumId="40" w15:restartNumberingAfterBreak="0">
    <w:nsid w:val="73997821"/>
    <w:multiLevelType w:val="hybridMultilevel"/>
    <w:tmpl w:val="C1DA5690"/>
    <w:lvl w:ilvl="0" w:tplc="EA34694C">
      <w:start w:val="1"/>
      <w:numFmt w:val="decimal"/>
      <w:lvlText w:val="%1."/>
      <w:lvlJc w:val="left"/>
      <w:pPr>
        <w:ind w:left="720" w:hanging="360"/>
      </w:pPr>
      <w:rPr>
        <w:rFonts w:hint="default"/>
        <w:b w:val="0"/>
        <w:i w:val="0"/>
      </w:rPr>
    </w:lvl>
    <w:lvl w:ilvl="1" w:tplc="0405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0960C7"/>
    <w:multiLevelType w:val="hybridMultilevel"/>
    <w:tmpl w:val="42A4FC20"/>
    <w:lvl w:ilvl="0" w:tplc="04050017">
      <w:start w:val="1"/>
      <w:numFmt w:val="lowerLetter"/>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14"/>
  </w:num>
  <w:num w:numId="3">
    <w:abstractNumId w:val="28"/>
  </w:num>
  <w:num w:numId="4">
    <w:abstractNumId w:val="1"/>
  </w:num>
  <w:num w:numId="5">
    <w:abstractNumId w:val="4"/>
  </w:num>
  <w:num w:numId="6">
    <w:abstractNumId w:val="27"/>
  </w:num>
  <w:num w:numId="7">
    <w:abstractNumId w:val="19"/>
  </w:num>
  <w:num w:numId="8">
    <w:abstractNumId w:val="36"/>
  </w:num>
  <w:num w:numId="9">
    <w:abstractNumId w:val="10"/>
  </w:num>
  <w:num w:numId="10">
    <w:abstractNumId w:val="25"/>
  </w:num>
  <w:num w:numId="11">
    <w:abstractNumId w:val="12"/>
  </w:num>
  <w:num w:numId="12">
    <w:abstractNumId w:val="33"/>
  </w:num>
  <w:num w:numId="13">
    <w:abstractNumId w:val="6"/>
  </w:num>
  <w:num w:numId="14">
    <w:abstractNumId w:val="34"/>
  </w:num>
  <w:num w:numId="15">
    <w:abstractNumId w:val="18"/>
  </w:num>
  <w:num w:numId="16">
    <w:abstractNumId w:val="16"/>
  </w:num>
  <w:num w:numId="17">
    <w:abstractNumId w:val="39"/>
  </w:num>
  <w:num w:numId="18">
    <w:abstractNumId w:val="38"/>
  </w:num>
  <w:num w:numId="19">
    <w:abstractNumId w:val="26"/>
  </w:num>
  <w:num w:numId="20">
    <w:abstractNumId w:val="40"/>
  </w:num>
  <w:num w:numId="21">
    <w:abstractNumId w:val="3"/>
  </w:num>
  <w:num w:numId="22">
    <w:abstractNumId w:val="24"/>
  </w:num>
  <w:num w:numId="23">
    <w:abstractNumId w:val="32"/>
  </w:num>
  <w:num w:numId="24">
    <w:abstractNumId w:val="41"/>
  </w:num>
  <w:num w:numId="25">
    <w:abstractNumId w:val="29"/>
  </w:num>
  <w:num w:numId="26">
    <w:abstractNumId w:val="15"/>
  </w:num>
  <w:num w:numId="27">
    <w:abstractNumId w:val="21"/>
  </w:num>
  <w:num w:numId="28">
    <w:abstractNumId w:val="11"/>
  </w:num>
  <w:num w:numId="29">
    <w:abstractNumId w:val="17"/>
  </w:num>
  <w:num w:numId="30">
    <w:abstractNumId w:val="2"/>
  </w:num>
  <w:num w:numId="31">
    <w:abstractNumId w:val="22"/>
  </w:num>
  <w:num w:numId="32">
    <w:abstractNumId w:val="20"/>
  </w:num>
  <w:num w:numId="33">
    <w:abstractNumId w:val="35"/>
  </w:num>
  <w:num w:numId="34">
    <w:abstractNumId w:val="8"/>
  </w:num>
  <w:num w:numId="35">
    <w:abstractNumId w:val="0"/>
  </w:num>
  <w:num w:numId="36">
    <w:abstractNumId w:val="9"/>
  </w:num>
  <w:num w:numId="37">
    <w:abstractNumId w:val="7"/>
  </w:num>
  <w:num w:numId="38">
    <w:abstractNumId w:val="13"/>
  </w:num>
  <w:num w:numId="39">
    <w:abstractNumId w:val="5"/>
  </w:num>
  <w:num w:numId="40">
    <w:abstractNumId w:val="31"/>
  </w:num>
  <w:num w:numId="41">
    <w:abstractNumId w:val="30"/>
  </w:num>
  <w:num w:numId="42">
    <w:abstractNumId w:val="3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92E"/>
    <w:rsid w:val="00002930"/>
    <w:rsid w:val="00007CDA"/>
    <w:rsid w:val="000110C0"/>
    <w:rsid w:val="00011178"/>
    <w:rsid w:val="000115AA"/>
    <w:rsid w:val="00012F4D"/>
    <w:rsid w:val="00047C0B"/>
    <w:rsid w:val="00054F0F"/>
    <w:rsid w:val="00072CB7"/>
    <w:rsid w:val="000879B7"/>
    <w:rsid w:val="000A5CA3"/>
    <w:rsid w:val="000C3129"/>
    <w:rsid w:val="000D79DB"/>
    <w:rsid w:val="000E0C10"/>
    <w:rsid w:val="000F532E"/>
    <w:rsid w:val="000F73AB"/>
    <w:rsid w:val="00107761"/>
    <w:rsid w:val="001133D9"/>
    <w:rsid w:val="00136A06"/>
    <w:rsid w:val="0014202A"/>
    <w:rsid w:val="001464B8"/>
    <w:rsid w:val="001531C0"/>
    <w:rsid w:val="00172635"/>
    <w:rsid w:val="00174EF5"/>
    <w:rsid w:val="001A6F8E"/>
    <w:rsid w:val="001C3D21"/>
    <w:rsid w:val="001F5B80"/>
    <w:rsid w:val="0023213F"/>
    <w:rsid w:val="002352E0"/>
    <w:rsid w:val="00244CD0"/>
    <w:rsid w:val="00252095"/>
    <w:rsid w:val="002559CB"/>
    <w:rsid w:val="00267F66"/>
    <w:rsid w:val="00273D27"/>
    <w:rsid w:val="0028028E"/>
    <w:rsid w:val="002A5040"/>
    <w:rsid w:val="002A5EE2"/>
    <w:rsid w:val="002A6DED"/>
    <w:rsid w:val="002A7B29"/>
    <w:rsid w:val="003151E9"/>
    <w:rsid w:val="003440FD"/>
    <w:rsid w:val="003528D5"/>
    <w:rsid w:val="00365315"/>
    <w:rsid w:val="003715BA"/>
    <w:rsid w:val="00376DEF"/>
    <w:rsid w:val="00392A97"/>
    <w:rsid w:val="003977F6"/>
    <w:rsid w:val="003D7B6D"/>
    <w:rsid w:val="003E0EA9"/>
    <w:rsid w:val="003E44E0"/>
    <w:rsid w:val="003F629F"/>
    <w:rsid w:val="004224DB"/>
    <w:rsid w:val="00430CB8"/>
    <w:rsid w:val="00435C52"/>
    <w:rsid w:val="00440010"/>
    <w:rsid w:val="00446C41"/>
    <w:rsid w:val="00462AA7"/>
    <w:rsid w:val="004735EA"/>
    <w:rsid w:val="004A16FE"/>
    <w:rsid w:val="004A549F"/>
    <w:rsid w:val="004B6C00"/>
    <w:rsid w:val="004E2A4B"/>
    <w:rsid w:val="005420EC"/>
    <w:rsid w:val="005601F3"/>
    <w:rsid w:val="00562AF9"/>
    <w:rsid w:val="0059520E"/>
    <w:rsid w:val="00595480"/>
    <w:rsid w:val="005A087E"/>
    <w:rsid w:val="005A7D0D"/>
    <w:rsid w:val="005B7EC6"/>
    <w:rsid w:val="005D0A2B"/>
    <w:rsid w:val="005E5B7C"/>
    <w:rsid w:val="005F7481"/>
    <w:rsid w:val="00604974"/>
    <w:rsid w:val="00605305"/>
    <w:rsid w:val="00614B3B"/>
    <w:rsid w:val="00621266"/>
    <w:rsid w:val="0063360C"/>
    <w:rsid w:val="00641DF8"/>
    <w:rsid w:val="0064348D"/>
    <w:rsid w:val="006544D6"/>
    <w:rsid w:val="00674958"/>
    <w:rsid w:val="006800B9"/>
    <w:rsid w:val="00680B6F"/>
    <w:rsid w:val="006838E9"/>
    <w:rsid w:val="00684BD9"/>
    <w:rsid w:val="006966DE"/>
    <w:rsid w:val="006A43FB"/>
    <w:rsid w:val="006E1F18"/>
    <w:rsid w:val="006F2052"/>
    <w:rsid w:val="006F46EC"/>
    <w:rsid w:val="007034CF"/>
    <w:rsid w:val="00712F8F"/>
    <w:rsid w:val="00715988"/>
    <w:rsid w:val="0073380F"/>
    <w:rsid w:val="00740BB3"/>
    <w:rsid w:val="007479FD"/>
    <w:rsid w:val="007522F1"/>
    <w:rsid w:val="00753F3D"/>
    <w:rsid w:val="00761FDF"/>
    <w:rsid w:val="00794F9A"/>
    <w:rsid w:val="00795F88"/>
    <w:rsid w:val="007A39F8"/>
    <w:rsid w:val="007A493D"/>
    <w:rsid w:val="007B76C4"/>
    <w:rsid w:val="007D6B33"/>
    <w:rsid w:val="007E14A3"/>
    <w:rsid w:val="007E2CA1"/>
    <w:rsid w:val="007E2ED9"/>
    <w:rsid w:val="007F2FA1"/>
    <w:rsid w:val="007F71DE"/>
    <w:rsid w:val="008243A3"/>
    <w:rsid w:val="008274D0"/>
    <w:rsid w:val="008309C8"/>
    <w:rsid w:val="00837339"/>
    <w:rsid w:val="0084200A"/>
    <w:rsid w:val="0084615E"/>
    <w:rsid w:val="0085322C"/>
    <w:rsid w:val="00865CC7"/>
    <w:rsid w:val="00872882"/>
    <w:rsid w:val="00881BC3"/>
    <w:rsid w:val="00887EC3"/>
    <w:rsid w:val="00891C69"/>
    <w:rsid w:val="008A40BC"/>
    <w:rsid w:val="008A5CE1"/>
    <w:rsid w:val="008C300A"/>
    <w:rsid w:val="008C4D04"/>
    <w:rsid w:val="008D1B65"/>
    <w:rsid w:val="008E2A6B"/>
    <w:rsid w:val="008F0532"/>
    <w:rsid w:val="008F331F"/>
    <w:rsid w:val="00905CBC"/>
    <w:rsid w:val="009171C6"/>
    <w:rsid w:val="00926966"/>
    <w:rsid w:val="00927EA2"/>
    <w:rsid w:val="0093592E"/>
    <w:rsid w:val="00960D52"/>
    <w:rsid w:val="00961D70"/>
    <w:rsid w:val="009711EE"/>
    <w:rsid w:val="009752E4"/>
    <w:rsid w:val="00983B4D"/>
    <w:rsid w:val="009944CD"/>
    <w:rsid w:val="00996B77"/>
    <w:rsid w:val="009B5DA0"/>
    <w:rsid w:val="009C758B"/>
    <w:rsid w:val="009F4751"/>
    <w:rsid w:val="00A06132"/>
    <w:rsid w:val="00A1499E"/>
    <w:rsid w:val="00A219F2"/>
    <w:rsid w:val="00A22FF4"/>
    <w:rsid w:val="00A31650"/>
    <w:rsid w:val="00A31F84"/>
    <w:rsid w:val="00A358A2"/>
    <w:rsid w:val="00A41373"/>
    <w:rsid w:val="00A53110"/>
    <w:rsid w:val="00A752B9"/>
    <w:rsid w:val="00A9696A"/>
    <w:rsid w:val="00AB4406"/>
    <w:rsid w:val="00AB4F2C"/>
    <w:rsid w:val="00AD1D5C"/>
    <w:rsid w:val="00AD6C0E"/>
    <w:rsid w:val="00AD76BE"/>
    <w:rsid w:val="00AE2BCB"/>
    <w:rsid w:val="00AF1C09"/>
    <w:rsid w:val="00B075CE"/>
    <w:rsid w:val="00B26F77"/>
    <w:rsid w:val="00B27112"/>
    <w:rsid w:val="00B31B37"/>
    <w:rsid w:val="00B41B90"/>
    <w:rsid w:val="00B462B8"/>
    <w:rsid w:val="00B544CA"/>
    <w:rsid w:val="00B67773"/>
    <w:rsid w:val="00B978FE"/>
    <w:rsid w:val="00BC34A4"/>
    <w:rsid w:val="00BD09A9"/>
    <w:rsid w:val="00BD44FC"/>
    <w:rsid w:val="00C02D5E"/>
    <w:rsid w:val="00C0726B"/>
    <w:rsid w:val="00C22DB2"/>
    <w:rsid w:val="00C23534"/>
    <w:rsid w:val="00C35A1C"/>
    <w:rsid w:val="00C606B2"/>
    <w:rsid w:val="00CA519E"/>
    <w:rsid w:val="00CA622F"/>
    <w:rsid w:val="00CB3296"/>
    <w:rsid w:val="00CB5570"/>
    <w:rsid w:val="00CC241B"/>
    <w:rsid w:val="00CC324F"/>
    <w:rsid w:val="00CC364B"/>
    <w:rsid w:val="00CC622F"/>
    <w:rsid w:val="00CD31FD"/>
    <w:rsid w:val="00CD49AA"/>
    <w:rsid w:val="00CF0A98"/>
    <w:rsid w:val="00CF6A26"/>
    <w:rsid w:val="00D07118"/>
    <w:rsid w:val="00D46B35"/>
    <w:rsid w:val="00D5016F"/>
    <w:rsid w:val="00D60AF9"/>
    <w:rsid w:val="00D660AB"/>
    <w:rsid w:val="00D66597"/>
    <w:rsid w:val="00D672E9"/>
    <w:rsid w:val="00D947AA"/>
    <w:rsid w:val="00DA3549"/>
    <w:rsid w:val="00DB787D"/>
    <w:rsid w:val="00DB79E9"/>
    <w:rsid w:val="00DC4336"/>
    <w:rsid w:val="00DF2AF4"/>
    <w:rsid w:val="00DF4431"/>
    <w:rsid w:val="00DF7302"/>
    <w:rsid w:val="00E10E4A"/>
    <w:rsid w:val="00E126B3"/>
    <w:rsid w:val="00E33110"/>
    <w:rsid w:val="00E36719"/>
    <w:rsid w:val="00E42CE5"/>
    <w:rsid w:val="00E45BE1"/>
    <w:rsid w:val="00E5069F"/>
    <w:rsid w:val="00E613C6"/>
    <w:rsid w:val="00E72925"/>
    <w:rsid w:val="00E77EF9"/>
    <w:rsid w:val="00E826CD"/>
    <w:rsid w:val="00EA0CF0"/>
    <w:rsid w:val="00EC0D83"/>
    <w:rsid w:val="00EC4F47"/>
    <w:rsid w:val="00ED0722"/>
    <w:rsid w:val="00ED68FB"/>
    <w:rsid w:val="00EE4CF4"/>
    <w:rsid w:val="00F03505"/>
    <w:rsid w:val="00F22D8F"/>
    <w:rsid w:val="00F309AD"/>
    <w:rsid w:val="00F31D04"/>
    <w:rsid w:val="00F5422C"/>
    <w:rsid w:val="00F60D95"/>
    <w:rsid w:val="00F60ED1"/>
    <w:rsid w:val="00F6445D"/>
    <w:rsid w:val="00F747D8"/>
    <w:rsid w:val="00F82A7D"/>
    <w:rsid w:val="00F92866"/>
    <w:rsid w:val="00FB2E02"/>
    <w:rsid w:val="00FE20C6"/>
    <w:rsid w:val="00FE3A8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B2137D"/>
  <w15:docId w15:val="{77C1E466-9D67-491B-8B1A-2181F65A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3592E"/>
    <w:pPr>
      <w:ind w:left="720"/>
      <w:contextualSpacing/>
    </w:pPr>
  </w:style>
  <w:style w:type="paragraph" w:styleId="Normlnweb">
    <w:name w:val="Normal (Web)"/>
    <w:basedOn w:val="Normln"/>
    <w:uiPriority w:val="99"/>
    <w:semiHidden/>
    <w:unhideWhenUsed/>
    <w:rsid w:val="00865CC7"/>
    <w:pPr>
      <w:spacing w:before="100" w:beforeAutospacing="1" w:after="100" w:afterAutospacing="1" w:line="240" w:lineRule="auto"/>
    </w:pPr>
    <w:rPr>
      <w:rFonts w:ascii="Times New Roman" w:eastAsiaTheme="minorEastAsia" w:hAnsi="Times New Roman" w:cs="Times New Roman"/>
      <w:sz w:val="24"/>
      <w:szCs w:val="24"/>
      <w:lang w:eastAsia="cs-CZ"/>
    </w:rPr>
  </w:style>
  <w:style w:type="paragraph" w:styleId="Textbubliny">
    <w:name w:val="Balloon Text"/>
    <w:basedOn w:val="Normln"/>
    <w:link w:val="TextbublinyChar"/>
    <w:uiPriority w:val="99"/>
    <w:semiHidden/>
    <w:unhideWhenUsed/>
    <w:rsid w:val="00865CC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65CC7"/>
    <w:rPr>
      <w:rFonts w:ascii="Tahoma" w:hAnsi="Tahoma" w:cs="Tahoma"/>
      <w:sz w:val="16"/>
      <w:szCs w:val="16"/>
    </w:rPr>
  </w:style>
  <w:style w:type="character" w:styleId="Odkaznakoment">
    <w:name w:val="annotation reference"/>
    <w:basedOn w:val="Standardnpsmoodstavce"/>
    <w:uiPriority w:val="99"/>
    <w:unhideWhenUsed/>
    <w:rsid w:val="00961D70"/>
    <w:rPr>
      <w:sz w:val="16"/>
      <w:szCs w:val="16"/>
    </w:rPr>
  </w:style>
  <w:style w:type="paragraph" w:styleId="Textkomente">
    <w:name w:val="annotation text"/>
    <w:basedOn w:val="Normln"/>
    <w:link w:val="TextkomenteChar"/>
    <w:uiPriority w:val="99"/>
    <w:unhideWhenUsed/>
    <w:rsid w:val="00961D70"/>
    <w:pPr>
      <w:spacing w:line="240" w:lineRule="auto"/>
    </w:pPr>
    <w:rPr>
      <w:sz w:val="20"/>
      <w:szCs w:val="20"/>
    </w:rPr>
  </w:style>
  <w:style w:type="character" w:customStyle="1" w:styleId="TextkomenteChar">
    <w:name w:val="Text komentáře Char"/>
    <w:basedOn w:val="Standardnpsmoodstavce"/>
    <w:link w:val="Textkomente"/>
    <w:uiPriority w:val="99"/>
    <w:rsid w:val="00961D70"/>
    <w:rPr>
      <w:sz w:val="20"/>
      <w:szCs w:val="20"/>
    </w:rPr>
  </w:style>
  <w:style w:type="paragraph" w:styleId="Pedmtkomente">
    <w:name w:val="annotation subject"/>
    <w:basedOn w:val="Textkomente"/>
    <w:next w:val="Textkomente"/>
    <w:link w:val="PedmtkomenteChar"/>
    <w:uiPriority w:val="99"/>
    <w:semiHidden/>
    <w:unhideWhenUsed/>
    <w:rsid w:val="00961D70"/>
    <w:rPr>
      <w:b/>
      <w:bCs/>
    </w:rPr>
  </w:style>
  <w:style w:type="character" w:customStyle="1" w:styleId="PedmtkomenteChar">
    <w:name w:val="Předmět komentáře Char"/>
    <w:basedOn w:val="TextkomenteChar"/>
    <w:link w:val="Pedmtkomente"/>
    <w:uiPriority w:val="99"/>
    <w:semiHidden/>
    <w:rsid w:val="00961D70"/>
    <w:rPr>
      <w:b/>
      <w:bCs/>
      <w:sz w:val="20"/>
      <w:szCs w:val="20"/>
    </w:rPr>
  </w:style>
  <w:style w:type="paragraph" w:styleId="Revize">
    <w:name w:val="Revision"/>
    <w:hidden/>
    <w:uiPriority w:val="99"/>
    <w:semiHidden/>
    <w:rsid w:val="00961D70"/>
    <w:pPr>
      <w:spacing w:after="0" w:line="240" w:lineRule="auto"/>
    </w:pPr>
  </w:style>
  <w:style w:type="paragraph" w:styleId="Zhlav">
    <w:name w:val="header"/>
    <w:basedOn w:val="Normln"/>
    <w:link w:val="ZhlavChar"/>
    <w:uiPriority w:val="99"/>
    <w:unhideWhenUsed/>
    <w:rsid w:val="00E77EF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77EF9"/>
  </w:style>
  <w:style w:type="paragraph" w:styleId="Zpat">
    <w:name w:val="footer"/>
    <w:basedOn w:val="Normln"/>
    <w:link w:val="ZpatChar"/>
    <w:uiPriority w:val="99"/>
    <w:unhideWhenUsed/>
    <w:rsid w:val="00E77EF9"/>
    <w:pPr>
      <w:tabs>
        <w:tab w:val="center" w:pos="4536"/>
        <w:tab w:val="right" w:pos="9072"/>
      </w:tabs>
      <w:spacing w:after="0" w:line="240" w:lineRule="auto"/>
    </w:pPr>
  </w:style>
  <w:style w:type="character" w:customStyle="1" w:styleId="ZpatChar">
    <w:name w:val="Zápatí Char"/>
    <w:basedOn w:val="Standardnpsmoodstavce"/>
    <w:link w:val="Zpat"/>
    <w:uiPriority w:val="99"/>
    <w:rsid w:val="00E77EF9"/>
  </w:style>
  <w:style w:type="character" w:styleId="Hypertextovodkaz">
    <w:name w:val="Hyperlink"/>
    <w:basedOn w:val="Standardnpsmoodstavce"/>
    <w:uiPriority w:val="99"/>
    <w:unhideWhenUsed/>
    <w:rsid w:val="007E2CA1"/>
    <w:rPr>
      <w:color w:val="0000FF" w:themeColor="hyperlink"/>
      <w:u w:val="single"/>
    </w:rPr>
  </w:style>
  <w:style w:type="paragraph" w:styleId="Prosttext">
    <w:name w:val="Plain Text"/>
    <w:basedOn w:val="Normln"/>
    <w:link w:val="ProsttextChar"/>
    <w:uiPriority w:val="99"/>
    <w:semiHidden/>
    <w:unhideWhenUsed/>
    <w:rsid w:val="007E2CA1"/>
    <w:pPr>
      <w:spacing w:after="0" w:line="240" w:lineRule="auto"/>
    </w:pPr>
    <w:rPr>
      <w:rFonts w:ascii="Calibri" w:hAnsi="Calibri"/>
      <w:szCs w:val="21"/>
    </w:rPr>
  </w:style>
  <w:style w:type="character" w:customStyle="1" w:styleId="ProsttextChar">
    <w:name w:val="Prostý text Char"/>
    <w:basedOn w:val="Standardnpsmoodstavce"/>
    <w:link w:val="Prosttext"/>
    <w:uiPriority w:val="99"/>
    <w:semiHidden/>
    <w:rsid w:val="007E2CA1"/>
    <w:rPr>
      <w:rFonts w:ascii="Calibri" w:hAnsi="Calibri"/>
      <w:szCs w:val="21"/>
    </w:rPr>
  </w:style>
  <w:style w:type="table" w:styleId="Mkatabulky">
    <w:name w:val="Table Grid"/>
    <w:basedOn w:val="Normlntabulka"/>
    <w:uiPriority w:val="59"/>
    <w:rsid w:val="00872882"/>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715988"/>
    <w:rPr>
      <w:color w:val="605E5C"/>
      <w:shd w:val="clear" w:color="auto" w:fill="E1DFDD"/>
    </w:rPr>
  </w:style>
  <w:style w:type="table" w:customStyle="1" w:styleId="Mkatabulky1">
    <w:name w:val="Mřížka tabulky1"/>
    <w:basedOn w:val="Normlntabulka"/>
    <w:next w:val="Mkatabulky"/>
    <w:uiPriority w:val="59"/>
    <w:rsid w:val="00CC2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5A08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28402">
      <w:bodyDiv w:val="1"/>
      <w:marLeft w:val="0"/>
      <w:marRight w:val="0"/>
      <w:marTop w:val="0"/>
      <w:marBottom w:val="0"/>
      <w:divBdr>
        <w:top w:val="none" w:sz="0" w:space="0" w:color="auto"/>
        <w:left w:val="none" w:sz="0" w:space="0" w:color="auto"/>
        <w:bottom w:val="none" w:sz="0" w:space="0" w:color="auto"/>
        <w:right w:val="none" w:sz="0" w:space="0" w:color="auto"/>
      </w:divBdr>
    </w:div>
    <w:div w:id="43676285">
      <w:bodyDiv w:val="1"/>
      <w:marLeft w:val="0"/>
      <w:marRight w:val="0"/>
      <w:marTop w:val="0"/>
      <w:marBottom w:val="0"/>
      <w:divBdr>
        <w:top w:val="none" w:sz="0" w:space="0" w:color="auto"/>
        <w:left w:val="none" w:sz="0" w:space="0" w:color="auto"/>
        <w:bottom w:val="none" w:sz="0" w:space="0" w:color="auto"/>
        <w:right w:val="none" w:sz="0" w:space="0" w:color="auto"/>
      </w:divBdr>
    </w:div>
    <w:div w:id="196311293">
      <w:bodyDiv w:val="1"/>
      <w:marLeft w:val="0"/>
      <w:marRight w:val="0"/>
      <w:marTop w:val="0"/>
      <w:marBottom w:val="0"/>
      <w:divBdr>
        <w:top w:val="none" w:sz="0" w:space="0" w:color="auto"/>
        <w:left w:val="none" w:sz="0" w:space="0" w:color="auto"/>
        <w:bottom w:val="none" w:sz="0" w:space="0" w:color="auto"/>
        <w:right w:val="none" w:sz="0" w:space="0" w:color="auto"/>
      </w:divBdr>
    </w:div>
    <w:div w:id="226694973">
      <w:bodyDiv w:val="1"/>
      <w:marLeft w:val="0"/>
      <w:marRight w:val="0"/>
      <w:marTop w:val="0"/>
      <w:marBottom w:val="0"/>
      <w:divBdr>
        <w:top w:val="none" w:sz="0" w:space="0" w:color="auto"/>
        <w:left w:val="none" w:sz="0" w:space="0" w:color="auto"/>
        <w:bottom w:val="none" w:sz="0" w:space="0" w:color="auto"/>
        <w:right w:val="none" w:sz="0" w:space="0" w:color="auto"/>
      </w:divBdr>
    </w:div>
    <w:div w:id="357242409">
      <w:bodyDiv w:val="1"/>
      <w:marLeft w:val="0"/>
      <w:marRight w:val="0"/>
      <w:marTop w:val="0"/>
      <w:marBottom w:val="0"/>
      <w:divBdr>
        <w:top w:val="none" w:sz="0" w:space="0" w:color="auto"/>
        <w:left w:val="none" w:sz="0" w:space="0" w:color="auto"/>
        <w:bottom w:val="none" w:sz="0" w:space="0" w:color="auto"/>
        <w:right w:val="none" w:sz="0" w:space="0" w:color="auto"/>
      </w:divBdr>
    </w:div>
    <w:div w:id="436488342">
      <w:bodyDiv w:val="1"/>
      <w:marLeft w:val="0"/>
      <w:marRight w:val="0"/>
      <w:marTop w:val="0"/>
      <w:marBottom w:val="0"/>
      <w:divBdr>
        <w:top w:val="none" w:sz="0" w:space="0" w:color="auto"/>
        <w:left w:val="none" w:sz="0" w:space="0" w:color="auto"/>
        <w:bottom w:val="none" w:sz="0" w:space="0" w:color="auto"/>
        <w:right w:val="none" w:sz="0" w:space="0" w:color="auto"/>
      </w:divBdr>
    </w:div>
    <w:div w:id="526454738">
      <w:bodyDiv w:val="1"/>
      <w:marLeft w:val="0"/>
      <w:marRight w:val="0"/>
      <w:marTop w:val="0"/>
      <w:marBottom w:val="0"/>
      <w:divBdr>
        <w:top w:val="none" w:sz="0" w:space="0" w:color="auto"/>
        <w:left w:val="none" w:sz="0" w:space="0" w:color="auto"/>
        <w:bottom w:val="none" w:sz="0" w:space="0" w:color="auto"/>
        <w:right w:val="none" w:sz="0" w:space="0" w:color="auto"/>
      </w:divBdr>
    </w:div>
    <w:div w:id="567543724">
      <w:bodyDiv w:val="1"/>
      <w:marLeft w:val="0"/>
      <w:marRight w:val="0"/>
      <w:marTop w:val="0"/>
      <w:marBottom w:val="0"/>
      <w:divBdr>
        <w:top w:val="none" w:sz="0" w:space="0" w:color="auto"/>
        <w:left w:val="none" w:sz="0" w:space="0" w:color="auto"/>
        <w:bottom w:val="none" w:sz="0" w:space="0" w:color="auto"/>
        <w:right w:val="none" w:sz="0" w:space="0" w:color="auto"/>
      </w:divBdr>
    </w:div>
    <w:div w:id="712460389">
      <w:bodyDiv w:val="1"/>
      <w:marLeft w:val="0"/>
      <w:marRight w:val="0"/>
      <w:marTop w:val="0"/>
      <w:marBottom w:val="0"/>
      <w:divBdr>
        <w:top w:val="none" w:sz="0" w:space="0" w:color="auto"/>
        <w:left w:val="none" w:sz="0" w:space="0" w:color="auto"/>
        <w:bottom w:val="none" w:sz="0" w:space="0" w:color="auto"/>
        <w:right w:val="none" w:sz="0" w:space="0" w:color="auto"/>
      </w:divBdr>
    </w:div>
    <w:div w:id="813176740">
      <w:bodyDiv w:val="1"/>
      <w:marLeft w:val="0"/>
      <w:marRight w:val="0"/>
      <w:marTop w:val="0"/>
      <w:marBottom w:val="0"/>
      <w:divBdr>
        <w:top w:val="none" w:sz="0" w:space="0" w:color="auto"/>
        <w:left w:val="none" w:sz="0" w:space="0" w:color="auto"/>
        <w:bottom w:val="none" w:sz="0" w:space="0" w:color="auto"/>
        <w:right w:val="none" w:sz="0" w:space="0" w:color="auto"/>
      </w:divBdr>
    </w:div>
    <w:div w:id="868833534">
      <w:bodyDiv w:val="1"/>
      <w:marLeft w:val="0"/>
      <w:marRight w:val="0"/>
      <w:marTop w:val="0"/>
      <w:marBottom w:val="0"/>
      <w:divBdr>
        <w:top w:val="none" w:sz="0" w:space="0" w:color="auto"/>
        <w:left w:val="none" w:sz="0" w:space="0" w:color="auto"/>
        <w:bottom w:val="none" w:sz="0" w:space="0" w:color="auto"/>
        <w:right w:val="none" w:sz="0" w:space="0" w:color="auto"/>
      </w:divBdr>
    </w:div>
    <w:div w:id="874729327">
      <w:bodyDiv w:val="1"/>
      <w:marLeft w:val="0"/>
      <w:marRight w:val="0"/>
      <w:marTop w:val="0"/>
      <w:marBottom w:val="0"/>
      <w:divBdr>
        <w:top w:val="none" w:sz="0" w:space="0" w:color="auto"/>
        <w:left w:val="none" w:sz="0" w:space="0" w:color="auto"/>
        <w:bottom w:val="none" w:sz="0" w:space="0" w:color="auto"/>
        <w:right w:val="none" w:sz="0" w:space="0" w:color="auto"/>
      </w:divBdr>
    </w:div>
    <w:div w:id="900554849">
      <w:bodyDiv w:val="1"/>
      <w:marLeft w:val="0"/>
      <w:marRight w:val="0"/>
      <w:marTop w:val="0"/>
      <w:marBottom w:val="0"/>
      <w:divBdr>
        <w:top w:val="none" w:sz="0" w:space="0" w:color="auto"/>
        <w:left w:val="none" w:sz="0" w:space="0" w:color="auto"/>
        <w:bottom w:val="none" w:sz="0" w:space="0" w:color="auto"/>
        <w:right w:val="none" w:sz="0" w:space="0" w:color="auto"/>
      </w:divBdr>
    </w:div>
    <w:div w:id="975648293">
      <w:bodyDiv w:val="1"/>
      <w:marLeft w:val="0"/>
      <w:marRight w:val="0"/>
      <w:marTop w:val="0"/>
      <w:marBottom w:val="0"/>
      <w:divBdr>
        <w:top w:val="none" w:sz="0" w:space="0" w:color="auto"/>
        <w:left w:val="none" w:sz="0" w:space="0" w:color="auto"/>
        <w:bottom w:val="none" w:sz="0" w:space="0" w:color="auto"/>
        <w:right w:val="none" w:sz="0" w:space="0" w:color="auto"/>
      </w:divBdr>
    </w:div>
    <w:div w:id="1002395765">
      <w:bodyDiv w:val="1"/>
      <w:marLeft w:val="0"/>
      <w:marRight w:val="0"/>
      <w:marTop w:val="0"/>
      <w:marBottom w:val="0"/>
      <w:divBdr>
        <w:top w:val="none" w:sz="0" w:space="0" w:color="auto"/>
        <w:left w:val="none" w:sz="0" w:space="0" w:color="auto"/>
        <w:bottom w:val="none" w:sz="0" w:space="0" w:color="auto"/>
        <w:right w:val="none" w:sz="0" w:space="0" w:color="auto"/>
      </w:divBdr>
    </w:div>
    <w:div w:id="1069617199">
      <w:bodyDiv w:val="1"/>
      <w:marLeft w:val="0"/>
      <w:marRight w:val="0"/>
      <w:marTop w:val="0"/>
      <w:marBottom w:val="0"/>
      <w:divBdr>
        <w:top w:val="none" w:sz="0" w:space="0" w:color="auto"/>
        <w:left w:val="none" w:sz="0" w:space="0" w:color="auto"/>
        <w:bottom w:val="none" w:sz="0" w:space="0" w:color="auto"/>
        <w:right w:val="none" w:sz="0" w:space="0" w:color="auto"/>
      </w:divBdr>
    </w:div>
    <w:div w:id="1199509445">
      <w:bodyDiv w:val="1"/>
      <w:marLeft w:val="0"/>
      <w:marRight w:val="0"/>
      <w:marTop w:val="0"/>
      <w:marBottom w:val="0"/>
      <w:divBdr>
        <w:top w:val="none" w:sz="0" w:space="0" w:color="auto"/>
        <w:left w:val="none" w:sz="0" w:space="0" w:color="auto"/>
        <w:bottom w:val="none" w:sz="0" w:space="0" w:color="auto"/>
        <w:right w:val="none" w:sz="0" w:space="0" w:color="auto"/>
      </w:divBdr>
    </w:div>
    <w:div w:id="1392465870">
      <w:bodyDiv w:val="1"/>
      <w:marLeft w:val="0"/>
      <w:marRight w:val="0"/>
      <w:marTop w:val="0"/>
      <w:marBottom w:val="0"/>
      <w:divBdr>
        <w:top w:val="none" w:sz="0" w:space="0" w:color="auto"/>
        <w:left w:val="none" w:sz="0" w:space="0" w:color="auto"/>
        <w:bottom w:val="none" w:sz="0" w:space="0" w:color="auto"/>
        <w:right w:val="none" w:sz="0" w:space="0" w:color="auto"/>
      </w:divBdr>
    </w:div>
    <w:div w:id="1610895127">
      <w:bodyDiv w:val="1"/>
      <w:marLeft w:val="0"/>
      <w:marRight w:val="0"/>
      <w:marTop w:val="0"/>
      <w:marBottom w:val="0"/>
      <w:divBdr>
        <w:top w:val="none" w:sz="0" w:space="0" w:color="auto"/>
        <w:left w:val="none" w:sz="0" w:space="0" w:color="auto"/>
        <w:bottom w:val="none" w:sz="0" w:space="0" w:color="auto"/>
        <w:right w:val="none" w:sz="0" w:space="0" w:color="auto"/>
      </w:divBdr>
    </w:div>
    <w:div w:id="1724284854">
      <w:bodyDiv w:val="1"/>
      <w:marLeft w:val="0"/>
      <w:marRight w:val="0"/>
      <w:marTop w:val="0"/>
      <w:marBottom w:val="0"/>
      <w:divBdr>
        <w:top w:val="none" w:sz="0" w:space="0" w:color="auto"/>
        <w:left w:val="none" w:sz="0" w:space="0" w:color="auto"/>
        <w:bottom w:val="none" w:sz="0" w:space="0" w:color="auto"/>
        <w:right w:val="none" w:sz="0" w:space="0" w:color="auto"/>
      </w:divBdr>
    </w:div>
    <w:div w:id="1831562404">
      <w:bodyDiv w:val="1"/>
      <w:marLeft w:val="0"/>
      <w:marRight w:val="0"/>
      <w:marTop w:val="0"/>
      <w:marBottom w:val="0"/>
      <w:divBdr>
        <w:top w:val="none" w:sz="0" w:space="0" w:color="auto"/>
        <w:left w:val="none" w:sz="0" w:space="0" w:color="auto"/>
        <w:bottom w:val="none" w:sz="0" w:space="0" w:color="auto"/>
        <w:right w:val="none" w:sz="0" w:space="0" w:color="auto"/>
      </w:divBdr>
    </w:div>
    <w:div w:id="1870482350">
      <w:bodyDiv w:val="1"/>
      <w:marLeft w:val="0"/>
      <w:marRight w:val="0"/>
      <w:marTop w:val="0"/>
      <w:marBottom w:val="0"/>
      <w:divBdr>
        <w:top w:val="none" w:sz="0" w:space="0" w:color="auto"/>
        <w:left w:val="none" w:sz="0" w:space="0" w:color="auto"/>
        <w:bottom w:val="none" w:sz="0" w:space="0" w:color="auto"/>
        <w:right w:val="none" w:sz="0" w:space="0" w:color="auto"/>
      </w:divBdr>
    </w:div>
    <w:div w:id="1908106117">
      <w:bodyDiv w:val="1"/>
      <w:marLeft w:val="0"/>
      <w:marRight w:val="0"/>
      <w:marTop w:val="0"/>
      <w:marBottom w:val="0"/>
      <w:divBdr>
        <w:top w:val="none" w:sz="0" w:space="0" w:color="auto"/>
        <w:left w:val="none" w:sz="0" w:space="0" w:color="auto"/>
        <w:bottom w:val="none" w:sz="0" w:space="0" w:color="auto"/>
        <w:right w:val="none" w:sz="0" w:space="0" w:color="auto"/>
      </w:divBdr>
    </w:div>
    <w:div w:id="1986928485">
      <w:bodyDiv w:val="1"/>
      <w:marLeft w:val="0"/>
      <w:marRight w:val="0"/>
      <w:marTop w:val="0"/>
      <w:marBottom w:val="0"/>
      <w:divBdr>
        <w:top w:val="none" w:sz="0" w:space="0" w:color="auto"/>
        <w:left w:val="none" w:sz="0" w:space="0" w:color="auto"/>
        <w:bottom w:val="none" w:sz="0" w:space="0" w:color="auto"/>
        <w:right w:val="none" w:sz="0" w:space="0" w:color="auto"/>
      </w:divBdr>
    </w:div>
    <w:div w:id="2043051463">
      <w:bodyDiv w:val="1"/>
      <w:marLeft w:val="0"/>
      <w:marRight w:val="0"/>
      <w:marTop w:val="0"/>
      <w:marBottom w:val="0"/>
      <w:divBdr>
        <w:top w:val="none" w:sz="0" w:space="0" w:color="auto"/>
        <w:left w:val="none" w:sz="0" w:space="0" w:color="auto"/>
        <w:bottom w:val="none" w:sz="0" w:space="0" w:color="auto"/>
        <w:right w:val="none" w:sz="0" w:space="0" w:color="auto"/>
      </w:divBdr>
    </w:div>
    <w:div w:id="204578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zechtrade.cz/reference" TargetMode="External"/><Relationship Id="rId13" Type="http://schemas.openxmlformats.org/officeDocument/2006/relationships/hyperlink" Target="https://twitter.com/CzechTrade" TargetMode="External"/><Relationship Id="rId18" Type="http://schemas.openxmlformats.org/officeDocument/2006/relationships/hyperlink" Target="http://www.businessinfo.cz"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inkedin.com/company/czechtrade/?viewAsMember=true" TargetMode="External"/><Relationship Id="rId17" Type="http://schemas.openxmlformats.org/officeDocument/2006/relationships/hyperlink" Target="http://www.czechtrade.cz/reference"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CzechTrade" TargetMode="External"/><Relationship Id="rId5" Type="http://schemas.openxmlformats.org/officeDocument/2006/relationships/webSettings" Target="webSettings.xml"/><Relationship Id="rId15" Type="http://schemas.openxmlformats.org/officeDocument/2006/relationships/hyperlink" Target="https://www.czechtrade.cz/kalendar-akci/archiv-akci/meeting-point-czechtrade_-unor-2023" TargetMode="External"/><Relationship Id="rId10" Type="http://schemas.openxmlformats.org/officeDocument/2006/relationships/hyperlink" Target="https://www.czechtrade.cz/kalendar-akci/archiv-akci/future-of-export-summi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usinessinfo.cz" TargetMode="External"/><Relationship Id="rId14" Type="http://schemas.openxmlformats.org/officeDocument/2006/relationships/hyperlink" Target="https://www.shutterstoc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C9822-BCDC-410A-9DEC-EFC5B31CE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20</Pages>
  <Words>7122</Words>
  <Characters>42022</Characters>
  <Application>Microsoft Office Word</Application>
  <DocSecurity>0</DocSecurity>
  <Lines>350</Lines>
  <Paragraphs>98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Filip Winter</dc:creator>
  <cp:lastModifiedBy>Kolman Sokoltová Lenka</cp:lastModifiedBy>
  <cp:revision>4</cp:revision>
  <cp:lastPrinted>2022-01-18T17:26:00Z</cp:lastPrinted>
  <dcterms:created xsi:type="dcterms:W3CDTF">2023-03-01T17:55:00Z</dcterms:created>
  <dcterms:modified xsi:type="dcterms:W3CDTF">2023-03-06T13:12:00Z</dcterms:modified>
</cp:coreProperties>
</file>