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8DA" w:rsidRPr="009E6891" w:rsidRDefault="00A938DA" w:rsidP="00A938DA">
      <w:pPr>
        <w:keepNext/>
        <w:spacing w:before="120" w:after="120" w:line="240" w:lineRule="auto"/>
        <w:jc w:val="center"/>
        <w:outlineLvl w:val="0"/>
        <w:rPr>
          <w:rFonts w:ascii="Arial" w:eastAsia="Calibri" w:hAnsi="Arial" w:cs="Arial"/>
          <w:lang w:eastAsia="cs-CZ"/>
        </w:rPr>
      </w:pPr>
      <w:r w:rsidRPr="00A938DA">
        <w:rPr>
          <w:rFonts w:ascii="Arial" w:eastAsia="Calibri" w:hAnsi="Arial" w:cs="Arial"/>
          <w:lang w:eastAsia="cs-CZ"/>
        </w:rPr>
        <w:t xml:space="preserve">                                                                                                        </w:t>
      </w:r>
      <w:proofErr w:type="gramStart"/>
      <w:r w:rsidR="009E6891">
        <w:rPr>
          <w:rFonts w:ascii="Arial" w:eastAsia="Calibri" w:hAnsi="Arial" w:cs="Arial"/>
          <w:lang w:eastAsia="cs-CZ"/>
        </w:rPr>
        <w:t>Č.j.</w:t>
      </w:r>
      <w:proofErr w:type="gramEnd"/>
      <w:r w:rsidR="009E6891">
        <w:rPr>
          <w:rFonts w:ascii="Arial" w:eastAsia="Calibri" w:hAnsi="Arial" w:cs="Arial"/>
          <w:lang w:eastAsia="cs-CZ"/>
        </w:rPr>
        <w:t xml:space="preserve"> </w:t>
      </w:r>
      <w:r w:rsidRPr="009E6891">
        <w:rPr>
          <w:rFonts w:ascii="Arial" w:eastAsia="Calibri" w:hAnsi="Arial" w:cs="Arial"/>
          <w:lang w:eastAsia="cs-CZ"/>
        </w:rPr>
        <w:t>5171/2023-UVCR-</w:t>
      </w:r>
      <w:r w:rsidR="009E6891" w:rsidRPr="009E6891">
        <w:rPr>
          <w:rFonts w:ascii="Arial" w:eastAsia="Calibri" w:hAnsi="Arial" w:cs="Arial"/>
          <w:lang w:eastAsia="cs-CZ"/>
        </w:rPr>
        <w:t>12</w:t>
      </w:r>
    </w:p>
    <w:p w:rsidR="00A938DA" w:rsidRPr="00A938DA" w:rsidRDefault="00A938DA" w:rsidP="00A938DA">
      <w:pPr>
        <w:keepNext/>
        <w:spacing w:before="120" w:after="120" w:line="240" w:lineRule="auto"/>
        <w:jc w:val="center"/>
        <w:outlineLvl w:val="0"/>
        <w:rPr>
          <w:rFonts w:ascii="Arial" w:eastAsia="Times New Roman" w:hAnsi="Arial" w:cs="Arial"/>
          <w:b/>
          <w:bCs/>
          <w:kern w:val="32"/>
          <w:sz w:val="28"/>
          <w:szCs w:val="28"/>
          <w:lang w:val="x-none" w:eastAsia="x-none"/>
        </w:rPr>
      </w:pPr>
      <w:r w:rsidRPr="009E6891">
        <w:rPr>
          <w:rFonts w:ascii="Arial" w:eastAsia="Calibri" w:hAnsi="Arial" w:cs="Arial"/>
          <w:lang w:eastAsia="cs-CZ"/>
        </w:rPr>
        <w:t xml:space="preserve">                                                                                                           Ev. č. smlouvy 23/</w:t>
      </w:r>
      <w:r w:rsidR="009E6891" w:rsidRPr="009E6891">
        <w:rPr>
          <w:rFonts w:ascii="Arial" w:eastAsia="Calibri" w:hAnsi="Arial" w:cs="Arial"/>
          <w:lang w:eastAsia="cs-CZ"/>
        </w:rPr>
        <w:t>050-</w:t>
      </w:r>
      <w:r w:rsidRPr="009E6891">
        <w:rPr>
          <w:rFonts w:ascii="Arial" w:eastAsia="Calibri" w:hAnsi="Arial" w:cs="Arial"/>
          <w:lang w:eastAsia="cs-CZ"/>
        </w:rPr>
        <w:t>0</w:t>
      </w:r>
    </w:p>
    <w:p w:rsidR="00A938DA" w:rsidRPr="00A938DA" w:rsidRDefault="00A938DA" w:rsidP="00A938DA">
      <w:pPr>
        <w:keepNext/>
        <w:spacing w:before="120" w:after="120" w:line="240" w:lineRule="auto"/>
        <w:jc w:val="center"/>
        <w:outlineLvl w:val="0"/>
        <w:rPr>
          <w:rFonts w:ascii="Arial" w:eastAsia="Times New Roman" w:hAnsi="Arial" w:cs="Arial"/>
          <w:b/>
          <w:bCs/>
          <w:kern w:val="32"/>
          <w:sz w:val="28"/>
          <w:szCs w:val="28"/>
          <w:lang w:val="x-none" w:eastAsia="x-none"/>
        </w:rPr>
      </w:pPr>
    </w:p>
    <w:p w:rsidR="00A938DA" w:rsidRPr="00A938DA" w:rsidRDefault="00A938DA" w:rsidP="00A938DA">
      <w:pPr>
        <w:keepNext/>
        <w:spacing w:before="120" w:after="120" w:line="240" w:lineRule="auto"/>
        <w:jc w:val="center"/>
        <w:outlineLvl w:val="0"/>
        <w:rPr>
          <w:rFonts w:ascii="Arial" w:eastAsia="Times New Roman" w:hAnsi="Arial" w:cs="Arial"/>
          <w:b/>
          <w:bCs/>
          <w:kern w:val="32"/>
          <w:sz w:val="28"/>
          <w:szCs w:val="28"/>
          <w:lang w:val="x-none" w:eastAsia="x-none"/>
        </w:rPr>
      </w:pPr>
      <w:r w:rsidRPr="00A938DA">
        <w:rPr>
          <w:rFonts w:ascii="Arial" w:eastAsia="Times New Roman" w:hAnsi="Arial" w:cs="Arial"/>
          <w:b/>
          <w:bCs/>
          <w:kern w:val="32"/>
          <w:sz w:val="28"/>
          <w:szCs w:val="28"/>
          <w:lang w:val="x-none" w:eastAsia="x-none"/>
        </w:rPr>
        <w:t>KUPNÍ SMLOUVA</w:t>
      </w:r>
    </w:p>
    <w:p w:rsidR="00A938DA" w:rsidRPr="00A938DA" w:rsidRDefault="00A938DA" w:rsidP="00A938DA">
      <w:pPr>
        <w:tabs>
          <w:tab w:val="left" w:pos="2268"/>
        </w:tabs>
        <w:spacing w:before="120" w:after="360" w:line="240" w:lineRule="auto"/>
        <w:jc w:val="center"/>
        <w:rPr>
          <w:rFonts w:ascii="Arial" w:eastAsia="Calibri" w:hAnsi="Arial" w:cs="Times New Roman"/>
          <w:b/>
          <w:bCs/>
          <w:sz w:val="28"/>
          <w:szCs w:val="28"/>
          <w:lang w:eastAsia="cs-CZ"/>
        </w:rPr>
      </w:pPr>
      <w:r w:rsidRPr="00A938DA">
        <w:rPr>
          <w:rFonts w:ascii="Arial" w:eastAsia="Calibri" w:hAnsi="Arial" w:cs="Times New Roman"/>
          <w:b/>
          <w:bCs/>
          <w:sz w:val="28"/>
          <w:szCs w:val="28"/>
          <w:lang w:eastAsia="cs-CZ"/>
        </w:rPr>
        <w:t xml:space="preserve">„DNS03 Nábytek“ </w:t>
      </w:r>
    </w:p>
    <w:p w:rsidR="00A938DA" w:rsidRPr="00A938DA" w:rsidRDefault="00A938DA" w:rsidP="00A938DA">
      <w:pPr>
        <w:tabs>
          <w:tab w:val="left" w:pos="2268"/>
        </w:tabs>
        <w:spacing w:before="120" w:after="360" w:line="240" w:lineRule="auto"/>
        <w:jc w:val="center"/>
        <w:rPr>
          <w:rFonts w:ascii="Arial" w:eastAsia="Calibri" w:hAnsi="Arial" w:cs="Arial"/>
        </w:rPr>
      </w:pPr>
      <w:r w:rsidRPr="00A938DA">
        <w:rPr>
          <w:rFonts w:ascii="Arial" w:eastAsia="Calibri" w:hAnsi="Arial" w:cs="Arial"/>
        </w:rPr>
        <w:t xml:space="preserve">uzavřená podle § 2085 a násl. zákona č. 89/2012 Sb., občanský zákoník, </w:t>
      </w:r>
      <w:r w:rsidRPr="00A938DA">
        <w:rPr>
          <w:rFonts w:ascii="Arial" w:eastAsia="Calibri" w:hAnsi="Arial" w:cs="Arial"/>
        </w:rPr>
        <w:br/>
        <w:t>ve znění pozdějších předpisů (dále jen "občanský zákoník")</w:t>
      </w:r>
    </w:p>
    <w:p w:rsidR="00A938DA" w:rsidRPr="00A938DA" w:rsidRDefault="00A938DA" w:rsidP="00A938DA">
      <w:pPr>
        <w:spacing w:before="120" w:after="120" w:line="240" w:lineRule="auto"/>
        <w:jc w:val="center"/>
        <w:rPr>
          <w:rFonts w:ascii="Arial" w:eastAsia="Calibri" w:hAnsi="Arial" w:cs="Arial"/>
          <w:b/>
          <w:lang w:eastAsia="cs-CZ"/>
        </w:rPr>
      </w:pPr>
      <w:r w:rsidRPr="00A938DA">
        <w:rPr>
          <w:rFonts w:ascii="Arial" w:eastAsia="Calibri" w:hAnsi="Arial" w:cs="Arial"/>
          <w:b/>
          <w:lang w:eastAsia="cs-CZ"/>
        </w:rPr>
        <w:t>Smluvní strany</w:t>
      </w:r>
    </w:p>
    <w:p w:rsidR="00A938DA" w:rsidRPr="00A938DA" w:rsidRDefault="00A938DA" w:rsidP="00A938DA">
      <w:pPr>
        <w:spacing w:after="120" w:line="240" w:lineRule="auto"/>
        <w:jc w:val="both"/>
        <w:rPr>
          <w:rFonts w:ascii="Arial" w:eastAsia="Calibri" w:hAnsi="Arial" w:cs="Arial"/>
          <w:b/>
        </w:rPr>
      </w:pPr>
      <w:r w:rsidRPr="00A938DA">
        <w:rPr>
          <w:rFonts w:ascii="Arial" w:eastAsia="Calibri" w:hAnsi="Arial" w:cs="Arial"/>
          <w:b/>
        </w:rPr>
        <w:t>Česká republika - Úřad vlády České republiky</w:t>
      </w:r>
    </w:p>
    <w:p w:rsidR="00A938DA" w:rsidRPr="00A938DA" w:rsidRDefault="00A938DA" w:rsidP="00A938DA">
      <w:pPr>
        <w:spacing w:after="120" w:line="240" w:lineRule="auto"/>
        <w:ind w:left="2127" w:hanging="2127"/>
        <w:contextualSpacing/>
        <w:jc w:val="both"/>
        <w:rPr>
          <w:rFonts w:ascii="Arial" w:eastAsia="Calibri" w:hAnsi="Arial" w:cs="Arial"/>
        </w:rPr>
      </w:pPr>
      <w:r w:rsidRPr="00A938DA">
        <w:rPr>
          <w:rFonts w:ascii="Arial" w:eastAsia="Calibri" w:hAnsi="Arial" w:cs="Arial"/>
        </w:rPr>
        <w:t xml:space="preserve">zastoupená: </w:t>
      </w:r>
      <w:r w:rsidRPr="00A938DA">
        <w:rPr>
          <w:rFonts w:ascii="Arial" w:eastAsia="Calibri" w:hAnsi="Arial" w:cs="Arial"/>
        </w:rPr>
        <w:tab/>
        <w:t xml:space="preserve">Ing. Ivanou Hošťálkovou, ředitelkou Odboru majetku a služeb, </w:t>
      </w:r>
      <w:r w:rsidRPr="00A938DA">
        <w:rPr>
          <w:rFonts w:ascii="Arial" w:eastAsia="Calibri" w:hAnsi="Arial" w:cs="Arial"/>
        </w:rPr>
        <w:br/>
        <w:t>na základě vnitřního předpisu</w:t>
      </w:r>
    </w:p>
    <w:p w:rsidR="00A938DA" w:rsidRPr="00A938DA" w:rsidRDefault="00A938DA" w:rsidP="00A938DA">
      <w:pPr>
        <w:spacing w:after="120" w:line="240" w:lineRule="auto"/>
        <w:contextualSpacing/>
        <w:jc w:val="both"/>
        <w:rPr>
          <w:rFonts w:ascii="Arial" w:eastAsia="Calibri" w:hAnsi="Arial" w:cs="Arial"/>
        </w:rPr>
      </w:pPr>
      <w:r w:rsidRPr="00A938DA">
        <w:rPr>
          <w:rFonts w:ascii="Arial" w:eastAsia="Calibri" w:hAnsi="Arial" w:cs="Arial"/>
        </w:rPr>
        <w:t xml:space="preserve">se sídlem: </w:t>
      </w:r>
      <w:r w:rsidRPr="00A938DA">
        <w:rPr>
          <w:rFonts w:ascii="Arial" w:eastAsia="Calibri" w:hAnsi="Arial" w:cs="Arial"/>
        </w:rPr>
        <w:tab/>
      </w:r>
      <w:r w:rsidRPr="00A938DA">
        <w:rPr>
          <w:rFonts w:ascii="Arial" w:eastAsia="Calibri" w:hAnsi="Arial" w:cs="Arial"/>
        </w:rPr>
        <w:tab/>
        <w:t>nábř. E. Beneše 128/4, 118 01 Praha 1 – Malá Strana</w:t>
      </w:r>
    </w:p>
    <w:p w:rsidR="00A938DA" w:rsidRPr="00A938DA" w:rsidRDefault="00A938DA" w:rsidP="00A938DA">
      <w:pPr>
        <w:spacing w:after="120" w:line="240" w:lineRule="auto"/>
        <w:contextualSpacing/>
        <w:jc w:val="both"/>
        <w:rPr>
          <w:rFonts w:ascii="Arial" w:eastAsia="Calibri" w:hAnsi="Arial" w:cs="Arial"/>
          <w:snapToGrid w:val="0"/>
        </w:rPr>
      </w:pPr>
      <w:r w:rsidRPr="00A938DA">
        <w:rPr>
          <w:rFonts w:ascii="Arial" w:eastAsia="Calibri" w:hAnsi="Arial" w:cs="Arial"/>
        </w:rPr>
        <w:t>IČO:</w:t>
      </w:r>
      <w:r w:rsidRPr="00A938DA">
        <w:rPr>
          <w:rFonts w:ascii="Arial" w:eastAsia="Calibri" w:hAnsi="Arial" w:cs="Arial"/>
        </w:rPr>
        <w:tab/>
      </w:r>
      <w:r w:rsidRPr="00A938DA">
        <w:rPr>
          <w:rFonts w:ascii="Arial" w:eastAsia="Calibri" w:hAnsi="Arial" w:cs="Arial"/>
        </w:rPr>
        <w:tab/>
      </w:r>
      <w:r w:rsidRPr="00A938DA">
        <w:rPr>
          <w:rFonts w:ascii="Arial" w:eastAsia="Calibri" w:hAnsi="Arial" w:cs="Arial"/>
        </w:rPr>
        <w:tab/>
      </w:r>
      <w:r w:rsidRPr="00A938DA">
        <w:rPr>
          <w:rFonts w:ascii="Arial" w:eastAsia="Calibri" w:hAnsi="Arial" w:cs="Arial"/>
          <w:snapToGrid w:val="0"/>
        </w:rPr>
        <w:t>00006599</w:t>
      </w:r>
    </w:p>
    <w:p w:rsidR="00A938DA" w:rsidRPr="00A938DA" w:rsidRDefault="00A938DA" w:rsidP="00A938DA">
      <w:pPr>
        <w:spacing w:after="120" w:line="240" w:lineRule="auto"/>
        <w:contextualSpacing/>
        <w:jc w:val="both"/>
        <w:rPr>
          <w:rFonts w:ascii="Arial" w:eastAsia="Calibri" w:hAnsi="Arial" w:cs="Arial"/>
          <w:snapToGrid w:val="0"/>
        </w:rPr>
      </w:pPr>
      <w:r w:rsidRPr="00A938DA">
        <w:rPr>
          <w:rFonts w:ascii="Arial" w:eastAsia="Calibri" w:hAnsi="Arial" w:cs="Arial"/>
          <w:snapToGrid w:val="0"/>
        </w:rPr>
        <w:t>DIČ:</w:t>
      </w:r>
      <w:r w:rsidRPr="00A938DA">
        <w:rPr>
          <w:rFonts w:ascii="Arial" w:eastAsia="Calibri" w:hAnsi="Arial" w:cs="Arial"/>
          <w:snapToGrid w:val="0"/>
        </w:rPr>
        <w:tab/>
      </w:r>
      <w:r w:rsidRPr="00A938DA">
        <w:rPr>
          <w:rFonts w:ascii="Arial" w:eastAsia="Calibri" w:hAnsi="Arial" w:cs="Arial"/>
          <w:snapToGrid w:val="0"/>
        </w:rPr>
        <w:tab/>
      </w:r>
      <w:r w:rsidRPr="00A938DA">
        <w:rPr>
          <w:rFonts w:ascii="Arial" w:eastAsia="Calibri" w:hAnsi="Arial" w:cs="Arial"/>
          <w:snapToGrid w:val="0"/>
        </w:rPr>
        <w:tab/>
        <w:t>CZ00006599</w:t>
      </w:r>
    </w:p>
    <w:p w:rsidR="00A938DA" w:rsidRPr="00A938DA" w:rsidRDefault="00A938DA" w:rsidP="00A938DA">
      <w:pPr>
        <w:spacing w:after="120" w:line="240" w:lineRule="auto"/>
        <w:contextualSpacing/>
        <w:jc w:val="both"/>
        <w:rPr>
          <w:rFonts w:ascii="Arial" w:eastAsia="Calibri" w:hAnsi="Arial" w:cs="Arial"/>
        </w:rPr>
      </w:pPr>
      <w:r w:rsidRPr="00A938DA">
        <w:rPr>
          <w:rFonts w:ascii="Arial" w:eastAsia="Calibri" w:hAnsi="Arial" w:cs="Arial"/>
        </w:rPr>
        <w:t xml:space="preserve">bankovní spojení: </w:t>
      </w:r>
      <w:r w:rsidRPr="00A938DA">
        <w:rPr>
          <w:rFonts w:ascii="Arial" w:eastAsia="Calibri" w:hAnsi="Arial" w:cs="Arial"/>
        </w:rPr>
        <w:tab/>
        <w:t>ČNB Praha, účet č.: 4320001/0710</w:t>
      </w:r>
    </w:p>
    <w:p w:rsidR="00102BAD" w:rsidRDefault="00A938DA" w:rsidP="00102BAD">
      <w:pPr>
        <w:spacing w:after="120" w:line="240" w:lineRule="auto"/>
        <w:ind w:left="2127" w:hanging="2127"/>
        <w:contextualSpacing/>
        <w:rPr>
          <w:rFonts w:ascii="Arial" w:eastAsia="Calibri" w:hAnsi="Arial" w:cs="Arial"/>
        </w:rPr>
      </w:pPr>
      <w:r w:rsidRPr="00A938DA">
        <w:rPr>
          <w:rFonts w:ascii="Arial" w:eastAsia="Calibri" w:hAnsi="Arial" w:cs="Arial"/>
        </w:rPr>
        <w:t>kontaktní osob</w:t>
      </w:r>
      <w:r w:rsidR="00DB772E">
        <w:rPr>
          <w:rFonts w:ascii="Arial" w:eastAsia="Calibri" w:hAnsi="Arial" w:cs="Arial"/>
        </w:rPr>
        <w:t>y</w:t>
      </w:r>
      <w:r w:rsidRPr="00A938DA">
        <w:rPr>
          <w:rFonts w:ascii="Arial" w:eastAsia="Calibri" w:hAnsi="Arial" w:cs="Arial"/>
        </w:rPr>
        <w:t>:</w:t>
      </w:r>
      <w:r w:rsidRPr="00A938DA">
        <w:rPr>
          <w:rFonts w:ascii="Arial" w:eastAsia="Calibri" w:hAnsi="Arial" w:cs="Arial"/>
        </w:rPr>
        <w:tab/>
      </w:r>
      <w:r w:rsidR="00DB772E">
        <w:rPr>
          <w:rFonts w:ascii="Arial" w:eastAsia="Calibri" w:hAnsi="Arial" w:cs="Arial"/>
        </w:rPr>
        <w:t xml:space="preserve">Ing. Kamila Janáčková, e-mail: </w:t>
      </w:r>
      <w:r w:rsidR="008D1EBC" w:rsidRPr="008D1EBC">
        <w:rPr>
          <w:rFonts w:ascii="Arial" w:eastAsia="Calibri" w:hAnsi="Arial" w:cs="Arial"/>
        </w:rPr>
        <w:t>xxxxx</w:t>
      </w:r>
      <w:r w:rsidR="00DB772E">
        <w:rPr>
          <w:rFonts w:ascii="Arial" w:eastAsia="Calibri" w:hAnsi="Arial" w:cs="Arial"/>
        </w:rPr>
        <w:t xml:space="preserve">, </w:t>
      </w:r>
      <w:r w:rsidR="00DB772E">
        <w:rPr>
          <w:rFonts w:ascii="Arial" w:eastAsia="Calibri" w:hAnsi="Arial" w:cs="Arial"/>
        </w:rPr>
        <w:br/>
        <w:t xml:space="preserve">tel. č. </w:t>
      </w:r>
      <w:r w:rsidR="008D1EBC" w:rsidRPr="008D1EBC">
        <w:rPr>
          <w:rFonts w:ascii="Arial" w:eastAsia="Calibri" w:hAnsi="Arial" w:cs="Arial"/>
        </w:rPr>
        <w:t>xxxxx</w:t>
      </w:r>
      <w:r w:rsidR="00DB772E">
        <w:rPr>
          <w:rFonts w:ascii="Arial" w:eastAsia="Calibri" w:hAnsi="Arial" w:cs="Arial"/>
        </w:rPr>
        <w:br/>
      </w:r>
      <w:r w:rsidR="00AC3385" w:rsidRPr="00AC3385">
        <w:rPr>
          <w:rFonts w:ascii="Arial" w:hAnsi="Arial" w:cs="Arial"/>
        </w:rPr>
        <w:t>Ing. Renáta Rumlová, e-mail</w:t>
      </w:r>
      <w:r w:rsidR="008D1EBC" w:rsidRPr="00AC3385">
        <w:rPr>
          <w:rFonts w:ascii="Arial" w:hAnsi="Arial" w:cs="Arial"/>
        </w:rPr>
        <w:t xml:space="preserve">:  </w:t>
      </w:r>
      <w:r w:rsidR="008D1EBC" w:rsidRPr="008D1EBC">
        <w:rPr>
          <w:rFonts w:ascii="Arial" w:eastAsia="Calibri" w:hAnsi="Arial" w:cs="Arial"/>
        </w:rPr>
        <w:t>xxxxx</w:t>
      </w:r>
      <w:r w:rsidR="00AC3385" w:rsidRPr="00AC3385">
        <w:rPr>
          <w:rFonts w:ascii="Arial" w:hAnsi="Arial" w:cs="Arial"/>
        </w:rPr>
        <w:t xml:space="preserve">, </w:t>
      </w:r>
      <w:r w:rsidR="00DB772E">
        <w:rPr>
          <w:rFonts w:ascii="Arial" w:hAnsi="Arial" w:cs="Arial"/>
        </w:rPr>
        <w:br/>
      </w:r>
      <w:r w:rsidR="00AC3385" w:rsidRPr="00AC3385">
        <w:rPr>
          <w:rFonts w:ascii="Arial" w:hAnsi="Arial" w:cs="Arial"/>
        </w:rPr>
        <w:t xml:space="preserve">tel. č. </w:t>
      </w:r>
      <w:r w:rsidR="008D1EBC" w:rsidRPr="008D1EBC">
        <w:rPr>
          <w:rFonts w:ascii="Arial" w:eastAsia="Calibri" w:hAnsi="Arial" w:cs="Arial"/>
        </w:rPr>
        <w:t>xxxxx</w:t>
      </w:r>
      <w:r w:rsidR="008D1EBC" w:rsidRPr="00A938DA">
        <w:rPr>
          <w:rFonts w:ascii="Arial" w:eastAsia="Calibri" w:hAnsi="Arial" w:cs="Arial"/>
        </w:rPr>
        <w:t xml:space="preserve"> </w:t>
      </w:r>
    </w:p>
    <w:p w:rsidR="00A938DA" w:rsidRPr="00A938DA" w:rsidRDefault="00A938DA" w:rsidP="00102BAD">
      <w:pPr>
        <w:spacing w:after="120" w:line="240" w:lineRule="auto"/>
        <w:ind w:left="2127" w:hanging="2127"/>
        <w:contextualSpacing/>
        <w:rPr>
          <w:rFonts w:ascii="Arial" w:eastAsia="Calibri" w:hAnsi="Arial" w:cs="Arial"/>
        </w:rPr>
      </w:pPr>
      <w:r w:rsidRPr="00A938DA">
        <w:rPr>
          <w:rFonts w:ascii="Arial" w:eastAsia="Calibri" w:hAnsi="Arial" w:cs="Arial"/>
        </w:rPr>
        <w:t>(dále jen „</w:t>
      </w:r>
      <w:r w:rsidRPr="00A938DA">
        <w:rPr>
          <w:rFonts w:ascii="Arial" w:eastAsia="Calibri" w:hAnsi="Arial" w:cs="Arial"/>
          <w:b/>
        </w:rPr>
        <w:t>kupující</w:t>
      </w:r>
      <w:r w:rsidRPr="00A938DA">
        <w:rPr>
          <w:rFonts w:ascii="Arial" w:eastAsia="Calibri" w:hAnsi="Arial" w:cs="Arial"/>
        </w:rPr>
        <w:t>“)</w:t>
      </w:r>
    </w:p>
    <w:p w:rsidR="00102BAD" w:rsidRPr="00A938DA" w:rsidRDefault="00102BAD" w:rsidP="00A938DA">
      <w:pPr>
        <w:spacing w:after="120" w:line="240" w:lineRule="auto"/>
        <w:jc w:val="both"/>
        <w:rPr>
          <w:rFonts w:ascii="Arial" w:eastAsia="Calibri" w:hAnsi="Arial" w:cs="Arial"/>
        </w:rPr>
      </w:pPr>
      <w:r>
        <w:rPr>
          <w:rFonts w:ascii="Arial" w:eastAsia="Calibri" w:hAnsi="Arial" w:cs="Arial"/>
        </w:rPr>
        <w:t>a</w:t>
      </w:r>
    </w:p>
    <w:p w:rsidR="00AC3385" w:rsidRPr="00AC3385" w:rsidRDefault="00AC3385" w:rsidP="00AC3385">
      <w:pPr>
        <w:spacing w:after="120"/>
        <w:rPr>
          <w:rFonts w:ascii="Arial" w:hAnsi="Arial" w:cs="Arial"/>
          <w:b/>
        </w:rPr>
      </w:pPr>
      <w:r w:rsidRPr="00AC3385">
        <w:rPr>
          <w:rFonts w:ascii="Arial" w:hAnsi="Arial" w:cs="Arial"/>
          <w:b/>
        </w:rPr>
        <w:t xml:space="preserve">KANONA a.s. </w:t>
      </w:r>
    </w:p>
    <w:p w:rsidR="00AC3385" w:rsidRPr="00AC3385" w:rsidRDefault="00AC3385" w:rsidP="00AC3385">
      <w:pPr>
        <w:spacing w:after="120"/>
        <w:ind w:left="2127" w:hanging="2127"/>
        <w:contextualSpacing/>
        <w:rPr>
          <w:rFonts w:ascii="Arial" w:hAnsi="Arial" w:cs="Arial"/>
        </w:rPr>
      </w:pPr>
      <w:r w:rsidRPr="00AC3385">
        <w:rPr>
          <w:rFonts w:ascii="Arial" w:hAnsi="Arial" w:cs="Arial"/>
        </w:rPr>
        <w:t>zastoupená:</w:t>
      </w:r>
      <w:r w:rsidRPr="00AC3385">
        <w:rPr>
          <w:rFonts w:ascii="Arial" w:hAnsi="Arial" w:cs="Arial"/>
        </w:rPr>
        <w:tab/>
        <w:t xml:space="preserve">Ondřejem Kokešem, předsedou správní rady </w:t>
      </w:r>
    </w:p>
    <w:p w:rsidR="00AC3385" w:rsidRPr="00AC3385" w:rsidRDefault="00AC3385" w:rsidP="00AC3385">
      <w:pPr>
        <w:spacing w:after="120"/>
        <w:contextualSpacing/>
        <w:rPr>
          <w:rFonts w:ascii="Arial" w:hAnsi="Arial" w:cs="Arial"/>
        </w:rPr>
      </w:pPr>
      <w:r w:rsidRPr="00AC3385">
        <w:rPr>
          <w:rFonts w:ascii="Arial" w:hAnsi="Arial" w:cs="Arial"/>
        </w:rPr>
        <w:t>se sídlem:</w:t>
      </w:r>
      <w:r w:rsidRPr="00AC3385">
        <w:rPr>
          <w:rFonts w:ascii="Arial" w:hAnsi="Arial" w:cs="Arial"/>
        </w:rPr>
        <w:tab/>
      </w:r>
      <w:r w:rsidRPr="00AC3385">
        <w:rPr>
          <w:rFonts w:ascii="Arial" w:hAnsi="Arial" w:cs="Arial"/>
        </w:rPr>
        <w:tab/>
        <w:t>Antala Staška 1859/34, 140 00 Praha 4</w:t>
      </w:r>
    </w:p>
    <w:p w:rsidR="00AC3385" w:rsidRPr="00AC3385" w:rsidRDefault="00AC3385" w:rsidP="00AC3385">
      <w:pPr>
        <w:spacing w:after="120"/>
        <w:contextualSpacing/>
        <w:rPr>
          <w:rFonts w:ascii="Arial" w:hAnsi="Arial" w:cs="Arial"/>
          <w:highlight w:val="cyan"/>
        </w:rPr>
      </w:pPr>
      <w:r w:rsidRPr="00AC3385">
        <w:rPr>
          <w:rFonts w:ascii="Arial" w:hAnsi="Arial" w:cs="Arial"/>
        </w:rPr>
        <w:t>IČO:</w:t>
      </w:r>
      <w:r w:rsidRPr="00AC3385">
        <w:rPr>
          <w:rFonts w:ascii="Arial" w:hAnsi="Arial" w:cs="Arial"/>
        </w:rPr>
        <w:tab/>
      </w:r>
      <w:r w:rsidRPr="00AC3385">
        <w:rPr>
          <w:rFonts w:ascii="Arial" w:hAnsi="Arial" w:cs="Arial"/>
        </w:rPr>
        <w:tab/>
      </w:r>
      <w:r w:rsidRPr="00AC3385">
        <w:rPr>
          <w:rFonts w:ascii="Arial" w:hAnsi="Arial" w:cs="Arial"/>
        </w:rPr>
        <w:tab/>
        <w:t>04163664</w:t>
      </w:r>
    </w:p>
    <w:p w:rsidR="00AC3385" w:rsidRPr="00AC3385" w:rsidRDefault="00AC3385" w:rsidP="00AC3385">
      <w:pPr>
        <w:spacing w:after="120"/>
        <w:contextualSpacing/>
        <w:rPr>
          <w:rFonts w:ascii="Arial" w:hAnsi="Arial" w:cs="Arial"/>
        </w:rPr>
      </w:pPr>
      <w:r w:rsidRPr="00AC3385">
        <w:rPr>
          <w:rFonts w:ascii="Arial" w:hAnsi="Arial" w:cs="Arial"/>
        </w:rPr>
        <w:t>DIČ:</w:t>
      </w:r>
      <w:r w:rsidRPr="00AC3385">
        <w:rPr>
          <w:rFonts w:ascii="Arial" w:hAnsi="Arial" w:cs="Arial"/>
        </w:rPr>
        <w:tab/>
      </w:r>
      <w:r w:rsidRPr="00AC3385">
        <w:rPr>
          <w:rFonts w:ascii="Arial" w:hAnsi="Arial" w:cs="Arial"/>
        </w:rPr>
        <w:tab/>
      </w:r>
      <w:r w:rsidRPr="00AC3385">
        <w:rPr>
          <w:rFonts w:ascii="Arial" w:hAnsi="Arial" w:cs="Arial"/>
        </w:rPr>
        <w:tab/>
        <w:t>CZ04163664</w:t>
      </w:r>
    </w:p>
    <w:p w:rsidR="00AC3385" w:rsidRPr="00AC3385" w:rsidRDefault="00AC3385" w:rsidP="00AC3385">
      <w:pPr>
        <w:spacing w:after="120"/>
        <w:ind w:left="2127" w:hanging="2127"/>
        <w:contextualSpacing/>
        <w:rPr>
          <w:rFonts w:ascii="Arial" w:hAnsi="Arial" w:cs="Arial"/>
        </w:rPr>
      </w:pPr>
      <w:r w:rsidRPr="00AC3385">
        <w:rPr>
          <w:rFonts w:ascii="Arial" w:hAnsi="Arial" w:cs="Arial"/>
        </w:rPr>
        <w:t>bankovní spojení:</w:t>
      </w:r>
      <w:r w:rsidRPr="00AC3385">
        <w:rPr>
          <w:rFonts w:ascii="Arial" w:hAnsi="Arial" w:cs="Arial"/>
        </w:rPr>
        <w:tab/>
        <w:t>MONETA money bank Pelhřimov, účet č.: 225952600/0600</w:t>
      </w:r>
    </w:p>
    <w:p w:rsidR="00AC3385" w:rsidRPr="00AC3385" w:rsidRDefault="00AC3385" w:rsidP="00AC3385">
      <w:pPr>
        <w:spacing w:after="120"/>
        <w:ind w:left="2127" w:hanging="2127"/>
        <w:contextualSpacing/>
        <w:rPr>
          <w:rFonts w:ascii="Arial" w:hAnsi="Arial" w:cs="Arial"/>
        </w:rPr>
      </w:pPr>
      <w:r w:rsidRPr="00AC3385">
        <w:rPr>
          <w:rFonts w:ascii="Arial" w:hAnsi="Arial" w:cs="Arial"/>
        </w:rPr>
        <w:t>kontaktní osoba:</w:t>
      </w:r>
      <w:r w:rsidRPr="00AC3385">
        <w:rPr>
          <w:rFonts w:ascii="Arial" w:hAnsi="Arial" w:cs="Arial"/>
        </w:rPr>
        <w:tab/>
        <w:t xml:space="preserve">Ondřej Kokeš, e-mail: </w:t>
      </w:r>
      <w:r w:rsidR="008D1EBC" w:rsidRPr="008D1EBC">
        <w:rPr>
          <w:rFonts w:ascii="Arial" w:eastAsia="Calibri" w:hAnsi="Arial" w:cs="Arial"/>
        </w:rPr>
        <w:t>xxxxx</w:t>
      </w:r>
      <w:r w:rsidR="008D1EBC" w:rsidRPr="00AC3385">
        <w:rPr>
          <w:rFonts w:ascii="Arial" w:hAnsi="Arial" w:cs="Arial"/>
        </w:rPr>
        <w:t xml:space="preserve">, tel. č. </w:t>
      </w:r>
      <w:r w:rsidR="008D1EBC" w:rsidRPr="008D1EBC">
        <w:rPr>
          <w:rFonts w:ascii="Arial" w:eastAsia="Calibri" w:hAnsi="Arial" w:cs="Arial"/>
        </w:rPr>
        <w:t>xxxxx</w:t>
      </w:r>
    </w:p>
    <w:p w:rsidR="00AC3385" w:rsidRPr="00AC3385" w:rsidRDefault="00AC3385" w:rsidP="00AC3385">
      <w:pPr>
        <w:spacing w:after="120"/>
        <w:contextualSpacing/>
        <w:rPr>
          <w:rFonts w:ascii="Arial" w:hAnsi="Arial" w:cs="Arial"/>
        </w:rPr>
      </w:pPr>
      <w:r w:rsidRPr="00AC3385">
        <w:rPr>
          <w:rFonts w:ascii="Arial" w:hAnsi="Arial" w:cs="Arial"/>
        </w:rPr>
        <w:t>společnost je zapsaná v Obchodním rejstříku vedeném Městským soudem v Praze, oddíl B, vložka č. 20718</w:t>
      </w:r>
    </w:p>
    <w:p w:rsidR="00A938DA" w:rsidRPr="00A938DA" w:rsidRDefault="00AC3385" w:rsidP="00AC3385">
      <w:pPr>
        <w:spacing w:before="360" w:after="360" w:line="240" w:lineRule="auto"/>
        <w:jc w:val="both"/>
        <w:rPr>
          <w:rFonts w:ascii="Arial" w:eastAsia="Calibri" w:hAnsi="Arial" w:cs="Arial"/>
        </w:rPr>
      </w:pPr>
      <w:r w:rsidRPr="00A938DA">
        <w:rPr>
          <w:rFonts w:ascii="Arial" w:eastAsia="Calibri" w:hAnsi="Arial" w:cs="Arial"/>
        </w:rPr>
        <w:t xml:space="preserve"> </w:t>
      </w:r>
      <w:r w:rsidR="00A938DA" w:rsidRPr="00A938DA">
        <w:rPr>
          <w:rFonts w:ascii="Arial" w:eastAsia="Calibri" w:hAnsi="Arial" w:cs="Arial"/>
        </w:rPr>
        <w:t>(dále jen „</w:t>
      </w:r>
      <w:r w:rsidR="00A938DA" w:rsidRPr="00A938DA">
        <w:rPr>
          <w:rFonts w:ascii="Arial" w:eastAsia="Calibri" w:hAnsi="Arial" w:cs="Arial"/>
          <w:b/>
        </w:rPr>
        <w:t>prodávající</w:t>
      </w:r>
      <w:r w:rsidR="00A938DA" w:rsidRPr="00A938DA">
        <w:rPr>
          <w:rFonts w:ascii="Arial" w:eastAsia="Calibri" w:hAnsi="Arial" w:cs="Arial"/>
        </w:rPr>
        <w:t>“)</w:t>
      </w:r>
    </w:p>
    <w:p w:rsidR="00102BAD" w:rsidRDefault="00A938DA" w:rsidP="00A938DA">
      <w:pPr>
        <w:spacing w:after="120" w:line="240" w:lineRule="auto"/>
        <w:jc w:val="both"/>
        <w:rPr>
          <w:rFonts w:ascii="Arial" w:eastAsia="Calibri" w:hAnsi="Arial" w:cs="Arial"/>
          <w:lang w:eastAsia="cs-CZ"/>
        </w:rPr>
      </w:pPr>
      <w:r w:rsidRPr="00A938DA">
        <w:rPr>
          <w:rFonts w:ascii="Arial" w:eastAsia="Calibri" w:hAnsi="Arial" w:cs="Arial"/>
        </w:rPr>
        <w:t xml:space="preserve">uzavřely níže uvedeného dne, měsíce a roku v souladu s § 2079 a násl. zákona č. 89/2012 Sb., občanský zákoník, ve znění pozdějších předpisů (dále jen „občanský zákoník“) a na základě rozhodnutí zadavatele o výběru dodavatele v zadávacím řízení na veřejnou zakázku na dodávky s názvem „DNS03 Nábytek“ zadávanou v rámci zavedeného DNS v užším řízení v souladu s § 58 zákona č. 134/2016 Sb., o zadávání veřejných zakázek, ve znění pozdějších předpisů (dále jen „zákon o zadávání veřejných zakázek nebo „ZZVZ“), sp. zn. </w:t>
      </w:r>
      <w:r w:rsidRPr="00A938DA">
        <w:rPr>
          <w:rFonts w:ascii="Arial" w:eastAsia="Calibri" w:hAnsi="Arial" w:cs="Arial"/>
          <w:lang w:eastAsia="cs-CZ"/>
        </w:rPr>
        <w:t xml:space="preserve">5171/2023-UVCR, ve smyslu podmínek a ustanovení uvedených v kompletní výzvě k podání nabídky </w:t>
      </w:r>
    </w:p>
    <w:p w:rsidR="00102BAD" w:rsidRDefault="00102BAD" w:rsidP="00A938DA">
      <w:pPr>
        <w:spacing w:after="120" w:line="240" w:lineRule="auto"/>
        <w:jc w:val="both"/>
        <w:rPr>
          <w:rFonts w:ascii="Arial" w:eastAsia="Calibri" w:hAnsi="Arial" w:cs="Arial"/>
          <w:lang w:eastAsia="cs-CZ"/>
        </w:rPr>
      </w:pPr>
    </w:p>
    <w:p w:rsidR="00A938DA" w:rsidRPr="00A938DA" w:rsidRDefault="00A938DA" w:rsidP="00A938DA">
      <w:pPr>
        <w:spacing w:after="120" w:line="240" w:lineRule="auto"/>
        <w:jc w:val="both"/>
        <w:rPr>
          <w:rFonts w:ascii="Arial" w:eastAsia="Calibri" w:hAnsi="Arial" w:cs="Arial"/>
        </w:rPr>
      </w:pPr>
      <w:r w:rsidRPr="00A938DA">
        <w:rPr>
          <w:rFonts w:ascii="Arial" w:eastAsia="Calibri" w:hAnsi="Arial" w:cs="Arial"/>
          <w:lang w:eastAsia="cs-CZ"/>
        </w:rPr>
        <w:lastRenderedPageBreak/>
        <w:t>a v souladu s nabídkou prodávajícího</w:t>
      </w:r>
      <w:r w:rsidRPr="00A938DA">
        <w:rPr>
          <w:rFonts w:ascii="Arial" w:eastAsia="Calibri" w:hAnsi="Arial" w:cs="Arial"/>
        </w:rPr>
        <w:t xml:space="preserve"> tuto kupní smlouvu na dodání nábytku (dále jen „smlouva“).</w:t>
      </w:r>
    </w:p>
    <w:p w:rsidR="00A938DA" w:rsidRPr="00A938DA" w:rsidRDefault="00A938DA" w:rsidP="00A938DA">
      <w:pPr>
        <w:spacing w:before="360" w:after="120" w:line="240" w:lineRule="auto"/>
        <w:jc w:val="center"/>
        <w:rPr>
          <w:rFonts w:ascii="Arial" w:eastAsia="Calibri" w:hAnsi="Arial" w:cs="Arial"/>
          <w:b/>
          <w:lang w:eastAsia="cs-CZ"/>
        </w:rPr>
      </w:pPr>
      <w:r w:rsidRPr="00A938DA">
        <w:rPr>
          <w:rFonts w:ascii="Arial" w:eastAsia="Calibri" w:hAnsi="Arial" w:cs="Arial"/>
          <w:b/>
          <w:lang w:eastAsia="cs-CZ"/>
        </w:rPr>
        <w:t>I.</w:t>
      </w:r>
      <w:r w:rsidRPr="00A938DA">
        <w:rPr>
          <w:rFonts w:ascii="Arial" w:eastAsia="Calibri" w:hAnsi="Arial" w:cs="Arial"/>
          <w:b/>
          <w:lang w:eastAsia="cs-CZ"/>
        </w:rPr>
        <w:br/>
        <w:t>Předmět smlouvy</w:t>
      </w:r>
    </w:p>
    <w:p w:rsidR="00A938DA" w:rsidRPr="00A938DA" w:rsidRDefault="00A938DA" w:rsidP="00A938DA">
      <w:pPr>
        <w:numPr>
          <w:ilvl w:val="0"/>
          <w:numId w:val="5"/>
        </w:numPr>
        <w:spacing w:after="120" w:line="240" w:lineRule="auto"/>
        <w:ind w:left="425" w:hanging="425"/>
        <w:jc w:val="both"/>
        <w:rPr>
          <w:rFonts w:ascii="Arial" w:eastAsia="Times New Roman" w:hAnsi="Arial" w:cs="Arial"/>
          <w:lang w:eastAsia="cs-CZ"/>
        </w:rPr>
      </w:pPr>
      <w:r w:rsidRPr="00A938DA">
        <w:rPr>
          <w:rFonts w:ascii="Arial" w:eastAsia="Times New Roman" w:hAnsi="Arial" w:cs="Arial"/>
          <w:lang w:eastAsia="cs-CZ"/>
        </w:rPr>
        <w:t xml:space="preserve">Předmětem plnění této smlouvy je závazek prodávajícího dodat kupujícímu nábytek, </w:t>
      </w:r>
      <w:r w:rsidRPr="00A938DA">
        <w:rPr>
          <w:rFonts w:ascii="Arial" w:eastAsia="Calibri" w:hAnsi="Arial" w:cs="Arial"/>
          <w:lang w:eastAsia="cs-CZ"/>
        </w:rPr>
        <w:t>vč. dopravy do místa plnění, vykládky zboží, montáže a instalace v místě plnění a dále zajistit ekologickou likvidaci všech vzniklých odpadů a obalových materiálů s každou realizovanou dodávkou nábytku,</w:t>
      </w:r>
      <w:r w:rsidRPr="00A938DA">
        <w:rPr>
          <w:rFonts w:ascii="Arial" w:eastAsia="Times New Roman" w:hAnsi="Arial" w:cs="Arial"/>
          <w:lang w:eastAsia="cs-CZ"/>
        </w:rPr>
        <w:t xml:space="preserve"> a dále závazek kupujícího řádně dodané zboží převzít </w:t>
      </w:r>
      <w:r w:rsidRPr="00A938DA">
        <w:rPr>
          <w:rFonts w:ascii="Arial" w:eastAsia="Times New Roman" w:hAnsi="Arial" w:cs="Arial"/>
          <w:lang w:eastAsia="cs-CZ"/>
        </w:rPr>
        <w:br/>
        <w:t>a zaplatit za něj sjednanou cenu.</w:t>
      </w:r>
    </w:p>
    <w:p w:rsidR="00A938DA" w:rsidRPr="00A938DA" w:rsidRDefault="00A938DA" w:rsidP="00A938DA">
      <w:pPr>
        <w:numPr>
          <w:ilvl w:val="0"/>
          <w:numId w:val="5"/>
        </w:numPr>
        <w:spacing w:after="120" w:line="240" w:lineRule="auto"/>
        <w:ind w:left="425" w:hanging="425"/>
        <w:jc w:val="both"/>
        <w:rPr>
          <w:rFonts w:ascii="Arial" w:eastAsia="Times New Roman" w:hAnsi="Arial" w:cs="Arial"/>
          <w:lang w:eastAsia="cs-CZ"/>
        </w:rPr>
      </w:pPr>
      <w:r w:rsidRPr="00A938DA">
        <w:rPr>
          <w:rFonts w:ascii="Arial" w:eastAsia="Times New Roman" w:hAnsi="Arial" w:cs="Arial"/>
          <w:lang w:eastAsia="cs-CZ"/>
        </w:rPr>
        <w:t xml:space="preserve">Bližší specifikace zboží je uvedena v příloze č. 1 této smlouvy </w:t>
      </w:r>
      <w:r w:rsidRPr="00A938DA">
        <w:rPr>
          <w:rFonts w:ascii="Arial" w:eastAsia="Calibri" w:hAnsi="Arial" w:cs="Arial"/>
        </w:rPr>
        <w:t>- Specifikace zboží (dále jen „příloha č. 1)</w:t>
      </w:r>
      <w:r w:rsidRPr="00A938DA">
        <w:rPr>
          <w:rFonts w:ascii="Arial" w:eastAsia="Times New Roman" w:hAnsi="Arial" w:cs="Arial"/>
          <w:lang w:eastAsia="cs-CZ"/>
        </w:rPr>
        <w:t>.</w:t>
      </w:r>
    </w:p>
    <w:p w:rsidR="00A938DA" w:rsidRPr="00A938DA" w:rsidRDefault="00A938DA" w:rsidP="00A938DA">
      <w:pPr>
        <w:spacing w:before="360" w:after="120" w:line="240" w:lineRule="auto"/>
        <w:jc w:val="center"/>
        <w:rPr>
          <w:rFonts w:ascii="Arial" w:eastAsia="Calibri" w:hAnsi="Arial" w:cs="Arial"/>
          <w:b/>
          <w:lang w:eastAsia="cs-CZ"/>
        </w:rPr>
      </w:pPr>
      <w:r w:rsidRPr="00A938DA">
        <w:rPr>
          <w:rFonts w:ascii="Arial" w:eastAsia="Calibri" w:hAnsi="Arial" w:cs="Arial"/>
          <w:b/>
          <w:lang w:eastAsia="cs-CZ"/>
        </w:rPr>
        <w:t>II.</w:t>
      </w:r>
      <w:r w:rsidRPr="00A938DA">
        <w:rPr>
          <w:rFonts w:ascii="Arial" w:eastAsia="Calibri" w:hAnsi="Arial" w:cs="Arial"/>
          <w:b/>
          <w:lang w:eastAsia="cs-CZ"/>
        </w:rPr>
        <w:br/>
        <w:t>Doba, místo plnění a předání zboží</w:t>
      </w:r>
    </w:p>
    <w:p w:rsidR="00A938DA" w:rsidRPr="00A938DA" w:rsidRDefault="00A938DA" w:rsidP="00A938DA">
      <w:pPr>
        <w:numPr>
          <w:ilvl w:val="0"/>
          <w:numId w:val="10"/>
        </w:numPr>
        <w:tabs>
          <w:tab w:val="num" w:pos="426"/>
        </w:tabs>
        <w:spacing w:after="120" w:line="240" w:lineRule="auto"/>
        <w:ind w:left="426" w:hanging="426"/>
        <w:jc w:val="both"/>
        <w:rPr>
          <w:rFonts w:ascii="Arial" w:eastAsia="Calibri" w:hAnsi="Arial" w:cs="Arial"/>
          <w:lang w:eastAsia="cs-CZ"/>
        </w:rPr>
      </w:pPr>
      <w:r w:rsidRPr="00A938DA">
        <w:rPr>
          <w:rFonts w:ascii="Arial" w:eastAsia="Calibri" w:hAnsi="Arial" w:cs="Arial"/>
          <w:lang w:eastAsia="cs-CZ"/>
        </w:rPr>
        <w:t xml:space="preserve">Prodávající je povinen dodat kupujícímu veškeré zboží dle čl. I a přílohy č. 1 této smlouvy nejpozději do </w:t>
      </w:r>
      <w:r w:rsidRPr="00A938DA">
        <w:rPr>
          <w:rFonts w:ascii="Arial" w:eastAsia="Times New Roman" w:hAnsi="Arial" w:cs="Arial"/>
          <w:lang w:eastAsia="cs-CZ"/>
        </w:rPr>
        <w:t>21</w:t>
      </w:r>
      <w:r w:rsidRPr="00A938DA">
        <w:rPr>
          <w:rFonts w:ascii="Arial" w:eastAsia="Calibri" w:hAnsi="Arial" w:cs="Arial"/>
          <w:lang w:eastAsia="cs-CZ"/>
        </w:rPr>
        <w:t xml:space="preserve"> dnů ode dne účinnosti této smlouvy ve stanoveném množství a jakosti, a to včetně dopravy do místa plnění, vykládky zboží, montáže, kompletní instalace v místě plnění a likvidace všech obalových materiálů. Prodávající se dále zavazuje provést montáž veškerého dodaného zboží nejpozději do 5 dnů ode dne dodání zboží dle předchozí věty tohoto odstavce (dále jen „předání a převzetí zboží“). </w:t>
      </w:r>
    </w:p>
    <w:p w:rsidR="00A938DA" w:rsidRPr="00A938DA" w:rsidRDefault="00A938DA" w:rsidP="00A938DA">
      <w:pPr>
        <w:numPr>
          <w:ilvl w:val="0"/>
          <w:numId w:val="10"/>
        </w:numPr>
        <w:tabs>
          <w:tab w:val="num" w:pos="426"/>
        </w:tabs>
        <w:spacing w:after="120" w:line="240" w:lineRule="auto"/>
        <w:ind w:left="426" w:hanging="426"/>
        <w:jc w:val="both"/>
        <w:rPr>
          <w:rFonts w:ascii="Arial" w:eastAsia="Times New Roman" w:hAnsi="Arial" w:cs="Arial"/>
          <w:lang w:eastAsia="cs-CZ"/>
        </w:rPr>
      </w:pPr>
      <w:r w:rsidRPr="00A938DA">
        <w:rPr>
          <w:rFonts w:ascii="Arial" w:eastAsia="Times New Roman" w:hAnsi="Arial" w:cs="Arial"/>
          <w:lang w:eastAsia="cs-CZ"/>
        </w:rPr>
        <w:t>Místem plnění je:</w:t>
      </w:r>
    </w:p>
    <w:p w:rsidR="00A938DA" w:rsidRPr="00A938DA" w:rsidRDefault="00A938DA" w:rsidP="00A938DA">
      <w:pPr>
        <w:numPr>
          <w:ilvl w:val="1"/>
          <w:numId w:val="10"/>
        </w:numPr>
        <w:spacing w:after="240" w:line="276" w:lineRule="auto"/>
        <w:ind w:left="851" w:hanging="425"/>
        <w:contextualSpacing/>
        <w:jc w:val="both"/>
        <w:rPr>
          <w:rFonts w:ascii="Arial" w:eastAsia="Times New Roman" w:hAnsi="Arial" w:cs="Arial"/>
          <w:lang w:eastAsia="cs-CZ"/>
        </w:rPr>
      </w:pPr>
      <w:r w:rsidRPr="00A938DA">
        <w:rPr>
          <w:rFonts w:ascii="Arial" w:eastAsia="Times New Roman" w:hAnsi="Arial" w:cs="Arial"/>
          <w:lang w:eastAsia="cs-CZ"/>
        </w:rPr>
        <w:t>Strakova akademie – hlavní budova, na adrese nábřeží Edvarda Beneše 4/128, 118 00 Praha 1;</w:t>
      </w:r>
    </w:p>
    <w:p w:rsidR="00A938DA" w:rsidRPr="00A938DA" w:rsidRDefault="00A938DA" w:rsidP="00A938DA">
      <w:pPr>
        <w:numPr>
          <w:ilvl w:val="1"/>
          <w:numId w:val="10"/>
        </w:numPr>
        <w:spacing w:after="240" w:line="276" w:lineRule="auto"/>
        <w:ind w:left="851" w:hanging="425"/>
        <w:contextualSpacing/>
        <w:jc w:val="both"/>
        <w:rPr>
          <w:rFonts w:ascii="Arial" w:eastAsia="Times New Roman" w:hAnsi="Arial" w:cs="Arial"/>
          <w:lang w:eastAsia="cs-CZ"/>
        </w:rPr>
      </w:pPr>
      <w:r w:rsidRPr="00A938DA">
        <w:rPr>
          <w:rFonts w:ascii="Arial" w:eastAsia="Times New Roman" w:hAnsi="Arial" w:cs="Arial"/>
          <w:lang w:eastAsia="cs-CZ"/>
        </w:rPr>
        <w:t>Ministerstvo dopravy, na adrese nábřeží Ludvíka Svobody 1222, 110 00 Praha 1 – Nové Město;</w:t>
      </w:r>
    </w:p>
    <w:p w:rsidR="00A938DA" w:rsidRPr="00A938DA" w:rsidRDefault="00A938DA" w:rsidP="00A938DA">
      <w:pPr>
        <w:numPr>
          <w:ilvl w:val="1"/>
          <w:numId w:val="10"/>
        </w:numPr>
        <w:spacing w:after="240" w:line="276" w:lineRule="auto"/>
        <w:ind w:left="851" w:hanging="425"/>
        <w:contextualSpacing/>
        <w:jc w:val="both"/>
        <w:rPr>
          <w:rFonts w:ascii="Arial" w:eastAsia="Times New Roman" w:hAnsi="Arial" w:cs="Arial"/>
          <w:lang w:eastAsia="cs-CZ"/>
        </w:rPr>
      </w:pPr>
      <w:r w:rsidRPr="00A938DA">
        <w:rPr>
          <w:rFonts w:ascii="Arial" w:eastAsia="Times New Roman" w:hAnsi="Arial" w:cs="Arial"/>
          <w:lang w:eastAsia="cs-CZ"/>
        </w:rPr>
        <w:t>administrativní budova Vladislavova, na adrese Vladislavova 1484/4, Praha 1;</w:t>
      </w:r>
    </w:p>
    <w:p w:rsidR="00A938DA" w:rsidRPr="00A938DA" w:rsidRDefault="00A938DA" w:rsidP="00A938DA">
      <w:pPr>
        <w:numPr>
          <w:ilvl w:val="1"/>
          <w:numId w:val="10"/>
        </w:numPr>
        <w:spacing w:after="240" w:line="276" w:lineRule="auto"/>
        <w:ind w:left="851" w:hanging="425"/>
        <w:contextualSpacing/>
        <w:jc w:val="both"/>
        <w:rPr>
          <w:rFonts w:ascii="Arial" w:eastAsia="Times New Roman" w:hAnsi="Arial" w:cs="Arial"/>
          <w:lang w:eastAsia="cs-CZ"/>
        </w:rPr>
      </w:pPr>
      <w:r w:rsidRPr="00A938DA">
        <w:rPr>
          <w:rFonts w:ascii="Arial" w:eastAsia="Times New Roman" w:hAnsi="Arial" w:cs="Arial"/>
          <w:lang w:eastAsia="cs-CZ"/>
        </w:rPr>
        <w:t xml:space="preserve">detašované pracoviště zadavatele Rytířská 539/41, 110 00 Praha 1 – Staré Město. </w:t>
      </w:r>
    </w:p>
    <w:p w:rsidR="00A938DA" w:rsidRPr="00A938DA" w:rsidRDefault="00A938DA" w:rsidP="00A938DA">
      <w:pPr>
        <w:spacing w:after="120" w:line="276" w:lineRule="auto"/>
        <w:ind w:left="425"/>
        <w:jc w:val="both"/>
        <w:rPr>
          <w:rFonts w:ascii="Arial" w:eastAsia="Times New Roman" w:hAnsi="Arial" w:cs="Arial"/>
          <w:lang w:eastAsia="cs-CZ"/>
        </w:rPr>
      </w:pPr>
      <w:r w:rsidRPr="00A938DA">
        <w:rPr>
          <w:rFonts w:ascii="Arial" w:eastAsia="Times New Roman" w:hAnsi="Arial" w:cs="Arial"/>
          <w:lang w:eastAsia="cs-CZ"/>
        </w:rPr>
        <w:t>Některá místa plnění se nachází v městské památkové zóně. Doprava musí být zajištěna nákladním vozem do 3,5 t.</w:t>
      </w:r>
    </w:p>
    <w:p w:rsidR="00A938DA" w:rsidRPr="00A938DA" w:rsidRDefault="00A938DA" w:rsidP="00A938DA">
      <w:pPr>
        <w:numPr>
          <w:ilvl w:val="0"/>
          <w:numId w:val="10"/>
        </w:numPr>
        <w:tabs>
          <w:tab w:val="num" w:pos="426"/>
        </w:tabs>
        <w:spacing w:after="120" w:line="240" w:lineRule="auto"/>
        <w:ind w:left="425" w:hanging="426"/>
        <w:jc w:val="both"/>
        <w:rPr>
          <w:rFonts w:ascii="Arial" w:eastAsia="Times New Roman" w:hAnsi="Arial" w:cs="Arial"/>
          <w:lang w:eastAsia="cs-CZ"/>
        </w:rPr>
      </w:pPr>
      <w:r w:rsidRPr="00A938DA">
        <w:rPr>
          <w:rFonts w:ascii="Arial" w:eastAsia="Calibri" w:hAnsi="Arial" w:cs="Arial"/>
          <w:lang w:eastAsia="cs-CZ"/>
        </w:rPr>
        <w:t>O předání a převzetí zboží bude sepsán protokol o předání a převzetí zboží (dále jen „předávací protokol“) ve 2 vyhotoveních, která budou podepsána kontaktní osobou prodávajícího a kupujícího, a každá ze smluvních stran obdrží po 1 vyhotovení předávacího protokolu. Návrh předávacího protokolu připraví prodávající.</w:t>
      </w:r>
    </w:p>
    <w:p w:rsidR="00A938DA" w:rsidRPr="00A938DA" w:rsidRDefault="00A938DA" w:rsidP="00A938DA">
      <w:pPr>
        <w:numPr>
          <w:ilvl w:val="0"/>
          <w:numId w:val="10"/>
        </w:numPr>
        <w:tabs>
          <w:tab w:val="num" w:pos="426"/>
        </w:tabs>
        <w:spacing w:after="120" w:line="240" w:lineRule="auto"/>
        <w:ind w:left="426" w:hanging="426"/>
        <w:jc w:val="both"/>
        <w:rPr>
          <w:rFonts w:ascii="Arial" w:eastAsia="Times New Roman" w:hAnsi="Arial" w:cs="Arial"/>
          <w:lang w:eastAsia="cs-CZ"/>
        </w:rPr>
      </w:pPr>
      <w:r w:rsidRPr="00A938DA">
        <w:rPr>
          <w:rFonts w:ascii="Arial" w:eastAsia="Calibri" w:hAnsi="Arial" w:cs="Arial"/>
          <w:lang w:eastAsia="cs-CZ"/>
        </w:rPr>
        <w:t xml:space="preserve">Nebezpečí škody na zboží přechází na kupujícího podpisem předávacího protokolu oběma smluvními stranami. Vlastnické a všechna další práva (např. licenční) ke zboží  nabývá kupující dnem podpisu předávacího protokolu oběma smluvními stranami. </w:t>
      </w:r>
    </w:p>
    <w:p w:rsidR="00A938DA" w:rsidRDefault="00A938DA" w:rsidP="00A938DA">
      <w:pPr>
        <w:numPr>
          <w:ilvl w:val="0"/>
          <w:numId w:val="10"/>
        </w:numPr>
        <w:spacing w:after="120" w:line="20" w:lineRule="atLeast"/>
        <w:ind w:left="426"/>
        <w:jc w:val="both"/>
        <w:rPr>
          <w:rFonts w:ascii="Arial" w:eastAsia="Calibri" w:hAnsi="Arial" w:cs="Arial"/>
        </w:rPr>
      </w:pPr>
      <w:r w:rsidRPr="00A938DA">
        <w:rPr>
          <w:rFonts w:ascii="Arial" w:eastAsia="Calibri" w:hAnsi="Arial" w:cs="Arial"/>
          <w:lang w:eastAsia="cs-CZ"/>
        </w:rPr>
        <w:t xml:space="preserve">Kupující není povinen převzít zboží, které vykazuje zjevné vady či odchylky od popisu v této smlouvě, její přílohy č. 1, od technické dokumentace od zboží, nebo od podané nabídky prodávajícího. V takovém případě je kupující povinen sepsat zápis o zjištěných vadách a předat jej prodávajícímu. </w:t>
      </w:r>
      <w:r w:rsidRPr="00A938DA">
        <w:rPr>
          <w:rFonts w:ascii="Arial" w:eastAsia="Calibri" w:hAnsi="Arial" w:cs="Arial"/>
        </w:rPr>
        <w:t>Do odstranění vad není kupující povinen podepsat předávací protokol a zaplatit cenu. Vady zjištěné kupujícím při převzetí zboží je prodávající povinen odstranit nejpozději do 3 pracovních dnů ode dne doručení (předání) zápisu kupujícího o těchto vadách.</w:t>
      </w:r>
    </w:p>
    <w:p w:rsidR="00D450D6" w:rsidRDefault="00D450D6" w:rsidP="00D450D6">
      <w:pPr>
        <w:spacing w:after="120" w:line="20" w:lineRule="atLeast"/>
        <w:jc w:val="both"/>
        <w:rPr>
          <w:rFonts w:ascii="Arial" w:eastAsia="Calibri" w:hAnsi="Arial" w:cs="Arial"/>
        </w:rPr>
      </w:pPr>
    </w:p>
    <w:p w:rsidR="00D450D6" w:rsidRPr="00A938DA" w:rsidRDefault="00D450D6" w:rsidP="00D450D6">
      <w:pPr>
        <w:spacing w:after="120" w:line="20" w:lineRule="atLeast"/>
        <w:jc w:val="both"/>
        <w:rPr>
          <w:rFonts w:ascii="Arial" w:eastAsia="Calibri" w:hAnsi="Arial" w:cs="Arial"/>
        </w:rPr>
      </w:pPr>
    </w:p>
    <w:p w:rsidR="00A938DA" w:rsidRPr="00A938DA" w:rsidRDefault="00A938DA" w:rsidP="00A938DA">
      <w:pPr>
        <w:spacing w:before="360" w:after="120" w:line="240" w:lineRule="auto"/>
        <w:jc w:val="center"/>
        <w:rPr>
          <w:rFonts w:ascii="Arial" w:eastAsia="Calibri" w:hAnsi="Arial" w:cs="Arial"/>
          <w:b/>
          <w:lang w:eastAsia="cs-CZ"/>
        </w:rPr>
      </w:pPr>
      <w:r w:rsidRPr="00A938DA">
        <w:rPr>
          <w:rFonts w:ascii="Arial" w:eastAsia="Calibri" w:hAnsi="Arial" w:cs="Arial"/>
          <w:b/>
          <w:lang w:eastAsia="cs-CZ"/>
        </w:rPr>
        <w:lastRenderedPageBreak/>
        <w:t>III.</w:t>
      </w:r>
      <w:r w:rsidRPr="00A938DA">
        <w:rPr>
          <w:rFonts w:ascii="Arial" w:eastAsia="Calibri" w:hAnsi="Arial" w:cs="Arial"/>
          <w:b/>
          <w:lang w:eastAsia="cs-CZ"/>
        </w:rPr>
        <w:br/>
        <w:t>Cena a platební podmínky</w:t>
      </w:r>
    </w:p>
    <w:p w:rsidR="00A938DA" w:rsidRPr="00A938DA" w:rsidRDefault="00A938DA" w:rsidP="00A938DA">
      <w:pPr>
        <w:numPr>
          <w:ilvl w:val="0"/>
          <w:numId w:val="11"/>
        </w:numPr>
        <w:tabs>
          <w:tab w:val="num" w:pos="426"/>
          <w:tab w:val="left" w:pos="567"/>
        </w:tabs>
        <w:spacing w:after="120" w:line="240" w:lineRule="auto"/>
        <w:ind w:left="425" w:hanging="425"/>
        <w:jc w:val="both"/>
        <w:rPr>
          <w:rFonts w:ascii="Arial" w:eastAsia="Calibri" w:hAnsi="Arial" w:cs="Arial"/>
          <w:lang w:eastAsia="cs-CZ"/>
        </w:rPr>
      </w:pPr>
      <w:r w:rsidRPr="00A938DA">
        <w:rPr>
          <w:rFonts w:ascii="Arial" w:eastAsia="Calibri" w:hAnsi="Arial" w:cs="Arial"/>
          <w:lang w:eastAsia="cs-CZ"/>
        </w:rPr>
        <w:t xml:space="preserve">Celková kupní cena zboží dle této smlouvy je </w:t>
      </w:r>
      <w:r w:rsidR="00AC3385">
        <w:rPr>
          <w:rFonts w:ascii="Arial" w:eastAsia="Calibri" w:hAnsi="Arial" w:cs="Arial"/>
          <w:lang w:eastAsia="cs-CZ"/>
        </w:rPr>
        <w:t xml:space="preserve">2.140.820 Kč </w:t>
      </w:r>
      <w:r w:rsidRPr="00A938DA">
        <w:rPr>
          <w:rFonts w:ascii="Arial" w:eastAsia="Calibri" w:hAnsi="Arial" w:cs="Arial"/>
          <w:lang w:eastAsia="cs-CZ"/>
        </w:rPr>
        <w:t xml:space="preserve">bez DPH. Podrobná kalkulace ceny v položkovém členění je uvedena v příloze č. 2 </w:t>
      </w:r>
      <w:proofErr w:type="gramStart"/>
      <w:r w:rsidRPr="00A938DA">
        <w:rPr>
          <w:rFonts w:ascii="Arial" w:eastAsia="Calibri" w:hAnsi="Arial" w:cs="Arial"/>
          <w:lang w:eastAsia="cs-CZ"/>
        </w:rPr>
        <w:t>této</w:t>
      </w:r>
      <w:proofErr w:type="gramEnd"/>
      <w:r w:rsidRPr="00A938DA">
        <w:rPr>
          <w:rFonts w:ascii="Arial" w:eastAsia="Calibri" w:hAnsi="Arial" w:cs="Arial"/>
          <w:lang w:eastAsia="cs-CZ"/>
        </w:rPr>
        <w:t xml:space="preserve"> smlouvy – Kalkulace kupní ceny (dále jen „příloha č. 2“). </w:t>
      </w:r>
    </w:p>
    <w:p w:rsidR="00A938DA" w:rsidRPr="00A938DA" w:rsidRDefault="00A938DA" w:rsidP="00A938DA">
      <w:pPr>
        <w:numPr>
          <w:ilvl w:val="0"/>
          <w:numId w:val="11"/>
        </w:numPr>
        <w:tabs>
          <w:tab w:val="num" w:pos="426"/>
          <w:tab w:val="left" w:pos="567"/>
        </w:tabs>
        <w:spacing w:before="100" w:beforeAutospacing="1" w:after="120" w:line="240" w:lineRule="auto"/>
        <w:ind w:left="425" w:hanging="425"/>
        <w:jc w:val="both"/>
        <w:rPr>
          <w:rFonts w:ascii="Arial" w:eastAsia="Calibri" w:hAnsi="Arial" w:cs="Arial"/>
          <w:lang w:eastAsia="cs-CZ"/>
        </w:rPr>
      </w:pPr>
      <w:r w:rsidRPr="00A938DA">
        <w:rPr>
          <w:rFonts w:ascii="Arial" w:eastAsia="Calibri" w:hAnsi="Arial" w:cs="Arial"/>
          <w:lang w:eastAsia="cs-CZ"/>
        </w:rPr>
        <w:t xml:space="preserve">Ceny uvedené v příloze č. 2 </w:t>
      </w:r>
      <w:proofErr w:type="gramStart"/>
      <w:r w:rsidRPr="00A938DA">
        <w:rPr>
          <w:rFonts w:ascii="Arial" w:eastAsia="Calibri" w:hAnsi="Arial" w:cs="Arial"/>
          <w:lang w:eastAsia="cs-CZ"/>
        </w:rPr>
        <w:t>této</w:t>
      </w:r>
      <w:proofErr w:type="gramEnd"/>
      <w:r w:rsidRPr="00A938DA">
        <w:rPr>
          <w:rFonts w:ascii="Arial" w:eastAsia="Calibri" w:hAnsi="Arial" w:cs="Arial"/>
          <w:lang w:eastAsia="cs-CZ"/>
        </w:rPr>
        <w:t xml:space="preserve"> smlouvy jsou stanoveny jako nejvýše přípustné a zahrnují veškeré náklady prodávajícího spojené s plněním předmětu smlouvy, vč. dopravy do místa plnění, vykládky zboží, montáže a instalace v místě plnění a dále prodávající zajistí ekologickou likvidaci všech vzniklých odpadů a obalových materiálů s každou realizovanou dodávkou nábytku. Cenu je možné měnit pouze v případě změny sazby DPH; v takovém případě není třeba uzavírat dodatek k této smlouvě.</w:t>
      </w:r>
    </w:p>
    <w:p w:rsidR="00A938DA" w:rsidRPr="00A938DA" w:rsidRDefault="00A938DA" w:rsidP="00A938DA">
      <w:pPr>
        <w:numPr>
          <w:ilvl w:val="0"/>
          <w:numId w:val="11"/>
        </w:numPr>
        <w:tabs>
          <w:tab w:val="num" w:pos="426"/>
          <w:tab w:val="left" w:pos="567"/>
        </w:tabs>
        <w:spacing w:before="100" w:beforeAutospacing="1" w:after="120" w:line="240" w:lineRule="auto"/>
        <w:ind w:left="425" w:hanging="425"/>
        <w:jc w:val="both"/>
        <w:rPr>
          <w:rFonts w:ascii="Arial" w:eastAsia="Calibri" w:hAnsi="Arial" w:cs="Arial"/>
          <w:lang w:eastAsia="cs-CZ"/>
        </w:rPr>
      </w:pPr>
      <w:r w:rsidRPr="00A938DA">
        <w:rPr>
          <w:rFonts w:ascii="Arial" w:eastAsia="Calibri" w:hAnsi="Arial" w:cs="Arial"/>
          <w:lang w:eastAsia="cs-CZ"/>
        </w:rPr>
        <w:t>Prodávající je oprávněn vystavit fakturu po převzetí zboží kupujícím</w:t>
      </w:r>
      <w:r w:rsidRPr="00A938DA">
        <w:rPr>
          <w:rFonts w:ascii="Arial" w:eastAsia="Times New Roman" w:hAnsi="Arial" w:cs="Arial"/>
          <w:lang w:eastAsia="cs-CZ"/>
        </w:rPr>
        <w:t xml:space="preserve"> na základě předávacího protokolu potvrzeného podpisem kontaktní osoby kupujícího, případně jiného zaměstnance kupujícího, oprávněného zboží převzít</w:t>
      </w:r>
      <w:r w:rsidRPr="00A938DA">
        <w:rPr>
          <w:rFonts w:ascii="Arial" w:eastAsia="Calibri" w:hAnsi="Arial" w:cs="Arial"/>
          <w:lang w:eastAsia="cs-CZ"/>
        </w:rPr>
        <w:t>. Kupní cenu uhradí kupující na základě faktury prodávajícího bezhotovostním převodem, přičemž splatnost faktury je 21 dnů ode dne jejího doručení kupujícímu.</w:t>
      </w:r>
    </w:p>
    <w:p w:rsidR="00A938DA" w:rsidRPr="00A938DA" w:rsidRDefault="00A938DA" w:rsidP="00A938DA">
      <w:pPr>
        <w:numPr>
          <w:ilvl w:val="0"/>
          <w:numId w:val="11"/>
        </w:numPr>
        <w:tabs>
          <w:tab w:val="num" w:pos="426"/>
          <w:tab w:val="left" w:pos="567"/>
        </w:tabs>
        <w:spacing w:before="100" w:beforeAutospacing="1" w:after="120" w:line="240" w:lineRule="auto"/>
        <w:ind w:left="425" w:hanging="425"/>
        <w:jc w:val="both"/>
        <w:rPr>
          <w:rFonts w:ascii="Arial" w:eastAsia="Times New Roman" w:hAnsi="Arial" w:cs="Arial"/>
          <w:lang w:eastAsia="cs-CZ"/>
        </w:rPr>
      </w:pPr>
      <w:r w:rsidRPr="00A938DA">
        <w:rPr>
          <w:rFonts w:ascii="Arial" w:eastAsia="Calibri" w:hAnsi="Arial" w:cs="Arial"/>
          <w:lang w:eastAsia="cs-CZ"/>
        </w:rPr>
        <w:t>Faktury prodávajícího musí obsahovat náležitosti obchodní listiny dle § 435 občanského zákoníku</w:t>
      </w:r>
      <w:r w:rsidRPr="00A938DA">
        <w:rPr>
          <w:rFonts w:ascii="Arial" w:eastAsia="Times New Roman" w:hAnsi="Arial" w:cs="Arial"/>
          <w:lang w:eastAsia="cs-CZ"/>
        </w:rPr>
        <w:t xml:space="preserve"> a daňového dokladu dle zákona č. 563/1991 Sb., o účetnictví, ve znění pozdějších předpisů, a dle zákona č. 235/2004 Sb., o dani z přidané hodnoty, ve znění pozdějších předpisů (dále jen „ZDPH“), evidenční číslo této smlouvy a jejich přílohou bude kopie předávacího protokolu dle čl. II odst. 3 </w:t>
      </w:r>
      <w:proofErr w:type="gramStart"/>
      <w:r w:rsidRPr="00A938DA">
        <w:rPr>
          <w:rFonts w:ascii="Arial" w:eastAsia="Times New Roman" w:hAnsi="Arial" w:cs="Arial"/>
          <w:lang w:eastAsia="cs-CZ"/>
        </w:rPr>
        <w:t>této</w:t>
      </w:r>
      <w:proofErr w:type="gramEnd"/>
      <w:r w:rsidRPr="00A938DA">
        <w:rPr>
          <w:rFonts w:ascii="Arial" w:eastAsia="Times New Roman" w:hAnsi="Arial" w:cs="Arial"/>
          <w:lang w:eastAsia="cs-CZ"/>
        </w:rPr>
        <w:t xml:space="preserve"> smlouvy.</w:t>
      </w:r>
    </w:p>
    <w:p w:rsidR="00A938DA" w:rsidRPr="00A938DA" w:rsidRDefault="00A938DA" w:rsidP="00A938DA">
      <w:pPr>
        <w:numPr>
          <w:ilvl w:val="0"/>
          <w:numId w:val="11"/>
        </w:numPr>
        <w:tabs>
          <w:tab w:val="num" w:pos="426"/>
          <w:tab w:val="left" w:pos="567"/>
        </w:tabs>
        <w:spacing w:before="100" w:beforeAutospacing="1" w:after="120" w:line="240" w:lineRule="auto"/>
        <w:ind w:left="425" w:hanging="425"/>
        <w:jc w:val="both"/>
        <w:rPr>
          <w:rFonts w:ascii="Arial" w:eastAsia="Times New Roman" w:hAnsi="Arial" w:cs="Arial"/>
          <w:lang w:eastAsia="cs-CZ"/>
        </w:rPr>
      </w:pPr>
      <w:r w:rsidRPr="00A938DA">
        <w:rPr>
          <w:rFonts w:ascii="Arial" w:eastAsia="Times New Roman" w:hAnsi="Arial" w:cs="Arial"/>
          <w:lang w:eastAsia="cs-CZ"/>
        </w:rPr>
        <w:t>V případě, že úhrada smluvní ceny má být provedena zcela nebo zčásti bezhotovostním převodem na účet vedený poskytovatelem platebních služeb mimo tuzemsko ve smyslu § 109 odst. 2 písm. b) ZDPH, nebo číslo bankovního účtu prodávajícího uvedené v této smlouvě nebo na daňovém dokladu vystaveném prodávajícím nebude uveřejněno způsobem umožňujícím dálkový přístup ve smyslu § 109 odst. 2 písm. c) ZDPH a nebo stane-li se prodávající nespolehlivým plátcem ve smyslu § 106a ZDPH, je kupující oprávněn uhradit prodávajícímu pouze tu část peněžitého závazku vyplývajícího z daňového dokladu, jež odpovídá výši základu daně, a zbylou část pak ve smyslu § 109a ZDPH uhradit přímo správci daně s tím, že se má za to, že úhrada daňového dokladu (faktury) bez DPH je provedena ve správné výši.</w:t>
      </w:r>
    </w:p>
    <w:p w:rsidR="00A938DA" w:rsidRPr="00A938DA" w:rsidRDefault="00A938DA" w:rsidP="00A938DA">
      <w:pPr>
        <w:numPr>
          <w:ilvl w:val="0"/>
          <w:numId w:val="11"/>
        </w:numPr>
        <w:tabs>
          <w:tab w:val="num" w:pos="426"/>
          <w:tab w:val="left" w:pos="567"/>
        </w:tabs>
        <w:spacing w:before="100" w:beforeAutospacing="1" w:after="120" w:line="240" w:lineRule="auto"/>
        <w:ind w:left="425" w:hanging="425"/>
        <w:jc w:val="both"/>
        <w:rPr>
          <w:rFonts w:ascii="Arial" w:eastAsia="Calibri" w:hAnsi="Arial" w:cs="Arial"/>
          <w:lang w:eastAsia="cs-CZ"/>
        </w:rPr>
      </w:pPr>
      <w:r w:rsidRPr="00A938DA">
        <w:rPr>
          <w:rFonts w:ascii="Arial" w:eastAsia="Times New Roman" w:hAnsi="Arial" w:cs="Arial"/>
          <w:lang w:eastAsia="cs-CZ"/>
        </w:rPr>
        <w:t xml:space="preserve">V případě, že faktura nebude mít stanovené náležitosti nebo bude obsahovat chybné údaje, je kupující oprávněn tuto fakturu ve lhůtě její splatnosti vrátit prodávajícímu, aniž by se tím kupující dostal do prodlení s úhradou faktury. Nová lhůta splatnosti počíná běžet dnem obdržení opravené nebo nově vystavené faktury. Důvod případného vrácení faktury musí být </w:t>
      </w:r>
      <w:r w:rsidRPr="00A938DA">
        <w:rPr>
          <w:rFonts w:ascii="Arial" w:eastAsia="Calibri" w:hAnsi="Arial" w:cs="Arial"/>
          <w:lang w:eastAsia="cs-CZ"/>
        </w:rPr>
        <w:t>kupujícím jednoznačně vymezen.</w:t>
      </w:r>
    </w:p>
    <w:p w:rsidR="00A938DA" w:rsidRPr="00A938DA" w:rsidRDefault="00A938DA" w:rsidP="00A938DA">
      <w:pPr>
        <w:numPr>
          <w:ilvl w:val="0"/>
          <w:numId w:val="11"/>
        </w:numPr>
        <w:tabs>
          <w:tab w:val="num" w:pos="426"/>
          <w:tab w:val="left" w:pos="567"/>
        </w:tabs>
        <w:spacing w:before="100" w:beforeAutospacing="1" w:after="120" w:line="240" w:lineRule="auto"/>
        <w:ind w:left="425" w:hanging="425"/>
        <w:jc w:val="both"/>
        <w:rPr>
          <w:rFonts w:ascii="Arial" w:eastAsia="Times New Roman" w:hAnsi="Arial" w:cs="Arial"/>
          <w:lang w:eastAsia="cs-CZ"/>
        </w:rPr>
      </w:pPr>
      <w:r w:rsidRPr="00A938DA">
        <w:rPr>
          <w:rFonts w:ascii="Arial" w:eastAsia="Times New Roman" w:hAnsi="Arial" w:cs="Arial"/>
          <w:lang w:eastAsia="cs-CZ"/>
        </w:rPr>
        <w:t>Prodávající je oprávněn fakturu včetně všech jejích příloh vystavit v elektronické formě dle § 26 ZDPH, a to ve formátu ISDOC nebo ISDOCX verze 5.2 nebo vyšší. Prodávající je dále oprávněn vystavit fakturu ve formátu, který je v souladu s evropským standardem elektronické faktury dle technické normy ČSN EN 16931-1:2017. Elektronickou fakturu je možné zaslat datovou schránkou (identifikace: trfaa33) nebo elektronickou poštou na adresu posta@vlada.cz.</w:t>
      </w:r>
    </w:p>
    <w:p w:rsidR="00A938DA" w:rsidRPr="00A938DA" w:rsidRDefault="00A938DA" w:rsidP="00A938DA">
      <w:pPr>
        <w:numPr>
          <w:ilvl w:val="0"/>
          <w:numId w:val="11"/>
        </w:numPr>
        <w:tabs>
          <w:tab w:val="num" w:pos="426"/>
          <w:tab w:val="left" w:pos="567"/>
        </w:tabs>
        <w:spacing w:before="100" w:beforeAutospacing="1" w:after="120" w:line="240" w:lineRule="auto"/>
        <w:ind w:left="425" w:hanging="425"/>
        <w:jc w:val="both"/>
        <w:rPr>
          <w:rFonts w:ascii="Arial" w:eastAsia="Times New Roman" w:hAnsi="Arial" w:cs="Arial"/>
          <w:lang w:eastAsia="cs-CZ"/>
        </w:rPr>
      </w:pPr>
      <w:r w:rsidRPr="00A938DA">
        <w:rPr>
          <w:rFonts w:ascii="Arial" w:eastAsia="Times New Roman" w:hAnsi="Arial" w:cs="Arial"/>
          <w:lang w:eastAsia="cs-CZ"/>
        </w:rPr>
        <w:t>Povinnost kupujícího zaplatit fakturovanou částku dle této smlouvy je splněna odepsáním příslušné částky z účtu kupujícího ve prospěch účtu prodávajícího.</w:t>
      </w:r>
    </w:p>
    <w:p w:rsidR="00A938DA" w:rsidRPr="00A938DA" w:rsidRDefault="00A938DA" w:rsidP="00A938DA">
      <w:pPr>
        <w:spacing w:before="360" w:after="120" w:line="240" w:lineRule="auto"/>
        <w:jc w:val="center"/>
        <w:rPr>
          <w:rFonts w:ascii="Arial" w:eastAsia="Calibri" w:hAnsi="Arial" w:cs="Arial"/>
          <w:b/>
          <w:lang w:eastAsia="cs-CZ"/>
        </w:rPr>
      </w:pPr>
      <w:r w:rsidRPr="00A938DA">
        <w:rPr>
          <w:rFonts w:ascii="Arial" w:eastAsia="Calibri" w:hAnsi="Arial" w:cs="Arial"/>
          <w:b/>
          <w:lang w:eastAsia="cs-CZ"/>
        </w:rPr>
        <w:t>IV.</w:t>
      </w:r>
      <w:r w:rsidRPr="00A938DA">
        <w:rPr>
          <w:rFonts w:ascii="Arial" w:eastAsia="Calibri" w:hAnsi="Arial" w:cs="Arial"/>
          <w:b/>
          <w:lang w:eastAsia="cs-CZ"/>
        </w:rPr>
        <w:br/>
        <w:t>Práva duševního vlastnictví</w:t>
      </w:r>
    </w:p>
    <w:p w:rsidR="00A938DA" w:rsidRPr="00A938DA" w:rsidRDefault="00A938DA" w:rsidP="00A938DA">
      <w:pPr>
        <w:numPr>
          <w:ilvl w:val="0"/>
          <w:numId w:val="12"/>
        </w:numPr>
        <w:tabs>
          <w:tab w:val="left" w:pos="426"/>
        </w:tabs>
        <w:autoSpaceDE w:val="0"/>
        <w:autoSpaceDN w:val="0"/>
        <w:spacing w:after="120" w:line="240" w:lineRule="auto"/>
        <w:ind w:left="426" w:hanging="426"/>
        <w:jc w:val="both"/>
        <w:rPr>
          <w:rFonts w:ascii="Arial" w:eastAsia="Calibri" w:hAnsi="Arial" w:cs="Arial"/>
          <w:lang w:eastAsia="cs-CZ"/>
        </w:rPr>
      </w:pPr>
      <w:r w:rsidRPr="00A938DA">
        <w:rPr>
          <w:rFonts w:ascii="Arial" w:eastAsia="Calibri" w:hAnsi="Arial" w:cs="Arial"/>
          <w:lang w:eastAsia="cs-CZ"/>
        </w:rPr>
        <w:t xml:space="preserve">Prodávající se zavazuje, že při poskytování plnění dle této smlouvy neporuší práva třetích osob, která těmto osobám mohou plynout z práv k duševnímu vlastnictví, zejména z autorských práv a práv průmyslového vlastnictví, že je plně oprávněn disponovat </w:t>
      </w:r>
      <w:r w:rsidRPr="00A938DA">
        <w:rPr>
          <w:rFonts w:ascii="Arial" w:eastAsia="Calibri" w:hAnsi="Arial" w:cs="Arial"/>
          <w:lang w:eastAsia="cs-CZ"/>
        </w:rPr>
        <w:lastRenderedPageBreak/>
        <w:t>s právy, které touto smlouvou postupuje na kupujícího, nebo k jejichž užití poskytuje kupujícímu dle této smlouvy licenci a zavazuje se za tímto účelem zajistit řádné a nerušené užívání výstupů poskytovaného plnění (dále pro účely tohoto článku jen „dílo“) kupujícím, včetně případného zajištění dalších souhlasů a licencí od autorů děl v souladu se autorským zákonem, popř. od nositelů jiných práv duševního vlastnictví v souladu s právními předpisy. Prodávající se zavazuje, že kupujícímu uhradí veškeré náklady, výdaje, škody a majetkovou i nemajetkovou újmu, které kupujícímu vzniknou v důsledku porušení povinností dle předchozí věty.</w:t>
      </w:r>
    </w:p>
    <w:p w:rsidR="00A938DA" w:rsidRPr="00A938DA" w:rsidRDefault="00A938DA" w:rsidP="00A938DA">
      <w:pPr>
        <w:numPr>
          <w:ilvl w:val="0"/>
          <w:numId w:val="12"/>
        </w:numPr>
        <w:tabs>
          <w:tab w:val="left" w:pos="426"/>
        </w:tabs>
        <w:autoSpaceDE w:val="0"/>
        <w:autoSpaceDN w:val="0"/>
        <w:spacing w:after="120" w:line="240" w:lineRule="auto"/>
        <w:ind w:left="426" w:hanging="426"/>
        <w:jc w:val="both"/>
        <w:rPr>
          <w:rFonts w:ascii="Arial" w:eastAsia="Calibri" w:hAnsi="Arial" w:cs="Arial"/>
          <w:lang w:eastAsia="cs-CZ"/>
        </w:rPr>
      </w:pPr>
      <w:r w:rsidRPr="00A938DA">
        <w:rPr>
          <w:rFonts w:ascii="Arial" w:eastAsia="Calibri" w:hAnsi="Arial" w:cs="Arial"/>
          <w:lang w:eastAsia="cs-CZ"/>
        </w:rPr>
        <w:t xml:space="preserve">Je-li výsledkem činnosti prodávajícího dle této smlouvy anebo součástí předaného díla výtvor, který je předmětem práv autorských, práv souvisejících či předmětem práv pořizovatele k jím pořízené databázi, a nejde přitom ve smyslu odst. 6 tohoto článku o dílo anebo jeho části vytvořené jako zaměstnanecké dílo (dále pro účely tohoto článku souhrnně jen „Předměty ochrany podle autorského zákona“), náleží od okamžiku předání díla dle této smlouvy kupujícímu pro území celého světa včetně České republiky výhradní neomezené právo k užití těchto Předmětů ochrany podle autorského zákona, a to na dobu trvání práva k Předmětům ochrany podle autorského zákona, resp. na zákonnou dobu ochrany. Prodávající touto smlouvou poskytuje kupujícímu oprávnění k výkonu uvedeného výhradního práva k užití předmětů ochrany podle autorského zákona (licence) bez časového, územního a množstevního omezení a pro všechny způsoby užití. Kupující je oprávněn Předměty ochrany podle autorského zákona užít v původní nebo jiným zpracované či jinak změněné podobě, samostatně nebo v souboru anebo ve spojení s jiným dílem či prvky. Oprávnění k užití Předmětů ochrany podle autorského zákona získává kupující jako převoditelná s právem podlicence a dále postupitelná. Postoupení licence nebo její části na třetí osobu nevyžaduje souhlas prodávajícího a kupující není povinen postoupení licence nebo její části na třetí osobu prodávajícímu oznamovat. Toto právo kupujícího k Předmětům ochrany podle autorského zákona se automaticky vztahuje i na všechny nové verze, úpravy a překlady Předmětů ochrany podle autorského zákona dodané prodávajícím. Kupující není povinen výše uvedenou licenci využít. Dohodou smluvních stran se stanoví, že cena za užití Předmětů ochrany podle autorského zákona dle tohoto odstavce je součástí ceny dle přílohy č. 2 </w:t>
      </w:r>
      <w:proofErr w:type="gramStart"/>
      <w:r w:rsidRPr="00A938DA">
        <w:rPr>
          <w:rFonts w:ascii="Arial" w:eastAsia="Calibri" w:hAnsi="Arial" w:cs="Arial"/>
          <w:lang w:eastAsia="cs-CZ"/>
        </w:rPr>
        <w:t>této</w:t>
      </w:r>
      <w:proofErr w:type="gramEnd"/>
      <w:r w:rsidRPr="00A938DA">
        <w:rPr>
          <w:rFonts w:ascii="Arial" w:eastAsia="Calibri" w:hAnsi="Arial" w:cs="Arial"/>
          <w:lang w:eastAsia="cs-CZ"/>
        </w:rPr>
        <w:t xml:space="preserve"> smlouvy. </w:t>
      </w:r>
    </w:p>
    <w:p w:rsidR="00A938DA" w:rsidRPr="00A938DA" w:rsidRDefault="00A938DA" w:rsidP="00A938DA">
      <w:pPr>
        <w:numPr>
          <w:ilvl w:val="0"/>
          <w:numId w:val="12"/>
        </w:numPr>
        <w:tabs>
          <w:tab w:val="left" w:pos="426"/>
        </w:tabs>
        <w:autoSpaceDE w:val="0"/>
        <w:autoSpaceDN w:val="0"/>
        <w:spacing w:after="120" w:line="240" w:lineRule="auto"/>
        <w:ind w:left="426" w:hanging="426"/>
        <w:jc w:val="both"/>
        <w:rPr>
          <w:rFonts w:ascii="Arial" w:eastAsia="Calibri" w:hAnsi="Arial" w:cs="Arial"/>
          <w:lang w:eastAsia="cs-CZ"/>
        </w:rPr>
      </w:pPr>
      <w:r w:rsidRPr="00A938DA">
        <w:rPr>
          <w:rFonts w:ascii="Arial" w:eastAsia="Calibri" w:hAnsi="Arial" w:cs="Arial"/>
          <w:lang w:eastAsia="cs-CZ"/>
        </w:rPr>
        <w:t xml:space="preserve">Je-li výsledkem činnosti prodávajícího dle této smlouvy anebo součástí předaného díla výtvor, který je předmětem práv průmyslového vlastnictví, avšak dosud nebyl k ochraně nebo na základě přihlášky zapsán či udělen anebo se jeho zápis nevyžaduje, zejména vynález, užitný vzor či průmyslový vzor (dále pro účely tohoto článku souhrnně jen „Nezapsané předměty průmyslových práv“), převádí prodávající na kupujícího od okamžiku předání díla dle této smlouvy veškerá práva na Nezapsané předměty průmyslových práv, zejména pak právo na patent, právo na užitný vzor a právo na průmyslový vzor. Kupující je oprávněn zejména Nezapsané předměty průmyslových práv přihlásit k ochraně na území České republiky a jiných teritoriích a neomezeně je i po jejich zápisu využívat na území celého světa včetně České republiky. Toto právo kupujícího k Nezapsaným předmětům průmyslových práv se automaticky vztahuje i na všechny nové verze a úpravy Nezapsaných předmětů průmyslových práv dodaných prodávajícím na základě této smlouvy. Prodávající je o takovémto výtvoru povinen kupujícího neprodleně informovat. Dohodou smluvních stran se stanoví, že cena za převod práv k Nezapsaným předmětům průmyslových práv je součástí ceny dle přílohy č. 2 </w:t>
      </w:r>
      <w:proofErr w:type="gramStart"/>
      <w:r w:rsidRPr="00A938DA">
        <w:rPr>
          <w:rFonts w:ascii="Arial" w:eastAsia="Calibri" w:hAnsi="Arial" w:cs="Arial"/>
          <w:lang w:eastAsia="cs-CZ"/>
        </w:rPr>
        <w:t>této</w:t>
      </w:r>
      <w:proofErr w:type="gramEnd"/>
      <w:r w:rsidRPr="00A938DA">
        <w:rPr>
          <w:rFonts w:ascii="Arial" w:eastAsia="Calibri" w:hAnsi="Arial" w:cs="Arial"/>
          <w:lang w:eastAsia="cs-CZ"/>
        </w:rPr>
        <w:t xml:space="preserve"> smlouvy.</w:t>
      </w:r>
    </w:p>
    <w:p w:rsidR="00A938DA" w:rsidRPr="00A938DA" w:rsidRDefault="00A938DA" w:rsidP="00A938DA">
      <w:pPr>
        <w:numPr>
          <w:ilvl w:val="0"/>
          <w:numId w:val="12"/>
        </w:numPr>
        <w:tabs>
          <w:tab w:val="left" w:pos="426"/>
        </w:tabs>
        <w:autoSpaceDE w:val="0"/>
        <w:autoSpaceDN w:val="0"/>
        <w:spacing w:after="120" w:line="240" w:lineRule="auto"/>
        <w:ind w:left="426" w:hanging="426"/>
        <w:jc w:val="both"/>
        <w:rPr>
          <w:rFonts w:ascii="Arial" w:eastAsia="Calibri" w:hAnsi="Arial" w:cs="Arial"/>
          <w:lang w:eastAsia="cs-CZ"/>
        </w:rPr>
      </w:pPr>
      <w:r w:rsidRPr="00A938DA">
        <w:rPr>
          <w:rFonts w:ascii="Arial" w:eastAsia="Calibri" w:hAnsi="Arial" w:cs="Arial"/>
          <w:lang w:eastAsia="cs-CZ"/>
        </w:rPr>
        <w:t xml:space="preserve">Je-li výsledkem činnosti prodávajícího dle této smlouvy anebo součástí předaného díla výtvor, který je již chráněn zapsaným či uděleným právem z průmyslového vlastnictví, zejména udělený či zapsaný vynález, užitný vzor či průmyslový vzor (dále pro účely tohoto článku souhrnně jen „Zapsané předměty průmyslových práv“), náleží kupujícímu od okamžiku předání díla podle této smlouvy k Zapsaným předmětům průmyslových práv výhradní neomezené právo k užití těchto Zapsaných předmětů průmyslových práv, a to pro území celého světa včetně České republiky. Prodávající touto smlouvou </w:t>
      </w:r>
      <w:r w:rsidRPr="00A938DA">
        <w:rPr>
          <w:rFonts w:ascii="Arial" w:eastAsia="Calibri" w:hAnsi="Arial" w:cs="Arial"/>
          <w:lang w:eastAsia="cs-CZ"/>
        </w:rPr>
        <w:lastRenderedPageBreak/>
        <w:t xml:space="preserve">opravňuje kupujícího k výkonu uvedených výhradních práv k Zapsaným předmětům průmyslových práv, a to bez časového, územního a množstevního omezení a pro všechny způsoby užití. Oprávnění k užití Zapsaných předmětů průmyslových práv získává kupující jako převoditelná s právem podlicence a dále postupitelná. Toto právo kupujícího k Zapsaným předmětům průmyslových práv se automaticky vztahuje i na všechny nové verze a úpravy Zapsaných předmětů průmyslových práv dodaných prodávajícím, ať již budou přihlášeny k ochraně či nikoliv. Prodávající je o takovémto výtvoru povinen kupujícího neprodleně informovat. Prodávající je dále povinen učinit veškeré nezbytné úkony a poskytnout kupujícímu veškerou nezbytnou součinnost směřující k zápisu uvedené licence k Zapsaným předmětům průmyslových práv do příslušných rejstříků. Prodávající rovněž poskytuje kupujícímu právo upravovat a modifikovat Zapsané předměty průmyslových práv, včetně práva kupujícího zadat vývoj a provedení těchto úprav a modifikací třetím osobám. Dohodou smluvních stran se stanoví, že cena za převod práv k Zapsaným předmětům průmyslových práv je součástí ceny dle přílohy č. 2 </w:t>
      </w:r>
      <w:proofErr w:type="gramStart"/>
      <w:r w:rsidRPr="00A938DA">
        <w:rPr>
          <w:rFonts w:ascii="Arial" w:eastAsia="Calibri" w:hAnsi="Arial" w:cs="Arial"/>
          <w:lang w:eastAsia="cs-CZ"/>
        </w:rPr>
        <w:t>této</w:t>
      </w:r>
      <w:proofErr w:type="gramEnd"/>
      <w:r w:rsidRPr="00A938DA">
        <w:rPr>
          <w:rFonts w:ascii="Arial" w:eastAsia="Calibri" w:hAnsi="Arial" w:cs="Arial"/>
          <w:lang w:eastAsia="cs-CZ"/>
        </w:rPr>
        <w:t xml:space="preserve"> smlouvy.</w:t>
      </w:r>
    </w:p>
    <w:p w:rsidR="00A938DA" w:rsidRPr="00A938DA" w:rsidRDefault="00A938DA" w:rsidP="00A938DA">
      <w:pPr>
        <w:numPr>
          <w:ilvl w:val="0"/>
          <w:numId w:val="12"/>
        </w:numPr>
        <w:tabs>
          <w:tab w:val="left" w:pos="426"/>
        </w:tabs>
        <w:autoSpaceDE w:val="0"/>
        <w:autoSpaceDN w:val="0"/>
        <w:spacing w:after="120" w:line="240" w:lineRule="auto"/>
        <w:ind w:left="426" w:hanging="426"/>
        <w:jc w:val="both"/>
        <w:rPr>
          <w:rFonts w:ascii="Arial" w:eastAsia="Calibri" w:hAnsi="Arial" w:cs="Arial"/>
          <w:lang w:eastAsia="cs-CZ"/>
        </w:rPr>
      </w:pPr>
      <w:r w:rsidRPr="00A938DA">
        <w:rPr>
          <w:rFonts w:ascii="Arial" w:eastAsia="Calibri" w:hAnsi="Arial" w:cs="Arial"/>
          <w:lang w:eastAsia="cs-CZ"/>
        </w:rPr>
        <w:t xml:space="preserve">Je-li výsledkem činnosti prodávajícího dle této smlouvy anebo součástí předaného díla výtvor, který může být předmětem majetkových práv, vyjma v předchozích odstavcích tohoto článku a odst. 6 tohoto článku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prodávající na kupujícího od okamžiku předání díla veškerá práva k Ostatním předmětům duševního vlastnictví. Kupující je oprávněn zejména Ostatní předměty duševního vlastnictví neomezeně využívat na území celého světa včetně České republiky. Toto právo kupujícího k Ostatním předmětům duševního vlastnictví se automaticky vztahuje i na všechny nové verze a úpravy Ostatních předmětů duševního vlastnictví dodaných poskytovatelem. Prodávající je o takovémto výtvoru povinen kupujícího neprodleně informovat. Dohodou smluvních stran se stanoví, že cena za užití Ostatních předmětů duševního vlastnictví dle tohoto odstavce je součástí ceny dle přílohy č. 2 </w:t>
      </w:r>
      <w:proofErr w:type="gramStart"/>
      <w:r w:rsidRPr="00A938DA">
        <w:rPr>
          <w:rFonts w:ascii="Arial" w:eastAsia="Calibri" w:hAnsi="Arial" w:cs="Arial"/>
          <w:lang w:eastAsia="cs-CZ"/>
        </w:rPr>
        <w:t>této</w:t>
      </w:r>
      <w:proofErr w:type="gramEnd"/>
      <w:r w:rsidRPr="00A938DA">
        <w:rPr>
          <w:rFonts w:ascii="Arial" w:eastAsia="Calibri" w:hAnsi="Arial" w:cs="Arial"/>
          <w:lang w:eastAsia="cs-CZ"/>
        </w:rPr>
        <w:t xml:space="preserve"> smlouvy.</w:t>
      </w:r>
    </w:p>
    <w:p w:rsidR="00A938DA" w:rsidRPr="00A938DA" w:rsidRDefault="00A938DA" w:rsidP="00A938DA">
      <w:pPr>
        <w:numPr>
          <w:ilvl w:val="0"/>
          <w:numId w:val="12"/>
        </w:numPr>
        <w:tabs>
          <w:tab w:val="left" w:pos="426"/>
        </w:tabs>
        <w:autoSpaceDE w:val="0"/>
        <w:autoSpaceDN w:val="0"/>
        <w:spacing w:after="120" w:line="240" w:lineRule="auto"/>
        <w:ind w:left="426" w:hanging="426"/>
        <w:jc w:val="both"/>
        <w:rPr>
          <w:rFonts w:ascii="Arial" w:eastAsia="Calibri" w:hAnsi="Arial" w:cs="Arial"/>
          <w:lang w:eastAsia="cs-CZ"/>
        </w:rPr>
      </w:pPr>
      <w:r w:rsidRPr="00A938DA">
        <w:rPr>
          <w:rFonts w:ascii="Arial" w:eastAsia="Calibri" w:hAnsi="Arial" w:cs="Arial"/>
          <w:lang w:eastAsia="cs-CZ"/>
        </w:rPr>
        <w:t xml:space="preserve">Je-li výsledkem nebo součástí díla i zaměstnanecké či kolektivní dílo, které je předmětem autorských práv, práv souvisejících s právem autorským či práv pořizovatele k jím pořízené databázi, prodávající jako zaměstnavatel či osoba, z jejíhož podnětu a pod jejímž vedením je dílo vytvářeno a pod jejímž jménem je dílo uváděno na veřejnost, ke dni předání díla dle této smlouvy postupuje právo výkonu majetkových práv k dílu </w:t>
      </w:r>
      <w:r w:rsidRPr="00A938DA">
        <w:rPr>
          <w:rFonts w:ascii="Arial" w:eastAsia="Calibri" w:hAnsi="Arial" w:cs="Times New Roman"/>
          <w:lang w:eastAsia="cs-CZ"/>
        </w:rPr>
        <w:t>nakupujícího</w:t>
      </w:r>
      <w:r w:rsidRPr="00A938DA">
        <w:rPr>
          <w:rFonts w:ascii="Arial" w:eastAsia="Calibri" w:hAnsi="Arial" w:cs="Arial"/>
          <w:lang w:eastAsia="cs-CZ"/>
        </w:rPr>
        <w:t>, přičemž výše odměny za postoupení je již zahrnuta v ceně dle přílohy č. 2 </w:t>
      </w:r>
      <w:proofErr w:type="gramStart"/>
      <w:r w:rsidRPr="00A938DA">
        <w:rPr>
          <w:rFonts w:ascii="Arial" w:eastAsia="Calibri" w:hAnsi="Arial" w:cs="Arial"/>
          <w:lang w:eastAsia="cs-CZ"/>
        </w:rPr>
        <w:t>této</w:t>
      </w:r>
      <w:proofErr w:type="gramEnd"/>
      <w:r w:rsidRPr="00A938DA">
        <w:rPr>
          <w:rFonts w:ascii="Arial" w:eastAsia="Calibri" w:hAnsi="Arial" w:cs="Arial"/>
          <w:lang w:eastAsia="cs-CZ"/>
        </w:rPr>
        <w:t xml:space="preserve"> smlouvy. Kupující se tím stává ve vztahu ke všem částem díla i dílu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objednatel jako dále postupitelné. Kupující je tak především oprávněn dílo i jeho části bez dalšího sám jakýmkoli způsobem užít </w:t>
      </w:r>
      <w:r w:rsidRPr="00A938DA">
        <w:rPr>
          <w:rFonts w:ascii="Arial" w:eastAsia="Calibri" w:hAnsi="Arial" w:cs="Arial"/>
          <w:lang w:eastAsia="cs-CZ"/>
        </w:rPr>
        <w:br/>
        <w:t>v původní, zpracované či jinak změněné podobě a udělit třetím osobám oprávnění (licenci) k výkonu práva dílo a jeho části užít. Kupující je dále oprávněn nehotové anebo nedostatečně podrobné části díla dokončit, a to bez ohledu na podmínky podle ustanovení § 58 odst. 5 autorského zákona. Prodávajícímu ani původním autorům nenáleží nárok na přiměřenou dodatečnou odměnu podle ustanovení § 58 odst. 6 autorského zákona. Kupující je oprávněn dílo anebo jeho části zveřejnit, upravovat, zpracovávat včetně překladu, spojit s jiným dílem, zařadit do díla souborného a uvádět je na veřejnost pod vlastním jménem.</w:t>
      </w:r>
    </w:p>
    <w:p w:rsidR="00A938DA" w:rsidRPr="00A938DA" w:rsidRDefault="00A938DA" w:rsidP="00A938DA">
      <w:pPr>
        <w:numPr>
          <w:ilvl w:val="0"/>
          <w:numId w:val="12"/>
        </w:numPr>
        <w:tabs>
          <w:tab w:val="left" w:pos="426"/>
        </w:tabs>
        <w:autoSpaceDE w:val="0"/>
        <w:autoSpaceDN w:val="0"/>
        <w:spacing w:after="120" w:line="240" w:lineRule="auto"/>
        <w:ind w:left="425" w:hanging="425"/>
        <w:jc w:val="both"/>
        <w:rPr>
          <w:rFonts w:ascii="Arial" w:eastAsia="Calibri" w:hAnsi="Arial" w:cs="Arial"/>
          <w:lang w:eastAsia="cs-CZ"/>
        </w:rPr>
      </w:pPr>
      <w:r w:rsidRPr="00A938DA">
        <w:rPr>
          <w:rFonts w:ascii="Arial" w:eastAsia="Calibri" w:hAnsi="Arial" w:cs="Arial"/>
          <w:lang w:eastAsia="cs-CZ"/>
        </w:rPr>
        <w:t xml:space="preserve">Prodávající je povinen předat kupujícímu bezodkladně veškeré informace, doklady </w:t>
      </w:r>
      <w:r w:rsidRPr="00A938DA">
        <w:rPr>
          <w:rFonts w:ascii="Arial" w:eastAsia="Calibri" w:hAnsi="Arial" w:cs="Arial"/>
          <w:lang w:eastAsia="cs-CZ"/>
        </w:rPr>
        <w:br/>
        <w:t xml:space="preserve">a dokumentaci potřebné pro výkon práv dle tohoto článku. </w:t>
      </w:r>
    </w:p>
    <w:p w:rsidR="00A938DA" w:rsidRPr="00A938DA" w:rsidRDefault="00A938DA" w:rsidP="00A938DA">
      <w:pPr>
        <w:spacing w:before="360" w:after="120" w:line="240" w:lineRule="auto"/>
        <w:jc w:val="center"/>
        <w:rPr>
          <w:rFonts w:ascii="Arial" w:eastAsia="Calibri" w:hAnsi="Arial" w:cs="Arial"/>
          <w:b/>
          <w:lang w:eastAsia="cs-CZ"/>
        </w:rPr>
      </w:pPr>
      <w:r w:rsidRPr="00A938DA">
        <w:rPr>
          <w:rFonts w:ascii="Arial" w:eastAsia="Calibri" w:hAnsi="Arial" w:cs="Arial"/>
          <w:b/>
          <w:lang w:eastAsia="cs-CZ"/>
        </w:rPr>
        <w:lastRenderedPageBreak/>
        <w:t>V.</w:t>
      </w:r>
      <w:r w:rsidRPr="00A938DA">
        <w:rPr>
          <w:rFonts w:ascii="Arial" w:eastAsia="Calibri" w:hAnsi="Arial" w:cs="Arial"/>
          <w:b/>
          <w:lang w:eastAsia="cs-CZ"/>
        </w:rPr>
        <w:br/>
        <w:t>Záruka za jakost, odpovědnost za vady</w:t>
      </w:r>
    </w:p>
    <w:p w:rsidR="00A938DA" w:rsidRPr="00A938DA" w:rsidRDefault="00A938DA" w:rsidP="00A938DA">
      <w:pPr>
        <w:numPr>
          <w:ilvl w:val="0"/>
          <w:numId w:val="1"/>
        </w:numPr>
        <w:tabs>
          <w:tab w:val="num" w:pos="426"/>
        </w:tabs>
        <w:suppressAutoHyphens/>
        <w:spacing w:after="120" w:line="240" w:lineRule="auto"/>
        <w:ind w:left="426" w:hanging="426"/>
        <w:jc w:val="both"/>
        <w:rPr>
          <w:rFonts w:ascii="Arial" w:eastAsia="Calibri" w:hAnsi="Arial" w:cs="Arial"/>
        </w:rPr>
      </w:pPr>
      <w:r w:rsidRPr="00A938DA">
        <w:rPr>
          <w:rFonts w:ascii="Arial" w:eastAsia="Calibri" w:hAnsi="Arial" w:cs="Arial"/>
        </w:rPr>
        <w:t xml:space="preserve">Prodávající odpovídá za to, že zboží má vlastnosti stanovené touto smlouvou a její přílohou č. 1, dokumentací k němu a nabídkou prodávajícího specifikované v čl. I této smlouvy, v němž byla jeho nabídka vybrána jako nejvýhodnější. </w:t>
      </w:r>
    </w:p>
    <w:p w:rsidR="00A938DA" w:rsidRPr="00A938DA" w:rsidRDefault="00A938DA" w:rsidP="00A938DA">
      <w:pPr>
        <w:numPr>
          <w:ilvl w:val="0"/>
          <w:numId w:val="1"/>
        </w:numPr>
        <w:tabs>
          <w:tab w:val="num" w:pos="426"/>
        </w:tabs>
        <w:suppressAutoHyphens/>
        <w:spacing w:after="120" w:line="240" w:lineRule="auto"/>
        <w:ind w:left="426" w:hanging="426"/>
        <w:jc w:val="both"/>
        <w:rPr>
          <w:rFonts w:ascii="Arial" w:eastAsia="Calibri" w:hAnsi="Arial" w:cs="Arial"/>
        </w:rPr>
      </w:pPr>
      <w:r w:rsidRPr="00A938DA">
        <w:rPr>
          <w:rFonts w:ascii="Arial" w:eastAsia="Calibri" w:hAnsi="Arial" w:cs="Arial"/>
        </w:rPr>
        <w:t>Prodávající odpovídá za vady zboží zjištěné při jeho předání nebo v průběhu záruční doby, a to za všechny vady zboží existující v době předání i za vady vzniklé později. Prodávající za tímto účelem poskytuje kupujícímu záruku za jakost po záruční dobu v délce uvedené v příloze č. 1 této smlouvy.</w:t>
      </w:r>
    </w:p>
    <w:p w:rsidR="00A938DA" w:rsidRPr="00A938DA" w:rsidRDefault="00A938DA" w:rsidP="00A938DA">
      <w:pPr>
        <w:numPr>
          <w:ilvl w:val="0"/>
          <w:numId w:val="1"/>
        </w:numPr>
        <w:tabs>
          <w:tab w:val="num" w:pos="426"/>
        </w:tabs>
        <w:suppressAutoHyphens/>
        <w:spacing w:after="120" w:line="240" w:lineRule="auto"/>
        <w:ind w:left="426" w:hanging="426"/>
        <w:jc w:val="both"/>
        <w:rPr>
          <w:rFonts w:ascii="Arial" w:eastAsia="Calibri" w:hAnsi="Arial" w:cs="Arial"/>
        </w:rPr>
      </w:pPr>
      <w:r w:rsidRPr="00A938DA">
        <w:rPr>
          <w:rFonts w:ascii="Arial" w:eastAsia="Calibri" w:hAnsi="Arial" w:cs="Arial"/>
        </w:rPr>
        <w:t>Vadou zboží se rozumí zejména odchylka od množství, druhu či kvalitativních náležitostí zboží stanovených touto smlouvou a její přílohou č. 1, technickými normami či obecně závaznými právními předpisy, dále dodání jiného zboží a vady v dokladech nutných k řádnému užívání zboží a k nakládání se zbožím.</w:t>
      </w:r>
    </w:p>
    <w:p w:rsidR="00A938DA" w:rsidRPr="00A938DA" w:rsidRDefault="00A938DA" w:rsidP="00A938DA">
      <w:pPr>
        <w:numPr>
          <w:ilvl w:val="0"/>
          <w:numId w:val="1"/>
        </w:numPr>
        <w:tabs>
          <w:tab w:val="num" w:pos="426"/>
        </w:tabs>
        <w:suppressAutoHyphens/>
        <w:spacing w:after="120" w:line="240" w:lineRule="auto"/>
        <w:ind w:left="426" w:hanging="426"/>
        <w:jc w:val="both"/>
        <w:rPr>
          <w:rFonts w:ascii="Arial" w:eastAsia="Calibri" w:hAnsi="Arial" w:cs="Arial"/>
        </w:rPr>
      </w:pPr>
      <w:r w:rsidRPr="00A938DA">
        <w:rPr>
          <w:rFonts w:ascii="Arial" w:eastAsia="Calibri" w:hAnsi="Arial" w:cs="Arial"/>
        </w:rPr>
        <w:t xml:space="preserve">Záruční doba začíná běžet dnem podpisu předávacího protokolu dle čl. II odst. 3 </w:t>
      </w:r>
      <w:proofErr w:type="gramStart"/>
      <w:r w:rsidRPr="00A938DA">
        <w:rPr>
          <w:rFonts w:ascii="Arial" w:eastAsia="Calibri" w:hAnsi="Arial" w:cs="Arial"/>
        </w:rPr>
        <w:t>této</w:t>
      </w:r>
      <w:proofErr w:type="gramEnd"/>
      <w:r w:rsidRPr="00A938DA">
        <w:rPr>
          <w:rFonts w:ascii="Arial" w:eastAsia="Calibri" w:hAnsi="Arial" w:cs="Arial"/>
        </w:rPr>
        <w:t xml:space="preserve"> smlouvy.</w:t>
      </w:r>
    </w:p>
    <w:p w:rsidR="00A938DA" w:rsidRPr="00A938DA" w:rsidRDefault="00A938DA" w:rsidP="00A938DA">
      <w:pPr>
        <w:numPr>
          <w:ilvl w:val="0"/>
          <w:numId w:val="1"/>
        </w:numPr>
        <w:tabs>
          <w:tab w:val="num" w:pos="426"/>
        </w:tabs>
        <w:suppressAutoHyphens/>
        <w:spacing w:after="120" w:line="240" w:lineRule="auto"/>
        <w:ind w:left="426" w:hanging="426"/>
        <w:jc w:val="both"/>
        <w:rPr>
          <w:rFonts w:ascii="Arial" w:eastAsia="Calibri" w:hAnsi="Arial" w:cs="Arial"/>
        </w:rPr>
      </w:pPr>
      <w:r w:rsidRPr="00A938DA">
        <w:rPr>
          <w:rFonts w:ascii="Arial" w:eastAsia="Calibri" w:hAnsi="Arial" w:cs="Arial"/>
        </w:rPr>
        <w:t>Vady zboží se kupující zavazuje v průběhu záruční doby uplatňovat písemně na adrese prodávajícího nebo na jiné adrese (i e-mailové) písemně sdělené prodávajícím kupujícímu po uzavření smlouvy (dále jen „kontaktní místo“). Kontaktní místo může prodávající určit pouze jedno, nikoliv více. V případě, že na takovém kontaktním místě nebude možné vady reklamovat (např. odmítnutí poskytnutí součinnosti), je kupující vždy oprávněn uplatňovat vady přímo v sídle prodávajícího.</w:t>
      </w:r>
    </w:p>
    <w:p w:rsidR="00A938DA" w:rsidRPr="00A938DA" w:rsidRDefault="00A938DA" w:rsidP="00A938DA">
      <w:pPr>
        <w:numPr>
          <w:ilvl w:val="0"/>
          <w:numId w:val="1"/>
        </w:numPr>
        <w:tabs>
          <w:tab w:val="num" w:pos="426"/>
        </w:tabs>
        <w:suppressAutoHyphens/>
        <w:spacing w:after="120" w:line="240" w:lineRule="auto"/>
        <w:ind w:left="426" w:hanging="426"/>
        <w:jc w:val="both"/>
        <w:rPr>
          <w:rFonts w:ascii="Arial" w:eastAsia="Calibri" w:hAnsi="Arial" w:cs="Arial"/>
        </w:rPr>
      </w:pPr>
      <w:r w:rsidRPr="00A938DA">
        <w:rPr>
          <w:rFonts w:ascii="Arial" w:eastAsia="Calibri" w:hAnsi="Arial" w:cs="Arial"/>
        </w:rPr>
        <w:t>Prodávající bezplatně odstraní reklamovanou vadu zboží nejpozději do 5 pracovních dnů ode dne doručení oznámení kupujícího o vadách, pokud kupující vzhledem k povaze vady nestanoví jinak. O dobu odstraňování vady se prodlužuje záruční doba.</w:t>
      </w:r>
    </w:p>
    <w:p w:rsidR="00A938DA" w:rsidRPr="00A938DA" w:rsidRDefault="00A938DA" w:rsidP="00A938DA">
      <w:pPr>
        <w:numPr>
          <w:ilvl w:val="0"/>
          <w:numId w:val="1"/>
        </w:numPr>
        <w:tabs>
          <w:tab w:val="num" w:pos="426"/>
        </w:tabs>
        <w:suppressAutoHyphens/>
        <w:spacing w:after="120" w:line="240" w:lineRule="auto"/>
        <w:ind w:left="426" w:hanging="426"/>
        <w:jc w:val="both"/>
        <w:rPr>
          <w:rFonts w:ascii="Arial" w:eastAsia="Calibri" w:hAnsi="Arial" w:cs="Arial"/>
        </w:rPr>
      </w:pPr>
      <w:r w:rsidRPr="00A938DA">
        <w:rPr>
          <w:rFonts w:ascii="Arial" w:eastAsia="Calibri" w:hAnsi="Arial" w:cs="Arial"/>
        </w:rPr>
        <w:t>Písemnou reklamaci lze uplatnit nejpozději do posledního dne záruční lhůty, přičemž reklamace odeslaná kupujícím v poslední den záruční lhůty se považuje za včas uplatněnou.</w:t>
      </w:r>
    </w:p>
    <w:p w:rsidR="00A938DA" w:rsidRPr="00A938DA" w:rsidRDefault="00A938DA" w:rsidP="00A938DA">
      <w:pPr>
        <w:numPr>
          <w:ilvl w:val="0"/>
          <w:numId w:val="1"/>
        </w:numPr>
        <w:tabs>
          <w:tab w:val="num" w:pos="426"/>
        </w:tabs>
        <w:suppressAutoHyphens/>
        <w:spacing w:after="120" w:line="240" w:lineRule="auto"/>
        <w:ind w:left="426" w:hanging="426"/>
        <w:jc w:val="both"/>
        <w:rPr>
          <w:rFonts w:ascii="Arial" w:eastAsia="Calibri" w:hAnsi="Arial" w:cs="Arial"/>
        </w:rPr>
      </w:pPr>
      <w:r w:rsidRPr="00A938DA">
        <w:rPr>
          <w:rFonts w:ascii="Arial" w:eastAsia="Calibri" w:hAnsi="Arial" w:cs="Arial"/>
        </w:rPr>
        <w:t>Prodávající odstraní v záruční době reklamované vady na svůj náklad. Odmítne-li prodávající odstranit reklamované vady, případně neodstraní-li je do 15 dnů od stanoveného termínu, je kupující oprávněn odstranit vady sám nebo prostřednictvím třetího subjektu a náklady s tím spojené vyúčtovat prodávajícímu.</w:t>
      </w:r>
    </w:p>
    <w:p w:rsidR="00A938DA" w:rsidRPr="00A938DA" w:rsidRDefault="00A938DA" w:rsidP="00A938DA">
      <w:pPr>
        <w:numPr>
          <w:ilvl w:val="0"/>
          <w:numId w:val="1"/>
        </w:numPr>
        <w:tabs>
          <w:tab w:val="num" w:pos="426"/>
        </w:tabs>
        <w:suppressAutoHyphens/>
        <w:spacing w:after="120" w:line="240" w:lineRule="auto"/>
        <w:ind w:left="425" w:hanging="425"/>
        <w:jc w:val="both"/>
        <w:rPr>
          <w:rFonts w:ascii="Arial" w:eastAsia="Calibri" w:hAnsi="Arial" w:cs="Arial"/>
        </w:rPr>
      </w:pPr>
      <w:r w:rsidRPr="00A938DA">
        <w:rPr>
          <w:rFonts w:ascii="Arial" w:eastAsia="Calibri" w:hAnsi="Arial" w:cs="Arial"/>
        </w:rPr>
        <w:t>Uplatněním odpovědnosti za vady nejsou dotčeny nároky na náhradu škody nebo na uplatnění smluvní pokuty.</w:t>
      </w:r>
    </w:p>
    <w:p w:rsidR="00A938DA" w:rsidRPr="00A938DA" w:rsidRDefault="00A938DA" w:rsidP="00A938DA">
      <w:pPr>
        <w:spacing w:before="360" w:after="120" w:line="240" w:lineRule="auto"/>
        <w:jc w:val="center"/>
        <w:rPr>
          <w:rFonts w:ascii="Arial" w:eastAsia="Calibri" w:hAnsi="Arial" w:cs="Arial"/>
          <w:b/>
          <w:lang w:eastAsia="cs-CZ"/>
        </w:rPr>
      </w:pPr>
      <w:r w:rsidRPr="00A938DA">
        <w:rPr>
          <w:rFonts w:ascii="Arial" w:eastAsia="Calibri" w:hAnsi="Arial" w:cs="Arial"/>
          <w:b/>
          <w:lang w:eastAsia="cs-CZ"/>
        </w:rPr>
        <w:t>VI.</w:t>
      </w:r>
      <w:r w:rsidRPr="00A938DA">
        <w:rPr>
          <w:rFonts w:ascii="Arial" w:eastAsia="Calibri" w:hAnsi="Arial" w:cs="Arial"/>
          <w:b/>
          <w:lang w:eastAsia="cs-CZ"/>
        </w:rPr>
        <w:br/>
        <w:t>Sleva z plnění, smluvní pokuta, úrok z prodlení</w:t>
      </w:r>
    </w:p>
    <w:p w:rsidR="00A938DA" w:rsidRPr="00A938DA" w:rsidRDefault="00A938DA" w:rsidP="00A938DA">
      <w:pPr>
        <w:numPr>
          <w:ilvl w:val="0"/>
          <w:numId w:val="2"/>
        </w:numPr>
        <w:tabs>
          <w:tab w:val="num" w:pos="426"/>
        </w:tabs>
        <w:spacing w:after="120" w:line="240" w:lineRule="auto"/>
        <w:ind w:left="426" w:hanging="426"/>
        <w:jc w:val="both"/>
        <w:rPr>
          <w:rFonts w:ascii="Arial" w:eastAsia="Calibri" w:hAnsi="Arial" w:cs="Arial"/>
        </w:rPr>
      </w:pPr>
      <w:r w:rsidRPr="00A938DA">
        <w:rPr>
          <w:rFonts w:ascii="Arial" w:eastAsia="Calibri" w:hAnsi="Arial" w:cs="Arial"/>
        </w:rPr>
        <w:t>V případě prodlení prodávajícího s předáním zboží, a to i v případě jeho nepřevzetí kupujícím z důvodu jeho vad, je prodávající povinen poskytnout kupujícímu slevu ve výši 0,05 % z celkové kupní ceny vč. DPH dle čl. III odst. 1 této smlouvy za každý započatý den prodlení.</w:t>
      </w:r>
    </w:p>
    <w:p w:rsidR="00A938DA" w:rsidRPr="00A938DA" w:rsidRDefault="00A938DA" w:rsidP="00A938DA">
      <w:pPr>
        <w:numPr>
          <w:ilvl w:val="0"/>
          <w:numId w:val="2"/>
        </w:numPr>
        <w:tabs>
          <w:tab w:val="num" w:pos="426"/>
        </w:tabs>
        <w:spacing w:after="120" w:line="240" w:lineRule="auto"/>
        <w:ind w:left="426" w:hanging="426"/>
        <w:jc w:val="both"/>
        <w:rPr>
          <w:rFonts w:ascii="Arial" w:eastAsia="Calibri" w:hAnsi="Arial" w:cs="Arial"/>
        </w:rPr>
      </w:pPr>
      <w:r w:rsidRPr="00A938DA">
        <w:rPr>
          <w:rFonts w:ascii="Arial" w:eastAsia="Calibri" w:hAnsi="Arial" w:cs="Arial"/>
        </w:rPr>
        <w:t>V případě, že prodávající nedodrží lhůtu pro odstranění vad zboží podle čl. II odst. 5 nebo čl. V odst. 6 této smlouvy, je povinen zaplatit kupujícímu smluvní pokutu ve výši 0,05 % celkové kupní ceny vč. DPH dle čl. III odst. 1 této smlouvy za každý započatý den prodlení.</w:t>
      </w:r>
    </w:p>
    <w:p w:rsidR="00A938DA" w:rsidRPr="00A938DA" w:rsidRDefault="00A938DA" w:rsidP="00A938DA">
      <w:pPr>
        <w:numPr>
          <w:ilvl w:val="0"/>
          <w:numId w:val="2"/>
        </w:numPr>
        <w:tabs>
          <w:tab w:val="num" w:pos="426"/>
        </w:tabs>
        <w:spacing w:after="120" w:line="240" w:lineRule="auto"/>
        <w:ind w:left="426" w:hanging="426"/>
        <w:jc w:val="both"/>
        <w:rPr>
          <w:rFonts w:ascii="Arial" w:eastAsia="Calibri" w:hAnsi="Arial" w:cs="Arial"/>
        </w:rPr>
      </w:pPr>
      <w:r w:rsidRPr="00A938DA">
        <w:rPr>
          <w:rFonts w:ascii="Arial" w:eastAsia="Calibri" w:hAnsi="Arial" w:cs="Arial"/>
        </w:rPr>
        <w:t>V případě prodlení kupujícího se zaplacením faktury vystavené prodávajícím je prodávající oprávněn účtovat mu úroky z prodlení v zákonné výši z dlužné částky za každý den prodlení.</w:t>
      </w:r>
    </w:p>
    <w:p w:rsidR="00A938DA" w:rsidRPr="00A938DA" w:rsidRDefault="00A938DA" w:rsidP="00A938DA">
      <w:pPr>
        <w:numPr>
          <w:ilvl w:val="0"/>
          <w:numId w:val="2"/>
        </w:numPr>
        <w:tabs>
          <w:tab w:val="num" w:pos="426"/>
        </w:tabs>
        <w:spacing w:after="120" w:line="240" w:lineRule="auto"/>
        <w:ind w:left="426" w:hanging="426"/>
        <w:jc w:val="both"/>
        <w:rPr>
          <w:rFonts w:ascii="Arial" w:eastAsia="Calibri" w:hAnsi="Arial" w:cs="Arial"/>
        </w:rPr>
      </w:pPr>
      <w:r w:rsidRPr="00A938DA">
        <w:rPr>
          <w:rFonts w:ascii="Arial" w:eastAsia="Calibri" w:hAnsi="Arial" w:cs="Arial"/>
        </w:rPr>
        <w:lastRenderedPageBreak/>
        <w:t>V případě, že prodávající poruší povinnost ochrany informací uvedenou v čl. VII této smlouvy, je povinen zaplatit kupujícímu smluvní pokutu ve výši 2.000 Kč za každý jednotlivý případ.</w:t>
      </w:r>
    </w:p>
    <w:p w:rsidR="00A938DA" w:rsidRPr="00A938DA" w:rsidRDefault="00A938DA" w:rsidP="00A938DA">
      <w:pPr>
        <w:numPr>
          <w:ilvl w:val="0"/>
          <w:numId w:val="2"/>
        </w:numPr>
        <w:tabs>
          <w:tab w:val="num" w:pos="426"/>
        </w:tabs>
        <w:spacing w:after="120" w:line="240" w:lineRule="auto"/>
        <w:ind w:left="426" w:hanging="426"/>
        <w:jc w:val="both"/>
        <w:rPr>
          <w:rFonts w:ascii="Arial" w:eastAsia="Calibri" w:hAnsi="Arial" w:cs="Arial"/>
        </w:rPr>
      </w:pPr>
      <w:r w:rsidRPr="00A938DA">
        <w:rPr>
          <w:rFonts w:ascii="Arial" w:eastAsia="Calibri" w:hAnsi="Arial" w:cs="Arial"/>
        </w:rPr>
        <w:t>V případě, že prodávající poruší povinnost vyplývající z čl. I odst. I této smlouvy, je povinen zaplatit kupujícímu smluvní pokutu ve výši 1.500 Kč za každý jednotlivý případ.</w:t>
      </w:r>
    </w:p>
    <w:p w:rsidR="00A938DA" w:rsidRPr="00A938DA" w:rsidRDefault="00A938DA" w:rsidP="00A938DA">
      <w:pPr>
        <w:numPr>
          <w:ilvl w:val="0"/>
          <w:numId w:val="2"/>
        </w:numPr>
        <w:tabs>
          <w:tab w:val="num" w:pos="426"/>
        </w:tabs>
        <w:spacing w:after="120" w:line="240" w:lineRule="auto"/>
        <w:ind w:left="426" w:hanging="426"/>
        <w:jc w:val="both"/>
        <w:rPr>
          <w:rFonts w:ascii="Arial" w:eastAsia="Calibri" w:hAnsi="Arial" w:cs="Arial"/>
        </w:rPr>
      </w:pPr>
      <w:r w:rsidRPr="00A938DA">
        <w:rPr>
          <w:rFonts w:ascii="Arial" w:eastAsia="Calibri" w:hAnsi="Arial" w:cs="Arial"/>
        </w:rPr>
        <w:t>Prodávající se zavazuje řádně a včas plnit své povinnosti vztahující se ke správě DPH</w:t>
      </w:r>
      <w:r w:rsidRPr="00A938DA">
        <w:rPr>
          <w:rFonts w:ascii="Arial" w:eastAsia="Calibri" w:hAnsi="Arial" w:cs="Arial"/>
        </w:rPr>
        <w:br/>
        <w:t>po dobu trvání této smlouvy, zejména tuto daň řádně a včas zaplatit. Pokud v důsledku porušení tohoto závazku příslušný finanční úřad vyzve kupujícího k zaplacení DPH z důvodu jeho ručení, zavazuje se prodávající zaplatit kupujícímu jednorázovou smluvní pokutu ve výši DPH vztahující se k porušení závazku prodávajícího řádně a včas zaplatit DPH (včetně příslušenství), s níž je spojeno ručení kupujícího.</w:t>
      </w:r>
    </w:p>
    <w:p w:rsidR="00A938DA" w:rsidRPr="00A938DA" w:rsidRDefault="00A938DA" w:rsidP="00A938DA">
      <w:pPr>
        <w:numPr>
          <w:ilvl w:val="0"/>
          <w:numId w:val="2"/>
        </w:numPr>
        <w:tabs>
          <w:tab w:val="num" w:pos="426"/>
        </w:tabs>
        <w:spacing w:after="120" w:line="240" w:lineRule="auto"/>
        <w:ind w:left="426" w:hanging="426"/>
        <w:jc w:val="both"/>
        <w:rPr>
          <w:rFonts w:ascii="Arial" w:eastAsia="Calibri" w:hAnsi="Arial" w:cs="Arial"/>
        </w:rPr>
      </w:pPr>
      <w:r w:rsidRPr="00A938DA">
        <w:rPr>
          <w:rFonts w:ascii="Arial" w:eastAsia="Calibri" w:hAnsi="Arial" w:cs="Arial"/>
        </w:rPr>
        <w:t>Smluvní pokuta nebo úroky z prodlení jsou splatné do 21 dnů ode dne doručení oznámení o uložení smluvní pokuty kupujícím prodávajícímu nebo oznámení o započetí s účtováním úroků z prodlení prodávajícím kupujícímu. Pro případ pochybností o doručení oznámení o uložení smluvní pokuty nebo oznámení o započetí s účtováním úroků z prodlení se sjednává, že se oznámení považuje za doručené druhé straně třetím dnem od podání zásilky k poštovní přepravě.</w:t>
      </w:r>
    </w:p>
    <w:p w:rsidR="00A938DA" w:rsidRPr="00A938DA" w:rsidRDefault="00A938DA" w:rsidP="00A938DA">
      <w:pPr>
        <w:numPr>
          <w:ilvl w:val="0"/>
          <w:numId w:val="2"/>
        </w:numPr>
        <w:tabs>
          <w:tab w:val="num" w:pos="426"/>
        </w:tabs>
        <w:spacing w:after="120" w:line="240" w:lineRule="auto"/>
        <w:ind w:left="425" w:hanging="425"/>
        <w:jc w:val="both"/>
        <w:rPr>
          <w:rFonts w:ascii="Arial" w:eastAsia="Calibri" w:hAnsi="Arial" w:cs="Arial"/>
        </w:rPr>
      </w:pPr>
      <w:r w:rsidRPr="00A938DA">
        <w:rPr>
          <w:rFonts w:ascii="Arial" w:eastAsia="Calibri" w:hAnsi="Arial" w:cs="Arial"/>
        </w:rPr>
        <w:t>Zaplacením smluvní pokuty není dotčen nárok kupujícího na náhradu škody a na řádné dokončení plnění předmětu smlouvy.</w:t>
      </w:r>
    </w:p>
    <w:p w:rsidR="00A938DA" w:rsidRPr="00A938DA" w:rsidRDefault="00A938DA" w:rsidP="00A938DA">
      <w:pPr>
        <w:spacing w:before="360" w:after="120" w:line="240" w:lineRule="auto"/>
        <w:jc w:val="center"/>
        <w:rPr>
          <w:rFonts w:ascii="Arial" w:eastAsia="Calibri" w:hAnsi="Arial" w:cs="Arial"/>
          <w:b/>
          <w:lang w:eastAsia="cs-CZ"/>
        </w:rPr>
      </w:pPr>
      <w:r w:rsidRPr="00A938DA">
        <w:rPr>
          <w:rFonts w:ascii="Arial" w:eastAsia="Calibri" w:hAnsi="Arial" w:cs="Arial"/>
          <w:b/>
          <w:lang w:eastAsia="cs-CZ"/>
        </w:rPr>
        <w:t>VII.</w:t>
      </w:r>
      <w:r w:rsidRPr="00A938DA">
        <w:rPr>
          <w:rFonts w:ascii="Arial" w:eastAsia="Calibri" w:hAnsi="Arial" w:cs="Arial"/>
          <w:b/>
          <w:lang w:eastAsia="cs-CZ"/>
        </w:rPr>
        <w:br/>
        <w:t>Ochrana informací</w:t>
      </w:r>
    </w:p>
    <w:p w:rsidR="00A938DA" w:rsidRPr="00A938DA" w:rsidRDefault="00A938DA" w:rsidP="00A938DA">
      <w:pPr>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A938DA">
        <w:rPr>
          <w:rFonts w:ascii="Arial" w:eastAsia="@Arial Unicode MS" w:hAnsi="Arial" w:cs="Arial"/>
          <w:color w:val="000000"/>
          <w:lang w:eastAsia="cs-CZ"/>
        </w:rPr>
        <w:t>Smluvní strany si jsou vědomy toho, že v rámci plnění závazků z této smlouvy</w:t>
      </w:r>
    </w:p>
    <w:p w:rsidR="00A938DA" w:rsidRPr="00A938DA" w:rsidRDefault="00A938DA" w:rsidP="00A938DA">
      <w:pPr>
        <w:numPr>
          <w:ilvl w:val="0"/>
          <w:numId w:val="14"/>
        </w:numPr>
        <w:tabs>
          <w:tab w:val="left" w:pos="-720"/>
          <w:tab w:val="left" w:pos="0"/>
          <w:tab w:val="left" w:pos="1440"/>
          <w:tab w:val="left" w:pos="2160"/>
          <w:tab w:val="left" w:pos="2880"/>
          <w:tab w:val="left" w:pos="3600"/>
          <w:tab w:val="left" w:pos="4320"/>
        </w:tabs>
        <w:autoSpaceDE w:val="0"/>
        <w:autoSpaceDN w:val="0"/>
        <w:adjustRightInd w:val="0"/>
        <w:spacing w:after="0" w:line="240" w:lineRule="auto"/>
        <w:ind w:left="782" w:hanging="357"/>
        <w:jc w:val="both"/>
        <w:rPr>
          <w:rFonts w:ascii="Arial" w:eastAsia="@Arial Unicode MS" w:hAnsi="Arial" w:cs="Arial"/>
          <w:color w:val="000000"/>
          <w:lang w:eastAsia="cs-CZ"/>
        </w:rPr>
      </w:pPr>
      <w:proofErr w:type="gramStart"/>
      <w:r w:rsidRPr="00A938DA">
        <w:rPr>
          <w:rFonts w:ascii="Arial" w:eastAsia="@Arial Unicode MS" w:hAnsi="Arial" w:cs="Arial"/>
          <w:color w:val="000000"/>
          <w:lang w:eastAsia="cs-CZ"/>
        </w:rPr>
        <w:t>si</w:t>
      </w:r>
      <w:proofErr w:type="gramEnd"/>
      <w:r w:rsidRPr="00A938DA">
        <w:rPr>
          <w:rFonts w:ascii="Arial" w:eastAsia="@Arial Unicode MS" w:hAnsi="Arial" w:cs="Arial"/>
          <w:color w:val="000000"/>
          <w:lang w:eastAsia="cs-CZ"/>
        </w:rPr>
        <w:t xml:space="preserve"> mohou vzájemně vědomě nebo opomenutím poskytnout informace, které budou považovány za důvěrné (dále jen „důvěrné informace“),</w:t>
      </w:r>
    </w:p>
    <w:p w:rsidR="00A938DA" w:rsidRPr="00A938DA" w:rsidRDefault="00A938DA" w:rsidP="00A938DA">
      <w:pPr>
        <w:numPr>
          <w:ilvl w:val="0"/>
          <w:numId w:val="14"/>
        </w:numPr>
        <w:tabs>
          <w:tab w:val="left" w:pos="-720"/>
          <w:tab w:val="left" w:pos="0"/>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lang w:eastAsia="cs-CZ"/>
        </w:rPr>
      </w:pPr>
      <w:r w:rsidRPr="00A938DA">
        <w:rPr>
          <w:rFonts w:ascii="Arial" w:eastAsia="@Arial Unicode MS" w:hAnsi="Arial" w:cs="Arial"/>
          <w:color w:val="000000"/>
          <w:lang w:eastAsia="cs-CZ"/>
        </w:rPr>
        <w:t>mohou jejich zaměstnanci či osoby v obdobném postavení získat vědomou činností druhé smluvní strany nebo i jejím opomenutím přístup k důvěrným informacím druhé smluvní strany.</w:t>
      </w:r>
    </w:p>
    <w:p w:rsidR="00A938DA" w:rsidRPr="00A938DA" w:rsidRDefault="00A938DA" w:rsidP="00A938DA">
      <w:pPr>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A938DA">
        <w:rPr>
          <w:rFonts w:ascii="Arial" w:eastAsia="@Arial Unicode MS" w:hAnsi="Arial" w:cs="Arial"/>
          <w:color w:val="000000"/>
          <w:lang w:eastAsia="cs-CZ"/>
        </w:rPr>
        <w:t>Smluvní strany se zavazují, že žádná z nich nezpřístupní třetí osobě důvěrné informace</w:t>
      </w:r>
      <w:r w:rsidRPr="00A938DA">
        <w:rPr>
          <w:rFonts w:ascii="Arial" w:eastAsia="@Arial Unicode MS" w:hAnsi="Arial" w:cs="Arial"/>
          <w:color w:val="000000"/>
          <w:lang w:eastAsia="cs-CZ"/>
        </w:rPr>
        <w:br/>
        <w:t xml:space="preserve">(bez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rsidR="00A938DA" w:rsidRPr="00A938DA" w:rsidRDefault="00A938DA" w:rsidP="00A938DA">
      <w:pPr>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A938DA">
        <w:rPr>
          <w:rFonts w:ascii="Arial" w:eastAsia="@Arial Unicode MS" w:hAnsi="Arial" w:cs="Arial"/>
          <w:color w:val="000000"/>
          <w:lang w:eastAsia="cs-CZ"/>
        </w:rPr>
        <w:t>Za třetí osoby dle odst. 2 tohoto článku se nepovažují:</w:t>
      </w:r>
    </w:p>
    <w:p w:rsidR="00A938DA" w:rsidRPr="00A938DA" w:rsidRDefault="00A938DA" w:rsidP="00A938DA">
      <w:pPr>
        <w:numPr>
          <w:ilvl w:val="0"/>
          <w:numId w:val="15"/>
        </w:numPr>
        <w:tabs>
          <w:tab w:val="left" w:pos="-720"/>
          <w:tab w:val="left" w:pos="0"/>
          <w:tab w:val="left" w:pos="851"/>
          <w:tab w:val="left" w:pos="1440"/>
          <w:tab w:val="left" w:pos="2160"/>
          <w:tab w:val="left" w:pos="2880"/>
          <w:tab w:val="left" w:pos="3600"/>
          <w:tab w:val="left" w:pos="4320"/>
        </w:tabs>
        <w:autoSpaceDE w:val="0"/>
        <w:autoSpaceDN w:val="0"/>
        <w:adjustRightInd w:val="0"/>
        <w:spacing w:after="0" w:line="240" w:lineRule="auto"/>
        <w:ind w:left="782" w:hanging="357"/>
        <w:jc w:val="both"/>
        <w:rPr>
          <w:rFonts w:ascii="Arial" w:eastAsia="@Arial Unicode MS" w:hAnsi="Arial" w:cs="Arial"/>
          <w:color w:val="000000"/>
          <w:lang w:eastAsia="cs-CZ"/>
        </w:rPr>
      </w:pPr>
      <w:r w:rsidRPr="00A938DA">
        <w:rPr>
          <w:rFonts w:ascii="Arial" w:eastAsia="@Arial Unicode MS" w:hAnsi="Arial" w:cs="Arial"/>
          <w:color w:val="000000"/>
          <w:lang w:eastAsia="cs-CZ"/>
        </w:rPr>
        <w:t>zaměstnanci smluvních stran a osoby v obdobném postavení,</w:t>
      </w:r>
    </w:p>
    <w:p w:rsidR="00A938DA" w:rsidRPr="00A938DA" w:rsidRDefault="00A938DA" w:rsidP="00A938DA">
      <w:pPr>
        <w:numPr>
          <w:ilvl w:val="0"/>
          <w:numId w:val="15"/>
        </w:numPr>
        <w:tabs>
          <w:tab w:val="left" w:pos="-720"/>
          <w:tab w:val="left" w:pos="0"/>
          <w:tab w:val="left" w:pos="851"/>
          <w:tab w:val="left" w:pos="1440"/>
          <w:tab w:val="left" w:pos="2160"/>
          <w:tab w:val="left" w:pos="2880"/>
          <w:tab w:val="left" w:pos="3600"/>
          <w:tab w:val="left" w:pos="4320"/>
        </w:tabs>
        <w:autoSpaceDE w:val="0"/>
        <w:autoSpaceDN w:val="0"/>
        <w:adjustRightInd w:val="0"/>
        <w:spacing w:after="0" w:line="240" w:lineRule="auto"/>
        <w:ind w:left="782" w:hanging="357"/>
        <w:jc w:val="both"/>
        <w:rPr>
          <w:rFonts w:ascii="Arial" w:eastAsia="@Arial Unicode MS" w:hAnsi="Arial" w:cs="Arial"/>
          <w:color w:val="000000"/>
          <w:lang w:eastAsia="cs-CZ"/>
        </w:rPr>
      </w:pPr>
      <w:r w:rsidRPr="00A938DA">
        <w:rPr>
          <w:rFonts w:ascii="Arial" w:eastAsia="@Arial Unicode MS" w:hAnsi="Arial" w:cs="Arial"/>
          <w:color w:val="000000"/>
          <w:lang w:eastAsia="cs-CZ"/>
        </w:rPr>
        <w:t>orgány smluvních stran a jejich členové,</w:t>
      </w:r>
    </w:p>
    <w:p w:rsidR="00A938DA" w:rsidRPr="00A938DA" w:rsidRDefault="00A938DA" w:rsidP="00A938DA">
      <w:pPr>
        <w:numPr>
          <w:ilvl w:val="0"/>
          <w:numId w:val="15"/>
        </w:numPr>
        <w:tabs>
          <w:tab w:val="left" w:pos="-720"/>
          <w:tab w:val="left" w:pos="0"/>
          <w:tab w:val="left" w:pos="851"/>
          <w:tab w:val="left" w:pos="1440"/>
          <w:tab w:val="left" w:pos="2160"/>
          <w:tab w:val="left" w:pos="2880"/>
          <w:tab w:val="left" w:pos="3600"/>
          <w:tab w:val="left" w:pos="4320"/>
        </w:tabs>
        <w:autoSpaceDE w:val="0"/>
        <w:autoSpaceDN w:val="0"/>
        <w:adjustRightInd w:val="0"/>
        <w:spacing w:after="0" w:line="240" w:lineRule="auto"/>
        <w:ind w:left="782" w:hanging="357"/>
        <w:jc w:val="both"/>
        <w:rPr>
          <w:rFonts w:ascii="Arial" w:eastAsia="@Arial Unicode MS" w:hAnsi="Arial" w:cs="Arial"/>
          <w:color w:val="000000"/>
          <w:lang w:eastAsia="cs-CZ"/>
        </w:rPr>
      </w:pPr>
      <w:r w:rsidRPr="00A938DA">
        <w:rPr>
          <w:rFonts w:ascii="Arial" w:eastAsia="@Arial Unicode MS" w:hAnsi="Arial" w:cs="Arial"/>
          <w:color w:val="000000"/>
          <w:lang w:eastAsia="cs-CZ"/>
        </w:rPr>
        <w:t>ve vztahu k důvěrným informacím kupujícího subdodavatelé prodávajícího,</w:t>
      </w:r>
    </w:p>
    <w:p w:rsidR="00A938DA" w:rsidRPr="00A938DA" w:rsidRDefault="00A938DA" w:rsidP="00A938DA">
      <w:pPr>
        <w:numPr>
          <w:ilvl w:val="0"/>
          <w:numId w:val="15"/>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lang w:eastAsia="cs-CZ"/>
        </w:rPr>
      </w:pPr>
      <w:r w:rsidRPr="00A938DA">
        <w:rPr>
          <w:rFonts w:ascii="Arial" w:eastAsia="@Arial Unicode MS" w:hAnsi="Arial" w:cs="Arial"/>
          <w:color w:val="000000"/>
          <w:lang w:eastAsia="cs-CZ"/>
        </w:rPr>
        <w:t>ve vztahu k důvěrným informacím prodávajícího externí dodavatelé kupujícího,</w:t>
      </w:r>
      <w:r w:rsidRPr="00A938DA">
        <w:rPr>
          <w:rFonts w:ascii="Arial" w:eastAsia="@Arial Unicode MS" w:hAnsi="Arial" w:cs="Arial"/>
          <w:color w:val="000000"/>
          <w:lang w:eastAsia="cs-CZ"/>
        </w:rPr>
        <w:br/>
        <w:t>a to i potenciální,</w:t>
      </w:r>
    </w:p>
    <w:p w:rsidR="00A938DA" w:rsidRPr="00A938DA" w:rsidRDefault="00A938DA" w:rsidP="00A938DA">
      <w:pPr>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A938DA">
        <w:rPr>
          <w:rFonts w:ascii="Arial" w:eastAsia="@Arial Unicode MS" w:hAnsi="Arial" w:cs="Arial"/>
          <w:color w:val="000000"/>
          <w:lang w:eastAsia="cs-CZ"/>
        </w:rPr>
        <w:t xml:space="preserve">za předpokladu, že se podílejí na plnění této smlouvy nebo plnění spojeném s plněním dle této smlouvy, důvěrné informace jsou jim zpřístupněny výhradně za tímto účelem </w:t>
      </w:r>
      <w:r w:rsidRPr="00A938DA">
        <w:rPr>
          <w:rFonts w:ascii="Arial" w:eastAsia="Calibri" w:hAnsi="Arial" w:cs="Times New Roman"/>
          <w:lang w:eastAsia="cs-CZ"/>
        </w:rPr>
        <w:t>a zpřístupnění</w:t>
      </w:r>
      <w:r w:rsidRPr="00A938DA">
        <w:rPr>
          <w:rFonts w:ascii="Arial" w:eastAsia="@Arial Unicode MS" w:hAnsi="Arial" w:cs="Arial"/>
          <w:color w:val="000000"/>
          <w:lang w:eastAsia="cs-CZ"/>
        </w:rPr>
        <w:t xml:space="preserve"> důvěrných informací je v rozsahu nezbytně nutném pro naplnění jeho účelu a za stejných podmínek, jaké jsou stanoveny smluvním stranám v této smlouvě.</w:t>
      </w:r>
    </w:p>
    <w:p w:rsidR="00A938DA" w:rsidRPr="00A938DA" w:rsidRDefault="00A938DA" w:rsidP="00A938DA">
      <w:pPr>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A938DA">
        <w:rPr>
          <w:rFonts w:ascii="Arial" w:eastAsia="@Arial Unicode MS" w:hAnsi="Arial" w:cs="Arial"/>
          <w:color w:val="000000"/>
          <w:lang w:eastAsia="cs-CZ"/>
        </w:rPr>
        <w:t xml:space="preserve">Smluvní strany se zavazují v plném rozsahu zachovávat povinnost mlčenlivosti a povinnost chránit důvěrné informace vyplývající z této smlouvy a z příslušných právním předpisů, zejména povinnosti vyplývající z </w:t>
      </w:r>
      <w:r w:rsidRPr="00A938DA">
        <w:rPr>
          <w:rFonts w:ascii="Arial" w:eastAsia="Calibri" w:hAnsi="Arial" w:cs="Arial"/>
          <w:lang w:eastAsia="cs-CZ"/>
        </w:rPr>
        <w:t xml:space="preserve">Nařízení Evropského parlamentu a Rady (EU) 2016/679 ze dne 27. dubna 2016 o ochraně fyzických osob v souvislosti se zpracováním </w:t>
      </w:r>
      <w:r w:rsidRPr="00A938DA">
        <w:rPr>
          <w:rFonts w:ascii="Arial" w:eastAsia="Calibri" w:hAnsi="Arial" w:cs="Arial"/>
          <w:lang w:eastAsia="cs-CZ"/>
        </w:rPr>
        <w:lastRenderedPageBreak/>
        <w:t>osobních údajů a o volném pohybu těchto údajů a o zrušení směrnice 95/46/ES (dále jen „obecné nařízení“).</w:t>
      </w:r>
    </w:p>
    <w:p w:rsidR="00A938DA" w:rsidRPr="00A938DA" w:rsidRDefault="00A938DA" w:rsidP="00A938DA">
      <w:pPr>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A938DA">
        <w:rPr>
          <w:rFonts w:ascii="Arial" w:eastAsia="@Arial Unicode MS" w:hAnsi="Arial" w:cs="Arial"/>
          <w:color w:val="000000"/>
          <w:lang w:eastAsia="cs-CZ"/>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rsidR="00A938DA" w:rsidRPr="00A938DA" w:rsidRDefault="00A938DA" w:rsidP="00A938DA">
      <w:pPr>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A938DA">
        <w:rPr>
          <w:rFonts w:ascii="Arial" w:eastAsia="@Arial Unicode MS" w:hAnsi="Arial" w:cs="Arial"/>
          <w:color w:val="000000"/>
          <w:lang w:eastAsia="cs-CZ"/>
        </w:rPr>
        <w:t>Budou-li informace poskytnuté kupujícím, prodávajícím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rsidR="00A938DA" w:rsidRPr="00A938DA" w:rsidRDefault="00A938DA" w:rsidP="00A938DA">
      <w:pPr>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A938DA">
        <w:rPr>
          <w:rFonts w:ascii="Arial" w:eastAsia="@Arial Unicode MS" w:hAnsi="Arial" w:cs="Arial"/>
          <w:color w:val="000000"/>
          <w:lang w:eastAsia="cs-CZ"/>
        </w:rPr>
        <w:t>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 se smluvní strany zavazují nepublikovat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 smlouvy.</w:t>
      </w:r>
    </w:p>
    <w:p w:rsidR="00A938DA" w:rsidRPr="00A938DA" w:rsidRDefault="00A938DA" w:rsidP="00A938DA">
      <w:pPr>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A938DA">
        <w:rPr>
          <w:rFonts w:ascii="Arial" w:eastAsia="@Arial Unicode MS" w:hAnsi="Arial" w:cs="Arial"/>
          <w:color w:val="000000"/>
          <w:lang w:eastAsia="cs-CZ"/>
        </w:rPr>
        <w:t xml:space="preserve">Nedohodnou-li se smluvní strany výslovně písemnou formou jinak, považují se za důvěrné implicitně všechny informace, které jsou anebo by mohly být součástí obchodního tajemství, tj. například, ale nejenom, popisy nebo části popisů technologických procesů </w:t>
      </w:r>
      <w:r w:rsidRPr="00A938DA">
        <w:rPr>
          <w:rFonts w:ascii="Arial" w:eastAsia="Calibri" w:hAnsi="Arial" w:cs="Times New Roman"/>
          <w:lang w:eastAsia="cs-CZ"/>
        </w:rPr>
        <w:t>a vzorců</w:t>
      </w:r>
      <w:r w:rsidRPr="00A938DA">
        <w:rPr>
          <w:rFonts w:ascii="Arial" w:eastAsia="@Arial Unicode MS" w:hAnsi="Arial" w:cs="Arial"/>
          <w:color w:val="000000"/>
          <w:lang w:eastAsia="cs-CZ"/>
        </w:rPr>
        <w:t>, technických vzorců a technického know-how, informace o provozních metodách, procedurách a provozních postupech, obchodní nebo marketingové plány, koncepce a strategie nebo jejich části, nabídky, 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rsidR="00A938DA" w:rsidRPr="00A938DA" w:rsidRDefault="00A938DA" w:rsidP="00A938DA">
      <w:pPr>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A938DA">
        <w:rPr>
          <w:rFonts w:ascii="Arial" w:eastAsia="@Arial Unicode MS" w:hAnsi="Arial" w:cs="Arial"/>
          <w:color w:val="000000"/>
          <w:lang w:eastAsia="cs-CZ"/>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rsidR="00A938DA" w:rsidRPr="00A938DA" w:rsidRDefault="00A938DA" w:rsidP="00A938DA">
      <w:pPr>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A938DA">
        <w:rPr>
          <w:rFonts w:ascii="Arial" w:eastAsia="@Arial Unicode MS" w:hAnsi="Arial" w:cs="Arial"/>
          <w:color w:val="000000"/>
          <w:lang w:eastAsia="cs-CZ"/>
        </w:rPr>
        <w:t>Bez ohledu na výše uvedená ustanovení se za důvěrné nepovažují informace, které:</w:t>
      </w:r>
    </w:p>
    <w:p w:rsidR="00A938DA" w:rsidRPr="00A938DA" w:rsidRDefault="00A938DA" w:rsidP="00A938DA">
      <w:pPr>
        <w:numPr>
          <w:ilvl w:val="0"/>
          <w:numId w:val="4"/>
        </w:numPr>
        <w:tabs>
          <w:tab w:val="left" w:pos="-720"/>
          <w:tab w:val="left" w:pos="0"/>
          <w:tab w:val="left" w:pos="851"/>
          <w:tab w:val="left" w:pos="1440"/>
          <w:tab w:val="left" w:pos="2160"/>
          <w:tab w:val="left" w:pos="2880"/>
          <w:tab w:val="left" w:pos="3600"/>
          <w:tab w:val="left" w:pos="4320"/>
        </w:tabs>
        <w:autoSpaceDE w:val="0"/>
        <w:autoSpaceDN w:val="0"/>
        <w:adjustRightInd w:val="0"/>
        <w:spacing w:after="60" w:line="240" w:lineRule="auto"/>
        <w:ind w:left="782" w:hanging="357"/>
        <w:jc w:val="both"/>
        <w:rPr>
          <w:rFonts w:ascii="Arial" w:eastAsia="@Arial Unicode MS" w:hAnsi="Arial" w:cs="Arial"/>
          <w:color w:val="000000"/>
          <w:lang w:eastAsia="cs-CZ"/>
        </w:rPr>
      </w:pPr>
      <w:proofErr w:type="gramStart"/>
      <w:r w:rsidRPr="00A938DA">
        <w:rPr>
          <w:rFonts w:ascii="Arial" w:eastAsia="@Arial Unicode MS" w:hAnsi="Arial" w:cs="Arial"/>
          <w:color w:val="000000"/>
          <w:lang w:eastAsia="cs-CZ"/>
        </w:rPr>
        <w:t>se staly</w:t>
      </w:r>
      <w:proofErr w:type="gramEnd"/>
      <w:r w:rsidRPr="00A938DA">
        <w:rPr>
          <w:rFonts w:ascii="Arial" w:eastAsia="@Arial Unicode MS" w:hAnsi="Arial" w:cs="Arial"/>
          <w:color w:val="000000"/>
          <w:lang w:eastAsia="cs-CZ"/>
        </w:rPr>
        <w:t xml:space="preserve"> veřejně známými, aniž by jejich zveřejněním došlo k porušení závazků přijímající smluvní strany či právních předpisů,</w:t>
      </w:r>
    </w:p>
    <w:p w:rsidR="00A938DA" w:rsidRPr="00A938DA" w:rsidRDefault="00A938DA" w:rsidP="00A938DA">
      <w:pPr>
        <w:numPr>
          <w:ilvl w:val="0"/>
          <w:numId w:val="4"/>
        </w:numPr>
        <w:tabs>
          <w:tab w:val="left" w:pos="-720"/>
          <w:tab w:val="left" w:pos="0"/>
          <w:tab w:val="left" w:pos="851"/>
          <w:tab w:val="left" w:pos="1440"/>
          <w:tab w:val="left" w:pos="2160"/>
          <w:tab w:val="left" w:pos="2880"/>
          <w:tab w:val="left" w:pos="3600"/>
          <w:tab w:val="left" w:pos="4320"/>
        </w:tabs>
        <w:autoSpaceDE w:val="0"/>
        <w:autoSpaceDN w:val="0"/>
        <w:adjustRightInd w:val="0"/>
        <w:spacing w:after="60" w:line="240" w:lineRule="auto"/>
        <w:ind w:left="782" w:hanging="357"/>
        <w:jc w:val="both"/>
        <w:rPr>
          <w:rFonts w:ascii="Arial" w:eastAsia="@Arial Unicode MS" w:hAnsi="Arial" w:cs="Arial"/>
          <w:color w:val="000000"/>
          <w:lang w:eastAsia="cs-CZ"/>
        </w:rPr>
      </w:pPr>
      <w:r w:rsidRPr="00A938DA">
        <w:rPr>
          <w:rFonts w:ascii="Arial" w:eastAsia="@Arial Unicode MS" w:hAnsi="Arial" w:cs="Arial"/>
          <w:color w:val="000000"/>
          <w:lang w:eastAsia="cs-CZ"/>
        </w:rPr>
        <w:t>měla přijímající strana prokazatelně legálně k dispozici před uzavřením této smlouvy, pokud takové informace nebyly předmětem jiné, dříve mezi smluvními stranami uzavřené smlouvy o ochraně informací,</w:t>
      </w:r>
    </w:p>
    <w:p w:rsidR="00A938DA" w:rsidRPr="00A938DA" w:rsidRDefault="00A938DA" w:rsidP="00A938DA">
      <w:pPr>
        <w:numPr>
          <w:ilvl w:val="0"/>
          <w:numId w:val="4"/>
        </w:numPr>
        <w:tabs>
          <w:tab w:val="left" w:pos="-720"/>
          <w:tab w:val="left" w:pos="0"/>
          <w:tab w:val="left" w:pos="851"/>
          <w:tab w:val="left" w:pos="1440"/>
          <w:tab w:val="left" w:pos="2160"/>
          <w:tab w:val="left" w:pos="2880"/>
          <w:tab w:val="left" w:pos="3600"/>
          <w:tab w:val="left" w:pos="4320"/>
        </w:tabs>
        <w:autoSpaceDE w:val="0"/>
        <w:autoSpaceDN w:val="0"/>
        <w:adjustRightInd w:val="0"/>
        <w:spacing w:after="60" w:line="240" w:lineRule="auto"/>
        <w:ind w:left="782" w:hanging="357"/>
        <w:jc w:val="both"/>
        <w:rPr>
          <w:rFonts w:ascii="Arial" w:eastAsia="@Arial Unicode MS" w:hAnsi="Arial" w:cs="Arial"/>
          <w:color w:val="000000"/>
          <w:lang w:eastAsia="cs-CZ"/>
        </w:rPr>
      </w:pPr>
      <w:r w:rsidRPr="00A938DA">
        <w:rPr>
          <w:rFonts w:ascii="Arial" w:eastAsia="@Arial Unicode MS" w:hAnsi="Arial" w:cs="Arial"/>
          <w:color w:val="000000"/>
          <w:lang w:eastAsia="cs-CZ"/>
        </w:rPr>
        <w:t>jsou výsledkem postupu, při kterém k nim přijímající strana dospěje nezávisle a to je schopna doložit svými záznamy nebo informacemi, včetně důvěrných, třetí strany,</w:t>
      </w:r>
    </w:p>
    <w:p w:rsidR="00A938DA" w:rsidRPr="00A938DA" w:rsidRDefault="00A938DA" w:rsidP="00A938DA">
      <w:pPr>
        <w:numPr>
          <w:ilvl w:val="0"/>
          <w:numId w:val="4"/>
        </w:numPr>
        <w:tabs>
          <w:tab w:val="left" w:pos="-720"/>
          <w:tab w:val="left" w:pos="0"/>
          <w:tab w:val="left" w:pos="851"/>
          <w:tab w:val="left" w:pos="1440"/>
          <w:tab w:val="left" w:pos="2160"/>
          <w:tab w:val="left" w:pos="2880"/>
          <w:tab w:val="left" w:pos="3600"/>
          <w:tab w:val="left" w:pos="4320"/>
        </w:tabs>
        <w:autoSpaceDE w:val="0"/>
        <w:autoSpaceDN w:val="0"/>
        <w:adjustRightInd w:val="0"/>
        <w:spacing w:after="60" w:line="240" w:lineRule="auto"/>
        <w:ind w:left="782" w:hanging="357"/>
        <w:jc w:val="both"/>
        <w:rPr>
          <w:rFonts w:ascii="Arial" w:eastAsia="@Arial Unicode MS" w:hAnsi="Arial" w:cs="Arial"/>
          <w:color w:val="000000"/>
          <w:lang w:eastAsia="cs-CZ"/>
        </w:rPr>
      </w:pPr>
      <w:r w:rsidRPr="00A938DA">
        <w:rPr>
          <w:rFonts w:ascii="Arial" w:eastAsia="@Arial Unicode MS" w:hAnsi="Arial" w:cs="Arial"/>
          <w:color w:val="000000"/>
          <w:lang w:eastAsia="cs-CZ"/>
        </w:rPr>
        <w:t>po podpisu této smlouvy poskytne přijímající straně třetí osoba, jež není omezena v takovém nakládání s informacemi,</w:t>
      </w:r>
    </w:p>
    <w:p w:rsidR="00A938DA" w:rsidRPr="00A938DA" w:rsidRDefault="00A938DA" w:rsidP="00A938DA">
      <w:pPr>
        <w:numPr>
          <w:ilvl w:val="0"/>
          <w:numId w:val="4"/>
        </w:numPr>
        <w:tabs>
          <w:tab w:val="left" w:pos="-720"/>
          <w:tab w:val="left" w:pos="0"/>
          <w:tab w:val="left" w:pos="851"/>
          <w:tab w:val="left" w:pos="1440"/>
          <w:tab w:val="left" w:pos="2160"/>
          <w:tab w:val="left" w:pos="2880"/>
          <w:tab w:val="left" w:pos="3600"/>
          <w:tab w:val="left" w:pos="4320"/>
        </w:tabs>
        <w:autoSpaceDE w:val="0"/>
        <w:autoSpaceDN w:val="0"/>
        <w:adjustRightInd w:val="0"/>
        <w:spacing w:after="60" w:line="240" w:lineRule="auto"/>
        <w:ind w:left="782" w:hanging="357"/>
        <w:jc w:val="both"/>
        <w:rPr>
          <w:rFonts w:ascii="Arial" w:eastAsia="@Arial Unicode MS" w:hAnsi="Arial" w:cs="Arial"/>
          <w:color w:val="000000"/>
          <w:lang w:eastAsia="cs-CZ"/>
        </w:rPr>
      </w:pPr>
      <w:r w:rsidRPr="00A938DA">
        <w:rPr>
          <w:rFonts w:ascii="Arial" w:eastAsia="@Arial Unicode MS" w:hAnsi="Arial" w:cs="Arial"/>
          <w:color w:val="000000"/>
          <w:lang w:eastAsia="cs-CZ"/>
        </w:rPr>
        <w:t>mají být zpřístupněny na základě zákona či jiného právního předpisu včetně práva EU nebo závazného rozhodnutí oprávněného orgánu veřejné moci,</w:t>
      </w:r>
    </w:p>
    <w:p w:rsidR="00A938DA" w:rsidRPr="00A938DA" w:rsidRDefault="00A938DA" w:rsidP="00A938DA">
      <w:pPr>
        <w:numPr>
          <w:ilvl w:val="0"/>
          <w:numId w:val="4"/>
        </w:numPr>
        <w:tabs>
          <w:tab w:val="left" w:pos="-720"/>
          <w:tab w:val="left" w:pos="0"/>
          <w:tab w:val="left" w:pos="851"/>
          <w:tab w:val="left" w:pos="1440"/>
          <w:tab w:val="left" w:pos="2160"/>
          <w:tab w:val="left" w:pos="2880"/>
          <w:tab w:val="left" w:pos="3600"/>
          <w:tab w:val="left" w:pos="4320"/>
        </w:tabs>
        <w:autoSpaceDE w:val="0"/>
        <w:autoSpaceDN w:val="0"/>
        <w:adjustRightInd w:val="0"/>
        <w:spacing w:after="60" w:line="240" w:lineRule="auto"/>
        <w:ind w:left="782" w:hanging="357"/>
        <w:jc w:val="both"/>
        <w:rPr>
          <w:rFonts w:ascii="Arial" w:eastAsia="@Arial Unicode MS" w:hAnsi="Arial" w:cs="Arial"/>
          <w:color w:val="000000"/>
          <w:lang w:eastAsia="cs-CZ"/>
        </w:rPr>
      </w:pPr>
      <w:r w:rsidRPr="00A938DA">
        <w:rPr>
          <w:rFonts w:ascii="Arial" w:eastAsia="@Arial Unicode MS" w:hAnsi="Arial" w:cs="Arial"/>
          <w:color w:val="000000"/>
          <w:lang w:eastAsia="cs-CZ"/>
        </w:rPr>
        <w:t>jsou obsažené v této smlouvě a jsou zveřejněné dle § 219 ZZVZ nebo dle zákona č. 340/2015 Sb., o zvláštních podmínkách účinnosti některých smluv, uveřejňování těchto smluv a o registru smluv, ve znění pozdějších předpisů (dále jen „zákon o registru smluv“).</w:t>
      </w:r>
    </w:p>
    <w:p w:rsidR="00A938DA" w:rsidRPr="00A938DA" w:rsidRDefault="00A938DA" w:rsidP="00A938DA">
      <w:pPr>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A938DA">
        <w:rPr>
          <w:rFonts w:ascii="Arial" w:eastAsia="@Arial Unicode MS" w:hAnsi="Arial" w:cs="Arial"/>
          <w:color w:val="000000"/>
          <w:lang w:eastAsia="cs-CZ"/>
        </w:rPr>
        <w:lastRenderedPageBreak/>
        <w:t>Každá smluvní strana se zavazuje přijmout technická a organizační vnitřní opatření nezbytná k ochraně důvěrných informací. Prodávající je povinen poučit své zaměstnance a členy svých orgánů o povinnosti zachovávat mlčenlivost podle této smlouvy a je povinen zachování mlčenlivosti z jejich strany řádně kontrolovat. Zaměstnanci prodávajícího nesmí důvěrné skutečnosti, které se dozvěděli v souvislosti s touto smlouvou, sdělovat ani jiným zaměstnancům prodávajícího nebo členům orgánů prodávajícího, není-li to nezbytné k plnění jejich pracovních úkolů nebo z hlediska funkčního zařazení.</w:t>
      </w:r>
    </w:p>
    <w:p w:rsidR="00A938DA" w:rsidRPr="00A938DA" w:rsidRDefault="00A938DA" w:rsidP="00A938DA">
      <w:pPr>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Calibri" w:hAnsi="Arial" w:cs="Arial"/>
          <w:lang w:eastAsia="cs-CZ"/>
        </w:rPr>
      </w:pPr>
      <w:r w:rsidRPr="00A938DA">
        <w:rPr>
          <w:rFonts w:ascii="Arial" w:eastAsia="Calibri" w:hAnsi="Arial" w:cs="Arial"/>
          <w:lang w:eastAsia="cs-CZ"/>
        </w:rPr>
        <w:t xml:space="preserve">Prodávající je povinen zavázat povinností mlčenlivosti a ochrany důvěrných informací dle tohoto článku rovněž všechny poddodavatele, kteří se budou podílet na plnění předmětu veřejné zakázky dle této smlouvy. </w:t>
      </w:r>
    </w:p>
    <w:p w:rsidR="00A938DA" w:rsidRPr="00A938DA" w:rsidRDefault="00A938DA" w:rsidP="00A938DA">
      <w:pPr>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Calibri" w:hAnsi="Arial" w:cs="Arial"/>
          <w:lang w:eastAsia="cs-CZ"/>
        </w:rPr>
      </w:pPr>
      <w:r w:rsidRPr="00A938DA">
        <w:rPr>
          <w:rFonts w:ascii="Arial" w:eastAsia="Calibri" w:hAnsi="Arial" w:cs="Arial"/>
          <w:lang w:eastAsia="cs-CZ"/>
        </w:rPr>
        <w:t>Za porušení povinnosti mlčenlivosti osobami, které se budou podílet na plnění předmětu smlouvy, odpovídá prodávající, jako by povinnost porušil sám.</w:t>
      </w:r>
    </w:p>
    <w:p w:rsidR="00A938DA" w:rsidRPr="00A938DA" w:rsidRDefault="00A938DA" w:rsidP="00A938DA">
      <w:pPr>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Calibri" w:hAnsi="Arial" w:cs="Arial"/>
          <w:lang w:eastAsia="cs-CZ"/>
        </w:rPr>
      </w:pPr>
      <w:r w:rsidRPr="00A938DA">
        <w:rPr>
          <w:rFonts w:ascii="Arial" w:eastAsia="Calibri" w:hAnsi="Arial" w:cs="Arial"/>
          <w:lang w:eastAsia="cs-CZ"/>
        </w:rPr>
        <w:t>Ukončení účinnosti této smlouvy z jakéhokoliv důvodu se nedotkne ustanovení tohoto článku a jeho účinnost přetrvá i po ukončení účinnosti této smlouvy.</w:t>
      </w:r>
    </w:p>
    <w:p w:rsidR="00A938DA" w:rsidRPr="00A938DA" w:rsidRDefault="00A938DA" w:rsidP="00A938DA">
      <w:pPr>
        <w:spacing w:before="360" w:after="120" w:line="240" w:lineRule="auto"/>
        <w:jc w:val="center"/>
        <w:rPr>
          <w:rFonts w:ascii="Arial" w:eastAsia="Calibri" w:hAnsi="Arial" w:cs="Arial"/>
          <w:b/>
          <w:lang w:eastAsia="cs-CZ"/>
        </w:rPr>
      </w:pPr>
      <w:r w:rsidRPr="00A938DA">
        <w:rPr>
          <w:rFonts w:ascii="Arial" w:eastAsia="Calibri" w:hAnsi="Arial" w:cs="Arial"/>
          <w:b/>
          <w:lang w:eastAsia="cs-CZ"/>
        </w:rPr>
        <w:t>VIII.</w:t>
      </w:r>
      <w:r w:rsidRPr="00A938DA">
        <w:rPr>
          <w:rFonts w:ascii="Arial" w:eastAsia="Calibri" w:hAnsi="Arial" w:cs="Arial"/>
          <w:b/>
          <w:lang w:eastAsia="cs-CZ"/>
        </w:rPr>
        <w:br/>
        <w:t>Ukončení smluvního vztahu</w:t>
      </w:r>
    </w:p>
    <w:p w:rsidR="00A938DA" w:rsidRPr="00A938DA" w:rsidRDefault="00A938DA" w:rsidP="00A938DA">
      <w:pPr>
        <w:widowControl w:val="0"/>
        <w:numPr>
          <w:ilvl w:val="0"/>
          <w:numId w:val="6"/>
        </w:numPr>
        <w:autoSpaceDE w:val="0"/>
        <w:autoSpaceDN w:val="0"/>
        <w:spacing w:after="120" w:line="240" w:lineRule="auto"/>
        <w:ind w:left="426" w:hanging="426"/>
        <w:jc w:val="both"/>
        <w:rPr>
          <w:rFonts w:ascii="Arial" w:eastAsia="Calibri" w:hAnsi="Arial" w:cs="Arial"/>
        </w:rPr>
      </w:pPr>
      <w:r w:rsidRPr="00A938DA">
        <w:rPr>
          <w:rFonts w:ascii="Arial" w:eastAsia="Calibri" w:hAnsi="Arial" w:cs="Arial"/>
        </w:rPr>
        <w:t>Smluvní vztah vzniklý na základě této smlouvy lze ukončit těmito způsoby:</w:t>
      </w:r>
    </w:p>
    <w:p w:rsidR="00A938DA" w:rsidRPr="00A938DA" w:rsidRDefault="00A938DA" w:rsidP="00A938DA">
      <w:pPr>
        <w:numPr>
          <w:ilvl w:val="0"/>
          <w:numId w:val="3"/>
        </w:numPr>
        <w:spacing w:after="120" w:line="240" w:lineRule="auto"/>
        <w:ind w:left="709" w:hanging="283"/>
        <w:jc w:val="both"/>
        <w:rPr>
          <w:rFonts w:ascii="Arial" w:eastAsia="Calibri" w:hAnsi="Arial" w:cs="Arial"/>
          <w:lang w:eastAsia="cs-CZ"/>
        </w:rPr>
      </w:pPr>
      <w:r w:rsidRPr="00A938DA">
        <w:rPr>
          <w:rFonts w:ascii="Arial" w:eastAsia="Calibri" w:hAnsi="Arial" w:cs="Arial"/>
          <w:lang w:eastAsia="cs-CZ"/>
        </w:rPr>
        <w:t>odstoupením od smlouvy:</w:t>
      </w:r>
    </w:p>
    <w:p w:rsidR="00A938DA" w:rsidRPr="00A938DA" w:rsidRDefault="00A938DA" w:rsidP="00A938DA">
      <w:pPr>
        <w:numPr>
          <w:ilvl w:val="1"/>
          <w:numId w:val="8"/>
        </w:numPr>
        <w:tabs>
          <w:tab w:val="num" w:pos="993"/>
        </w:tabs>
        <w:spacing w:after="120" w:line="240" w:lineRule="auto"/>
        <w:ind w:left="993" w:hanging="142"/>
        <w:contextualSpacing/>
        <w:jc w:val="both"/>
        <w:rPr>
          <w:rFonts w:ascii="Arial" w:eastAsia="Calibri" w:hAnsi="Arial" w:cs="Arial"/>
          <w:lang w:eastAsia="cs-CZ"/>
        </w:rPr>
      </w:pPr>
      <w:r w:rsidRPr="00A938DA">
        <w:rPr>
          <w:rFonts w:ascii="Arial" w:eastAsia="Calibri" w:hAnsi="Arial" w:cs="Arial"/>
          <w:lang w:eastAsia="cs-CZ"/>
        </w:rPr>
        <w:t>za podmínek uvedených v § 2002 a násl. občanského zákoníku v případě porušení smlouvy druhou smluvní stranou podstatným způsobem,</w:t>
      </w:r>
    </w:p>
    <w:p w:rsidR="00A938DA" w:rsidRPr="00A938DA" w:rsidRDefault="00A938DA" w:rsidP="00A938DA">
      <w:pPr>
        <w:numPr>
          <w:ilvl w:val="1"/>
          <w:numId w:val="8"/>
        </w:numPr>
        <w:tabs>
          <w:tab w:val="num" w:pos="993"/>
        </w:tabs>
        <w:spacing w:after="120" w:line="240" w:lineRule="auto"/>
        <w:ind w:left="993" w:hanging="142"/>
        <w:contextualSpacing/>
        <w:jc w:val="both"/>
        <w:rPr>
          <w:rFonts w:ascii="Arial" w:eastAsia="Calibri" w:hAnsi="Arial" w:cs="Arial"/>
          <w:lang w:eastAsia="cs-CZ"/>
        </w:rPr>
      </w:pPr>
      <w:r w:rsidRPr="00A938DA">
        <w:rPr>
          <w:rFonts w:ascii="Arial" w:eastAsia="Calibri" w:hAnsi="Arial" w:cs="Arial"/>
          <w:lang w:eastAsia="cs-CZ"/>
        </w:rPr>
        <w:t>za podmínek stanovených zákonem č. 134/2016 Sb., o zadávání veřejných zakázek, ve znění pozdějších předpisů,</w:t>
      </w:r>
    </w:p>
    <w:p w:rsidR="00A938DA" w:rsidRPr="00A938DA" w:rsidRDefault="00A938DA" w:rsidP="00A938DA">
      <w:pPr>
        <w:numPr>
          <w:ilvl w:val="1"/>
          <w:numId w:val="8"/>
        </w:numPr>
        <w:tabs>
          <w:tab w:val="num" w:pos="993"/>
        </w:tabs>
        <w:spacing w:after="120" w:line="240" w:lineRule="auto"/>
        <w:ind w:left="993" w:hanging="142"/>
        <w:jc w:val="both"/>
        <w:rPr>
          <w:rFonts w:ascii="Arial" w:eastAsia="Calibri" w:hAnsi="Arial" w:cs="Arial"/>
          <w:lang w:eastAsia="cs-CZ"/>
        </w:rPr>
      </w:pPr>
      <w:r w:rsidRPr="00A938DA">
        <w:rPr>
          <w:rFonts w:ascii="Arial" w:eastAsia="Calibri" w:hAnsi="Arial" w:cs="Arial"/>
          <w:lang w:eastAsia="cs-CZ"/>
        </w:rPr>
        <w:t>v případech, které si smluvní strany ujednaly v této smlouvě.</w:t>
      </w:r>
    </w:p>
    <w:p w:rsidR="00A938DA" w:rsidRPr="00A938DA" w:rsidRDefault="00A938DA" w:rsidP="00A938DA">
      <w:pPr>
        <w:numPr>
          <w:ilvl w:val="0"/>
          <w:numId w:val="3"/>
        </w:numPr>
        <w:spacing w:after="120" w:line="240" w:lineRule="auto"/>
        <w:ind w:left="709" w:hanging="283"/>
        <w:jc w:val="both"/>
        <w:rPr>
          <w:rFonts w:ascii="Arial" w:eastAsia="Calibri" w:hAnsi="Arial" w:cs="Arial"/>
          <w:lang w:eastAsia="cs-CZ"/>
        </w:rPr>
      </w:pPr>
      <w:r w:rsidRPr="00A938DA">
        <w:rPr>
          <w:rFonts w:ascii="Arial" w:eastAsia="Calibri" w:hAnsi="Arial" w:cs="Arial"/>
          <w:lang w:eastAsia="cs-CZ"/>
        </w:rPr>
        <w:t>dohodou smluvních stran.</w:t>
      </w:r>
    </w:p>
    <w:p w:rsidR="00A938DA" w:rsidRPr="00A938DA" w:rsidRDefault="00A938DA" w:rsidP="00A938DA">
      <w:pPr>
        <w:widowControl w:val="0"/>
        <w:numPr>
          <w:ilvl w:val="0"/>
          <w:numId w:val="6"/>
        </w:numPr>
        <w:autoSpaceDE w:val="0"/>
        <w:autoSpaceDN w:val="0"/>
        <w:spacing w:after="120" w:line="240" w:lineRule="auto"/>
        <w:ind w:left="426" w:hanging="426"/>
        <w:jc w:val="both"/>
        <w:rPr>
          <w:rFonts w:ascii="Arial" w:eastAsia="Calibri" w:hAnsi="Arial" w:cs="Arial"/>
        </w:rPr>
      </w:pPr>
      <w:r w:rsidRPr="00A938DA">
        <w:rPr>
          <w:rFonts w:ascii="Arial" w:eastAsia="Calibri" w:hAnsi="Arial" w:cs="Arial"/>
        </w:rPr>
        <w:t>Kupující je oprávněn odstoupit od smlouvy v případě:</w:t>
      </w:r>
    </w:p>
    <w:p w:rsidR="00A938DA" w:rsidRPr="00A938DA" w:rsidRDefault="00A938DA" w:rsidP="00A938DA">
      <w:pPr>
        <w:numPr>
          <w:ilvl w:val="0"/>
          <w:numId w:val="7"/>
        </w:numPr>
        <w:spacing w:after="120" w:line="240" w:lineRule="auto"/>
        <w:ind w:left="709" w:hanging="284"/>
        <w:jc w:val="both"/>
        <w:rPr>
          <w:rFonts w:ascii="Arial" w:eastAsia="Calibri" w:hAnsi="Arial" w:cs="Arial"/>
        </w:rPr>
      </w:pPr>
      <w:r w:rsidRPr="00A938DA">
        <w:rPr>
          <w:rFonts w:ascii="Arial" w:eastAsia="Calibri" w:hAnsi="Arial" w:cs="Arial"/>
        </w:rPr>
        <w:t>prodlení prodávajícího s předáním zboží delšího než 15 dnů, a to i v případě nepřevzetí zboží kupujícím z titulu jeho vad, anebo opakovaným (více než 2x) prodlením s předáním zboží,</w:t>
      </w:r>
    </w:p>
    <w:p w:rsidR="00A938DA" w:rsidRPr="00A938DA" w:rsidRDefault="00A938DA" w:rsidP="00A938DA">
      <w:pPr>
        <w:numPr>
          <w:ilvl w:val="0"/>
          <w:numId w:val="7"/>
        </w:numPr>
        <w:spacing w:after="120" w:line="240" w:lineRule="auto"/>
        <w:jc w:val="both"/>
        <w:rPr>
          <w:rFonts w:ascii="Arial" w:eastAsia="Calibri" w:hAnsi="Arial" w:cs="Arial"/>
        </w:rPr>
      </w:pPr>
      <w:r w:rsidRPr="00A938DA">
        <w:rPr>
          <w:rFonts w:ascii="Arial" w:eastAsia="Calibri" w:hAnsi="Arial" w:cs="Arial"/>
        </w:rPr>
        <w:t>prodlení prodávajícího s odstraněním vad zboží podle čl. II odst. 5 nebo čl. V odst. 6 této smlouvy delšího než 15 dnů,</w:t>
      </w:r>
    </w:p>
    <w:p w:rsidR="00A938DA" w:rsidRPr="00A938DA" w:rsidRDefault="00A938DA" w:rsidP="00A938DA">
      <w:pPr>
        <w:numPr>
          <w:ilvl w:val="0"/>
          <w:numId w:val="7"/>
        </w:numPr>
        <w:spacing w:after="120" w:line="240" w:lineRule="auto"/>
        <w:jc w:val="both"/>
        <w:rPr>
          <w:rFonts w:ascii="Arial" w:eastAsia="Calibri" w:hAnsi="Arial" w:cs="Arial"/>
        </w:rPr>
      </w:pPr>
      <w:r w:rsidRPr="00A938DA">
        <w:rPr>
          <w:rFonts w:ascii="Arial" w:eastAsia="Calibri" w:hAnsi="Arial" w:cs="Arial"/>
        </w:rPr>
        <w:t>zjistí-li po předání zboží, že nemá vlastnosti uvedené v nabídce prodávajícího, nebo že nemá vlastnosti požadované dle této smlouvy a její přílohy č. 1.</w:t>
      </w:r>
    </w:p>
    <w:p w:rsidR="00A938DA" w:rsidRPr="00A938DA" w:rsidRDefault="00A938DA" w:rsidP="00A938DA">
      <w:pPr>
        <w:numPr>
          <w:ilvl w:val="0"/>
          <w:numId w:val="7"/>
        </w:numPr>
        <w:spacing w:after="120" w:line="240" w:lineRule="auto"/>
        <w:jc w:val="both"/>
        <w:rPr>
          <w:rFonts w:ascii="Arial" w:eastAsia="Calibri" w:hAnsi="Arial" w:cs="Arial"/>
        </w:rPr>
      </w:pPr>
      <w:r w:rsidRPr="00A938DA">
        <w:rPr>
          <w:rFonts w:ascii="Arial" w:eastAsia="Calibri" w:hAnsi="Arial" w:cs="Arial"/>
        </w:rPr>
        <w:t xml:space="preserve">pokud kupující zjistí, že prodávající má vazby na Ruskou federaci přesahující limity stanovené článkem 5k Nařízení Rady EU 833/2014 ze dne 31. 07. 2014 o omezujících opatřeních vzhledem k činnostem Ruska destabilizujícím situaci na Ukrajině, ve znění Nařízení Rady EU 2022/576 ze dne 08. 04. 2022, a to pokud je prodávající: </w:t>
      </w:r>
    </w:p>
    <w:p w:rsidR="00A938DA" w:rsidRPr="00A938DA" w:rsidRDefault="00A938DA" w:rsidP="00A938DA">
      <w:pPr>
        <w:spacing w:after="60" w:line="240" w:lineRule="auto"/>
        <w:ind w:left="720"/>
        <w:jc w:val="both"/>
        <w:rPr>
          <w:rFonts w:ascii="Arial" w:eastAsia="Calibri" w:hAnsi="Arial" w:cs="Arial"/>
        </w:rPr>
      </w:pPr>
      <w:r w:rsidRPr="00A938DA">
        <w:rPr>
          <w:rFonts w:ascii="Arial" w:eastAsia="Calibri" w:hAnsi="Arial" w:cs="Arial"/>
        </w:rPr>
        <w:t>a)</w:t>
      </w:r>
      <w:r w:rsidRPr="00A938DA">
        <w:rPr>
          <w:rFonts w:ascii="Arial" w:eastAsia="Calibri" w:hAnsi="Arial" w:cs="Arial"/>
        </w:rPr>
        <w:tab/>
        <w:t>ruským státním příslušníkem, fyzickou či právnickou osobou nebo subjektem či orgánem se sídlem v Rusku;</w:t>
      </w:r>
    </w:p>
    <w:p w:rsidR="00A938DA" w:rsidRPr="00A938DA" w:rsidRDefault="00A938DA" w:rsidP="00A938DA">
      <w:pPr>
        <w:spacing w:after="60" w:line="240" w:lineRule="auto"/>
        <w:ind w:left="720"/>
        <w:jc w:val="both"/>
        <w:rPr>
          <w:rFonts w:ascii="Arial" w:eastAsia="Calibri" w:hAnsi="Arial" w:cs="Arial"/>
        </w:rPr>
      </w:pPr>
      <w:r w:rsidRPr="00A938DA">
        <w:rPr>
          <w:rFonts w:ascii="Arial" w:eastAsia="Calibri" w:hAnsi="Arial" w:cs="Arial"/>
        </w:rPr>
        <w:t>b)</w:t>
      </w:r>
      <w:r w:rsidRPr="00A938DA">
        <w:rPr>
          <w:rFonts w:ascii="Arial" w:eastAsia="Calibri" w:hAnsi="Arial" w:cs="Arial"/>
        </w:rPr>
        <w:tab/>
        <w:t>právnickou osobou, subjektem nebo orgánem, který je z více než 50 % přímo či nepřímo vlastněn některým ze subjektů dle předchozího písmene a);</w:t>
      </w:r>
    </w:p>
    <w:p w:rsidR="00A938DA" w:rsidRPr="00A938DA" w:rsidRDefault="00A938DA" w:rsidP="00A938DA">
      <w:pPr>
        <w:spacing w:after="60" w:line="240" w:lineRule="auto"/>
        <w:ind w:left="720"/>
        <w:jc w:val="both"/>
        <w:rPr>
          <w:rFonts w:ascii="Arial" w:eastAsia="Calibri" w:hAnsi="Arial" w:cs="Arial"/>
        </w:rPr>
      </w:pPr>
      <w:r w:rsidRPr="00A938DA">
        <w:rPr>
          <w:rFonts w:ascii="Arial" w:eastAsia="Calibri" w:hAnsi="Arial" w:cs="Arial"/>
        </w:rPr>
        <w:t>c)</w:t>
      </w:r>
      <w:r w:rsidRPr="00A938DA">
        <w:rPr>
          <w:rFonts w:ascii="Arial" w:eastAsia="Calibri" w:hAnsi="Arial" w:cs="Arial"/>
        </w:rPr>
        <w:tab/>
        <w:t>fyzickou nebo právnickou osobou, subjektem či orgánem, který jedná jménem nebo na pokyn některého ze subjektů uvedených v předchozích písmenech a) a b); nebo</w:t>
      </w:r>
    </w:p>
    <w:p w:rsidR="00A938DA" w:rsidRPr="00A938DA" w:rsidRDefault="00A938DA" w:rsidP="00A938DA">
      <w:pPr>
        <w:spacing w:after="120" w:line="240" w:lineRule="auto"/>
        <w:ind w:left="720"/>
        <w:jc w:val="both"/>
        <w:rPr>
          <w:rFonts w:ascii="Arial" w:eastAsia="Calibri" w:hAnsi="Arial" w:cs="Arial"/>
        </w:rPr>
      </w:pPr>
      <w:r w:rsidRPr="00A938DA">
        <w:rPr>
          <w:rFonts w:ascii="Arial" w:eastAsia="Calibri" w:hAnsi="Arial" w:cs="Arial"/>
        </w:rPr>
        <w:t>d)</w:t>
      </w:r>
      <w:r w:rsidRPr="00A938DA">
        <w:rPr>
          <w:rFonts w:ascii="Arial" w:eastAsia="Calibri" w:hAnsi="Arial" w:cs="Arial"/>
        </w:rPr>
        <w:tab/>
        <w:t>plní předmět této veřejné zakázky prostřednictvím jiné osoby (nebo společně s ní), která by byla subjektem dle předchozích písmen a) až c), pokud by plnění této jiné osoby představovalo více než 10 % hodnoty zakázky.</w:t>
      </w:r>
    </w:p>
    <w:p w:rsidR="00A938DA" w:rsidRPr="00A938DA" w:rsidRDefault="00A938DA" w:rsidP="00A938DA">
      <w:pPr>
        <w:widowControl w:val="0"/>
        <w:numPr>
          <w:ilvl w:val="0"/>
          <w:numId w:val="6"/>
        </w:numPr>
        <w:autoSpaceDE w:val="0"/>
        <w:autoSpaceDN w:val="0"/>
        <w:spacing w:after="120" w:line="240" w:lineRule="auto"/>
        <w:ind w:left="426" w:hanging="426"/>
        <w:jc w:val="both"/>
        <w:rPr>
          <w:rFonts w:ascii="Arial" w:eastAsia="Calibri" w:hAnsi="Arial" w:cs="Arial"/>
        </w:rPr>
      </w:pPr>
      <w:r w:rsidRPr="00A938DA">
        <w:rPr>
          <w:rFonts w:ascii="Arial" w:eastAsia="Calibri" w:hAnsi="Arial" w:cs="Arial"/>
        </w:rPr>
        <w:lastRenderedPageBreak/>
        <w:t xml:space="preserve">Prodávající je oprávněn odstoupit od smlouvy v případě prodlení kupujícího se zaplacením ceny delšího než 15 dní. </w:t>
      </w:r>
    </w:p>
    <w:p w:rsidR="00A938DA" w:rsidRPr="00A938DA" w:rsidRDefault="00A938DA" w:rsidP="00A938DA">
      <w:pPr>
        <w:widowControl w:val="0"/>
        <w:numPr>
          <w:ilvl w:val="0"/>
          <w:numId w:val="6"/>
        </w:numPr>
        <w:autoSpaceDE w:val="0"/>
        <w:autoSpaceDN w:val="0"/>
        <w:spacing w:after="120" w:line="240" w:lineRule="auto"/>
        <w:ind w:left="426" w:hanging="426"/>
        <w:jc w:val="both"/>
        <w:rPr>
          <w:rFonts w:ascii="Arial" w:eastAsia="Calibri" w:hAnsi="Arial" w:cs="Arial"/>
        </w:rPr>
      </w:pPr>
      <w:r w:rsidRPr="00A938DA">
        <w:rPr>
          <w:rFonts w:ascii="Arial" w:eastAsia="Calibri" w:hAnsi="Arial" w:cs="Arial"/>
        </w:rPr>
        <w:t>Účinky odstoupení od smlouvy nastávají okamžikem doručení písemného projevu vůle odstoupit od této smlouvy druhé smluvní straně. Pro případ pochybností o doručení odstoupení se sjednává, že se odstoupení považuje za doručené druhé straně třetím dnem od podání zásilky k poštovní přepravě.</w:t>
      </w:r>
    </w:p>
    <w:p w:rsidR="00A938DA" w:rsidRPr="00A938DA" w:rsidRDefault="00A938DA" w:rsidP="00A938DA">
      <w:pPr>
        <w:widowControl w:val="0"/>
        <w:numPr>
          <w:ilvl w:val="0"/>
          <w:numId w:val="6"/>
        </w:numPr>
        <w:autoSpaceDE w:val="0"/>
        <w:autoSpaceDN w:val="0"/>
        <w:spacing w:after="120" w:line="240" w:lineRule="auto"/>
        <w:ind w:left="426"/>
        <w:jc w:val="both"/>
        <w:rPr>
          <w:rFonts w:ascii="Arial" w:eastAsia="Calibri" w:hAnsi="Arial" w:cs="Arial"/>
        </w:rPr>
      </w:pPr>
      <w:r w:rsidRPr="00A938DA">
        <w:rPr>
          <w:rFonts w:ascii="Arial" w:eastAsia="Calibri" w:hAnsi="Arial" w:cs="Arial"/>
        </w:rPr>
        <w:t>Odstoupením od smlouvy není dotčen případný nárok na zaplacení sjednaných smluvních pokut nebo úroku z prodlení, ani případný nárok na náhradu škody.</w:t>
      </w:r>
    </w:p>
    <w:p w:rsidR="00A938DA" w:rsidRPr="00A938DA" w:rsidRDefault="00A938DA" w:rsidP="00A938DA">
      <w:pPr>
        <w:widowControl w:val="0"/>
        <w:numPr>
          <w:ilvl w:val="0"/>
          <w:numId w:val="6"/>
        </w:numPr>
        <w:autoSpaceDE w:val="0"/>
        <w:autoSpaceDN w:val="0"/>
        <w:spacing w:after="120" w:line="240" w:lineRule="auto"/>
        <w:ind w:left="425" w:hanging="357"/>
        <w:jc w:val="both"/>
        <w:rPr>
          <w:rFonts w:ascii="Arial" w:eastAsia="Calibri" w:hAnsi="Arial" w:cs="Arial"/>
        </w:rPr>
      </w:pPr>
      <w:r w:rsidRPr="00A938DA">
        <w:rPr>
          <w:rFonts w:ascii="Arial" w:eastAsia="Calibri" w:hAnsi="Arial" w:cs="Arial"/>
        </w:rPr>
        <w:t>Práva a povinnosti smluvních stran, z jejichž povahy je zřejmé, že mají být zachována i po splnění závazků z této smlouvy vyplývajících, zůstávají zachována i po zániku těchto závazků.</w:t>
      </w:r>
    </w:p>
    <w:p w:rsidR="00A938DA" w:rsidRPr="00A938DA" w:rsidRDefault="00A938DA" w:rsidP="00A938DA">
      <w:pPr>
        <w:spacing w:before="240" w:after="0" w:line="240" w:lineRule="auto"/>
        <w:jc w:val="center"/>
        <w:rPr>
          <w:rFonts w:ascii="Arial" w:eastAsia="Calibri" w:hAnsi="Arial" w:cs="Arial"/>
          <w:b/>
          <w:lang w:eastAsia="cs-CZ"/>
        </w:rPr>
      </w:pPr>
      <w:r w:rsidRPr="00A938DA">
        <w:rPr>
          <w:rFonts w:ascii="Arial" w:eastAsia="Calibri" w:hAnsi="Arial" w:cs="Arial"/>
          <w:b/>
          <w:lang w:eastAsia="cs-CZ"/>
        </w:rPr>
        <w:t>IX.</w:t>
      </w:r>
      <w:r w:rsidRPr="00A938DA">
        <w:rPr>
          <w:rFonts w:ascii="Arial" w:eastAsia="Calibri" w:hAnsi="Arial" w:cs="Arial"/>
          <w:b/>
          <w:lang w:eastAsia="cs-CZ"/>
        </w:rPr>
        <w:br/>
        <w:t>Vyšší moc</w:t>
      </w:r>
    </w:p>
    <w:p w:rsidR="00A938DA" w:rsidRPr="00A938DA" w:rsidRDefault="00A938DA" w:rsidP="00A938DA">
      <w:pPr>
        <w:spacing w:after="240" w:line="240" w:lineRule="auto"/>
        <w:contextualSpacing/>
        <w:jc w:val="both"/>
        <w:outlineLvl w:val="3"/>
        <w:rPr>
          <w:rFonts w:ascii="Arial" w:eastAsia="Calibri" w:hAnsi="Arial" w:cs="Arial"/>
          <w:b/>
          <w:lang w:eastAsia="cs-CZ"/>
        </w:rPr>
      </w:pPr>
    </w:p>
    <w:p w:rsidR="00A938DA" w:rsidRPr="00A938DA" w:rsidRDefault="00A938DA" w:rsidP="00A938DA">
      <w:pPr>
        <w:numPr>
          <w:ilvl w:val="0"/>
          <w:numId w:val="16"/>
        </w:numPr>
        <w:spacing w:after="120" w:line="240" w:lineRule="auto"/>
        <w:ind w:left="425" w:hanging="425"/>
        <w:jc w:val="both"/>
        <w:rPr>
          <w:rFonts w:ascii="Arial" w:eastAsia="Calibri" w:hAnsi="Arial" w:cs="Arial"/>
          <w:lang w:eastAsia="cs-CZ"/>
        </w:rPr>
      </w:pPr>
      <w:r w:rsidRPr="00A938DA">
        <w:rPr>
          <w:rFonts w:ascii="Arial" w:eastAsia="Calibri" w:hAnsi="Arial" w:cs="Arial"/>
          <w:lang w:eastAsia="cs-CZ"/>
        </w:rPr>
        <w:t xml:space="preserve">Smluvní strany jsou zproštěny odpovědnosti za částečné nebo úplné neplnění smluvních závazků, jestliže k němu došlo v důsledku vyšší moci. Za vyšší moc se pro účel smlouvy považují mimořádné události nebo okolnosti, které nemohla žádná ze smluvních stran před uzavřením této smlouvy předvídat ani jí předejít přijetím preventivního opatření, která je mimo jakoukoliv kontrolu kterékoliv smluvní strany a která podstatným způsobem ztěžuje nebo znemožňuje plnění povinností dle této smlouvy kteroukoliv ze smluvních stran. </w:t>
      </w:r>
    </w:p>
    <w:p w:rsidR="00A938DA" w:rsidRPr="00A938DA" w:rsidRDefault="00A938DA" w:rsidP="00A938DA">
      <w:pPr>
        <w:numPr>
          <w:ilvl w:val="0"/>
          <w:numId w:val="16"/>
        </w:numPr>
        <w:spacing w:after="120" w:line="240" w:lineRule="auto"/>
        <w:ind w:left="425" w:hanging="425"/>
        <w:jc w:val="both"/>
        <w:rPr>
          <w:rFonts w:ascii="Arial" w:eastAsia="Calibri" w:hAnsi="Arial" w:cs="Arial"/>
          <w:lang w:eastAsia="cs-CZ"/>
        </w:rPr>
      </w:pPr>
      <w:r w:rsidRPr="00A938DA">
        <w:rPr>
          <w:rFonts w:ascii="Arial" w:eastAsia="Calibri" w:hAnsi="Arial" w:cs="Arial"/>
          <w:lang w:eastAsia="cs-CZ"/>
        </w:rPr>
        <w:t>Za vyšší moc se dále považují zejména válka, nepřátelské vojenské akce, teroristické útoky, povstání, občanské nepokoje, vzpoury, vyhlášení nouzového stavu, omezení pohybu osob, přítomnost ionizujícího nebo radioaktivního záření, požár, výbuch, záplava a jiné živelné nebo přírodní katastrofy.</w:t>
      </w:r>
    </w:p>
    <w:p w:rsidR="00A938DA" w:rsidRPr="00A938DA" w:rsidRDefault="00A938DA" w:rsidP="00A938DA">
      <w:pPr>
        <w:numPr>
          <w:ilvl w:val="0"/>
          <w:numId w:val="16"/>
        </w:numPr>
        <w:spacing w:after="120" w:line="240" w:lineRule="auto"/>
        <w:ind w:left="425" w:hanging="425"/>
        <w:jc w:val="both"/>
        <w:rPr>
          <w:rFonts w:ascii="Arial" w:eastAsia="Calibri" w:hAnsi="Arial" w:cs="Arial"/>
          <w:lang w:eastAsia="cs-CZ"/>
        </w:rPr>
      </w:pPr>
      <w:r w:rsidRPr="00A938DA">
        <w:rPr>
          <w:rFonts w:ascii="Arial" w:eastAsia="Calibri" w:hAnsi="Arial" w:cs="Arial"/>
          <w:lang w:eastAsia="cs-CZ"/>
        </w:rPr>
        <w:t xml:space="preserve">Pro účely této smlouvy se za vyšší moc dále považují i situace, které na základě rozhodnutí kupujícího znemožní prodávajícímu přístup do prostor kupujícího.   </w:t>
      </w:r>
    </w:p>
    <w:p w:rsidR="00A938DA" w:rsidRPr="00A938DA" w:rsidRDefault="00A938DA" w:rsidP="00A938DA">
      <w:pPr>
        <w:numPr>
          <w:ilvl w:val="0"/>
          <w:numId w:val="16"/>
        </w:numPr>
        <w:spacing w:after="120" w:line="240" w:lineRule="auto"/>
        <w:ind w:left="425" w:hanging="425"/>
        <w:jc w:val="both"/>
        <w:rPr>
          <w:rFonts w:ascii="Arial" w:eastAsia="Calibri" w:hAnsi="Arial" w:cs="Arial"/>
          <w:lang w:eastAsia="cs-CZ"/>
        </w:rPr>
      </w:pPr>
      <w:r w:rsidRPr="00A938DA">
        <w:rPr>
          <w:rFonts w:ascii="Arial" w:eastAsia="Calibri" w:hAnsi="Arial" w:cs="Arial"/>
          <w:lang w:eastAsia="cs-CZ"/>
        </w:rPr>
        <w:t xml:space="preserve">Výslovně se stanovuje, že vyšší mocí není stávka zaměstnanců prodávajícího nebo jeho poddodavatelů, ani hospodářské poměry smluvních stran. </w:t>
      </w:r>
    </w:p>
    <w:p w:rsidR="00A938DA" w:rsidRPr="00A938DA" w:rsidRDefault="00A938DA" w:rsidP="00A938DA">
      <w:pPr>
        <w:numPr>
          <w:ilvl w:val="0"/>
          <w:numId w:val="16"/>
        </w:numPr>
        <w:spacing w:after="120" w:line="240" w:lineRule="auto"/>
        <w:ind w:left="425" w:hanging="425"/>
        <w:jc w:val="both"/>
        <w:rPr>
          <w:rFonts w:ascii="Arial" w:eastAsia="Calibri" w:hAnsi="Arial" w:cs="Arial"/>
          <w:lang w:eastAsia="cs-CZ"/>
        </w:rPr>
      </w:pPr>
      <w:r w:rsidRPr="00A938DA">
        <w:rPr>
          <w:rFonts w:ascii="Arial" w:eastAsia="Calibri" w:hAnsi="Arial" w:cs="Arial"/>
          <w:lang w:eastAsia="cs-CZ"/>
        </w:rPr>
        <w:t xml:space="preserve">V případě, že nastane vyšší moc, prodlužuje se lhůta ke splnění smluvních povinností </w:t>
      </w:r>
      <w:r w:rsidRPr="00A938DA">
        <w:rPr>
          <w:rFonts w:ascii="Arial" w:eastAsia="Calibri" w:hAnsi="Arial" w:cs="Arial"/>
          <w:lang w:eastAsia="cs-CZ"/>
        </w:rPr>
        <w:br/>
        <w:t>o dobu, během níž vyšší moc trvá a neuplatní se sankce dle čl. VI odst. 1 a 2 této smlouvy.</w:t>
      </w:r>
    </w:p>
    <w:p w:rsidR="00A938DA" w:rsidRPr="00A938DA" w:rsidRDefault="00A938DA" w:rsidP="00A938DA">
      <w:pPr>
        <w:numPr>
          <w:ilvl w:val="0"/>
          <w:numId w:val="16"/>
        </w:numPr>
        <w:spacing w:after="120" w:line="240" w:lineRule="auto"/>
        <w:ind w:left="425" w:hanging="425"/>
        <w:jc w:val="both"/>
        <w:rPr>
          <w:rFonts w:ascii="Arial" w:eastAsia="Calibri" w:hAnsi="Arial" w:cs="Arial"/>
          <w:lang w:eastAsia="cs-CZ"/>
        </w:rPr>
      </w:pPr>
      <w:r w:rsidRPr="00A938DA">
        <w:rPr>
          <w:rFonts w:ascii="Arial" w:eastAsia="Calibri" w:hAnsi="Arial" w:cs="Arial"/>
          <w:lang w:eastAsia="cs-CZ"/>
        </w:rPr>
        <w:t xml:space="preserve">V případě, že některá smluvní strana nebude schopna plnit své závazky ze smlouvy </w:t>
      </w:r>
      <w:r w:rsidRPr="00A938DA">
        <w:rPr>
          <w:rFonts w:ascii="Arial" w:eastAsia="Calibri" w:hAnsi="Arial" w:cs="Arial"/>
          <w:lang w:eastAsia="cs-CZ"/>
        </w:rPr>
        <w:br/>
        <w:t>v 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rsidR="00A938DA" w:rsidRPr="00A938DA" w:rsidRDefault="00A938DA" w:rsidP="00A938DA">
      <w:pPr>
        <w:spacing w:before="240" w:after="120" w:line="240" w:lineRule="auto"/>
        <w:jc w:val="center"/>
        <w:rPr>
          <w:rFonts w:ascii="Arial" w:eastAsia="Calibri" w:hAnsi="Arial" w:cs="Arial"/>
          <w:b/>
          <w:lang w:eastAsia="cs-CZ"/>
        </w:rPr>
      </w:pPr>
      <w:r w:rsidRPr="00A938DA">
        <w:rPr>
          <w:rFonts w:ascii="Arial" w:eastAsia="Calibri" w:hAnsi="Arial" w:cs="Arial"/>
          <w:b/>
          <w:lang w:eastAsia="cs-CZ"/>
        </w:rPr>
        <w:t>X.</w:t>
      </w:r>
      <w:r w:rsidRPr="00A938DA">
        <w:rPr>
          <w:rFonts w:ascii="Arial" w:eastAsia="Calibri" w:hAnsi="Arial" w:cs="Arial"/>
          <w:b/>
          <w:lang w:eastAsia="cs-CZ"/>
        </w:rPr>
        <w:br/>
        <w:t>Závěrečná ustanovení</w:t>
      </w:r>
    </w:p>
    <w:p w:rsidR="00A938DA" w:rsidRPr="00A938DA" w:rsidRDefault="00A938DA" w:rsidP="00A938DA">
      <w:pPr>
        <w:widowControl w:val="0"/>
        <w:numPr>
          <w:ilvl w:val="0"/>
          <w:numId w:val="9"/>
        </w:numPr>
        <w:autoSpaceDE w:val="0"/>
        <w:autoSpaceDN w:val="0"/>
        <w:spacing w:after="120" w:line="240" w:lineRule="auto"/>
        <w:ind w:left="426" w:hanging="426"/>
        <w:jc w:val="both"/>
        <w:rPr>
          <w:rFonts w:ascii="Arial" w:eastAsia="Calibri" w:hAnsi="Arial" w:cs="Arial"/>
          <w:color w:val="000000"/>
        </w:rPr>
      </w:pPr>
      <w:r w:rsidRPr="00A938DA">
        <w:rPr>
          <w:rFonts w:ascii="Arial" w:eastAsia="Calibri" w:hAnsi="Arial" w:cs="Arial"/>
          <w:color w:val="000000"/>
        </w:rPr>
        <w:t>Vztahy mezi smluvními stranami se řídí českým právním řádem. Práva a povinnosti smluvních stran vyplývající z této smlouvy a jí výslovně neupravené se řídí obecně závaznými právními předpisy, zejména občanským zákoníkem.</w:t>
      </w:r>
    </w:p>
    <w:p w:rsidR="00A938DA" w:rsidRPr="00A938DA" w:rsidRDefault="00A938DA" w:rsidP="00A938DA">
      <w:pPr>
        <w:widowControl w:val="0"/>
        <w:numPr>
          <w:ilvl w:val="0"/>
          <w:numId w:val="9"/>
        </w:numPr>
        <w:autoSpaceDE w:val="0"/>
        <w:autoSpaceDN w:val="0"/>
        <w:spacing w:after="120" w:line="240" w:lineRule="auto"/>
        <w:ind w:left="426" w:hanging="426"/>
        <w:jc w:val="both"/>
        <w:rPr>
          <w:rFonts w:ascii="Arial" w:eastAsia="Calibri" w:hAnsi="Arial" w:cs="Arial"/>
          <w:color w:val="000000"/>
        </w:rPr>
      </w:pPr>
      <w:r w:rsidRPr="00A938DA">
        <w:rPr>
          <w:rFonts w:ascii="Arial" w:eastAsia="Calibri" w:hAnsi="Arial" w:cs="Arial"/>
          <w:color w:val="000000"/>
        </w:rPr>
        <w:t xml:space="preserve">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w:t>
      </w:r>
      <w:r w:rsidRPr="00A938DA">
        <w:rPr>
          <w:rFonts w:ascii="Arial" w:eastAsia="Calibri" w:hAnsi="Arial" w:cs="Arial"/>
          <w:color w:val="000000"/>
        </w:rPr>
        <w:br/>
        <w:t xml:space="preserve">a smluvní strany se zavazují takovýto neplatný nebo nevymahatelný závazek či ustanovení nahradit novým, platným a vymahatelným závazkem, nebo ustanovením, jehož předmět bude nejlépe odpovídat předmětu a ekonomickému účelu původního </w:t>
      </w:r>
      <w:r w:rsidRPr="00A938DA">
        <w:rPr>
          <w:rFonts w:ascii="Arial" w:eastAsia="Calibri" w:hAnsi="Arial" w:cs="Arial"/>
          <w:color w:val="000000"/>
        </w:rPr>
        <w:lastRenderedPageBreak/>
        <w:t>závazku či ustanovení.</w:t>
      </w:r>
    </w:p>
    <w:p w:rsidR="00A938DA" w:rsidRPr="00A938DA" w:rsidRDefault="00A938DA" w:rsidP="00A938DA">
      <w:pPr>
        <w:widowControl w:val="0"/>
        <w:numPr>
          <w:ilvl w:val="0"/>
          <w:numId w:val="9"/>
        </w:numPr>
        <w:autoSpaceDE w:val="0"/>
        <w:autoSpaceDN w:val="0"/>
        <w:spacing w:after="120" w:line="240" w:lineRule="auto"/>
        <w:ind w:left="426" w:hanging="426"/>
        <w:jc w:val="both"/>
        <w:rPr>
          <w:rFonts w:ascii="Arial" w:eastAsia="Calibri" w:hAnsi="Arial" w:cs="Arial"/>
          <w:color w:val="000000"/>
        </w:rPr>
      </w:pPr>
      <w:r w:rsidRPr="00A938DA">
        <w:rPr>
          <w:rFonts w:ascii="Arial" w:eastAsia="Calibri" w:hAnsi="Arial" w:cs="Arial"/>
          <w:color w:val="000000"/>
        </w:rPr>
        <w:t>Pokud by se v důsledku změny právní úpravy některé ustanovení smlouvy dostalo do rozporu s českým právním řádem (dále jen „kolizní ustanovení“) a předmětný rozpor by působil neplatnosti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ustanovení tak, aby vystihovalo co nejpřesněji podstatu původního ujednání a aby co nejlépe odpovídalo duchu smlouvy.</w:t>
      </w:r>
    </w:p>
    <w:p w:rsidR="00A938DA" w:rsidRPr="00A938DA" w:rsidRDefault="00A938DA" w:rsidP="00A938DA">
      <w:pPr>
        <w:widowControl w:val="0"/>
        <w:numPr>
          <w:ilvl w:val="0"/>
          <w:numId w:val="9"/>
        </w:numPr>
        <w:autoSpaceDE w:val="0"/>
        <w:autoSpaceDN w:val="0"/>
        <w:spacing w:after="120" w:line="240" w:lineRule="auto"/>
        <w:ind w:left="426" w:hanging="426"/>
        <w:jc w:val="both"/>
        <w:rPr>
          <w:rFonts w:ascii="Arial" w:eastAsia="Calibri" w:hAnsi="Arial" w:cs="Arial"/>
          <w:lang w:eastAsia="cs-CZ"/>
        </w:rPr>
      </w:pPr>
      <w:r w:rsidRPr="00A938DA">
        <w:rPr>
          <w:rFonts w:ascii="Arial" w:eastAsia="Calibri" w:hAnsi="Arial" w:cs="Arial"/>
          <w:color w:val="000000"/>
        </w:rPr>
        <w:t xml:space="preserve">Prodávající je povinen nejméně 3 pracovní dny před dodáním zboží a jeho montáží na místě předat kupujícímu seznam pracovníků, kteří budou vstupovat do objektu ke schválení kupujícímu. Vstupovat do objektu jsou oprávněny pouze osoby schválené kupujícím. Seznam bude obsahovat jméno a příjmení pracovníka a číslo občanského průkazu. Prodávající je povinen zajistit, aby do objektu nevstupovaly osoby, které nebyly uvedeny na výše uvedeném seznamu. Kupující si vyhrazuje právo neschválit oprávnění vstupu pracovníka na základě podnětu Policie České republiky. Pro nutný vjezd vozidel do objektu (dodávka zboží a odvoz obalového materiálu) předá prodávající min. </w:t>
      </w:r>
      <w:r w:rsidRPr="00A938DA">
        <w:rPr>
          <w:rFonts w:ascii="Arial" w:eastAsia="Calibri" w:hAnsi="Arial" w:cs="Arial"/>
          <w:color w:val="000000"/>
        </w:rPr>
        <w:br/>
        <w:t>3 kalendářních dnů předem kupujícímu seznam vozidel. Seznam musí obsahovat název dodavatele (firmu), typ vozidla, RZ, jméno, příjmení a číslo občanského</w:t>
      </w:r>
      <w:r w:rsidRPr="00A938DA">
        <w:rPr>
          <w:rFonts w:ascii="Arial" w:eastAsia="Calibri" w:hAnsi="Arial" w:cs="Arial"/>
          <w:lang w:eastAsia="cs-CZ"/>
        </w:rPr>
        <w:t xml:space="preserve"> průkazu řidiče a časový odhad vykládky zboží. </w:t>
      </w:r>
    </w:p>
    <w:p w:rsidR="00A938DA" w:rsidRPr="00A938DA" w:rsidRDefault="00A938DA" w:rsidP="00A938DA">
      <w:pPr>
        <w:widowControl w:val="0"/>
        <w:numPr>
          <w:ilvl w:val="0"/>
          <w:numId w:val="9"/>
        </w:numPr>
        <w:autoSpaceDE w:val="0"/>
        <w:autoSpaceDN w:val="0"/>
        <w:spacing w:after="120" w:line="240" w:lineRule="auto"/>
        <w:ind w:left="426" w:hanging="426"/>
        <w:jc w:val="both"/>
        <w:rPr>
          <w:rFonts w:ascii="Arial" w:eastAsia="Calibri" w:hAnsi="Arial" w:cs="Arial"/>
          <w:color w:val="000000"/>
        </w:rPr>
      </w:pPr>
      <w:r w:rsidRPr="00A938DA">
        <w:rPr>
          <w:rFonts w:ascii="Arial" w:eastAsia="Calibri" w:hAnsi="Arial" w:cs="Arial"/>
          <w:color w:val="000000"/>
        </w:rPr>
        <w:t>Tato smlouva je v případě jejího listinného sepsání vyhotovena ve 4 vyhotoveních s platností originálu, z nichž 3 vyhotovení obdrží kupující a 1 vyhotovení obdrží prodávající.</w:t>
      </w:r>
    </w:p>
    <w:p w:rsidR="00A938DA" w:rsidRPr="00A938DA" w:rsidRDefault="00A938DA" w:rsidP="00A938DA">
      <w:pPr>
        <w:widowControl w:val="0"/>
        <w:numPr>
          <w:ilvl w:val="0"/>
          <w:numId w:val="9"/>
        </w:numPr>
        <w:autoSpaceDE w:val="0"/>
        <w:autoSpaceDN w:val="0"/>
        <w:spacing w:after="120" w:line="240" w:lineRule="auto"/>
        <w:ind w:left="426" w:hanging="426"/>
        <w:jc w:val="both"/>
        <w:rPr>
          <w:rFonts w:ascii="Arial" w:eastAsia="Calibri" w:hAnsi="Arial" w:cs="Arial"/>
          <w:color w:val="000000"/>
        </w:rPr>
      </w:pPr>
      <w:r w:rsidRPr="00A938DA">
        <w:rPr>
          <w:rFonts w:ascii="Arial" w:eastAsia="Calibri" w:hAnsi="Arial" w:cs="Arial"/>
          <w:color w:val="000000"/>
        </w:rPr>
        <w:t>Uzavřenou smlouvu lze měnit nebo zrušit pouze po dohodě smluvních stran, která musí mít formu písemných, číslovaných a datovaných dodatků, které musí být podepsány oběma smluvními stranami.</w:t>
      </w:r>
    </w:p>
    <w:p w:rsidR="00A938DA" w:rsidRPr="00A938DA" w:rsidRDefault="00A938DA" w:rsidP="00A938DA">
      <w:pPr>
        <w:widowControl w:val="0"/>
        <w:numPr>
          <w:ilvl w:val="0"/>
          <w:numId w:val="9"/>
        </w:numPr>
        <w:autoSpaceDE w:val="0"/>
        <w:autoSpaceDN w:val="0"/>
        <w:spacing w:after="120" w:line="240" w:lineRule="auto"/>
        <w:ind w:left="426" w:hanging="426"/>
        <w:jc w:val="both"/>
        <w:rPr>
          <w:rFonts w:ascii="Arial" w:eastAsia="Calibri" w:hAnsi="Arial" w:cs="Arial"/>
          <w:color w:val="000000"/>
        </w:rPr>
      </w:pPr>
      <w:r w:rsidRPr="00A938DA">
        <w:rPr>
          <w:rFonts w:ascii="Arial" w:eastAsia="Calibri" w:hAnsi="Arial" w:cs="Arial"/>
          <w:color w:val="000000"/>
        </w:rPr>
        <w:t xml:space="preserve">Obě smluvní strany podpisem této smlouvy vylučují, aby nad rámec jejích výslovných ustanovení byla jakákoliv jejich práva či povinnosti dovozovány z dosavadní či budoucí praxe zavedené mezi smluvními stranami, resp. ze zvyklostí zachovávaných obecně či v odvětví týkajícím se předmětu této smlouvy. </w:t>
      </w:r>
    </w:p>
    <w:p w:rsidR="00A938DA" w:rsidRPr="00A938DA" w:rsidRDefault="00A938DA" w:rsidP="00A938DA">
      <w:pPr>
        <w:widowControl w:val="0"/>
        <w:numPr>
          <w:ilvl w:val="0"/>
          <w:numId w:val="9"/>
        </w:numPr>
        <w:autoSpaceDE w:val="0"/>
        <w:autoSpaceDN w:val="0"/>
        <w:spacing w:after="120" w:line="240" w:lineRule="auto"/>
        <w:ind w:left="426" w:hanging="426"/>
        <w:jc w:val="both"/>
        <w:rPr>
          <w:rFonts w:ascii="Arial" w:eastAsia="Calibri" w:hAnsi="Arial" w:cs="Arial"/>
          <w:color w:val="000000"/>
        </w:rPr>
      </w:pPr>
      <w:r w:rsidRPr="00A938DA">
        <w:rPr>
          <w:rFonts w:ascii="Arial" w:eastAsia="Calibri" w:hAnsi="Arial" w:cs="Arial"/>
          <w:color w:val="000000"/>
        </w:rPr>
        <w:t xml:space="preserve">Poskytovatel převzal na sebe nebezpečí změny okolností po uzavření této smlouvy, </w:t>
      </w:r>
      <w:r w:rsidRPr="00A938DA">
        <w:rPr>
          <w:rFonts w:ascii="Arial" w:eastAsia="Calibri" w:hAnsi="Arial" w:cs="Arial"/>
          <w:color w:val="000000"/>
        </w:rPr>
        <w:br/>
        <w:t>a proto mu nepřísluší domáhat se práv uvedených v § 1765 odst. 2 občanského zákoníku.</w:t>
      </w:r>
    </w:p>
    <w:p w:rsidR="00A938DA" w:rsidRPr="00A938DA" w:rsidRDefault="00A938DA" w:rsidP="00A938DA">
      <w:pPr>
        <w:widowControl w:val="0"/>
        <w:numPr>
          <w:ilvl w:val="0"/>
          <w:numId w:val="9"/>
        </w:numPr>
        <w:autoSpaceDE w:val="0"/>
        <w:autoSpaceDN w:val="0"/>
        <w:spacing w:after="120" w:line="240" w:lineRule="auto"/>
        <w:ind w:left="426" w:hanging="426"/>
        <w:jc w:val="both"/>
        <w:rPr>
          <w:rFonts w:ascii="Arial" w:eastAsia="Calibri" w:hAnsi="Arial" w:cs="Arial"/>
          <w:color w:val="000000"/>
        </w:rPr>
      </w:pPr>
      <w:r w:rsidRPr="00A938DA">
        <w:rPr>
          <w:rFonts w:ascii="Arial" w:eastAsia="Calibri" w:hAnsi="Arial" w:cs="Arial"/>
          <w:color w:val="000000"/>
        </w:rPr>
        <w:t xml:space="preserve">Tato smlouva nabývá platnosti dnem jejího podpisu oběma smluvními stranami </w:t>
      </w:r>
      <w:r w:rsidRPr="00A938DA">
        <w:rPr>
          <w:rFonts w:ascii="Arial" w:eastAsia="Calibri" w:hAnsi="Arial" w:cs="Arial"/>
          <w:color w:val="000000"/>
        </w:rPr>
        <w:br/>
        <w:t xml:space="preserve">a účinnosti dnem uveřejnění v Registru smluv. </w:t>
      </w:r>
      <w:r w:rsidRPr="00A938DA">
        <w:rPr>
          <w:rFonts w:ascii="Arial" w:eastAsia="Times New Roman" w:hAnsi="Arial" w:cs="Arial"/>
          <w:lang w:eastAsia="cs-CZ"/>
        </w:rPr>
        <w:t>V Registru smluv uveřejní smlouvu kupující a bude prodávajícího písemně informovat o uveřejnění smlouvy v Registru smluv.</w:t>
      </w:r>
    </w:p>
    <w:p w:rsidR="00A938DA" w:rsidRPr="00A938DA" w:rsidRDefault="00A938DA" w:rsidP="00A938DA">
      <w:pPr>
        <w:widowControl w:val="0"/>
        <w:numPr>
          <w:ilvl w:val="0"/>
          <w:numId w:val="9"/>
        </w:numPr>
        <w:autoSpaceDE w:val="0"/>
        <w:autoSpaceDN w:val="0"/>
        <w:spacing w:after="120" w:line="240" w:lineRule="auto"/>
        <w:ind w:left="425" w:hanging="425"/>
        <w:jc w:val="both"/>
        <w:rPr>
          <w:rFonts w:ascii="Arial" w:eastAsia="Calibri" w:hAnsi="Arial" w:cs="Arial"/>
          <w:color w:val="000000"/>
        </w:rPr>
      </w:pPr>
      <w:r w:rsidRPr="00A938DA">
        <w:rPr>
          <w:rFonts w:ascii="Arial" w:eastAsia="Calibri" w:hAnsi="Arial" w:cs="Arial"/>
          <w:color w:val="000000"/>
        </w:rPr>
        <w:t xml:space="preserve">Žádná ze smluvních stran nesmí práva a povinnosti z této dohody bez písemného souhlasu druhé smluvní strany postoupit na jiné subjekty. </w:t>
      </w:r>
    </w:p>
    <w:p w:rsidR="00A938DA" w:rsidRPr="00A938DA" w:rsidRDefault="00A938DA" w:rsidP="00A938DA">
      <w:pPr>
        <w:widowControl w:val="0"/>
        <w:numPr>
          <w:ilvl w:val="0"/>
          <w:numId w:val="9"/>
        </w:numPr>
        <w:autoSpaceDE w:val="0"/>
        <w:autoSpaceDN w:val="0"/>
        <w:spacing w:after="120" w:line="240" w:lineRule="auto"/>
        <w:ind w:left="426" w:hanging="426"/>
        <w:jc w:val="both"/>
        <w:rPr>
          <w:rFonts w:ascii="Arial" w:eastAsia="Calibri" w:hAnsi="Arial" w:cs="Arial"/>
          <w:color w:val="000000"/>
        </w:rPr>
      </w:pPr>
      <w:r w:rsidRPr="00A938DA">
        <w:rPr>
          <w:rFonts w:ascii="Arial" w:eastAsia="Calibri" w:hAnsi="Arial" w:cs="Arial"/>
          <w:color w:val="000000"/>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rsidR="00A938DA" w:rsidRPr="00A938DA" w:rsidRDefault="00A938DA" w:rsidP="00A938DA">
      <w:pPr>
        <w:widowControl w:val="0"/>
        <w:numPr>
          <w:ilvl w:val="0"/>
          <w:numId w:val="9"/>
        </w:numPr>
        <w:autoSpaceDE w:val="0"/>
        <w:autoSpaceDN w:val="0"/>
        <w:spacing w:after="120" w:line="240" w:lineRule="auto"/>
        <w:ind w:left="426" w:hanging="426"/>
        <w:jc w:val="both"/>
        <w:rPr>
          <w:rFonts w:ascii="Arial" w:eastAsia="Calibri" w:hAnsi="Arial" w:cs="Arial"/>
          <w:color w:val="000000"/>
        </w:rPr>
      </w:pPr>
      <w:r w:rsidRPr="00A938DA">
        <w:rPr>
          <w:rFonts w:ascii="Arial" w:eastAsia="Calibri" w:hAnsi="Arial" w:cs="Arial"/>
          <w:color w:val="000000"/>
        </w:rPr>
        <w:t>Nedílnou součástí této smlouvy je:</w:t>
      </w:r>
    </w:p>
    <w:p w:rsidR="00A938DA" w:rsidRPr="00A938DA" w:rsidRDefault="00A938DA" w:rsidP="00A938DA">
      <w:pPr>
        <w:widowControl w:val="0"/>
        <w:autoSpaceDE w:val="0"/>
        <w:autoSpaceDN w:val="0"/>
        <w:spacing w:after="120" w:line="240" w:lineRule="auto"/>
        <w:ind w:left="426"/>
        <w:jc w:val="both"/>
        <w:rPr>
          <w:rFonts w:ascii="Arial" w:eastAsia="Calibri" w:hAnsi="Arial" w:cs="Arial"/>
          <w:color w:val="000000"/>
        </w:rPr>
      </w:pPr>
      <w:r w:rsidRPr="00A938DA">
        <w:rPr>
          <w:rFonts w:ascii="Arial" w:eastAsia="Calibri" w:hAnsi="Arial" w:cs="Arial"/>
          <w:color w:val="000000"/>
        </w:rPr>
        <w:t>Příloha č. 1 – Specifikace zboží</w:t>
      </w:r>
    </w:p>
    <w:p w:rsidR="00A938DA" w:rsidRDefault="00A938DA" w:rsidP="00A938DA">
      <w:pPr>
        <w:widowControl w:val="0"/>
        <w:autoSpaceDE w:val="0"/>
        <w:autoSpaceDN w:val="0"/>
        <w:spacing w:after="120" w:line="240" w:lineRule="auto"/>
        <w:ind w:left="426"/>
        <w:jc w:val="both"/>
        <w:rPr>
          <w:rFonts w:ascii="Arial" w:eastAsia="Calibri" w:hAnsi="Arial" w:cs="Arial"/>
          <w:color w:val="000000"/>
        </w:rPr>
      </w:pPr>
      <w:r w:rsidRPr="00A938DA">
        <w:rPr>
          <w:rFonts w:ascii="Arial" w:eastAsia="Calibri" w:hAnsi="Arial" w:cs="Arial"/>
          <w:color w:val="000000"/>
        </w:rPr>
        <w:t>Příloha č. 2 – Kalkulace kupní ceny</w:t>
      </w:r>
    </w:p>
    <w:p w:rsidR="008D7E69" w:rsidRDefault="008D7E69" w:rsidP="00A938DA">
      <w:pPr>
        <w:widowControl w:val="0"/>
        <w:autoSpaceDE w:val="0"/>
        <w:autoSpaceDN w:val="0"/>
        <w:spacing w:after="120" w:line="240" w:lineRule="auto"/>
        <w:ind w:left="426"/>
        <w:jc w:val="both"/>
        <w:rPr>
          <w:rFonts w:ascii="Arial" w:eastAsia="Calibri" w:hAnsi="Arial" w:cs="Arial"/>
          <w:color w:val="000000"/>
        </w:rPr>
      </w:pPr>
    </w:p>
    <w:p w:rsidR="008D7E69" w:rsidRDefault="008D7E69" w:rsidP="00A938DA">
      <w:pPr>
        <w:widowControl w:val="0"/>
        <w:autoSpaceDE w:val="0"/>
        <w:autoSpaceDN w:val="0"/>
        <w:spacing w:after="120" w:line="240" w:lineRule="auto"/>
        <w:ind w:left="426"/>
        <w:jc w:val="both"/>
        <w:rPr>
          <w:rFonts w:ascii="Arial" w:eastAsia="Calibri" w:hAnsi="Arial" w:cs="Arial"/>
          <w:color w:val="000000"/>
        </w:rPr>
      </w:pPr>
    </w:p>
    <w:p w:rsidR="008D7E69" w:rsidRPr="00A938DA" w:rsidRDefault="008D7E69" w:rsidP="00A938DA">
      <w:pPr>
        <w:widowControl w:val="0"/>
        <w:autoSpaceDE w:val="0"/>
        <w:autoSpaceDN w:val="0"/>
        <w:spacing w:after="120" w:line="240" w:lineRule="auto"/>
        <w:ind w:left="426"/>
        <w:jc w:val="both"/>
        <w:rPr>
          <w:rFonts w:ascii="Arial" w:eastAsia="Calibri" w:hAnsi="Arial" w:cs="Arial"/>
          <w:color w:val="000000"/>
        </w:rPr>
      </w:pPr>
    </w:p>
    <w:p w:rsidR="00A938DA" w:rsidRPr="00A938DA" w:rsidRDefault="00102BAD" w:rsidP="00A938DA">
      <w:pPr>
        <w:widowControl w:val="0"/>
        <w:tabs>
          <w:tab w:val="left" w:pos="0"/>
          <w:tab w:val="left" w:pos="284"/>
          <w:tab w:val="left" w:leader="dot" w:pos="2552"/>
          <w:tab w:val="left" w:leader="dot" w:pos="3969"/>
          <w:tab w:val="left" w:pos="4395"/>
          <w:tab w:val="left" w:pos="4678"/>
          <w:tab w:val="left" w:leader="dot" w:pos="7797"/>
        </w:tabs>
        <w:autoSpaceDE w:val="0"/>
        <w:autoSpaceDN w:val="0"/>
        <w:spacing w:before="480" w:after="240" w:line="240" w:lineRule="auto"/>
        <w:rPr>
          <w:rFonts w:ascii="Arial" w:eastAsia="Calibri" w:hAnsi="Arial" w:cs="Arial"/>
        </w:rPr>
      </w:pPr>
      <w:r>
        <w:rPr>
          <w:rFonts w:ascii="Arial" w:eastAsia="Calibri" w:hAnsi="Arial" w:cs="Arial"/>
        </w:rPr>
        <w:lastRenderedPageBreak/>
        <w:t>V Praze</w:t>
      </w:r>
      <w:r w:rsidR="0016636E" w:rsidRPr="0016636E">
        <w:rPr>
          <w:rFonts w:ascii="Arial" w:eastAsia="Calibri" w:hAnsi="Arial" w:cs="Arial"/>
          <w:i/>
          <w:sz w:val="18"/>
          <w:szCs w:val="18"/>
        </w:rPr>
        <w:t xml:space="preserve">  </w:t>
      </w:r>
      <w:r w:rsidR="0016636E">
        <w:rPr>
          <w:rFonts w:ascii="Arial" w:eastAsia="Calibri" w:hAnsi="Arial" w:cs="Arial"/>
        </w:rPr>
        <w:t>dne</w:t>
      </w:r>
      <w:r w:rsidR="009A5F0F">
        <w:rPr>
          <w:rFonts w:ascii="Arial" w:eastAsia="Calibri" w:hAnsi="Arial" w:cs="Arial"/>
        </w:rPr>
        <w:t xml:space="preserve"> 06.03.2023                                    </w:t>
      </w:r>
      <w:r w:rsidR="006E1B9A">
        <w:rPr>
          <w:rFonts w:ascii="Arial" w:eastAsia="Calibri" w:hAnsi="Arial" w:cs="Arial"/>
        </w:rPr>
        <w:t xml:space="preserve"> </w:t>
      </w:r>
      <w:r w:rsidR="00A938DA" w:rsidRPr="00A938DA">
        <w:rPr>
          <w:rFonts w:ascii="Arial" w:eastAsia="Calibri" w:hAnsi="Arial" w:cs="Arial"/>
        </w:rPr>
        <w:t>V Praze dne</w:t>
      </w:r>
      <w:r>
        <w:rPr>
          <w:rFonts w:ascii="Arial" w:eastAsia="Calibri" w:hAnsi="Arial" w:cs="Arial"/>
        </w:rPr>
        <w:t xml:space="preserve"> </w:t>
      </w:r>
      <w:proofErr w:type="gramStart"/>
      <w:r>
        <w:rPr>
          <w:rFonts w:ascii="Arial" w:eastAsia="Calibri" w:hAnsi="Arial" w:cs="Arial"/>
        </w:rPr>
        <w:t>06.03.2023</w:t>
      </w:r>
      <w:proofErr w:type="gramEnd"/>
    </w:p>
    <w:p w:rsidR="00A938DA" w:rsidRPr="00A938DA" w:rsidRDefault="00A938DA" w:rsidP="00A938DA">
      <w:pPr>
        <w:widowControl w:val="0"/>
        <w:tabs>
          <w:tab w:val="left" w:pos="0"/>
          <w:tab w:val="left" w:leader="dot" w:pos="3828"/>
          <w:tab w:val="left" w:pos="4678"/>
          <w:tab w:val="left" w:leader="dot" w:pos="8364"/>
        </w:tabs>
        <w:autoSpaceDE w:val="0"/>
        <w:autoSpaceDN w:val="0"/>
        <w:spacing w:before="360" w:after="0" w:line="240" w:lineRule="auto"/>
        <w:rPr>
          <w:rFonts w:ascii="Arial" w:eastAsia="Calibri" w:hAnsi="Arial" w:cs="Arial"/>
          <w:b/>
        </w:rPr>
      </w:pPr>
      <w:r w:rsidRPr="00A938DA">
        <w:rPr>
          <w:rFonts w:ascii="Arial" w:eastAsia="Calibri" w:hAnsi="Arial" w:cs="Arial"/>
          <w:b/>
        </w:rPr>
        <w:tab/>
      </w:r>
      <w:r w:rsidRPr="00A938DA">
        <w:rPr>
          <w:rFonts w:ascii="Arial" w:eastAsia="Calibri" w:hAnsi="Arial" w:cs="Arial"/>
          <w:b/>
        </w:rPr>
        <w:tab/>
      </w:r>
      <w:r w:rsidRPr="00A938DA">
        <w:rPr>
          <w:rFonts w:ascii="Arial" w:eastAsia="Calibri" w:hAnsi="Arial" w:cs="Arial"/>
          <w:b/>
        </w:rPr>
        <w:tab/>
      </w:r>
    </w:p>
    <w:p w:rsidR="00A938DA" w:rsidRPr="00A938DA" w:rsidRDefault="00AC3385" w:rsidP="00A938DA">
      <w:pPr>
        <w:widowControl w:val="0"/>
        <w:tabs>
          <w:tab w:val="left" w:pos="0"/>
          <w:tab w:val="left" w:leader="dot" w:pos="3828"/>
          <w:tab w:val="left" w:pos="4678"/>
          <w:tab w:val="left" w:pos="9214"/>
        </w:tabs>
        <w:autoSpaceDE w:val="0"/>
        <w:autoSpaceDN w:val="0"/>
        <w:spacing w:after="0" w:line="276" w:lineRule="auto"/>
        <w:rPr>
          <w:rFonts w:ascii="Arial" w:eastAsia="Calibri" w:hAnsi="Arial" w:cs="Arial"/>
        </w:rPr>
      </w:pPr>
      <w:r w:rsidRPr="00A938DA">
        <w:rPr>
          <w:rFonts w:ascii="Arial" w:eastAsia="Calibri" w:hAnsi="Arial" w:cs="Arial"/>
        </w:rPr>
        <w:t>Z</w:t>
      </w:r>
      <w:r w:rsidR="00A938DA" w:rsidRPr="00A938DA">
        <w:rPr>
          <w:rFonts w:ascii="Arial" w:eastAsia="Calibri" w:hAnsi="Arial" w:cs="Arial"/>
        </w:rPr>
        <w:t>a</w:t>
      </w:r>
      <w:r>
        <w:rPr>
          <w:rFonts w:ascii="Arial" w:eastAsia="Calibri" w:hAnsi="Arial" w:cs="Arial"/>
        </w:rPr>
        <w:t xml:space="preserve"> KANONA </w:t>
      </w:r>
      <w:proofErr w:type="gramStart"/>
      <w:r>
        <w:rPr>
          <w:rFonts w:ascii="Arial" w:eastAsia="Calibri" w:hAnsi="Arial" w:cs="Arial"/>
        </w:rPr>
        <w:t>a.s</w:t>
      </w:r>
      <w:r w:rsidR="009A5F0F">
        <w:rPr>
          <w:rFonts w:ascii="Arial" w:eastAsia="Calibri" w:hAnsi="Arial" w:cs="Arial"/>
        </w:rPr>
        <w:t xml:space="preserve">                                                   </w:t>
      </w:r>
      <w:r w:rsidR="00A938DA" w:rsidRPr="00A938DA">
        <w:rPr>
          <w:rFonts w:ascii="Arial" w:eastAsia="Calibri" w:hAnsi="Arial" w:cs="Arial"/>
        </w:rPr>
        <w:t>za</w:t>
      </w:r>
      <w:proofErr w:type="gramEnd"/>
      <w:r w:rsidR="00A938DA" w:rsidRPr="00A938DA">
        <w:rPr>
          <w:rFonts w:ascii="Arial" w:eastAsia="Calibri" w:hAnsi="Arial" w:cs="Arial"/>
        </w:rPr>
        <w:t xml:space="preserve"> Českou republiku – Úřad vlády České   </w:t>
      </w:r>
    </w:p>
    <w:p w:rsidR="00A938DA" w:rsidRPr="00A938DA" w:rsidRDefault="00A938DA" w:rsidP="00A938DA">
      <w:pPr>
        <w:widowControl w:val="0"/>
        <w:tabs>
          <w:tab w:val="left" w:pos="0"/>
          <w:tab w:val="left" w:leader="dot" w:pos="3828"/>
          <w:tab w:val="left" w:pos="4678"/>
          <w:tab w:val="left" w:pos="9214"/>
        </w:tabs>
        <w:autoSpaceDE w:val="0"/>
        <w:autoSpaceDN w:val="0"/>
        <w:spacing w:after="0" w:line="276" w:lineRule="auto"/>
        <w:rPr>
          <w:rFonts w:ascii="Arial" w:eastAsia="Calibri" w:hAnsi="Arial" w:cs="Arial"/>
        </w:rPr>
      </w:pPr>
      <w:r w:rsidRPr="00A938DA">
        <w:rPr>
          <w:rFonts w:ascii="Arial" w:eastAsia="Calibri" w:hAnsi="Arial" w:cs="Arial"/>
        </w:rPr>
        <w:t xml:space="preserve">                                                                             republiky</w:t>
      </w:r>
    </w:p>
    <w:p w:rsidR="00A938DA" w:rsidRPr="00A938DA" w:rsidRDefault="00A938DA" w:rsidP="00A938DA">
      <w:pPr>
        <w:widowControl w:val="0"/>
        <w:tabs>
          <w:tab w:val="left" w:pos="0"/>
          <w:tab w:val="left" w:leader="dot" w:pos="3828"/>
          <w:tab w:val="left" w:pos="4678"/>
          <w:tab w:val="left" w:pos="9214"/>
        </w:tabs>
        <w:autoSpaceDE w:val="0"/>
        <w:autoSpaceDN w:val="0"/>
        <w:spacing w:after="0" w:line="276" w:lineRule="auto"/>
        <w:rPr>
          <w:rFonts w:ascii="Arial" w:eastAsia="Calibri" w:hAnsi="Arial" w:cs="Arial"/>
        </w:rPr>
      </w:pPr>
    </w:p>
    <w:p w:rsidR="00A938DA" w:rsidRPr="00AC3385" w:rsidRDefault="00AC3385" w:rsidP="00A938DA">
      <w:pPr>
        <w:widowControl w:val="0"/>
        <w:tabs>
          <w:tab w:val="left" w:pos="0"/>
          <w:tab w:val="left" w:leader="dot" w:pos="3544"/>
          <w:tab w:val="left" w:pos="4678"/>
          <w:tab w:val="left" w:leader="dot" w:pos="9214"/>
        </w:tabs>
        <w:autoSpaceDE w:val="0"/>
        <w:autoSpaceDN w:val="0"/>
        <w:spacing w:after="0" w:line="240" w:lineRule="auto"/>
        <w:rPr>
          <w:rFonts w:ascii="Arial" w:eastAsia="Calibri" w:hAnsi="Arial" w:cs="Arial"/>
        </w:rPr>
      </w:pPr>
      <w:r w:rsidRPr="00AC3385">
        <w:rPr>
          <w:rFonts w:ascii="Arial" w:eastAsia="Calibri" w:hAnsi="Arial" w:cs="Arial"/>
        </w:rPr>
        <w:t>O</w:t>
      </w:r>
      <w:r>
        <w:rPr>
          <w:rFonts w:ascii="Arial" w:eastAsia="Calibri" w:hAnsi="Arial" w:cs="Arial"/>
        </w:rPr>
        <w:t>n</w:t>
      </w:r>
      <w:r w:rsidRPr="00AC3385">
        <w:rPr>
          <w:rFonts w:ascii="Arial" w:eastAsia="Calibri" w:hAnsi="Arial" w:cs="Arial"/>
        </w:rPr>
        <w:t xml:space="preserve">dřej Kokeš </w:t>
      </w:r>
      <w:r w:rsidR="00102BAD">
        <w:rPr>
          <w:rFonts w:ascii="Arial" w:eastAsia="Calibri" w:hAnsi="Arial" w:cs="Arial"/>
        </w:rPr>
        <w:t>v.</w:t>
      </w:r>
      <w:r w:rsidR="009A5F0F">
        <w:rPr>
          <w:rFonts w:ascii="Arial" w:eastAsia="Calibri" w:hAnsi="Arial" w:cs="Arial"/>
        </w:rPr>
        <w:t xml:space="preserve"> </w:t>
      </w:r>
      <w:r w:rsidR="00102BAD">
        <w:rPr>
          <w:rFonts w:ascii="Arial" w:eastAsia="Calibri" w:hAnsi="Arial" w:cs="Arial"/>
        </w:rPr>
        <w:t>r.</w:t>
      </w:r>
      <w:r w:rsidR="009A5F0F">
        <w:rPr>
          <w:rFonts w:ascii="Arial" w:eastAsia="Calibri" w:hAnsi="Arial" w:cs="Arial"/>
        </w:rPr>
        <w:t xml:space="preserve">                                      </w:t>
      </w:r>
      <w:r w:rsidR="009A5F0F">
        <w:rPr>
          <w:rFonts w:ascii="Arial" w:eastAsia="Calibri" w:hAnsi="Arial" w:cs="Arial"/>
        </w:rPr>
        <w:tab/>
      </w:r>
      <w:r w:rsidR="00A938DA" w:rsidRPr="00AC3385">
        <w:rPr>
          <w:rFonts w:ascii="Arial" w:eastAsia="Calibri" w:hAnsi="Arial" w:cs="Arial"/>
        </w:rPr>
        <w:t>Ing. Ivana Hošťálková</w:t>
      </w:r>
      <w:r w:rsidR="00102BAD">
        <w:rPr>
          <w:rFonts w:ascii="Arial" w:eastAsia="Calibri" w:hAnsi="Arial" w:cs="Arial"/>
        </w:rPr>
        <w:t xml:space="preserve"> v.</w:t>
      </w:r>
      <w:r w:rsidR="009A5F0F">
        <w:rPr>
          <w:rFonts w:ascii="Arial" w:eastAsia="Calibri" w:hAnsi="Arial" w:cs="Arial"/>
        </w:rPr>
        <w:t xml:space="preserve"> </w:t>
      </w:r>
      <w:r w:rsidR="00102BAD">
        <w:rPr>
          <w:rFonts w:ascii="Arial" w:eastAsia="Calibri" w:hAnsi="Arial" w:cs="Arial"/>
        </w:rPr>
        <w:t>r.</w:t>
      </w:r>
    </w:p>
    <w:p w:rsidR="00A938DA" w:rsidRPr="00AC3385" w:rsidRDefault="009E6891" w:rsidP="00A938DA">
      <w:pPr>
        <w:widowControl w:val="0"/>
        <w:tabs>
          <w:tab w:val="left" w:pos="0"/>
          <w:tab w:val="left" w:leader="dot" w:pos="3828"/>
          <w:tab w:val="left" w:pos="4678"/>
          <w:tab w:val="left" w:leader="dot" w:pos="9214"/>
        </w:tabs>
        <w:autoSpaceDE w:val="0"/>
        <w:autoSpaceDN w:val="0"/>
        <w:spacing w:after="0" w:line="240" w:lineRule="auto"/>
        <w:rPr>
          <w:rFonts w:ascii="Arial" w:eastAsia="Calibri" w:hAnsi="Arial" w:cs="Arial"/>
        </w:rPr>
      </w:pPr>
      <w:r>
        <w:rPr>
          <w:rFonts w:ascii="Arial" w:eastAsia="Calibri" w:hAnsi="Arial" w:cs="Arial"/>
        </w:rPr>
        <w:t>předseda s</w:t>
      </w:r>
      <w:r w:rsidR="00AC3385" w:rsidRPr="00AC3385">
        <w:rPr>
          <w:rFonts w:ascii="Arial" w:eastAsia="Calibri" w:hAnsi="Arial" w:cs="Arial"/>
        </w:rPr>
        <w:t xml:space="preserve">právní </w:t>
      </w:r>
      <w:proofErr w:type="gramStart"/>
      <w:r w:rsidR="00AC3385" w:rsidRPr="00AC3385">
        <w:rPr>
          <w:rFonts w:ascii="Arial" w:eastAsia="Calibri" w:hAnsi="Arial" w:cs="Arial"/>
        </w:rPr>
        <w:t>rady</w:t>
      </w:r>
      <w:r w:rsidR="009A5F0F">
        <w:rPr>
          <w:rFonts w:ascii="Arial" w:eastAsia="Calibri" w:hAnsi="Arial" w:cs="Arial"/>
        </w:rPr>
        <w:t xml:space="preserve">                                         </w:t>
      </w:r>
      <w:r w:rsidR="00A938DA" w:rsidRPr="00AC3385">
        <w:rPr>
          <w:rFonts w:ascii="Arial" w:eastAsia="Calibri" w:hAnsi="Arial" w:cs="Arial"/>
        </w:rPr>
        <w:t>ředitelka</w:t>
      </w:r>
      <w:proofErr w:type="gramEnd"/>
      <w:r w:rsidR="00A938DA" w:rsidRPr="00AC3385">
        <w:rPr>
          <w:rFonts w:ascii="Arial" w:eastAsia="Calibri" w:hAnsi="Arial" w:cs="Arial"/>
        </w:rPr>
        <w:t xml:space="preserve"> Odboru majetku a služeb</w:t>
      </w:r>
    </w:p>
    <w:p w:rsidR="00A938DA" w:rsidRPr="00A938DA" w:rsidRDefault="00A938DA" w:rsidP="00A938DA">
      <w:pPr>
        <w:widowControl w:val="0"/>
        <w:tabs>
          <w:tab w:val="left" w:pos="0"/>
          <w:tab w:val="left" w:leader="dot" w:pos="3828"/>
          <w:tab w:val="left" w:pos="4678"/>
          <w:tab w:val="left" w:leader="dot" w:pos="9214"/>
        </w:tabs>
        <w:autoSpaceDE w:val="0"/>
        <w:autoSpaceDN w:val="0"/>
        <w:spacing w:after="0" w:line="240" w:lineRule="auto"/>
        <w:rPr>
          <w:rFonts w:ascii="Arial" w:eastAsia="Calibri" w:hAnsi="Arial" w:cs="Arial"/>
        </w:rPr>
      </w:pPr>
    </w:p>
    <w:p w:rsidR="00A938DA" w:rsidRPr="00A938DA" w:rsidRDefault="00A938DA" w:rsidP="00A938DA">
      <w:pPr>
        <w:widowControl w:val="0"/>
        <w:tabs>
          <w:tab w:val="left" w:pos="0"/>
          <w:tab w:val="left" w:leader="dot" w:pos="3828"/>
          <w:tab w:val="left" w:pos="4678"/>
          <w:tab w:val="left" w:leader="dot" w:pos="9214"/>
        </w:tabs>
        <w:autoSpaceDE w:val="0"/>
        <w:autoSpaceDN w:val="0"/>
        <w:spacing w:after="0" w:line="240" w:lineRule="auto"/>
        <w:rPr>
          <w:rFonts w:ascii="Arial" w:eastAsia="Calibri" w:hAnsi="Arial" w:cs="Arial"/>
        </w:rPr>
      </w:pPr>
    </w:p>
    <w:p w:rsidR="00A938DA" w:rsidRPr="00A938DA" w:rsidRDefault="00A938DA" w:rsidP="00A938DA">
      <w:pPr>
        <w:widowControl w:val="0"/>
        <w:tabs>
          <w:tab w:val="left" w:pos="0"/>
          <w:tab w:val="left" w:leader="dot" w:pos="3828"/>
          <w:tab w:val="left" w:pos="4678"/>
          <w:tab w:val="left" w:leader="dot" w:pos="9214"/>
        </w:tabs>
        <w:autoSpaceDE w:val="0"/>
        <w:autoSpaceDN w:val="0"/>
        <w:spacing w:after="0" w:line="240" w:lineRule="auto"/>
        <w:rPr>
          <w:rFonts w:ascii="Arial" w:eastAsia="Calibri" w:hAnsi="Arial" w:cs="Arial"/>
        </w:rPr>
      </w:pPr>
    </w:p>
    <w:p w:rsidR="00A938DA" w:rsidRPr="00A938DA" w:rsidRDefault="00A938DA" w:rsidP="00A938DA">
      <w:pPr>
        <w:widowControl w:val="0"/>
        <w:tabs>
          <w:tab w:val="left" w:pos="0"/>
          <w:tab w:val="left" w:leader="dot" w:pos="3828"/>
          <w:tab w:val="left" w:pos="4678"/>
          <w:tab w:val="left" w:leader="dot" w:pos="9214"/>
        </w:tabs>
        <w:autoSpaceDE w:val="0"/>
        <w:autoSpaceDN w:val="0"/>
        <w:spacing w:after="0" w:line="240" w:lineRule="auto"/>
        <w:rPr>
          <w:rFonts w:ascii="Arial" w:eastAsia="Calibri" w:hAnsi="Arial" w:cs="Arial"/>
        </w:rPr>
      </w:pPr>
    </w:p>
    <w:p w:rsidR="00A938DA" w:rsidRPr="00A938DA" w:rsidRDefault="00A938DA" w:rsidP="00A938DA">
      <w:pPr>
        <w:widowControl w:val="0"/>
        <w:tabs>
          <w:tab w:val="left" w:pos="0"/>
          <w:tab w:val="left" w:leader="dot" w:pos="3828"/>
          <w:tab w:val="left" w:pos="4678"/>
          <w:tab w:val="left" w:leader="dot" w:pos="9214"/>
        </w:tabs>
        <w:autoSpaceDE w:val="0"/>
        <w:autoSpaceDN w:val="0"/>
        <w:spacing w:after="0" w:line="240" w:lineRule="auto"/>
        <w:rPr>
          <w:rFonts w:ascii="Arial" w:eastAsia="Calibri" w:hAnsi="Arial" w:cs="Arial"/>
        </w:rPr>
        <w:sectPr w:rsidR="00A938DA" w:rsidRPr="00A938DA" w:rsidSect="00AC3385">
          <w:headerReference w:type="even" r:id="rId7"/>
          <w:footerReference w:type="default" r:id="rId8"/>
          <w:headerReference w:type="first" r:id="rId9"/>
          <w:pgSz w:w="11906" w:h="16838"/>
          <w:pgMar w:top="1417" w:right="1417" w:bottom="1417" w:left="1417" w:header="708" w:footer="425" w:gutter="0"/>
          <w:pgNumType w:start="1"/>
          <w:cols w:space="708"/>
          <w:titlePg/>
          <w:docGrid w:linePitch="360"/>
        </w:sectPr>
      </w:pPr>
    </w:p>
    <w:p w:rsidR="00A938DA" w:rsidRPr="00A938DA" w:rsidRDefault="00A938DA" w:rsidP="00A938DA">
      <w:pPr>
        <w:spacing w:after="0" w:line="240" w:lineRule="auto"/>
        <w:jc w:val="center"/>
        <w:rPr>
          <w:rFonts w:ascii="Arial" w:eastAsia="Calibri" w:hAnsi="Arial" w:cs="Times New Roman"/>
          <w:b/>
          <w:lang w:eastAsia="cs-CZ"/>
        </w:rPr>
      </w:pPr>
      <w:r w:rsidRPr="00A938DA">
        <w:rPr>
          <w:rFonts w:ascii="Arial" w:eastAsia="Calibri" w:hAnsi="Arial" w:cs="Times New Roman"/>
          <w:b/>
          <w:lang w:eastAsia="cs-CZ"/>
        </w:rPr>
        <w:lastRenderedPageBreak/>
        <w:t>Specifikace zboží</w:t>
      </w:r>
    </w:p>
    <w:p w:rsidR="00A938DA" w:rsidRPr="00A938DA" w:rsidRDefault="00A938DA" w:rsidP="00A938DA">
      <w:pPr>
        <w:spacing w:after="0" w:line="240" w:lineRule="auto"/>
        <w:jc w:val="center"/>
        <w:rPr>
          <w:rFonts w:ascii="Arial" w:eastAsia="Calibri" w:hAnsi="Arial" w:cs="Times New Roman"/>
          <w:b/>
          <w:lang w:eastAsia="cs-CZ"/>
        </w:rPr>
      </w:pPr>
    </w:p>
    <w:tbl>
      <w:tblPr>
        <w:tblW w:w="14029" w:type="dxa"/>
        <w:tblCellMar>
          <w:left w:w="70" w:type="dxa"/>
          <w:right w:w="70" w:type="dxa"/>
        </w:tblCellMar>
        <w:tblLook w:val="04A0" w:firstRow="1" w:lastRow="0" w:firstColumn="1" w:lastColumn="0" w:noHBand="0" w:noVBand="1"/>
      </w:tblPr>
      <w:tblGrid>
        <w:gridCol w:w="960"/>
        <w:gridCol w:w="4705"/>
        <w:gridCol w:w="2127"/>
        <w:gridCol w:w="3685"/>
        <w:gridCol w:w="2552"/>
      </w:tblGrid>
      <w:tr w:rsidR="00AC3385" w:rsidRPr="00AC3385" w:rsidTr="00AC3385">
        <w:trPr>
          <w:trHeight w:val="1200"/>
        </w:trPr>
        <w:tc>
          <w:tcPr>
            <w:tcW w:w="960"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AC3385" w:rsidRPr="00AC3385" w:rsidRDefault="00AC3385" w:rsidP="00AC3385">
            <w:pPr>
              <w:spacing w:after="0" w:line="240" w:lineRule="auto"/>
              <w:jc w:val="center"/>
              <w:rPr>
                <w:rFonts w:ascii="Arial" w:eastAsia="Times New Roman" w:hAnsi="Arial" w:cs="Arial"/>
                <w:b/>
                <w:bCs/>
                <w:color w:val="000000"/>
                <w:sz w:val="20"/>
                <w:szCs w:val="20"/>
                <w:lang w:eastAsia="cs-CZ"/>
              </w:rPr>
            </w:pPr>
            <w:r w:rsidRPr="00AC3385">
              <w:rPr>
                <w:rFonts w:ascii="Arial" w:eastAsia="Times New Roman" w:hAnsi="Arial" w:cs="Arial"/>
                <w:b/>
                <w:bCs/>
                <w:color w:val="000000"/>
                <w:sz w:val="20"/>
                <w:szCs w:val="20"/>
                <w:lang w:eastAsia="cs-CZ"/>
              </w:rPr>
              <w:t>Pořadí v DNS</w:t>
            </w:r>
          </w:p>
        </w:tc>
        <w:tc>
          <w:tcPr>
            <w:tcW w:w="4705" w:type="dxa"/>
            <w:tcBorders>
              <w:top w:val="single" w:sz="4" w:space="0" w:color="auto"/>
              <w:left w:val="nil"/>
              <w:bottom w:val="single" w:sz="4" w:space="0" w:color="auto"/>
              <w:right w:val="single" w:sz="4" w:space="0" w:color="auto"/>
            </w:tcBorders>
            <w:shd w:val="clear" w:color="000000" w:fill="BFBFBF"/>
            <w:vAlign w:val="bottom"/>
            <w:hideMark/>
          </w:tcPr>
          <w:p w:rsidR="00AC3385" w:rsidRPr="00AC3385" w:rsidRDefault="00AC3385" w:rsidP="00AC3385">
            <w:pPr>
              <w:spacing w:after="0" w:line="240" w:lineRule="auto"/>
              <w:jc w:val="center"/>
              <w:rPr>
                <w:rFonts w:ascii="Arial" w:eastAsia="Times New Roman" w:hAnsi="Arial" w:cs="Arial"/>
                <w:b/>
                <w:bCs/>
                <w:color w:val="000000"/>
                <w:sz w:val="20"/>
                <w:szCs w:val="20"/>
                <w:lang w:eastAsia="cs-CZ"/>
              </w:rPr>
            </w:pPr>
            <w:r w:rsidRPr="00AC3385">
              <w:rPr>
                <w:rFonts w:ascii="Arial" w:eastAsia="Times New Roman" w:hAnsi="Arial" w:cs="Arial"/>
                <w:b/>
                <w:bCs/>
                <w:color w:val="000000"/>
                <w:sz w:val="20"/>
                <w:szCs w:val="20"/>
                <w:lang w:eastAsia="cs-CZ"/>
              </w:rPr>
              <w:t xml:space="preserve">Název </w:t>
            </w:r>
          </w:p>
        </w:tc>
        <w:tc>
          <w:tcPr>
            <w:tcW w:w="2127" w:type="dxa"/>
            <w:tcBorders>
              <w:top w:val="single" w:sz="4" w:space="0" w:color="auto"/>
              <w:left w:val="nil"/>
              <w:bottom w:val="single" w:sz="4" w:space="0" w:color="auto"/>
              <w:right w:val="single" w:sz="4" w:space="0" w:color="auto"/>
            </w:tcBorders>
            <w:shd w:val="clear" w:color="000000" w:fill="BFBFBF"/>
            <w:vAlign w:val="bottom"/>
            <w:hideMark/>
          </w:tcPr>
          <w:p w:rsidR="00AC3385" w:rsidRPr="00AC3385" w:rsidRDefault="00AC3385" w:rsidP="00AC3385">
            <w:pPr>
              <w:spacing w:after="0" w:line="240" w:lineRule="auto"/>
              <w:jc w:val="center"/>
              <w:rPr>
                <w:rFonts w:ascii="Arial" w:eastAsia="Times New Roman" w:hAnsi="Arial" w:cs="Arial"/>
                <w:b/>
                <w:bCs/>
                <w:color w:val="000000"/>
                <w:sz w:val="20"/>
                <w:szCs w:val="20"/>
                <w:lang w:eastAsia="cs-CZ"/>
              </w:rPr>
            </w:pPr>
            <w:r w:rsidRPr="00AC3385">
              <w:rPr>
                <w:rFonts w:ascii="Arial" w:eastAsia="Times New Roman" w:hAnsi="Arial" w:cs="Arial"/>
                <w:b/>
                <w:bCs/>
                <w:color w:val="000000"/>
                <w:sz w:val="20"/>
                <w:szCs w:val="20"/>
                <w:lang w:eastAsia="cs-CZ"/>
              </w:rPr>
              <w:t xml:space="preserve">Počet kusů </w:t>
            </w:r>
          </w:p>
        </w:tc>
        <w:tc>
          <w:tcPr>
            <w:tcW w:w="3685" w:type="dxa"/>
            <w:tcBorders>
              <w:top w:val="single" w:sz="4" w:space="0" w:color="auto"/>
              <w:left w:val="nil"/>
              <w:bottom w:val="single" w:sz="4" w:space="0" w:color="auto"/>
              <w:right w:val="single" w:sz="4" w:space="0" w:color="auto"/>
            </w:tcBorders>
            <w:shd w:val="clear" w:color="000000" w:fill="BFBFBF"/>
            <w:vAlign w:val="bottom"/>
            <w:hideMark/>
          </w:tcPr>
          <w:p w:rsidR="00AC3385" w:rsidRPr="00AC3385" w:rsidRDefault="00AC3385" w:rsidP="00AC3385">
            <w:pPr>
              <w:spacing w:after="0" w:line="240" w:lineRule="auto"/>
              <w:jc w:val="center"/>
              <w:rPr>
                <w:rFonts w:ascii="Arial" w:eastAsia="Times New Roman" w:hAnsi="Arial" w:cs="Arial"/>
                <w:b/>
                <w:bCs/>
                <w:color w:val="000000"/>
                <w:sz w:val="20"/>
                <w:szCs w:val="20"/>
                <w:lang w:eastAsia="cs-CZ"/>
              </w:rPr>
            </w:pPr>
            <w:r w:rsidRPr="00AC3385">
              <w:rPr>
                <w:rFonts w:ascii="Arial" w:eastAsia="Times New Roman" w:hAnsi="Arial" w:cs="Arial"/>
                <w:b/>
                <w:bCs/>
                <w:color w:val="000000"/>
                <w:sz w:val="20"/>
                <w:szCs w:val="20"/>
                <w:lang w:eastAsia="cs-CZ"/>
              </w:rPr>
              <w:t>Barva  korpusu</w:t>
            </w:r>
          </w:p>
        </w:tc>
        <w:tc>
          <w:tcPr>
            <w:tcW w:w="2552" w:type="dxa"/>
            <w:tcBorders>
              <w:top w:val="single" w:sz="4" w:space="0" w:color="auto"/>
              <w:left w:val="nil"/>
              <w:bottom w:val="single" w:sz="4" w:space="0" w:color="auto"/>
              <w:right w:val="single" w:sz="4" w:space="0" w:color="auto"/>
            </w:tcBorders>
            <w:shd w:val="clear" w:color="000000" w:fill="BFBFBF"/>
            <w:vAlign w:val="center"/>
            <w:hideMark/>
          </w:tcPr>
          <w:p w:rsidR="00AC3385" w:rsidRPr="00AC3385" w:rsidRDefault="00AC3385" w:rsidP="00AC3385">
            <w:pPr>
              <w:spacing w:after="0" w:line="240" w:lineRule="auto"/>
              <w:jc w:val="center"/>
              <w:rPr>
                <w:rFonts w:ascii="Arial" w:eastAsia="Times New Roman" w:hAnsi="Arial" w:cs="Arial"/>
                <w:b/>
                <w:bCs/>
                <w:color w:val="000000"/>
                <w:sz w:val="20"/>
                <w:szCs w:val="20"/>
                <w:lang w:eastAsia="cs-CZ"/>
              </w:rPr>
            </w:pPr>
            <w:r w:rsidRPr="00AC3385">
              <w:rPr>
                <w:rFonts w:ascii="Arial" w:eastAsia="Times New Roman" w:hAnsi="Arial" w:cs="Arial"/>
                <w:b/>
                <w:bCs/>
                <w:color w:val="000000"/>
                <w:sz w:val="20"/>
                <w:szCs w:val="20"/>
                <w:lang w:eastAsia="cs-CZ"/>
              </w:rPr>
              <w:t>Barva podnože/                                       centrální noha</w:t>
            </w:r>
          </w:p>
        </w:tc>
      </w:tr>
      <w:tr w:rsidR="00AC3385" w:rsidRPr="00AC3385" w:rsidTr="00AC3385">
        <w:trPr>
          <w:trHeight w:val="1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ST1</w:t>
            </w:r>
          </w:p>
        </w:tc>
        <w:tc>
          <w:tcPr>
            <w:tcW w:w="4705"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rPr>
                <w:rFonts w:ascii="Arial" w:eastAsia="Times New Roman" w:hAnsi="Arial" w:cs="Arial"/>
                <w:b/>
                <w:bCs/>
                <w:color w:val="000000"/>
                <w:sz w:val="20"/>
                <w:szCs w:val="20"/>
                <w:lang w:eastAsia="cs-CZ"/>
              </w:rPr>
            </w:pPr>
            <w:r w:rsidRPr="00AC3385">
              <w:rPr>
                <w:rFonts w:ascii="Arial" w:eastAsia="Times New Roman" w:hAnsi="Arial" w:cs="Arial"/>
                <w:b/>
                <w:bCs/>
                <w:color w:val="000000"/>
                <w:sz w:val="20"/>
                <w:szCs w:val="20"/>
                <w:lang w:eastAsia="cs-CZ"/>
              </w:rPr>
              <w:t>Stůl pracovní rovný 80 cm</w:t>
            </w:r>
          </w:p>
        </w:tc>
        <w:tc>
          <w:tcPr>
            <w:tcW w:w="2127"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7</w:t>
            </w:r>
          </w:p>
        </w:tc>
        <w:tc>
          <w:tcPr>
            <w:tcW w:w="3685"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třešeň</w:t>
            </w:r>
          </w:p>
        </w:tc>
        <w:tc>
          <w:tcPr>
            <w:tcW w:w="2552"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 </w:t>
            </w:r>
          </w:p>
        </w:tc>
      </w:tr>
      <w:tr w:rsidR="00AC3385" w:rsidRPr="00AC3385" w:rsidTr="00AC3385">
        <w:trPr>
          <w:trHeight w:val="1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ST2</w:t>
            </w:r>
          </w:p>
        </w:tc>
        <w:tc>
          <w:tcPr>
            <w:tcW w:w="4705"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rPr>
                <w:rFonts w:ascii="Arial" w:eastAsia="Times New Roman" w:hAnsi="Arial" w:cs="Arial"/>
                <w:b/>
                <w:bCs/>
                <w:color w:val="000000"/>
                <w:sz w:val="20"/>
                <w:szCs w:val="20"/>
                <w:lang w:eastAsia="cs-CZ"/>
              </w:rPr>
            </w:pPr>
            <w:r w:rsidRPr="00AC3385">
              <w:rPr>
                <w:rFonts w:ascii="Arial" w:eastAsia="Times New Roman" w:hAnsi="Arial" w:cs="Arial"/>
                <w:b/>
                <w:bCs/>
                <w:color w:val="000000"/>
                <w:sz w:val="20"/>
                <w:szCs w:val="20"/>
                <w:lang w:eastAsia="cs-CZ"/>
              </w:rPr>
              <w:t>Stůl pracovní rovný 140 cm</w:t>
            </w:r>
          </w:p>
        </w:tc>
        <w:tc>
          <w:tcPr>
            <w:tcW w:w="2127"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1</w:t>
            </w:r>
          </w:p>
        </w:tc>
        <w:tc>
          <w:tcPr>
            <w:tcW w:w="3685"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akát</w:t>
            </w:r>
          </w:p>
        </w:tc>
        <w:tc>
          <w:tcPr>
            <w:tcW w:w="2552"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 </w:t>
            </w:r>
          </w:p>
        </w:tc>
      </w:tr>
      <w:tr w:rsidR="00AC3385" w:rsidRPr="00AC3385" w:rsidTr="00AC3385">
        <w:trPr>
          <w:trHeight w:val="1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ST2</w:t>
            </w:r>
          </w:p>
        </w:tc>
        <w:tc>
          <w:tcPr>
            <w:tcW w:w="4705"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rPr>
                <w:rFonts w:ascii="Arial" w:eastAsia="Times New Roman" w:hAnsi="Arial" w:cs="Arial"/>
                <w:b/>
                <w:bCs/>
                <w:color w:val="000000"/>
                <w:sz w:val="20"/>
                <w:szCs w:val="20"/>
                <w:lang w:eastAsia="cs-CZ"/>
              </w:rPr>
            </w:pPr>
            <w:r w:rsidRPr="00AC3385">
              <w:rPr>
                <w:rFonts w:ascii="Arial" w:eastAsia="Times New Roman" w:hAnsi="Arial" w:cs="Arial"/>
                <w:b/>
                <w:bCs/>
                <w:color w:val="000000"/>
                <w:sz w:val="20"/>
                <w:szCs w:val="20"/>
                <w:lang w:eastAsia="cs-CZ"/>
              </w:rPr>
              <w:t>Stůl pracovní rovný 140 cm</w:t>
            </w:r>
          </w:p>
        </w:tc>
        <w:tc>
          <w:tcPr>
            <w:tcW w:w="2127"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10</w:t>
            </w:r>
          </w:p>
        </w:tc>
        <w:tc>
          <w:tcPr>
            <w:tcW w:w="3685"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třešeň</w:t>
            </w:r>
          </w:p>
        </w:tc>
        <w:tc>
          <w:tcPr>
            <w:tcW w:w="2552"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 </w:t>
            </w:r>
          </w:p>
        </w:tc>
      </w:tr>
      <w:tr w:rsidR="00AC3385" w:rsidRPr="00AC3385" w:rsidTr="00AC3385">
        <w:trPr>
          <w:trHeight w:val="1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ST3</w:t>
            </w:r>
          </w:p>
        </w:tc>
        <w:tc>
          <w:tcPr>
            <w:tcW w:w="4705"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rPr>
                <w:rFonts w:ascii="Arial" w:eastAsia="Times New Roman" w:hAnsi="Arial" w:cs="Arial"/>
                <w:b/>
                <w:bCs/>
                <w:color w:val="000000"/>
                <w:sz w:val="20"/>
                <w:szCs w:val="20"/>
                <w:lang w:eastAsia="cs-CZ"/>
              </w:rPr>
            </w:pPr>
            <w:r w:rsidRPr="00AC3385">
              <w:rPr>
                <w:rFonts w:ascii="Arial" w:eastAsia="Times New Roman" w:hAnsi="Arial" w:cs="Arial"/>
                <w:b/>
                <w:bCs/>
                <w:color w:val="000000"/>
                <w:sz w:val="20"/>
                <w:szCs w:val="20"/>
                <w:lang w:eastAsia="cs-CZ"/>
              </w:rPr>
              <w:t>Stůl pracovní rovný 160 cm</w:t>
            </w:r>
          </w:p>
        </w:tc>
        <w:tc>
          <w:tcPr>
            <w:tcW w:w="2127"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5</w:t>
            </w:r>
          </w:p>
        </w:tc>
        <w:tc>
          <w:tcPr>
            <w:tcW w:w="3685"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akát</w:t>
            </w:r>
          </w:p>
        </w:tc>
        <w:tc>
          <w:tcPr>
            <w:tcW w:w="2552"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 </w:t>
            </w:r>
          </w:p>
        </w:tc>
      </w:tr>
      <w:tr w:rsidR="00AC3385" w:rsidRPr="00AC3385" w:rsidTr="00AC3385">
        <w:trPr>
          <w:trHeight w:val="1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ST3</w:t>
            </w:r>
          </w:p>
        </w:tc>
        <w:tc>
          <w:tcPr>
            <w:tcW w:w="4705"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rPr>
                <w:rFonts w:ascii="Arial" w:eastAsia="Times New Roman" w:hAnsi="Arial" w:cs="Arial"/>
                <w:b/>
                <w:bCs/>
                <w:color w:val="000000"/>
                <w:sz w:val="20"/>
                <w:szCs w:val="20"/>
                <w:lang w:eastAsia="cs-CZ"/>
              </w:rPr>
            </w:pPr>
            <w:r w:rsidRPr="00AC3385">
              <w:rPr>
                <w:rFonts w:ascii="Arial" w:eastAsia="Times New Roman" w:hAnsi="Arial" w:cs="Arial"/>
                <w:b/>
                <w:bCs/>
                <w:color w:val="000000"/>
                <w:sz w:val="20"/>
                <w:szCs w:val="20"/>
                <w:lang w:eastAsia="cs-CZ"/>
              </w:rPr>
              <w:t>Stůl pracovní rovný 160 cm</w:t>
            </w:r>
          </w:p>
        </w:tc>
        <w:tc>
          <w:tcPr>
            <w:tcW w:w="2127"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56</w:t>
            </w:r>
          </w:p>
        </w:tc>
        <w:tc>
          <w:tcPr>
            <w:tcW w:w="3685"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třešeň</w:t>
            </w:r>
          </w:p>
        </w:tc>
        <w:tc>
          <w:tcPr>
            <w:tcW w:w="2552"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 </w:t>
            </w:r>
          </w:p>
        </w:tc>
      </w:tr>
      <w:tr w:rsidR="00AC3385" w:rsidRPr="00AC3385" w:rsidTr="00AC3385">
        <w:trPr>
          <w:trHeight w:val="1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lastRenderedPageBreak/>
              <w:t>ST4</w:t>
            </w:r>
          </w:p>
        </w:tc>
        <w:tc>
          <w:tcPr>
            <w:tcW w:w="4705"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rPr>
                <w:rFonts w:ascii="Arial" w:eastAsia="Times New Roman" w:hAnsi="Arial" w:cs="Arial"/>
                <w:b/>
                <w:bCs/>
                <w:color w:val="000000"/>
                <w:sz w:val="20"/>
                <w:szCs w:val="20"/>
                <w:lang w:eastAsia="cs-CZ"/>
              </w:rPr>
            </w:pPr>
            <w:r w:rsidRPr="00AC3385">
              <w:rPr>
                <w:rFonts w:ascii="Arial" w:eastAsia="Times New Roman" w:hAnsi="Arial" w:cs="Arial"/>
                <w:b/>
                <w:bCs/>
                <w:color w:val="000000"/>
                <w:sz w:val="20"/>
                <w:szCs w:val="20"/>
                <w:lang w:eastAsia="cs-CZ"/>
              </w:rPr>
              <w:t>Stůl pracovní rovný 180 cm</w:t>
            </w:r>
          </w:p>
        </w:tc>
        <w:tc>
          <w:tcPr>
            <w:tcW w:w="2127"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1</w:t>
            </w:r>
          </w:p>
        </w:tc>
        <w:tc>
          <w:tcPr>
            <w:tcW w:w="3685"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třešeň</w:t>
            </w:r>
          </w:p>
        </w:tc>
        <w:tc>
          <w:tcPr>
            <w:tcW w:w="2552"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 </w:t>
            </w:r>
          </w:p>
        </w:tc>
      </w:tr>
      <w:tr w:rsidR="00AC3385" w:rsidRPr="00AC3385" w:rsidTr="00AC3385">
        <w:trPr>
          <w:trHeight w:val="1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ST6</w:t>
            </w:r>
          </w:p>
        </w:tc>
        <w:tc>
          <w:tcPr>
            <w:tcW w:w="4705" w:type="dxa"/>
            <w:tcBorders>
              <w:top w:val="nil"/>
              <w:left w:val="nil"/>
              <w:bottom w:val="single" w:sz="4" w:space="0" w:color="auto"/>
              <w:right w:val="single" w:sz="4" w:space="0" w:color="auto"/>
            </w:tcBorders>
            <w:shd w:val="clear" w:color="auto" w:fill="auto"/>
            <w:vAlign w:val="center"/>
            <w:hideMark/>
          </w:tcPr>
          <w:p w:rsidR="00AC3385" w:rsidRPr="00AC3385" w:rsidRDefault="00AC3385" w:rsidP="00AC3385">
            <w:pPr>
              <w:spacing w:after="0" w:line="240" w:lineRule="auto"/>
              <w:rPr>
                <w:rFonts w:ascii="Arial" w:eastAsia="Times New Roman" w:hAnsi="Arial" w:cs="Arial"/>
                <w:b/>
                <w:bCs/>
                <w:color w:val="000000"/>
                <w:sz w:val="20"/>
                <w:szCs w:val="20"/>
                <w:lang w:eastAsia="cs-CZ"/>
              </w:rPr>
            </w:pPr>
            <w:r w:rsidRPr="00AC3385">
              <w:rPr>
                <w:rFonts w:ascii="Arial" w:eastAsia="Times New Roman" w:hAnsi="Arial" w:cs="Arial"/>
                <w:b/>
                <w:bCs/>
                <w:color w:val="000000"/>
                <w:sz w:val="20"/>
                <w:szCs w:val="20"/>
                <w:lang w:eastAsia="cs-CZ"/>
              </w:rPr>
              <w:t>Stůl jednací – tvar sud</w:t>
            </w:r>
          </w:p>
        </w:tc>
        <w:tc>
          <w:tcPr>
            <w:tcW w:w="2127"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3</w:t>
            </w:r>
          </w:p>
        </w:tc>
        <w:tc>
          <w:tcPr>
            <w:tcW w:w="3685"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akát</w:t>
            </w:r>
          </w:p>
        </w:tc>
        <w:tc>
          <w:tcPr>
            <w:tcW w:w="2552"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šedá RAL 9006</w:t>
            </w:r>
          </w:p>
        </w:tc>
      </w:tr>
      <w:tr w:rsidR="00AC3385" w:rsidRPr="00AC3385" w:rsidTr="00AC3385">
        <w:trPr>
          <w:trHeight w:val="1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ST6</w:t>
            </w:r>
          </w:p>
        </w:tc>
        <w:tc>
          <w:tcPr>
            <w:tcW w:w="4705" w:type="dxa"/>
            <w:tcBorders>
              <w:top w:val="nil"/>
              <w:left w:val="nil"/>
              <w:bottom w:val="single" w:sz="4" w:space="0" w:color="auto"/>
              <w:right w:val="single" w:sz="4" w:space="0" w:color="auto"/>
            </w:tcBorders>
            <w:shd w:val="clear" w:color="auto" w:fill="auto"/>
            <w:vAlign w:val="center"/>
            <w:hideMark/>
          </w:tcPr>
          <w:p w:rsidR="00AC3385" w:rsidRPr="00AC3385" w:rsidRDefault="00AC3385" w:rsidP="00AC3385">
            <w:pPr>
              <w:spacing w:after="0" w:line="240" w:lineRule="auto"/>
              <w:rPr>
                <w:rFonts w:ascii="Arial" w:eastAsia="Times New Roman" w:hAnsi="Arial" w:cs="Arial"/>
                <w:b/>
                <w:bCs/>
                <w:color w:val="000000"/>
                <w:sz w:val="20"/>
                <w:szCs w:val="20"/>
                <w:lang w:eastAsia="cs-CZ"/>
              </w:rPr>
            </w:pPr>
            <w:r w:rsidRPr="00AC3385">
              <w:rPr>
                <w:rFonts w:ascii="Arial" w:eastAsia="Times New Roman" w:hAnsi="Arial" w:cs="Arial"/>
                <w:b/>
                <w:bCs/>
                <w:color w:val="000000"/>
                <w:sz w:val="20"/>
                <w:szCs w:val="20"/>
                <w:lang w:eastAsia="cs-CZ"/>
              </w:rPr>
              <w:t>Stůl jednací – tvar sud</w:t>
            </w:r>
          </w:p>
        </w:tc>
        <w:tc>
          <w:tcPr>
            <w:tcW w:w="2127"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9</w:t>
            </w:r>
          </w:p>
        </w:tc>
        <w:tc>
          <w:tcPr>
            <w:tcW w:w="3685"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třešeň</w:t>
            </w:r>
          </w:p>
        </w:tc>
        <w:tc>
          <w:tcPr>
            <w:tcW w:w="2552"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šedá RAL 9006</w:t>
            </w:r>
          </w:p>
        </w:tc>
      </w:tr>
      <w:tr w:rsidR="00AC3385" w:rsidRPr="00AC3385" w:rsidTr="00AC3385">
        <w:trPr>
          <w:trHeight w:val="1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ST7</w:t>
            </w:r>
          </w:p>
        </w:tc>
        <w:tc>
          <w:tcPr>
            <w:tcW w:w="4705" w:type="dxa"/>
            <w:tcBorders>
              <w:top w:val="nil"/>
              <w:left w:val="nil"/>
              <w:bottom w:val="single" w:sz="4" w:space="0" w:color="auto"/>
              <w:right w:val="single" w:sz="4" w:space="0" w:color="auto"/>
            </w:tcBorders>
            <w:shd w:val="clear" w:color="auto" w:fill="auto"/>
            <w:vAlign w:val="center"/>
            <w:hideMark/>
          </w:tcPr>
          <w:p w:rsidR="00AC3385" w:rsidRPr="00AC3385" w:rsidRDefault="00AC3385" w:rsidP="00AC3385">
            <w:pPr>
              <w:spacing w:after="0" w:line="240" w:lineRule="auto"/>
              <w:rPr>
                <w:rFonts w:ascii="Arial" w:eastAsia="Times New Roman" w:hAnsi="Arial" w:cs="Arial"/>
                <w:b/>
                <w:bCs/>
                <w:color w:val="000000"/>
                <w:sz w:val="19"/>
                <w:szCs w:val="19"/>
                <w:lang w:eastAsia="cs-CZ"/>
              </w:rPr>
            </w:pPr>
            <w:r w:rsidRPr="00AC3385">
              <w:rPr>
                <w:rFonts w:ascii="Arial" w:eastAsia="Times New Roman" w:hAnsi="Arial" w:cs="Arial"/>
                <w:b/>
                <w:bCs/>
                <w:color w:val="000000"/>
                <w:sz w:val="19"/>
                <w:szCs w:val="19"/>
                <w:lang w:eastAsia="cs-CZ"/>
              </w:rPr>
              <w:t xml:space="preserve">Stůl jednací rovný 180 cm </w:t>
            </w:r>
          </w:p>
        </w:tc>
        <w:tc>
          <w:tcPr>
            <w:tcW w:w="2127"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2</w:t>
            </w:r>
          </w:p>
        </w:tc>
        <w:tc>
          <w:tcPr>
            <w:tcW w:w="3685"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akát</w:t>
            </w:r>
          </w:p>
        </w:tc>
        <w:tc>
          <w:tcPr>
            <w:tcW w:w="2552"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šedá RAL 9006</w:t>
            </w:r>
          </w:p>
        </w:tc>
      </w:tr>
      <w:tr w:rsidR="00AC3385" w:rsidRPr="00AC3385" w:rsidTr="00AC3385">
        <w:trPr>
          <w:trHeight w:val="1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ST7</w:t>
            </w:r>
          </w:p>
        </w:tc>
        <w:tc>
          <w:tcPr>
            <w:tcW w:w="4705" w:type="dxa"/>
            <w:tcBorders>
              <w:top w:val="nil"/>
              <w:left w:val="nil"/>
              <w:bottom w:val="single" w:sz="4" w:space="0" w:color="auto"/>
              <w:right w:val="single" w:sz="4" w:space="0" w:color="auto"/>
            </w:tcBorders>
            <w:shd w:val="clear" w:color="auto" w:fill="auto"/>
            <w:vAlign w:val="center"/>
            <w:hideMark/>
          </w:tcPr>
          <w:p w:rsidR="00AC3385" w:rsidRPr="00AC3385" w:rsidRDefault="00AC3385" w:rsidP="00AC3385">
            <w:pPr>
              <w:spacing w:after="0" w:line="240" w:lineRule="auto"/>
              <w:rPr>
                <w:rFonts w:ascii="Arial" w:eastAsia="Times New Roman" w:hAnsi="Arial" w:cs="Arial"/>
                <w:b/>
                <w:bCs/>
                <w:color w:val="000000"/>
                <w:sz w:val="19"/>
                <w:szCs w:val="19"/>
                <w:lang w:eastAsia="cs-CZ"/>
              </w:rPr>
            </w:pPr>
            <w:r w:rsidRPr="00AC3385">
              <w:rPr>
                <w:rFonts w:ascii="Arial" w:eastAsia="Times New Roman" w:hAnsi="Arial" w:cs="Arial"/>
                <w:b/>
                <w:bCs/>
                <w:color w:val="000000"/>
                <w:sz w:val="19"/>
                <w:szCs w:val="19"/>
                <w:lang w:eastAsia="cs-CZ"/>
              </w:rPr>
              <w:t xml:space="preserve">Stůl jednací rovný 180 cm </w:t>
            </w:r>
          </w:p>
        </w:tc>
        <w:tc>
          <w:tcPr>
            <w:tcW w:w="2127"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8</w:t>
            </w:r>
          </w:p>
        </w:tc>
        <w:tc>
          <w:tcPr>
            <w:tcW w:w="3685"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třešeň</w:t>
            </w:r>
          </w:p>
        </w:tc>
        <w:tc>
          <w:tcPr>
            <w:tcW w:w="2552"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šedá RAL 9006</w:t>
            </w:r>
          </w:p>
        </w:tc>
      </w:tr>
      <w:tr w:rsidR="00AC3385" w:rsidRPr="00AC3385" w:rsidTr="00AC3385">
        <w:trPr>
          <w:trHeight w:val="1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ST8</w:t>
            </w:r>
          </w:p>
        </w:tc>
        <w:tc>
          <w:tcPr>
            <w:tcW w:w="4705" w:type="dxa"/>
            <w:tcBorders>
              <w:top w:val="nil"/>
              <w:left w:val="nil"/>
              <w:bottom w:val="single" w:sz="4" w:space="0" w:color="auto"/>
              <w:right w:val="single" w:sz="4" w:space="0" w:color="auto"/>
            </w:tcBorders>
            <w:shd w:val="clear" w:color="auto" w:fill="auto"/>
            <w:vAlign w:val="center"/>
            <w:hideMark/>
          </w:tcPr>
          <w:p w:rsidR="00AC3385" w:rsidRPr="00AC3385" w:rsidRDefault="00AC3385" w:rsidP="00AC3385">
            <w:pPr>
              <w:spacing w:after="0" w:line="240" w:lineRule="auto"/>
              <w:rPr>
                <w:rFonts w:ascii="Arial" w:eastAsia="Times New Roman" w:hAnsi="Arial" w:cs="Arial"/>
                <w:b/>
                <w:bCs/>
                <w:color w:val="000000"/>
                <w:sz w:val="19"/>
                <w:szCs w:val="19"/>
                <w:lang w:eastAsia="cs-CZ"/>
              </w:rPr>
            </w:pPr>
            <w:r w:rsidRPr="00AC3385">
              <w:rPr>
                <w:rFonts w:ascii="Arial" w:eastAsia="Times New Roman" w:hAnsi="Arial" w:cs="Arial"/>
                <w:b/>
                <w:bCs/>
                <w:color w:val="000000"/>
                <w:sz w:val="19"/>
                <w:szCs w:val="19"/>
                <w:lang w:eastAsia="cs-CZ"/>
              </w:rPr>
              <w:t xml:space="preserve">Stůl jednací rovný 160 cm </w:t>
            </w:r>
          </w:p>
        </w:tc>
        <w:tc>
          <w:tcPr>
            <w:tcW w:w="2127"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19</w:t>
            </w:r>
          </w:p>
        </w:tc>
        <w:tc>
          <w:tcPr>
            <w:tcW w:w="3685"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třešeň</w:t>
            </w:r>
          </w:p>
        </w:tc>
        <w:tc>
          <w:tcPr>
            <w:tcW w:w="2552"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šedá RAL 9006</w:t>
            </w:r>
          </w:p>
        </w:tc>
      </w:tr>
      <w:tr w:rsidR="00AC3385" w:rsidRPr="00AC3385" w:rsidTr="00AC3385">
        <w:trPr>
          <w:trHeight w:val="1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ST12</w:t>
            </w:r>
          </w:p>
        </w:tc>
        <w:tc>
          <w:tcPr>
            <w:tcW w:w="4705" w:type="dxa"/>
            <w:tcBorders>
              <w:top w:val="nil"/>
              <w:left w:val="nil"/>
              <w:bottom w:val="single" w:sz="4" w:space="0" w:color="auto"/>
              <w:right w:val="single" w:sz="4" w:space="0" w:color="auto"/>
            </w:tcBorders>
            <w:shd w:val="clear" w:color="auto" w:fill="auto"/>
            <w:vAlign w:val="center"/>
            <w:hideMark/>
          </w:tcPr>
          <w:p w:rsidR="00AC3385" w:rsidRPr="00AC3385" w:rsidRDefault="00AC3385" w:rsidP="00AC3385">
            <w:pPr>
              <w:spacing w:after="0" w:line="240" w:lineRule="auto"/>
              <w:rPr>
                <w:rFonts w:ascii="Arial" w:eastAsia="Times New Roman" w:hAnsi="Arial" w:cs="Arial"/>
                <w:b/>
                <w:bCs/>
                <w:color w:val="000000"/>
                <w:sz w:val="19"/>
                <w:szCs w:val="19"/>
                <w:lang w:eastAsia="cs-CZ"/>
              </w:rPr>
            </w:pPr>
            <w:r w:rsidRPr="00AC3385">
              <w:rPr>
                <w:rFonts w:ascii="Arial" w:eastAsia="Times New Roman" w:hAnsi="Arial" w:cs="Arial"/>
                <w:b/>
                <w:bCs/>
                <w:color w:val="000000"/>
                <w:sz w:val="19"/>
                <w:szCs w:val="19"/>
                <w:lang w:eastAsia="cs-CZ"/>
              </w:rPr>
              <w:t>Stůl pracovní rovný, 80 cm,  s kovovou podnoží</w:t>
            </w:r>
          </w:p>
        </w:tc>
        <w:tc>
          <w:tcPr>
            <w:tcW w:w="2127"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19</w:t>
            </w:r>
          </w:p>
        </w:tc>
        <w:tc>
          <w:tcPr>
            <w:tcW w:w="3685"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třešeň</w:t>
            </w:r>
          </w:p>
        </w:tc>
        <w:tc>
          <w:tcPr>
            <w:tcW w:w="2552"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šedá RAL 9006</w:t>
            </w:r>
          </w:p>
        </w:tc>
      </w:tr>
      <w:tr w:rsidR="00AC3385" w:rsidRPr="00AC3385" w:rsidTr="00AC3385">
        <w:trPr>
          <w:trHeight w:val="1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lastRenderedPageBreak/>
              <w:t>ST 13</w:t>
            </w:r>
          </w:p>
        </w:tc>
        <w:tc>
          <w:tcPr>
            <w:tcW w:w="4705" w:type="dxa"/>
            <w:tcBorders>
              <w:top w:val="nil"/>
              <w:left w:val="nil"/>
              <w:bottom w:val="single" w:sz="4" w:space="0" w:color="auto"/>
              <w:right w:val="single" w:sz="4" w:space="0" w:color="auto"/>
            </w:tcBorders>
            <w:shd w:val="clear" w:color="auto" w:fill="auto"/>
            <w:vAlign w:val="center"/>
            <w:hideMark/>
          </w:tcPr>
          <w:p w:rsidR="00AC3385" w:rsidRPr="00AC3385" w:rsidRDefault="00AC3385" w:rsidP="00AC3385">
            <w:pPr>
              <w:spacing w:after="0" w:line="240" w:lineRule="auto"/>
              <w:rPr>
                <w:rFonts w:ascii="Arial" w:eastAsia="Times New Roman" w:hAnsi="Arial" w:cs="Arial"/>
                <w:b/>
                <w:bCs/>
                <w:color w:val="000000"/>
                <w:sz w:val="19"/>
                <w:szCs w:val="19"/>
                <w:lang w:eastAsia="cs-CZ"/>
              </w:rPr>
            </w:pPr>
            <w:r w:rsidRPr="00AC3385">
              <w:rPr>
                <w:rFonts w:ascii="Arial" w:eastAsia="Times New Roman" w:hAnsi="Arial" w:cs="Arial"/>
                <w:b/>
                <w:bCs/>
                <w:color w:val="000000"/>
                <w:sz w:val="19"/>
                <w:szCs w:val="19"/>
                <w:lang w:eastAsia="cs-CZ"/>
              </w:rPr>
              <w:t>Stůl pracovní rovný, 120 cm,  s kovovou podnoží</w:t>
            </w:r>
          </w:p>
        </w:tc>
        <w:tc>
          <w:tcPr>
            <w:tcW w:w="2127"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22</w:t>
            </w:r>
          </w:p>
        </w:tc>
        <w:tc>
          <w:tcPr>
            <w:tcW w:w="3685"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akát</w:t>
            </w:r>
          </w:p>
        </w:tc>
        <w:tc>
          <w:tcPr>
            <w:tcW w:w="2552"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šedá RAL 9006</w:t>
            </w:r>
          </w:p>
        </w:tc>
      </w:tr>
      <w:tr w:rsidR="00AC3385" w:rsidRPr="00AC3385" w:rsidTr="00AC3385">
        <w:trPr>
          <w:trHeight w:val="1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ST 13</w:t>
            </w:r>
          </w:p>
        </w:tc>
        <w:tc>
          <w:tcPr>
            <w:tcW w:w="4705" w:type="dxa"/>
            <w:tcBorders>
              <w:top w:val="nil"/>
              <w:left w:val="nil"/>
              <w:bottom w:val="single" w:sz="4" w:space="0" w:color="auto"/>
              <w:right w:val="single" w:sz="4" w:space="0" w:color="auto"/>
            </w:tcBorders>
            <w:shd w:val="clear" w:color="auto" w:fill="auto"/>
            <w:vAlign w:val="center"/>
            <w:hideMark/>
          </w:tcPr>
          <w:p w:rsidR="00AC3385" w:rsidRPr="00AC3385" w:rsidRDefault="00AC3385" w:rsidP="00AC3385">
            <w:pPr>
              <w:spacing w:after="0" w:line="240" w:lineRule="auto"/>
              <w:rPr>
                <w:rFonts w:ascii="Arial" w:eastAsia="Times New Roman" w:hAnsi="Arial" w:cs="Arial"/>
                <w:b/>
                <w:bCs/>
                <w:color w:val="000000"/>
                <w:sz w:val="19"/>
                <w:szCs w:val="19"/>
                <w:lang w:eastAsia="cs-CZ"/>
              </w:rPr>
            </w:pPr>
            <w:r w:rsidRPr="00AC3385">
              <w:rPr>
                <w:rFonts w:ascii="Arial" w:eastAsia="Times New Roman" w:hAnsi="Arial" w:cs="Arial"/>
                <w:b/>
                <w:bCs/>
                <w:color w:val="000000"/>
                <w:sz w:val="19"/>
                <w:szCs w:val="19"/>
                <w:lang w:eastAsia="cs-CZ"/>
              </w:rPr>
              <w:t>Stůl pracovní rovný, 120 cm,  s kovovou podnoží</w:t>
            </w:r>
          </w:p>
        </w:tc>
        <w:tc>
          <w:tcPr>
            <w:tcW w:w="2127"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1</w:t>
            </w:r>
          </w:p>
        </w:tc>
        <w:tc>
          <w:tcPr>
            <w:tcW w:w="3685"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třešeň</w:t>
            </w:r>
          </w:p>
        </w:tc>
        <w:tc>
          <w:tcPr>
            <w:tcW w:w="2552"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šedá RAL 9006</w:t>
            </w:r>
          </w:p>
        </w:tc>
      </w:tr>
      <w:tr w:rsidR="00AC3385" w:rsidRPr="00AC3385" w:rsidTr="00AC3385">
        <w:trPr>
          <w:trHeight w:val="1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ST20</w:t>
            </w:r>
          </w:p>
        </w:tc>
        <w:tc>
          <w:tcPr>
            <w:tcW w:w="4705" w:type="dxa"/>
            <w:tcBorders>
              <w:top w:val="nil"/>
              <w:left w:val="nil"/>
              <w:bottom w:val="single" w:sz="4" w:space="0" w:color="auto"/>
              <w:right w:val="single" w:sz="4" w:space="0" w:color="auto"/>
            </w:tcBorders>
            <w:shd w:val="clear" w:color="auto" w:fill="auto"/>
            <w:vAlign w:val="center"/>
            <w:hideMark/>
          </w:tcPr>
          <w:p w:rsidR="00AC3385" w:rsidRPr="00AC3385" w:rsidRDefault="00AC3385" w:rsidP="00AC3385">
            <w:pPr>
              <w:spacing w:after="0" w:line="240" w:lineRule="auto"/>
              <w:rPr>
                <w:rFonts w:ascii="Arial" w:eastAsia="Times New Roman" w:hAnsi="Arial" w:cs="Arial"/>
                <w:b/>
                <w:bCs/>
                <w:color w:val="000000"/>
                <w:sz w:val="19"/>
                <w:szCs w:val="19"/>
                <w:lang w:eastAsia="cs-CZ"/>
              </w:rPr>
            </w:pPr>
            <w:r w:rsidRPr="00AC3385">
              <w:rPr>
                <w:rFonts w:ascii="Arial" w:eastAsia="Times New Roman" w:hAnsi="Arial" w:cs="Arial"/>
                <w:b/>
                <w:bCs/>
                <w:color w:val="000000"/>
                <w:sz w:val="19"/>
                <w:szCs w:val="19"/>
                <w:lang w:eastAsia="cs-CZ"/>
              </w:rPr>
              <w:t>Stolek konferenční s centrální nohou,                            kulatý, průměr 60 cm</w:t>
            </w:r>
          </w:p>
        </w:tc>
        <w:tc>
          <w:tcPr>
            <w:tcW w:w="2127"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5</w:t>
            </w:r>
          </w:p>
        </w:tc>
        <w:tc>
          <w:tcPr>
            <w:tcW w:w="3685"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akát</w:t>
            </w:r>
          </w:p>
        </w:tc>
        <w:tc>
          <w:tcPr>
            <w:tcW w:w="2552"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šedá RAL 9006</w:t>
            </w:r>
          </w:p>
        </w:tc>
      </w:tr>
      <w:tr w:rsidR="00AC3385" w:rsidRPr="00AC3385" w:rsidTr="00AC3385">
        <w:trPr>
          <w:trHeight w:val="1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ST20</w:t>
            </w:r>
          </w:p>
        </w:tc>
        <w:tc>
          <w:tcPr>
            <w:tcW w:w="4705" w:type="dxa"/>
            <w:tcBorders>
              <w:top w:val="nil"/>
              <w:left w:val="nil"/>
              <w:bottom w:val="single" w:sz="4" w:space="0" w:color="auto"/>
              <w:right w:val="single" w:sz="4" w:space="0" w:color="auto"/>
            </w:tcBorders>
            <w:shd w:val="clear" w:color="auto" w:fill="auto"/>
            <w:vAlign w:val="center"/>
            <w:hideMark/>
          </w:tcPr>
          <w:p w:rsidR="00AC3385" w:rsidRPr="00AC3385" w:rsidRDefault="00AC3385" w:rsidP="00AC3385">
            <w:pPr>
              <w:spacing w:after="0" w:line="240" w:lineRule="auto"/>
              <w:rPr>
                <w:rFonts w:ascii="Arial" w:eastAsia="Times New Roman" w:hAnsi="Arial" w:cs="Arial"/>
                <w:b/>
                <w:bCs/>
                <w:color w:val="000000"/>
                <w:sz w:val="19"/>
                <w:szCs w:val="19"/>
                <w:lang w:eastAsia="cs-CZ"/>
              </w:rPr>
            </w:pPr>
            <w:r w:rsidRPr="00AC3385">
              <w:rPr>
                <w:rFonts w:ascii="Arial" w:eastAsia="Times New Roman" w:hAnsi="Arial" w:cs="Arial"/>
                <w:b/>
                <w:bCs/>
                <w:color w:val="000000"/>
                <w:sz w:val="19"/>
                <w:szCs w:val="19"/>
                <w:lang w:eastAsia="cs-CZ"/>
              </w:rPr>
              <w:t>Stolek konferenční s centrální nohou,                            kulatý, průměr 60 cm</w:t>
            </w:r>
          </w:p>
        </w:tc>
        <w:tc>
          <w:tcPr>
            <w:tcW w:w="2127"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10</w:t>
            </w:r>
          </w:p>
        </w:tc>
        <w:tc>
          <w:tcPr>
            <w:tcW w:w="3685"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třešeň</w:t>
            </w:r>
          </w:p>
        </w:tc>
        <w:tc>
          <w:tcPr>
            <w:tcW w:w="2552"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šedá RAL 9006</w:t>
            </w:r>
          </w:p>
        </w:tc>
      </w:tr>
      <w:tr w:rsidR="00AC3385" w:rsidRPr="00AC3385" w:rsidTr="00AC3385">
        <w:trPr>
          <w:trHeight w:val="12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SK2</w:t>
            </w:r>
          </w:p>
        </w:tc>
        <w:tc>
          <w:tcPr>
            <w:tcW w:w="4705" w:type="dxa"/>
            <w:tcBorders>
              <w:top w:val="nil"/>
              <w:left w:val="nil"/>
              <w:bottom w:val="single" w:sz="4" w:space="0" w:color="auto"/>
              <w:right w:val="single" w:sz="4" w:space="0" w:color="auto"/>
            </w:tcBorders>
            <w:shd w:val="clear" w:color="auto" w:fill="auto"/>
            <w:vAlign w:val="center"/>
            <w:hideMark/>
          </w:tcPr>
          <w:p w:rsidR="00AC3385" w:rsidRPr="00AC3385" w:rsidRDefault="00AC3385" w:rsidP="00AC3385">
            <w:pPr>
              <w:spacing w:after="0" w:line="240" w:lineRule="auto"/>
              <w:rPr>
                <w:rFonts w:ascii="Arial" w:eastAsia="Times New Roman" w:hAnsi="Arial" w:cs="Arial"/>
                <w:b/>
                <w:bCs/>
                <w:color w:val="000000"/>
                <w:sz w:val="19"/>
                <w:szCs w:val="19"/>
                <w:lang w:eastAsia="cs-CZ"/>
              </w:rPr>
            </w:pPr>
            <w:r w:rsidRPr="00AC3385">
              <w:rPr>
                <w:rFonts w:ascii="Arial" w:eastAsia="Times New Roman" w:hAnsi="Arial" w:cs="Arial"/>
                <w:b/>
                <w:bCs/>
                <w:color w:val="000000"/>
                <w:sz w:val="19"/>
                <w:szCs w:val="19"/>
                <w:lang w:eastAsia="cs-CZ"/>
              </w:rPr>
              <w:t>Skříň šatní dvéřová, velká, uzamykatelná</w:t>
            </w:r>
          </w:p>
        </w:tc>
        <w:tc>
          <w:tcPr>
            <w:tcW w:w="2127"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5</w:t>
            </w:r>
          </w:p>
        </w:tc>
        <w:tc>
          <w:tcPr>
            <w:tcW w:w="3685"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akát</w:t>
            </w:r>
          </w:p>
        </w:tc>
        <w:tc>
          <w:tcPr>
            <w:tcW w:w="2552"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 </w:t>
            </w:r>
          </w:p>
        </w:tc>
      </w:tr>
      <w:tr w:rsidR="00AC3385" w:rsidRPr="00AC3385" w:rsidTr="00AC3385">
        <w:trPr>
          <w:trHeight w:val="12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SK2</w:t>
            </w:r>
          </w:p>
        </w:tc>
        <w:tc>
          <w:tcPr>
            <w:tcW w:w="4705" w:type="dxa"/>
            <w:tcBorders>
              <w:top w:val="nil"/>
              <w:left w:val="nil"/>
              <w:bottom w:val="single" w:sz="4" w:space="0" w:color="auto"/>
              <w:right w:val="single" w:sz="4" w:space="0" w:color="auto"/>
            </w:tcBorders>
            <w:shd w:val="clear" w:color="auto" w:fill="auto"/>
            <w:vAlign w:val="center"/>
            <w:hideMark/>
          </w:tcPr>
          <w:p w:rsidR="00AC3385" w:rsidRPr="00AC3385" w:rsidRDefault="00AC3385" w:rsidP="00AC3385">
            <w:pPr>
              <w:spacing w:after="0" w:line="240" w:lineRule="auto"/>
              <w:rPr>
                <w:rFonts w:ascii="Arial" w:eastAsia="Times New Roman" w:hAnsi="Arial" w:cs="Arial"/>
                <w:b/>
                <w:bCs/>
                <w:color w:val="000000"/>
                <w:sz w:val="19"/>
                <w:szCs w:val="19"/>
                <w:lang w:eastAsia="cs-CZ"/>
              </w:rPr>
            </w:pPr>
            <w:r w:rsidRPr="00AC3385">
              <w:rPr>
                <w:rFonts w:ascii="Arial" w:eastAsia="Times New Roman" w:hAnsi="Arial" w:cs="Arial"/>
                <w:b/>
                <w:bCs/>
                <w:color w:val="000000"/>
                <w:sz w:val="19"/>
                <w:szCs w:val="19"/>
                <w:lang w:eastAsia="cs-CZ"/>
              </w:rPr>
              <w:t>Skříň šatní dvéřová, velká, uzamykatelná</w:t>
            </w:r>
          </w:p>
        </w:tc>
        <w:tc>
          <w:tcPr>
            <w:tcW w:w="2127"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32</w:t>
            </w:r>
          </w:p>
        </w:tc>
        <w:tc>
          <w:tcPr>
            <w:tcW w:w="3685"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třešeň</w:t>
            </w:r>
          </w:p>
        </w:tc>
        <w:tc>
          <w:tcPr>
            <w:tcW w:w="2552"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 </w:t>
            </w:r>
          </w:p>
        </w:tc>
      </w:tr>
      <w:tr w:rsidR="00AC3385" w:rsidRPr="00AC3385" w:rsidTr="00AC3385">
        <w:trPr>
          <w:trHeight w:val="12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SK6</w:t>
            </w:r>
          </w:p>
        </w:tc>
        <w:tc>
          <w:tcPr>
            <w:tcW w:w="4705" w:type="dxa"/>
            <w:tcBorders>
              <w:top w:val="nil"/>
              <w:left w:val="nil"/>
              <w:bottom w:val="single" w:sz="4" w:space="0" w:color="auto"/>
              <w:right w:val="single" w:sz="4" w:space="0" w:color="auto"/>
            </w:tcBorders>
            <w:shd w:val="clear" w:color="auto" w:fill="auto"/>
            <w:vAlign w:val="center"/>
            <w:hideMark/>
          </w:tcPr>
          <w:p w:rsidR="00AC3385" w:rsidRPr="00AC3385" w:rsidRDefault="00AC3385" w:rsidP="00AC3385">
            <w:pPr>
              <w:spacing w:after="0" w:line="240" w:lineRule="auto"/>
              <w:rPr>
                <w:rFonts w:ascii="Arial" w:eastAsia="Times New Roman" w:hAnsi="Arial" w:cs="Arial"/>
                <w:b/>
                <w:bCs/>
                <w:color w:val="000000"/>
                <w:sz w:val="19"/>
                <w:szCs w:val="19"/>
                <w:lang w:eastAsia="cs-CZ"/>
              </w:rPr>
            </w:pPr>
            <w:r w:rsidRPr="00AC3385">
              <w:rPr>
                <w:rFonts w:ascii="Arial" w:eastAsia="Times New Roman" w:hAnsi="Arial" w:cs="Arial"/>
                <w:b/>
                <w:bCs/>
                <w:color w:val="000000"/>
                <w:sz w:val="19"/>
                <w:szCs w:val="19"/>
                <w:lang w:eastAsia="cs-CZ"/>
              </w:rPr>
              <w:t>Skříň policová dvéřová, velká, uzamykatelná</w:t>
            </w:r>
          </w:p>
        </w:tc>
        <w:tc>
          <w:tcPr>
            <w:tcW w:w="2127"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2</w:t>
            </w:r>
          </w:p>
        </w:tc>
        <w:tc>
          <w:tcPr>
            <w:tcW w:w="3685"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akát</w:t>
            </w:r>
          </w:p>
        </w:tc>
        <w:tc>
          <w:tcPr>
            <w:tcW w:w="2552"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 </w:t>
            </w:r>
          </w:p>
        </w:tc>
      </w:tr>
      <w:tr w:rsidR="00AC3385" w:rsidRPr="00AC3385" w:rsidTr="00AC3385">
        <w:trPr>
          <w:trHeight w:val="12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lastRenderedPageBreak/>
              <w:t>SK6</w:t>
            </w:r>
          </w:p>
        </w:tc>
        <w:tc>
          <w:tcPr>
            <w:tcW w:w="4705" w:type="dxa"/>
            <w:tcBorders>
              <w:top w:val="nil"/>
              <w:left w:val="nil"/>
              <w:bottom w:val="single" w:sz="4" w:space="0" w:color="auto"/>
              <w:right w:val="single" w:sz="4" w:space="0" w:color="auto"/>
            </w:tcBorders>
            <w:shd w:val="clear" w:color="auto" w:fill="auto"/>
            <w:vAlign w:val="center"/>
            <w:hideMark/>
          </w:tcPr>
          <w:p w:rsidR="00AC3385" w:rsidRPr="00AC3385" w:rsidRDefault="00AC3385" w:rsidP="00AC3385">
            <w:pPr>
              <w:spacing w:after="0" w:line="240" w:lineRule="auto"/>
              <w:rPr>
                <w:rFonts w:ascii="Arial" w:eastAsia="Times New Roman" w:hAnsi="Arial" w:cs="Arial"/>
                <w:b/>
                <w:bCs/>
                <w:color w:val="000000"/>
                <w:sz w:val="19"/>
                <w:szCs w:val="19"/>
                <w:lang w:eastAsia="cs-CZ"/>
              </w:rPr>
            </w:pPr>
            <w:r w:rsidRPr="00AC3385">
              <w:rPr>
                <w:rFonts w:ascii="Arial" w:eastAsia="Times New Roman" w:hAnsi="Arial" w:cs="Arial"/>
                <w:b/>
                <w:bCs/>
                <w:color w:val="000000"/>
                <w:sz w:val="19"/>
                <w:szCs w:val="19"/>
                <w:lang w:eastAsia="cs-CZ"/>
              </w:rPr>
              <w:t>Skříň policová dvéřová, velká, uzamykatelná</w:t>
            </w:r>
          </w:p>
        </w:tc>
        <w:tc>
          <w:tcPr>
            <w:tcW w:w="2127"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47</w:t>
            </w:r>
          </w:p>
        </w:tc>
        <w:tc>
          <w:tcPr>
            <w:tcW w:w="3685"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třešeň</w:t>
            </w:r>
          </w:p>
        </w:tc>
        <w:tc>
          <w:tcPr>
            <w:tcW w:w="2552"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 </w:t>
            </w:r>
          </w:p>
        </w:tc>
      </w:tr>
      <w:tr w:rsidR="00AC3385" w:rsidRPr="00AC3385" w:rsidTr="00AC3385">
        <w:trPr>
          <w:trHeight w:val="12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SK10</w:t>
            </w:r>
          </w:p>
        </w:tc>
        <w:tc>
          <w:tcPr>
            <w:tcW w:w="4705" w:type="dxa"/>
            <w:tcBorders>
              <w:top w:val="nil"/>
              <w:left w:val="nil"/>
              <w:bottom w:val="single" w:sz="4" w:space="0" w:color="auto"/>
              <w:right w:val="single" w:sz="4" w:space="0" w:color="auto"/>
            </w:tcBorders>
            <w:shd w:val="clear" w:color="auto" w:fill="auto"/>
            <w:vAlign w:val="center"/>
            <w:hideMark/>
          </w:tcPr>
          <w:p w:rsidR="00AC3385" w:rsidRPr="00AC3385" w:rsidRDefault="00AC3385" w:rsidP="00AC3385">
            <w:pPr>
              <w:spacing w:after="0" w:line="240" w:lineRule="auto"/>
              <w:rPr>
                <w:rFonts w:ascii="Arial" w:eastAsia="Times New Roman" w:hAnsi="Arial" w:cs="Arial"/>
                <w:b/>
                <w:bCs/>
                <w:color w:val="000000"/>
                <w:sz w:val="19"/>
                <w:szCs w:val="19"/>
                <w:lang w:eastAsia="cs-CZ"/>
              </w:rPr>
            </w:pPr>
            <w:r w:rsidRPr="00AC3385">
              <w:rPr>
                <w:rFonts w:ascii="Arial" w:eastAsia="Times New Roman" w:hAnsi="Arial" w:cs="Arial"/>
                <w:b/>
                <w:bCs/>
                <w:color w:val="000000"/>
                <w:sz w:val="19"/>
                <w:szCs w:val="19"/>
                <w:lang w:eastAsia="cs-CZ"/>
              </w:rPr>
              <w:t>Skříň policová dvéřová, střední, uzamykatelná</w:t>
            </w:r>
          </w:p>
        </w:tc>
        <w:tc>
          <w:tcPr>
            <w:tcW w:w="2127"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3</w:t>
            </w:r>
          </w:p>
        </w:tc>
        <w:tc>
          <w:tcPr>
            <w:tcW w:w="3685"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akát</w:t>
            </w:r>
          </w:p>
        </w:tc>
        <w:tc>
          <w:tcPr>
            <w:tcW w:w="2552"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 </w:t>
            </w:r>
          </w:p>
        </w:tc>
      </w:tr>
      <w:tr w:rsidR="00AC3385" w:rsidRPr="00AC3385" w:rsidTr="00AC3385">
        <w:trPr>
          <w:trHeight w:val="12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SK10</w:t>
            </w:r>
          </w:p>
        </w:tc>
        <w:tc>
          <w:tcPr>
            <w:tcW w:w="4705" w:type="dxa"/>
            <w:tcBorders>
              <w:top w:val="nil"/>
              <w:left w:val="nil"/>
              <w:bottom w:val="single" w:sz="4" w:space="0" w:color="auto"/>
              <w:right w:val="single" w:sz="4" w:space="0" w:color="auto"/>
            </w:tcBorders>
            <w:shd w:val="clear" w:color="auto" w:fill="auto"/>
            <w:vAlign w:val="center"/>
            <w:hideMark/>
          </w:tcPr>
          <w:p w:rsidR="00AC3385" w:rsidRPr="00AC3385" w:rsidRDefault="00AC3385" w:rsidP="00AC3385">
            <w:pPr>
              <w:spacing w:after="0" w:line="240" w:lineRule="auto"/>
              <w:rPr>
                <w:rFonts w:ascii="Arial" w:eastAsia="Times New Roman" w:hAnsi="Arial" w:cs="Arial"/>
                <w:b/>
                <w:bCs/>
                <w:color w:val="000000"/>
                <w:sz w:val="19"/>
                <w:szCs w:val="19"/>
                <w:lang w:eastAsia="cs-CZ"/>
              </w:rPr>
            </w:pPr>
            <w:r w:rsidRPr="00AC3385">
              <w:rPr>
                <w:rFonts w:ascii="Arial" w:eastAsia="Times New Roman" w:hAnsi="Arial" w:cs="Arial"/>
                <w:b/>
                <w:bCs/>
                <w:color w:val="000000"/>
                <w:sz w:val="19"/>
                <w:szCs w:val="19"/>
                <w:lang w:eastAsia="cs-CZ"/>
              </w:rPr>
              <w:t>Skříň policová dvéřová, střední, uzamykatelná</w:t>
            </w:r>
          </w:p>
        </w:tc>
        <w:tc>
          <w:tcPr>
            <w:tcW w:w="2127"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8</w:t>
            </w:r>
          </w:p>
        </w:tc>
        <w:tc>
          <w:tcPr>
            <w:tcW w:w="3685"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třešeň</w:t>
            </w:r>
          </w:p>
        </w:tc>
        <w:tc>
          <w:tcPr>
            <w:tcW w:w="2552"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 </w:t>
            </w:r>
          </w:p>
        </w:tc>
      </w:tr>
      <w:tr w:rsidR="00AC3385" w:rsidRPr="00AC3385" w:rsidTr="00AC3385">
        <w:trPr>
          <w:trHeight w:val="12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SK12</w:t>
            </w:r>
          </w:p>
        </w:tc>
        <w:tc>
          <w:tcPr>
            <w:tcW w:w="4705" w:type="dxa"/>
            <w:tcBorders>
              <w:top w:val="nil"/>
              <w:left w:val="nil"/>
              <w:bottom w:val="single" w:sz="4" w:space="0" w:color="auto"/>
              <w:right w:val="single" w:sz="4" w:space="0" w:color="auto"/>
            </w:tcBorders>
            <w:shd w:val="clear" w:color="auto" w:fill="auto"/>
            <w:vAlign w:val="center"/>
            <w:hideMark/>
          </w:tcPr>
          <w:p w:rsidR="00AC3385" w:rsidRPr="00AC3385" w:rsidRDefault="00AC3385" w:rsidP="00AC3385">
            <w:pPr>
              <w:spacing w:after="0" w:line="240" w:lineRule="auto"/>
              <w:rPr>
                <w:rFonts w:ascii="Arial" w:eastAsia="Times New Roman" w:hAnsi="Arial" w:cs="Arial"/>
                <w:b/>
                <w:bCs/>
                <w:color w:val="000000"/>
                <w:sz w:val="19"/>
                <w:szCs w:val="19"/>
                <w:lang w:eastAsia="cs-CZ"/>
              </w:rPr>
            </w:pPr>
            <w:r w:rsidRPr="00AC3385">
              <w:rPr>
                <w:rFonts w:ascii="Arial" w:eastAsia="Times New Roman" w:hAnsi="Arial" w:cs="Arial"/>
                <w:b/>
                <w:bCs/>
                <w:color w:val="000000"/>
                <w:sz w:val="19"/>
                <w:szCs w:val="19"/>
                <w:lang w:eastAsia="cs-CZ"/>
              </w:rPr>
              <w:t>Skříň policová dvéřová s nikou, střední, uzamykatelná</w:t>
            </w:r>
          </w:p>
        </w:tc>
        <w:tc>
          <w:tcPr>
            <w:tcW w:w="2127"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4</w:t>
            </w:r>
          </w:p>
        </w:tc>
        <w:tc>
          <w:tcPr>
            <w:tcW w:w="3685"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akát</w:t>
            </w:r>
          </w:p>
        </w:tc>
        <w:tc>
          <w:tcPr>
            <w:tcW w:w="2552"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 </w:t>
            </w:r>
          </w:p>
        </w:tc>
      </w:tr>
      <w:tr w:rsidR="00AC3385" w:rsidRPr="00AC3385" w:rsidTr="00AC3385">
        <w:trPr>
          <w:trHeight w:val="12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SK12</w:t>
            </w:r>
          </w:p>
        </w:tc>
        <w:tc>
          <w:tcPr>
            <w:tcW w:w="4705" w:type="dxa"/>
            <w:tcBorders>
              <w:top w:val="nil"/>
              <w:left w:val="nil"/>
              <w:bottom w:val="single" w:sz="4" w:space="0" w:color="auto"/>
              <w:right w:val="single" w:sz="4" w:space="0" w:color="auto"/>
            </w:tcBorders>
            <w:shd w:val="clear" w:color="auto" w:fill="auto"/>
            <w:vAlign w:val="center"/>
            <w:hideMark/>
          </w:tcPr>
          <w:p w:rsidR="00AC3385" w:rsidRPr="00AC3385" w:rsidRDefault="00AC3385" w:rsidP="00AC3385">
            <w:pPr>
              <w:spacing w:after="0" w:line="240" w:lineRule="auto"/>
              <w:rPr>
                <w:rFonts w:ascii="Arial" w:eastAsia="Times New Roman" w:hAnsi="Arial" w:cs="Arial"/>
                <w:b/>
                <w:bCs/>
                <w:color w:val="000000"/>
                <w:sz w:val="19"/>
                <w:szCs w:val="19"/>
                <w:lang w:eastAsia="cs-CZ"/>
              </w:rPr>
            </w:pPr>
            <w:r w:rsidRPr="00AC3385">
              <w:rPr>
                <w:rFonts w:ascii="Arial" w:eastAsia="Times New Roman" w:hAnsi="Arial" w:cs="Arial"/>
                <w:b/>
                <w:bCs/>
                <w:color w:val="000000"/>
                <w:sz w:val="19"/>
                <w:szCs w:val="19"/>
                <w:lang w:eastAsia="cs-CZ"/>
              </w:rPr>
              <w:t>Skříň policová dvéřová s nikou, střední, uzamykatelná</w:t>
            </w:r>
          </w:p>
        </w:tc>
        <w:tc>
          <w:tcPr>
            <w:tcW w:w="2127"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53</w:t>
            </w:r>
          </w:p>
        </w:tc>
        <w:tc>
          <w:tcPr>
            <w:tcW w:w="3685"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třešeň</w:t>
            </w:r>
          </w:p>
        </w:tc>
        <w:tc>
          <w:tcPr>
            <w:tcW w:w="2552"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 </w:t>
            </w:r>
          </w:p>
        </w:tc>
      </w:tr>
      <w:tr w:rsidR="00AC3385" w:rsidRPr="00AC3385" w:rsidTr="00AC3385">
        <w:trPr>
          <w:trHeight w:val="12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SK14</w:t>
            </w:r>
          </w:p>
        </w:tc>
        <w:tc>
          <w:tcPr>
            <w:tcW w:w="4705" w:type="dxa"/>
            <w:tcBorders>
              <w:top w:val="nil"/>
              <w:left w:val="nil"/>
              <w:bottom w:val="single" w:sz="4" w:space="0" w:color="auto"/>
              <w:right w:val="single" w:sz="4" w:space="0" w:color="auto"/>
            </w:tcBorders>
            <w:shd w:val="clear" w:color="auto" w:fill="auto"/>
            <w:vAlign w:val="center"/>
            <w:hideMark/>
          </w:tcPr>
          <w:p w:rsidR="00AC3385" w:rsidRPr="00AC3385" w:rsidRDefault="00AC3385" w:rsidP="00AC3385">
            <w:pPr>
              <w:spacing w:after="0" w:line="240" w:lineRule="auto"/>
              <w:rPr>
                <w:rFonts w:ascii="Arial" w:eastAsia="Times New Roman" w:hAnsi="Arial" w:cs="Arial"/>
                <w:b/>
                <w:bCs/>
                <w:color w:val="000000"/>
                <w:sz w:val="19"/>
                <w:szCs w:val="19"/>
                <w:lang w:eastAsia="cs-CZ"/>
              </w:rPr>
            </w:pPr>
            <w:r w:rsidRPr="00AC3385">
              <w:rPr>
                <w:rFonts w:ascii="Arial" w:eastAsia="Times New Roman" w:hAnsi="Arial" w:cs="Arial"/>
                <w:b/>
                <w:bCs/>
                <w:color w:val="000000"/>
                <w:sz w:val="19"/>
                <w:szCs w:val="19"/>
                <w:lang w:eastAsia="cs-CZ"/>
              </w:rPr>
              <w:t>Skříň policová dvéřová, malá, uzamykatelná</w:t>
            </w:r>
          </w:p>
        </w:tc>
        <w:tc>
          <w:tcPr>
            <w:tcW w:w="2127"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4</w:t>
            </w:r>
          </w:p>
        </w:tc>
        <w:tc>
          <w:tcPr>
            <w:tcW w:w="3685"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akát</w:t>
            </w:r>
          </w:p>
        </w:tc>
        <w:tc>
          <w:tcPr>
            <w:tcW w:w="2552"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 </w:t>
            </w:r>
          </w:p>
        </w:tc>
      </w:tr>
      <w:tr w:rsidR="00AC3385" w:rsidRPr="00AC3385" w:rsidTr="00AC3385">
        <w:trPr>
          <w:trHeight w:val="12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SK14</w:t>
            </w:r>
          </w:p>
        </w:tc>
        <w:tc>
          <w:tcPr>
            <w:tcW w:w="4705" w:type="dxa"/>
            <w:tcBorders>
              <w:top w:val="nil"/>
              <w:left w:val="nil"/>
              <w:bottom w:val="single" w:sz="4" w:space="0" w:color="auto"/>
              <w:right w:val="single" w:sz="4" w:space="0" w:color="auto"/>
            </w:tcBorders>
            <w:shd w:val="clear" w:color="auto" w:fill="auto"/>
            <w:vAlign w:val="center"/>
            <w:hideMark/>
          </w:tcPr>
          <w:p w:rsidR="00AC3385" w:rsidRPr="00AC3385" w:rsidRDefault="00AC3385" w:rsidP="00AC3385">
            <w:pPr>
              <w:spacing w:after="0" w:line="240" w:lineRule="auto"/>
              <w:rPr>
                <w:rFonts w:ascii="Arial" w:eastAsia="Times New Roman" w:hAnsi="Arial" w:cs="Arial"/>
                <w:b/>
                <w:bCs/>
                <w:color w:val="000000"/>
                <w:sz w:val="19"/>
                <w:szCs w:val="19"/>
                <w:lang w:eastAsia="cs-CZ"/>
              </w:rPr>
            </w:pPr>
            <w:r w:rsidRPr="00AC3385">
              <w:rPr>
                <w:rFonts w:ascii="Arial" w:eastAsia="Times New Roman" w:hAnsi="Arial" w:cs="Arial"/>
                <w:b/>
                <w:bCs/>
                <w:color w:val="000000"/>
                <w:sz w:val="19"/>
                <w:szCs w:val="19"/>
                <w:lang w:eastAsia="cs-CZ"/>
              </w:rPr>
              <w:t>Skříň policová dvéřová, malá, uzamykatelná</w:t>
            </w:r>
          </w:p>
        </w:tc>
        <w:tc>
          <w:tcPr>
            <w:tcW w:w="2127"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34</w:t>
            </w:r>
          </w:p>
        </w:tc>
        <w:tc>
          <w:tcPr>
            <w:tcW w:w="3685"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třešeň</w:t>
            </w:r>
          </w:p>
        </w:tc>
        <w:tc>
          <w:tcPr>
            <w:tcW w:w="2552"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 </w:t>
            </w:r>
          </w:p>
        </w:tc>
      </w:tr>
      <w:tr w:rsidR="00AC3385" w:rsidRPr="00AC3385" w:rsidTr="00AC3385">
        <w:trPr>
          <w:trHeight w:val="12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lastRenderedPageBreak/>
              <w:t>SK22</w:t>
            </w:r>
          </w:p>
        </w:tc>
        <w:tc>
          <w:tcPr>
            <w:tcW w:w="4705" w:type="dxa"/>
            <w:tcBorders>
              <w:top w:val="nil"/>
              <w:left w:val="nil"/>
              <w:bottom w:val="single" w:sz="4" w:space="0" w:color="auto"/>
              <w:right w:val="single" w:sz="4" w:space="0" w:color="auto"/>
            </w:tcBorders>
            <w:shd w:val="clear" w:color="auto" w:fill="auto"/>
            <w:vAlign w:val="center"/>
            <w:hideMark/>
          </w:tcPr>
          <w:p w:rsidR="00AC3385" w:rsidRPr="00AC3385" w:rsidRDefault="00AC3385" w:rsidP="00AC3385">
            <w:pPr>
              <w:spacing w:after="0" w:line="240" w:lineRule="auto"/>
              <w:rPr>
                <w:rFonts w:ascii="Arial" w:eastAsia="Times New Roman" w:hAnsi="Arial" w:cs="Arial"/>
                <w:b/>
                <w:bCs/>
                <w:color w:val="000000"/>
                <w:sz w:val="19"/>
                <w:szCs w:val="19"/>
                <w:lang w:eastAsia="cs-CZ"/>
              </w:rPr>
            </w:pPr>
            <w:r w:rsidRPr="00AC3385">
              <w:rPr>
                <w:rFonts w:ascii="Arial" w:eastAsia="Times New Roman" w:hAnsi="Arial" w:cs="Arial"/>
                <w:b/>
                <w:bCs/>
                <w:color w:val="000000"/>
                <w:sz w:val="19"/>
                <w:szCs w:val="19"/>
                <w:lang w:eastAsia="cs-CZ"/>
              </w:rPr>
              <w:t>Skříň policová dvéřová kombinovaná se skleněnou vitrínou, velká, uzamykatelná,</w:t>
            </w:r>
          </w:p>
        </w:tc>
        <w:tc>
          <w:tcPr>
            <w:tcW w:w="2127"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3</w:t>
            </w:r>
          </w:p>
        </w:tc>
        <w:tc>
          <w:tcPr>
            <w:tcW w:w="3685"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akát</w:t>
            </w:r>
          </w:p>
        </w:tc>
        <w:tc>
          <w:tcPr>
            <w:tcW w:w="2552"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 </w:t>
            </w:r>
          </w:p>
        </w:tc>
      </w:tr>
      <w:tr w:rsidR="00AC3385" w:rsidRPr="00AC3385" w:rsidTr="00AC3385">
        <w:trPr>
          <w:trHeight w:val="12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SK22</w:t>
            </w:r>
          </w:p>
        </w:tc>
        <w:tc>
          <w:tcPr>
            <w:tcW w:w="4705" w:type="dxa"/>
            <w:tcBorders>
              <w:top w:val="nil"/>
              <w:left w:val="nil"/>
              <w:bottom w:val="single" w:sz="4" w:space="0" w:color="auto"/>
              <w:right w:val="single" w:sz="4" w:space="0" w:color="auto"/>
            </w:tcBorders>
            <w:shd w:val="clear" w:color="auto" w:fill="auto"/>
            <w:vAlign w:val="center"/>
            <w:hideMark/>
          </w:tcPr>
          <w:p w:rsidR="00AC3385" w:rsidRPr="00AC3385" w:rsidRDefault="00AC3385" w:rsidP="00AC3385">
            <w:pPr>
              <w:spacing w:after="0" w:line="240" w:lineRule="auto"/>
              <w:rPr>
                <w:rFonts w:ascii="Arial" w:eastAsia="Times New Roman" w:hAnsi="Arial" w:cs="Arial"/>
                <w:b/>
                <w:bCs/>
                <w:color w:val="000000"/>
                <w:sz w:val="19"/>
                <w:szCs w:val="19"/>
                <w:lang w:eastAsia="cs-CZ"/>
              </w:rPr>
            </w:pPr>
            <w:r w:rsidRPr="00AC3385">
              <w:rPr>
                <w:rFonts w:ascii="Arial" w:eastAsia="Times New Roman" w:hAnsi="Arial" w:cs="Arial"/>
                <w:b/>
                <w:bCs/>
                <w:color w:val="000000"/>
                <w:sz w:val="19"/>
                <w:szCs w:val="19"/>
                <w:lang w:eastAsia="cs-CZ"/>
              </w:rPr>
              <w:t>Skříň policová dvéřová kombinovaná se skleněnou vitrínou, velká, uzamykatelná,</w:t>
            </w:r>
          </w:p>
        </w:tc>
        <w:tc>
          <w:tcPr>
            <w:tcW w:w="2127"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4</w:t>
            </w:r>
          </w:p>
        </w:tc>
        <w:tc>
          <w:tcPr>
            <w:tcW w:w="3685"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třešeň</w:t>
            </w:r>
          </w:p>
        </w:tc>
        <w:tc>
          <w:tcPr>
            <w:tcW w:w="2552"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 </w:t>
            </w:r>
          </w:p>
        </w:tc>
      </w:tr>
      <w:tr w:rsidR="00AC3385" w:rsidRPr="00AC3385" w:rsidTr="00AC3385">
        <w:trPr>
          <w:trHeight w:val="12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SK25</w:t>
            </w:r>
          </w:p>
        </w:tc>
        <w:tc>
          <w:tcPr>
            <w:tcW w:w="4705" w:type="dxa"/>
            <w:tcBorders>
              <w:top w:val="nil"/>
              <w:left w:val="nil"/>
              <w:bottom w:val="single" w:sz="4" w:space="0" w:color="auto"/>
              <w:right w:val="single" w:sz="4" w:space="0" w:color="auto"/>
            </w:tcBorders>
            <w:shd w:val="clear" w:color="auto" w:fill="auto"/>
            <w:vAlign w:val="center"/>
            <w:hideMark/>
          </w:tcPr>
          <w:p w:rsidR="00AC3385" w:rsidRPr="00AC3385" w:rsidRDefault="00AC3385" w:rsidP="00AC3385">
            <w:pPr>
              <w:spacing w:after="0" w:line="240" w:lineRule="auto"/>
              <w:rPr>
                <w:rFonts w:ascii="Arial" w:eastAsia="Times New Roman" w:hAnsi="Arial" w:cs="Arial"/>
                <w:b/>
                <w:bCs/>
                <w:color w:val="000000"/>
                <w:sz w:val="19"/>
                <w:szCs w:val="19"/>
                <w:lang w:eastAsia="cs-CZ"/>
              </w:rPr>
            </w:pPr>
            <w:r w:rsidRPr="00AC3385">
              <w:rPr>
                <w:rFonts w:ascii="Arial" w:eastAsia="Times New Roman" w:hAnsi="Arial" w:cs="Arial"/>
                <w:b/>
                <w:bCs/>
                <w:color w:val="000000"/>
                <w:sz w:val="19"/>
                <w:szCs w:val="19"/>
                <w:lang w:eastAsia="cs-CZ"/>
              </w:rPr>
              <w:t>Skříň policová bez dveří velká</w:t>
            </w:r>
          </w:p>
        </w:tc>
        <w:tc>
          <w:tcPr>
            <w:tcW w:w="2127"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2</w:t>
            </w:r>
          </w:p>
        </w:tc>
        <w:tc>
          <w:tcPr>
            <w:tcW w:w="3685"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akát</w:t>
            </w:r>
          </w:p>
        </w:tc>
        <w:tc>
          <w:tcPr>
            <w:tcW w:w="2552"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 </w:t>
            </w:r>
          </w:p>
        </w:tc>
      </w:tr>
      <w:tr w:rsidR="00AC3385" w:rsidRPr="00AC3385" w:rsidTr="00AC3385">
        <w:trPr>
          <w:trHeight w:val="12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SK25</w:t>
            </w:r>
          </w:p>
        </w:tc>
        <w:tc>
          <w:tcPr>
            <w:tcW w:w="4705" w:type="dxa"/>
            <w:tcBorders>
              <w:top w:val="nil"/>
              <w:left w:val="nil"/>
              <w:bottom w:val="single" w:sz="4" w:space="0" w:color="auto"/>
              <w:right w:val="single" w:sz="4" w:space="0" w:color="auto"/>
            </w:tcBorders>
            <w:shd w:val="clear" w:color="auto" w:fill="auto"/>
            <w:vAlign w:val="center"/>
            <w:hideMark/>
          </w:tcPr>
          <w:p w:rsidR="00AC3385" w:rsidRPr="00AC3385" w:rsidRDefault="00AC3385" w:rsidP="00AC3385">
            <w:pPr>
              <w:spacing w:after="0" w:line="240" w:lineRule="auto"/>
              <w:rPr>
                <w:rFonts w:ascii="Arial" w:eastAsia="Times New Roman" w:hAnsi="Arial" w:cs="Arial"/>
                <w:b/>
                <w:bCs/>
                <w:color w:val="000000"/>
                <w:sz w:val="19"/>
                <w:szCs w:val="19"/>
                <w:lang w:eastAsia="cs-CZ"/>
              </w:rPr>
            </w:pPr>
            <w:r w:rsidRPr="00AC3385">
              <w:rPr>
                <w:rFonts w:ascii="Arial" w:eastAsia="Times New Roman" w:hAnsi="Arial" w:cs="Arial"/>
                <w:b/>
                <w:bCs/>
                <w:color w:val="000000"/>
                <w:sz w:val="19"/>
                <w:szCs w:val="19"/>
                <w:lang w:eastAsia="cs-CZ"/>
              </w:rPr>
              <w:t>Skříň policová bez dveří velká</w:t>
            </w:r>
          </w:p>
        </w:tc>
        <w:tc>
          <w:tcPr>
            <w:tcW w:w="2127"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4</w:t>
            </w:r>
          </w:p>
        </w:tc>
        <w:tc>
          <w:tcPr>
            <w:tcW w:w="3685"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třešeň</w:t>
            </w:r>
          </w:p>
        </w:tc>
        <w:tc>
          <w:tcPr>
            <w:tcW w:w="2552"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 </w:t>
            </w:r>
          </w:p>
        </w:tc>
      </w:tr>
      <w:tr w:rsidR="00AC3385" w:rsidRPr="00AC3385" w:rsidTr="00AC3385">
        <w:trPr>
          <w:trHeight w:val="12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SK27</w:t>
            </w:r>
          </w:p>
        </w:tc>
        <w:tc>
          <w:tcPr>
            <w:tcW w:w="4705" w:type="dxa"/>
            <w:tcBorders>
              <w:top w:val="nil"/>
              <w:left w:val="nil"/>
              <w:bottom w:val="single" w:sz="4" w:space="0" w:color="auto"/>
              <w:right w:val="single" w:sz="4" w:space="0" w:color="auto"/>
            </w:tcBorders>
            <w:shd w:val="clear" w:color="auto" w:fill="auto"/>
            <w:vAlign w:val="center"/>
            <w:hideMark/>
          </w:tcPr>
          <w:p w:rsidR="00AC3385" w:rsidRPr="00AC3385" w:rsidRDefault="00AC3385" w:rsidP="00AC3385">
            <w:pPr>
              <w:spacing w:after="0" w:line="240" w:lineRule="auto"/>
              <w:rPr>
                <w:rFonts w:ascii="Arial" w:eastAsia="Times New Roman" w:hAnsi="Arial" w:cs="Arial"/>
                <w:b/>
                <w:bCs/>
                <w:color w:val="000000"/>
                <w:sz w:val="19"/>
                <w:szCs w:val="19"/>
                <w:lang w:eastAsia="cs-CZ"/>
              </w:rPr>
            </w:pPr>
            <w:r w:rsidRPr="00AC3385">
              <w:rPr>
                <w:rFonts w:ascii="Arial" w:eastAsia="Times New Roman" w:hAnsi="Arial" w:cs="Arial"/>
                <w:b/>
                <w:bCs/>
                <w:color w:val="000000"/>
                <w:sz w:val="19"/>
                <w:szCs w:val="19"/>
                <w:lang w:eastAsia="cs-CZ"/>
              </w:rPr>
              <w:t>Skříň policová bez dveří malá</w:t>
            </w:r>
          </w:p>
        </w:tc>
        <w:tc>
          <w:tcPr>
            <w:tcW w:w="2127"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1</w:t>
            </w:r>
          </w:p>
        </w:tc>
        <w:tc>
          <w:tcPr>
            <w:tcW w:w="3685"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třešeň</w:t>
            </w:r>
          </w:p>
        </w:tc>
        <w:tc>
          <w:tcPr>
            <w:tcW w:w="2552"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 </w:t>
            </w:r>
          </w:p>
        </w:tc>
      </w:tr>
      <w:tr w:rsidR="00AC3385" w:rsidRPr="00AC3385" w:rsidTr="00AC3385">
        <w:trPr>
          <w:trHeight w:val="1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K1</w:t>
            </w:r>
          </w:p>
        </w:tc>
        <w:tc>
          <w:tcPr>
            <w:tcW w:w="4705" w:type="dxa"/>
            <w:tcBorders>
              <w:top w:val="nil"/>
              <w:left w:val="nil"/>
              <w:bottom w:val="single" w:sz="4" w:space="0" w:color="auto"/>
              <w:right w:val="single" w:sz="4" w:space="0" w:color="auto"/>
            </w:tcBorders>
            <w:shd w:val="clear" w:color="auto" w:fill="auto"/>
            <w:vAlign w:val="center"/>
            <w:hideMark/>
          </w:tcPr>
          <w:p w:rsidR="00AC3385" w:rsidRPr="00AC3385" w:rsidRDefault="00AC3385" w:rsidP="00AC3385">
            <w:pPr>
              <w:spacing w:after="0" w:line="240" w:lineRule="auto"/>
              <w:rPr>
                <w:rFonts w:ascii="Arial" w:eastAsia="Times New Roman" w:hAnsi="Arial" w:cs="Arial"/>
                <w:b/>
                <w:bCs/>
                <w:color w:val="000000"/>
                <w:sz w:val="20"/>
                <w:szCs w:val="20"/>
                <w:lang w:eastAsia="cs-CZ"/>
              </w:rPr>
            </w:pPr>
            <w:r w:rsidRPr="00AC3385">
              <w:rPr>
                <w:rFonts w:ascii="Arial" w:eastAsia="Times New Roman" w:hAnsi="Arial" w:cs="Arial"/>
                <w:b/>
                <w:bCs/>
                <w:color w:val="000000"/>
                <w:sz w:val="20"/>
                <w:szCs w:val="20"/>
                <w:lang w:eastAsia="cs-CZ"/>
              </w:rPr>
              <w:t>Kancelářský kontejner</w:t>
            </w:r>
          </w:p>
        </w:tc>
        <w:tc>
          <w:tcPr>
            <w:tcW w:w="2127"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6</w:t>
            </w:r>
          </w:p>
        </w:tc>
        <w:tc>
          <w:tcPr>
            <w:tcW w:w="3685"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akát</w:t>
            </w:r>
          </w:p>
        </w:tc>
        <w:tc>
          <w:tcPr>
            <w:tcW w:w="2552"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 </w:t>
            </w:r>
          </w:p>
        </w:tc>
      </w:tr>
      <w:tr w:rsidR="00AC3385" w:rsidRPr="00AC3385" w:rsidTr="00AC3385">
        <w:trPr>
          <w:trHeight w:val="1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K1</w:t>
            </w:r>
          </w:p>
        </w:tc>
        <w:tc>
          <w:tcPr>
            <w:tcW w:w="4705" w:type="dxa"/>
            <w:tcBorders>
              <w:top w:val="nil"/>
              <w:left w:val="nil"/>
              <w:bottom w:val="single" w:sz="4" w:space="0" w:color="auto"/>
              <w:right w:val="single" w:sz="4" w:space="0" w:color="auto"/>
            </w:tcBorders>
            <w:shd w:val="clear" w:color="auto" w:fill="auto"/>
            <w:vAlign w:val="center"/>
            <w:hideMark/>
          </w:tcPr>
          <w:p w:rsidR="00AC3385" w:rsidRPr="00AC3385" w:rsidRDefault="00AC3385" w:rsidP="00AC3385">
            <w:pPr>
              <w:spacing w:after="0" w:line="240" w:lineRule="auto"/>
              <w:rPr>
                <w:rFonts w:ascii="Arial" w:eastAsia="Times New Roman" w:hAnsi="Arial" w:cs="Arial"/>
                <w:b/>
                <w:bCs/>
                <w:color w:val="000000"/>
                <w:sz w:val="20"/>
                <w:szCs w:val="20"/>
                <w:lang w:eastAsia="cs-CZ"/>
              </w:rPr>
            </w:pPr>
            <w:r w:rsidRPr="00AC3385">
              <w:rPr>
                <w:rFonts w:ascii="Arial" w:eastAsia="Times New Roman" w:hAnsi="Arial" w:cs="Arial"/>
                <w:b/>
                <w:bCs/>
                <w:color w:val="000000"/>
                <w:sz w:val="20"/>
                <w:szCs w:val="20"/>
                <w:lang w:eastAsia="cs-CZ"/>
              </w:rPr>
              <w:t>Kancelářský kontejner</w:t>
            </w:r>
          </w:p>
        </w:tc>
        <w:tc>
          <w:tcPr>
            <w:tcW w:w="2127"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61</w:t>
            </w:r>
          </w:p>
        </w:tc>
        <w:tc>
          <w:tcPr>
            <w:tcW w:w="3685"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třešeň</w:t>
            </w:r>
          </w:p>
        </w:tc>
        <w:tc>
          <w:tcPr>
            <w:tcW w:w="2552"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 </w:t>
            </w:r>
          </w:p>
        </w:tc>
      </w:tr>
      <w:tr w:rsidR="00AC3385" w:rsidRPr="00AC3385" w:rsidTr="00AC3385">
        <w:trPr>
          <w:trHeight w:val="1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lastRenderedPageBreak/>
              <w:t>K3</w:t>
            </w:r>
          </w:p>
        </w:tc>
        <w:tc>
          <w:tcPr>
            <w:tcW w:w="4705" w:type="dxa"/>
            <w:tcBorders>
              <w:top w:val="nil"/>
              <w:left w:val="nil"/>
              <w:bottom w:val="single" w:sz="4" w:space="0" w:color="auto"/>
              <w:right w:val="single" w:sz="4" w:space="0" w:color="auto"/>
            </w:tcBorders>
            <w:shd w:val="clear" w:color="auto" w:fill="auto"/>
            <w:vAlign w:val="center"/>
            <w:hideMark/>
          </w:tcPr>
          <w:p w:rsidR="00AC3385" w:rsidRPr="00AC3385" w:rsidRDefault="00AC3385" w:rsidP="00AC3385">
            <w:pPr>
              <w:spacing w:after="0" w:line="240" w:lineRule="auto"/>
              <w:rPr>
                <w:rFonts w:ascii="Arial" w:eastAsia="Times New Roman" w:hAnsi="Arial" w:cs="Arial"/>
                <w:b/>
                <w:bCs/>
                <w:color w:val="000000"/>
                <w:sz w:val="19"/>
                <w:szCs w:val="19"/>
                <w:lang w:eastAsia="cs-CZ"/>
              </w:rPr>
            </w:pPr>
            <w:r w:rsidRPr="00AC3385">
              <w:rPr>
                <w:rFonts w:ascii="Arial" w:eastAsia="Times New Roman" w:hAnsi="Arial" w:cs="Arial"/>
                <w:b/>
                <w:bCs/>
                <w:color w:val="000000"/>
                <w:sz w:val="19"/>
                <w:szCs w:val="19"/>
                <w:lang w:eastAsia="cs-CZ"/>
              </w:rPr>
              <w:t>Skříň přídavná ke stolu, s výsuvem, šanonová, uzamykatelná, levá</w:t>
            </w:r>
          </w:p>
        </w:tc>
        <w:tc>
          <w:tcPr>
            <w:tcW w:w="2127"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11</w:t>
            </w:r>
          </w:p>
        </w:tc>
        <w:tc>
          <w:tcPr>
            <w:tcW w:w="3685"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akát</w:t>
            </w:r>
          </w:p>
        </w:tc>
        <w:tc>
          <w:tcPr>
            <w:tcW w:w="2552"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 </w:t>
            </w:r>
          </w:p>
        </w:tc>
      </w:tr>
      <w:tr w:rsidR="00AC3385" w:rsidRPr="00AC3385" w:rsidTr="00AC3385">
        <w:trPr>
          <w:trHeight w:val="1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K3</w:t>
            </w:r>
          </w:p>
        </w:tc>
        <w:tc>
          <w:tcPr>
            <w:tcW w:w="4705" w:type="dxa"/>
            <w:tcBorders>
              <w:top w:val="nil"/>
              <w:left w:val="nil"/>
              <w:bottom w:val="single" w:sz="4" w:space="0" w:color="auto"/>
              <w:right w:val="single" w:sz="4" w:space="0" w:color="auto"/>
            </w:tcBorders>
            <w:shd w:val="clear" w:color="auto" w:fill="auto"/>
            <w:vAlign w:val="center"/>
            <w:hideMark/>
          </w:tcPr>
          <w:p w:rsidR="00AC3385" w:rsidRPr="00AC3385" w:rsidRDefault="00AC3385" w:rsidP="00AC3385">
            <w:pPr>
              <w:spacing w:after="0" w:line="240" w:lineRule="auto"/>
              <w:rPr>
                <w:rFonts w:ascii="Arial" w:eastAsia="Times New Roman" w:hAnsi="Arial" w:cs="Arial"/>
                <w:b/>
                <w:bCs/>
                <w:color w:val="000000"/>
                <w:sz w:val="19"/>
                <w:szCs w:val="19"/>
                <w:lang w:eastAsia="cs-CZ"/>
              </w:rPr>
            </w:pPr>
            <w:r w:rsidRPr="00AC3385">
              <w:rPr>
                <w:rFonts w:ascii="Arial" w:eastAsia="Times New Roman" w:hAnsi="Arial" w:cs="Arial"/>
                <w:b/>
                <w:bCs/>
                <w:color w:val="000000"/>
                <w:sz w:val="19"/>
                <w:szCs w:val="19"/>
                <w:lang w:eastAsia="cs-CZ"/>
              </w:rPr>
              <w:t>Skříň přídavná ke stolu, s výsuvem, šanonová, uzamykatelná, levá</w:t>
            </w:r>
          </w:p>
        </w:tc>
        <w:tc>
          <w:tcPr>
            <w:tcW w:w="2127"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1</w:t>
            </w:r>
          </w:p>
        </w:tc>
        <w:tc>
          <w:tcPr>
            <w:tcW w:w="3685"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třešeň</w:t>
            </w:r>
          </w:p>
        </w:tc>
        <w:tc>
          <w:tcPr>
            <w:tcW w:w="2552"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 </w:t>
            </w:r>
          </w:p>
        </w:tc>
      </w:tr>
      <w:tr w:rsidR="00AC3385" w:rsidRPr="00AC3385" w:rsidTr="00AC3385">
        <w:trPr>
          <w:trHeight w:val="1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K4</w:t>
            </w:r>
          </w:p>
        </w:tc>
        <w:tc>
          <w:tcPr>
            <w:tcW w:w="4705" w:type="dxa"/>
            <w:tcBorders>
              <w:top w:val="nil"/>
              <w:left w:val="nil"/>
              <w:bottom w:val="single" w:sz="4" w:space="0" w:color="auto"/>
              <w:right w:val="single" w:sz="4" w:space="0" w:color="auto"/>
            </w:tcBorders>
            <w:shd w:val="clear" w:color="auto" w:fill="auto"/>
            <w:vAlign w:val="center"/>
            <w:hideMark/>
          </w:tcPr>
          <w:p w:rsidR="00AC3385" w:rsidRPr="00AC3385" w:rsidRDefault="00AC3385" w:rsidP="00AC3385">
            <w:pPr>
              <w:spacing w:after="0" w:line="240" w:lineRule="auto"/>
              <w:rPr>
                <w:rFonts w:ascii="Arial" w:eastAsia="Times New Roman" w:hAnsi="Arial" w:cs="Arial"/>
                <w:b/>
                <w:bCs/>
                <w:color w:val="000000"/>
                <w:sz w:val="19"/>
                <w:szCs w:val="19"/>
                <w:lang w:eastAsia="cs-CZ"/>
              </w:rPr>
            </w:pPr>
            <w:r w:rsidRPr="00AC3385">
              <w:rPr>
                <w:rFonts w:ascii="Arial" w:eastAsia="Times New Roman" w:hAnsi="Arial" w:cs="Arial"/>
                <w:b/>
                <w:bCs/>
                <w:color w:val="000000"/>
                <w:sz w:val="19"/>
                <w:szCs w:val="19"/>
                <w:lang w:eastAsia="cs-CZ"/>
              </w:rPr>
              <w:t>Skříň přídavná ke stolu, s výsuvem, šanonová, uzamykatelná, pravá</w:t>
            </w:r>
          </w:p>
        </w:tc>
        <w:tc>
          <w:tcPr>
            <w:tcW w:w="2127"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11</w:t>
            </w:r>
          </w:p>
        </w:tc>
        <w:tc>
          <w:tcPr>
            <w:tcW w:w="3685"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akát</w:t>
            </w:r>
          </w:p>
        </w:tc>
        <w:tc>
          <w:tcPr>
            <w:tcW w:w="2552"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 </w:t>
            </w:r>
          </w:p>
        </w:tc>
      </w:tr>
      <w:tr w:rsidR="00AC3385" w:rsidRPr="00AC3385" w:rsidTr="00AC3385">
        <w:trPr>
          <w:trHeight w:val="1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DN1</w:t>
            </w:r>
          </w:p>
        </w:tc>
        <w:tc>
          <w:tcPr>
            <w:tcW w:w="4705" w:type="dxa"/>
            <w:tcBorders>
              <w:top w:val="nil"/>
              <w:left w:val="nil"/>
              <w:bottom w:val="single" w:sz="4" w:space="0" w:color="auto"/>
              <w:right w:val="single" w:sz="4" w:space="0" w:color="auto"/>
            </w:tcBorders>
            <w:shd w:val="clear" w:color="auto" w:fill="auto"/>
            <w:vAlign w:val="center"/>
            <w:hideMark/>
          </w:tcPr>
          <w:p w:rsidR="00AC3385" w:rsidRPr="00AC3385" w:rsidRDefault="00AC3385" w:rsidP="00AC3385">
            <w:pPr>
              <w:spacing w:after="0" w:line="240" w:lineRule="auto"/>
              <w:rPr>
                <w:rFonts w:ascii="Arial" w:eastAsia="Times New Roman" w:hAnsi="Arial" w:cs="Arial"/>
                <w:b/>
                <w:bCs/>
                <w:color w:val="000000"/>
                <w:sz w:val="19"/>
                <w:szCs w:val="19"/>
                <w:lang w:eastAsia="cs-CZ"/>
              </w:rPr>
            </w:pPr>
            <w:r w:rsidRPr="00AC3385">
              <w:rPr>
                <w:rFonts w:ascii="Arial" w:eastAsia="Times New Roman" w:hAnsi="Arial" w:cs="Arial"/>
                <w:b/>
                <w:bCs/>
                <w:color w:val="000000"/>
                <w:sz w:val="19"/>
                <w:szCs w:val="19"/>
                <w:lang w:eastAsia="cs-CZ"/>
              </w:rPr>
              <w:t>Věšáková stěna, 5 háčků, police</w:t>
            </w:r>
          </w:p>
        </w:tc>
        <w:tc>
          <w:tcPr>
            <w:tcW w:w="2127"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8</w:t>
            </w:r>
          </w:p>
        </w:tc>
        <w:tc>
          <w:tcPr>
            <w:tcW w:w="3685"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třešeň</w:t>
            </w:r>
          </w:p>
        </w:tc>
        <w:tc>
          <w:tcPr>
            <w:tcW w:w="2552"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 </w:t>
            </w:r>
          </w:p>
        </w:tc>
      </w:tr>
      <w:tr w:rsidR="00AC3385" w:rsidRPr="00AC3385" w:rsidTr="00AC3385">
        <w:trPr>
          <w:trHeight w:val="1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DN2</w:t>
            </w:r>
          </w:p>
        </w:tc>
        <w:tc>
          <w:tcPr>
            <w:tcW w:w="4705" w:type="dxa"/>
            <w:tcBorders>
              <w:top w:val="nil"/>
              <w:left w:val="nil"/>
              <w:bottom w:val="single" w:sz="4" w:space="0" w:color="auto"/>
              <w:right w:val="single" w:sz="4" w:space="0" w:color="auto"/>
            </w:tcBorders>
            <w:shd w:val="clear" w:color="auto" w:fill="auto"/>
            <w:vAlign w:val="center"/>
            <w:hideMark/>
          </w:tcPr>
          <w:p w:rsidR="00AC3385" w:rsidRPr="00AC3385" w:rsidRDefault="00AC3385" w:rsidP="0016636E">
            <w:pPr>
              <w:spacing w:after="0" w:line="240" w:lineRule="auto"/>
              <w:rPr>
                <w:rFonts w:ascii="Arial" w:eastAsia="Times New Roman" w:hAnsi="Arial" w:cs="Arial"/>
                <w:b/>
                <w:bCs/>
                <w:color w:val="000000"/>
                <w:sz w:val="19"/>
                <w:szCs w:val="19"/>
                <w:lang w:eastAsia="cs-CZ"/>
              </w:rPr>
            </w:pPr>
            <w:r w:rsidRPr="00AC3385">
              <w:rPr>
                <w:rFonts w:ascii="Arial" w:eastAsia="Times New Roman" w:hAnsi="Arial" w:cs="Arial"/>
                <w:b/>
                <w:bCs/>
                <w:color w:val="000000"/>
                <w:sz w:val="19"/>
                <w:szCs w:val="19"/>
                <w:lang w:eastAsia="cs-CZ"/>
              </w:rPr>
              <w:t>Věšáková stěna, 3 háčky, police</w:t>
            </w:r>
          </w:p>
        </w:tc>
        <w:tc>
          <w:tcPr>
            <w:tcW w:w="2127"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5</w:t>
            </w:r>
          </w:p>
        </w:tc>
        <w:tc>
          <w:tcPr>
            <w:tcW w:w="3685"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akát</w:t>
            </w:r>
          </w:p>
        </w:tc>
        <w:tc>
          <w:tcPr>
            <w:tcW w:w="2552"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 </w:t>
            </w:r>
          </w:p>
        </w:tc>
      </w:tr>
      <w:tr w:rsidR="00AC3385" w:rsidRPr="00AC3385" w:rsidTr="00AC3385">
        <w:trPr>
          <w:trHeight w:val="1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DN2</w:t>
            </w:r>
          </w:p>
        </w:tc>
        <w:tc>
          <w:tcPr>
            <w:tcW w:w="4705" w:type="dxa"/>
            <w:tcBorders>
              <w:top w:val="nil"/>
              <w:left w:val="nil"/>
              <w:bottom w:val="single" w:sz="4" w:space="0" w:color="auto"/>
              <w:right w:val="single" w:sz="4" w:space="0" w:color="auto"/>
            </w:tcBorders>
            <w:shd w:val="clear" w:color="auto" w:fill="auto"/>
            <w:vAlign w:val="center"/>
            <w:hideMark/>
          </w:tcPr>
          <w:p w:rsidR="00AC3385" w:rsidRPr="00AC3385" w:rsidRDefault="00AC3385" w:rsidP="0016636E">
            <w:pPr>
              <w:spacing w:after="0" w:line="240" w:lineRule="auto"/>
              <w:rPr>
                <w:rFonts w:ascii="Arial" w:eastAsia="Times New Roman" w:hAnsi="Arial" w:cs="Arial"/>
                <w:b/>
                <w:bCs/>
                <w:color w:val="000000"/>
                <w:sz w:val="19"/>
                <w:szCs w:val="19"/>
                <w:lang w:eastAsia="cs-CZ"/>
              </w:rPr>
            </w:pPr>
            <w:r w:rsidRPr="00AC3385">
              <w:rPr>
                <w:rFonts w:ascii="Arial" w:eastAsia="Times New Roman" w:hAnsi="Arial" w:cs="Arial"/>
                <w:b/>
                <w:bCs/>
                <w:color w:val="000000"/>
                <w:sz w:val="19"/>
                <w:szCs w:val="19"/>
                <w:lang w:eastAsia="cs-CZ"/>
              </w:rPr>
              <w:t>Věšáková stěna, 3 háčky, police</w:t>
            </w:r>
          </w:p>
        </w:tc>
        <w:tc>
          <w:tcPr>
            <w:tcW w:w="2127"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6</w:t>
            </w:r>
          </w:p>
        </w:tc>
        <w:tc>
          <w:tcPr>
            <w:tcW w:w="3685"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třešeň</w:t>
            </w:r>
          </w:p>
        </w:tc>
        <w:tc>
          <w:tcPr>
            <w:tcW w:w="2552"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 </w:t>
            </w:r>
          </w:p>
        </w:tc>
      </w:tr>
      <w:tr w:rsidR="00AC3385" w:rsidRPr="00AC3385" w:rsidTr="00AC3385">
        <w:trPr>
          <w:trHeight w:val="1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DN5</w:t>
            </w:r>
          </w:p>
        </w:tc>
        <w:tc>
          <w:tcPr>
            <w:tcW w:w="4705" w:type="dxa"/>
            <w:tcBorders>
              <w:top w:val="nil"/>
              <w:left w:val="nil"/>
              <w:bottom w:val="single" w:sz="4" w:space="0" w:color="auto"/>
              <w:right w:val="single" w:sz="4" w:space="0" w:color="auto"/>
            </w:tcBorders>
            <w:shd w:val="clear" w:color="auto" w:fill="auto"/>
            <w:vAlign w:val="center"/>
            <w:hideMark/>
          </w:tcPr>
          <w:p w:rsidR="00AC3385" w:rsidRPr="00AC3385" w:rsidRDefault="00AC3385" w:rsidP="00AC3385">
            <w:pPr>
              <w:spacing w:after="0" w:line="240" w:lineRule="auto"/>
              <w:rPr>
                <w:rFonts w:ascii="Arial" w:eastAsia="Times New Roman" w:hAnsi="Arial" w:cs="Arial"/>
                <w:b/>
                <w:bCs/>
                <w:color w:val="000000"/>
                <w:sz w:val="19"/>
                <w:szCs w:val="19"/>
                <w:lang w:eastAsia="cs-CZ"/>
              </w:rPr>
            </w:pPr>
            <w:r w:rsidRPr="00AC3385">
              <w:rPr>
                <w:rFonts w:ascii="Arial" w:eastAsia="Times New Roman" w:hAnsi="Arial" w:cs="Arial"/>
                <w:b/>
                <w:bCs/>
                <w:color w:val="000000"/>
                <w:sz w:val="19"/>
                <w:szCs w:val="19"/>
                <w:lang w:eastAsia="cs-CZ"/>
              </w:rPr>
              <w:t>Věšák stojanový kovový</w:t>
            </w:r>
          </w:p>
        </w:tc>
        <w:tc>
          <w:tcPr>
            <w:tcW w:w="2127"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20</w:t>
            </w:r>
          </w:p>
        </w:tc>
        <w:tc>
          <w:tcPr>
            <w:tcW w:w="3685"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 </w:t>
            </w:r>
          </w:p>
        </w:tc>
        <w:tc>
          <w:tcPr>
            <w:tcW w:w="2552"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 </w:t>
            </w:r>
          </w:p>
        </w:tc>
      </w:tr>
      <w:tr w:rsidR="00AC3385" w:rsidRPr="00AC3385" w:rsidTr="00AC3385">
        <w:trPr>
          <w:trHeight w:val="1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lastRenderedPageBreak/>
              <w:t>D2</w:t>
            </w:r>
          </w:p>
        </w:tc>
        <w:tc>
          <w:tcPr>
            <w:tcW w:w="4705" w:type="dxa"/>
            <w:tcBorders>
              <w:top w:val="nil"/>
              <w:left w:val="nil"/>
              <w:bottom w:val="single" w:sz="4" w:space="0" w:color="auto"/>
              <w:right w:val="single" w:sz="4" w:space="0" w:color="auto"/>
            </w:tcBorders>
            <w:shd w:val="clear" w:color="auto" w:fill="auto"/>
            <w:vAlign w:val="center"/>
            <w:hideMark/>
          </w:tcPr>
          <w:p w:rsidR="00AC3385" w:rsidRPr="00AC3385" w:rsidRDefault="00AC3385" w:rsidP="00AC3385">
            <w:pPr>
              <w:spacing w:after="0" w:line="240" w:lineRule="auto"/>
              <w:rPr>
                <w:rFonts w:ascii="Arial" w:eastAsia="Times New Roman" w:hAnsi="Arial" w:cs="Arial"/>
                <w:b/>
                <w:bCs/>
                <w:color w:val="000000"/>
                <w:sz w:val="19"/>
                <w:szCs w:val="19"/>
                <w:lang w:eastAsia="cs-CZ"/>
              </w:rPr>
            </w:pPr>
            <w:r w:rsidRPr="00AC3385">
              <w:rPr>
                <w:rFonts w:ascii="Arial" w:eastAsia="Times New Roman" w:hAnsi="Arial" w:cs="Arial"/>
                <w:b/>
                <w:bCs/>
                <w:color w:val="000000"/>
                <w:sz w:val="19"/>
                <w:szCs w:val="19"/>
                <w:lang w:eastAsia="cs-CZ"/>
              </w:rPr>
              <w:t>Nadstavba stolová, 160 cm</w:t>
            </w:r>
          </w:p>
        </w:tc>
        <w:tc>
          <w:tcPr>
            <w:tcW w:w="2127"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4</w:t>
            </w:r>
          </w:p>
        </w:tc>
        <w:tc>
          <w:tcPr>
            <w:tcW w:w="3685"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třešeň</w:t>
            </w:r>
          </w:p>
        </w:tc>
        <w:tc>
          <w:tcPr>
            <w:tcW w:w="2552"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 </w:t>
            </w:r>
          </w:p>
        </w:tc>
      </w:tr>
      <w:tr w:rsidR="00AC3385" w:rsidRPr="00AC3385" w:rsidTr="00AC3385">
        <w:trPr>
          <w:trHeight w:val="1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D5</w:t>
            </w:r>
          </w:p>
        </w:tc>
        <w:tc>
          <w:tcPr>
            <w:tcW w:w="4705" w:type="dxa"/>
            <w:tcBorders>
              <w:top w:val="nil"/>
              <w:left w:val="nil"/>
              <w:bottom w:val="single" w:sz="4" w:space="0" w:color="auto"/>
              <w:right w:val="single" w:sz="4" w:space="0" w:color="auto"/>
            </w:tcBorders>
            <w:shd w:val="clear" w:color="auto" w:fill="auto"/>
            <w:vAlign w:val="center"/>
            <w:hideMark/>
          </w:tcPr>
          <w:p w:rsidR="00AC3385" w:rsidRPr="00AC3385" w:rsidRDefault="00AC3385" w:rsidP="00AC3385">
            <w:pPr>
              <w:spacing w:after="0" w:line="240" w:lineRule="auto"/>
              <w:rPr>
                <w:rFonts w:ascii="Arial" w:eastAsia="Times New Roman" w:hAnsi="Arial" w:cs="Arial"/>
                <w:b/>
                <w:bCs/>
                <w:color w:val="000000"/>
                <w:sz w:val="19"/>
                <w:szCs w:val="19"/>
                <w:lang w:eastAsia="cs-CZ"/>
              </w:rPr>
            </w:pPr>
            <w:r w:rsidRPr="00AC3385">
              <w:rPr>
                <w:rFonts w:ascii="Arial" w:eastAsia="Times New Roman" w:hAnsi="Arial" w:cs="Arial"/>
                <w:b/>
                <w:bCs/>
                <w:color w:val="000000"/>
                <w:sz w:val="19"/>
                <w:szCs w:val="19"/>
                <w:lang w:eastAsia="cs-CZ"/>
              </w:rPr>
              <w:t xml:space="preserve">Solitérní kancelářská kuchyňka s dřezem a baterií, stahovací roleta </w:t>
            </w:r>
          </w:p>
        </w:tc>
        <w:tc>
          <w:tcPr>
            <w:tcW w:w="2127"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2</w:t>
            </w:r>
          </w:p>
        </w:tc>
        <w:tc>
          <w:tcPr>
            <w:tcW w:w="3685"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akát</w:t>
            </w:r>
          </w:p>
        </w:tc>
        <w:tc>
          <w:tcPr>
            <w:tcW w:w="2552"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 </w:t>
            </w:r>
          </w:p>
        </w:tc>
      </w:tr>
      <w:tr w:rsidR="00AC3385" w:rsidRPr="00AC3385" w:rsidTr="00AC3385">
        <w:trPr>
          <w:trHeight w:val="1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D5</w:t>
            </w:r>
          </w:p>
        </w:tc>
        <w:tc>
          <w:tcPr>
            <w:tcW w:w="4705" w:type="dxa"/>
            <w:tcBorders>
              <w:top w:val="nil"/>
              <w:left w:val="nil"/>
              <w:bottom w:val="single" w:sz="4" w:space="0" w:color="auto"/>
              <w:right w:val="single" w:sz="4" w:space="0" w:color="auto"/>
            </w:tcBorders>
            <w:shd w:val="clear" w:color="auto" w:fill="auto"/>
            <w:vAlign w:val="center"/>
            <w:hideMark/>
          </w:tcPr>
          <w:p w:rsidR="00AC3385" w:rsidRPr="00AC3385" w:rsidRDefault="00AC3385" w:rsidP="00AC3385">
            <w:pPr>
              <w:spacing w:after="0" w:line="240" w:lineRule="auto"/>
              <w:rPr>
                <w:rFonts w:ascii="Arial" w:eastAsia="Times New Roman" w:hAnsi="Arial" w:cs="Arial"/>
                <w:b/>
                <w:bCs/>
                <w:color w:val="000000"/>
                <w:sz w:val="19"/>
                <w:szCs w:val="19"/>
                <w:lang w:eastAsia="cs-CZ"/>
              </w:rPr>
            </w:pPr>
            <w:r w:rsidRPr="00AC3385">
              <w:rPr>
                <w:rFonts w:ascii="Arial" w:eastAsia="Times New Roman" w:hAnsi="Arial" w:cs="Arial"/>
                <w:b/>
                <w:bCs/>
                <w:color w:val="000000"/>
                <w:sz w:val="19"/>
                <w:szCs w:val="19"/>
                <w:lang w:eastAsia="cs-CZ"/>
              </w:rPr>
              <w:t xml:space="preserve">Solitérní kancelářská kuchyňka s dřezem a baterií, stahovací roleta </w:t>
            </w:r>
          </w:p>
        </w:tc>
        <w:tc>
          <w:tcPr>
            <w:tcW w:w="2127"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3</w:t>
            </w:r>
          </w:p>
        </w:tc>
        <w:tc>
          <w:tcPr>
            <w:tcW w:w="3685" w:type="dxa"/>
            <w:tcBorders>
              <w:top w:val="nil"/>
              <w:left w:val="nil"/>
              <w:bottom w:val="single" w:sz="4" w:space="0" w:color="auto"/>
              <w:right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třešeň</w:t>
            </w:r>
          </w:p>
        </w:tc>
        <w:tc>
          <w:tcPr>
            <w:tcW w:w="2552"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AC3385" w:rsidRPr="00AC3385" w:rsidRDefault="00AC3385" w:rsidP="00AC3385">
            <w:pPr>
              <w:spacing w:after="0" w:line="240" w:lineRule="auto"/>
              <w:jc w:val="center"/>
              <w:rPr>
                <w:rFonts w:ascii="Arial" w:eastAsia="Times New Roman" w:hAnsi="Arial" w:cs="Arial"/>
                <w:color w:val="000000"/>
                <w:sz w:val="20"/>
                <w:szCs w:val="20"/>
                <w:lang w:eastAsia="cs-CZ"/>
              </w:rPr>
            </w:pPr>
            <w:r w:rsidRPr="00AC3385">
              <w:rPr>
                <w:rFonts w:ascii="Arial" w:eastAsia="Times New Roman" w:hAnsi="Arial" w:cs="Arial"/>
                <w:color w:val="000000"/>
                <w:sz w:val="20"/>
                <w:szCs w:val="20"/>
                <w:lang w:eastAsia="cs-CZ"/>
              </w:rPr>
              <w:t> </w:t>
            </w:r>
          </w:p>
        </w:tc>
      </w:tr>
    </w:tbl>
    <w:p w:rsidR="00A938DA" w:rsidRPr="00A938DA" w:rsidRDefault="00A938DA" w:rsidP="00A938DA">
      <w:pPr>
        <w:spacing w:after="0" w:line="240" w:lineRule="auto"/>
        <w:jc w:val="center"/>
        <w:rPr>
          <w:rFonts w:ascii="Arial" w:eastAsia="Calibri" w:hAnsi="Arial" w:cs="Times New Roman"/>
          <w:b/>
          <w:lang w:eastAsia="cs-CZ"/>
        </w:rPr>
      </w:pPr>
    </w:p>
    <w:p w:rsidR="0016636E" w:rsidRDefault="0016636E" w:rsidP="00A938DA">
      <w:pPr>
        <w:spacing w:after="0" w:line="240" w:lineRule="auto"/>
        <w:jc w:val="center"/>
        <w:rPr>
          <w:rFonts w:ascii="Arial" w:eastAsia="Calibri" w:hAnsi="Arial" w:cs="Arial"/>
          <w:b/>
          <w:lang w:eastAsia="cs-CZ"/>
        </w:rPr>
      </w:pPr>
    </w:p>
    <w:tbl>
      <w:tblPr>
        <w:tblStyle w:val="Mkatabulky1"/>
        <w:tblW w:w="0" w:type="auto"/>
        <w:tblLook w:val="04A0" w:firstRow="1" w:lastRow="0" w:firstColumn="1" w:lastColumn="0" w:noHBand="0" w:noVBand="1"/>
      </w:tblPr>
      <w:tblGrid>
        <w:gridCol w:w="2151"/>
        <w:gridCol w:w="1240"/>
        <w:gridCol w:w="1351"/>
        <w:gridCol w:w="1774"/>
        <w:gridCol w:w="1587"/>
        <w:gridCol w:w="2765"/>
        <w:gridCol w:w="1571"/>
        <w:gridCol w:w="1555"/>
      </w:tblGrid>
      <w:tr w:rsidR="0016636E" w:rsidRPr="0016636E" w:rsidTr="00DB772E">
        <w:trPr>
          <w:trHeight w:val="300"/>
        </w:trPr>
        <w:tc>
          <w:tcPr>
            <w:tcW w:w="3391" w:type="dxa"/>
            <w:gridSpan w:val="2"/>
            <w:hideMark/>
          </w:tcPr>
          <w:p w:rsidR="0016636E" w:rsidRPr="0016636E" w:rsidRDefault="0016636E" w:rsidP="0016636E">
            <w:pPr>
              <w:rPr>
                <w:rFonts w:ascii="Arial" w:hAnsi="Arial" w:cs="Arial"/>
                <w:b/>
                <w:bCs/>
                <w:sz w:val="20"/>
                <w:szCs w:val="20"/>
              </w:rPr>
            </w:pPr>
            <w:r w:rsidRPr="0016636E">
              <w:rPr>
                <w:rFonts w:ascii="Arial" w:hAnsi="Arial" w:cs="Arial"/>
                <w:b/>
                <w:bCs/>
                <w:color w:val="FF0000"/>
                <w:sz w:val="20"/>
                <w:szCs w:val="20"/>
              </w:rPr>
              <w:t>Nábytek mimo katalog:</w:t>
            </w:r>
          </w:p>
        </w:tc>
        <w:tc>
          <w:tcPr>
            <w:tcW w:w="1351" w:type="dxa"/>
            <w:noWrap/>
            <w:hideMark/>
          </w:tcPr>
          <w:p w:rsidR="0016636E" w:rsidRPr="0016636E" w:rsidRDefault="0016636E" w:rsidP="0016636E">
            <w:pPr>
              <w:rPr>
                <w:rFonts w:ascii="Arial" w:hAnsi="Arial" w:cs="Arial"/>
                <w:sz w:val="20"/>
                <w:szCs w:val="20"/>
              </w:rPr>
            </w:pPr>
          </w:p>
        </w:tc>
        <w:tc>
          <w:tcPr>
            <w:tcW w:w="1774" w:type="dxa"/>
            <w:noWrap/>
            <w:hideMark/>
          </w:tcPr>
          <w:p w:rsidR="0016636E" w:rsidRPr="0016636E" w:rsidRDefault="0016636E" w:rsidP="0016636E">
            <w:pPr>
              <w:rPr>
                <w:rFonts w:ascii="Arial" w:hAnsi="Arial" w:cs="Arial"/>
                <w:sz w:val="20"/>
                <w:szCs w:val="20"/>
              </w:rPr>
            </w:pPr>
          </w:p>
        </w:tc>
        <w:tc>
          <w:tcPr>
            <w:tcW w:w="1587" w:type="dxa"/>
            <w:noWrap/>
            <w:hideMark/>
          </w:tcPr>
          <w:p w:rsidR="0016636E" w:rsidRPr="0016636E" w:rsidRDefault="0016636E" w:rsidP="0016636E">
            <w:pPr>
              <w:rPr>
                <w:rFonts w:ascii="Arial" w:hAnsi="Arial" w:cs="Arial"/>
                <w:sz w:val="20"/>
                <w:szCs w:val="20"/>
              </w:rPr>
            </w:pPr>
            <w:r w:rsidRPr="0016636E">
              <w:rPr>
                <w:rFonts w:ascii="Arial" w:hAnsi="Arial" w:cs="Arial"/>
                <w:sz w:val="20"/>
                <w:szCs w:val="20"/>
              </w:rPr>
              <w:t xml:space="preserve">rozměr </w:t>
            </w:r>
          </w:p>
        </w:tc>
        <w:tc>
          <w:tcPr>
            <w:tcW w:w="2765" w:type="dxa"/>
            <w:noWrap/>
            <w:hideMark/>
          </w:tcPr>
          <w:p w:rsidR="0016636E" w:rsidRPr="0016636E" w:rsidRDefault="0016636E" w:rsidP="0016636E">
            <w:pPr>
              <w:rPr>
                <w:rFonts w:ascii="Arial" w:hAnsi="Arial" w:cs="Arial"/>
                <w:sz w:val="20"/>
                <w:szCs w:val="20"/>
              </w:rPr>
            </w:pPr>
            <w:r w:rsidRPr="0016636E">
              <w:rPr>
                <w:rFonts w:ascii="Arial" w:hAnsi="Arial" w:cs="Arial"/>
                <w:sz w:val="20"/>
                <w:szCs w:val="20"/>
              </w:rPr>
              <w:t>popis</w:t>
            </w:r>
          </w:p>
        </w:tc>
        <w:tc>
          <w:tcPr>
            <w:tcW w:w="1571" w:type="dxa"/>
            <w:noWrap/>
            <w:hideMark/>
          </w:tcPr>
          <w:p w:rsidR="0016636E" w:rsidRPr="0016636E" w:rsidRDefault="0016636E" w:rsidP="0016636E">
            <w:pPr>
              <w:rPr>
                <w:rFonts w:ascii="Arial" w:hAnsi="Arial" w:cs="Arial"/>
                <w:sz w:val="20"/>
                <w:szCs w:val="20"/>
              </w:rPr>
            </w:pPr>
            <w:r w:rsidRPr="0016636E">
              <w:rPr>
                <w:rFonts w:ascii="Arial" w:hAnsi="Arial" w:cs="Arial"/>
                <w:sz w:val="20"/>
                <w:szCs w:val="20"/>
              </w:rPr>
              <w:t>materiál</w:t>
            </w:r>
          </w:p>
        </w:tc>
        <w:tc>
          <w:tcPr>
            <w:tcW w:w="1555" w:type="dxa"/>
            <w:noWrap/>
            <w:hideMark/>
          </w:tcPr>
          <w:p w:rsidR="0016636E" w:rsidRPr="0016636E" w:rsidRDefault="0016636E" w:rsidP="0016636E">
            <w:pPr>
              <w:rPr>
                <w:rFonts w:ascii="Arial" w:hAnsi="Arial" w:cs="Arial"/>
                <w:sz w:val="20"/>
                <w:szCs w:val="20"/>
              </w:rPr>
            </w:pPr>
            <w:r w:rsidRPr="0016636E">
              <w:rPr>
                <w:rFonts w:ascii="Arial" w:hAnsi="Arial" w:cs="Arial"/>
                <w:sz w:val="20"/>
                <w:szCs w:val="20"/>
              </w:rPr>
              <w:t>záruka</w:t>
            </w:r>
          </w:p>
        </w:tc>
      </w:tr>
      <w:tr w:rsidR="0016636E" w:rsidRPr="0016636E" w:rsidTr="00DB772E">
        <w:trPr>
          <w:trHeight w:val="2175"/>
        </w:trPr>
        <w:tc>
          <w:tcPr>
            <w:tcW w:w="2151" w:type="dxa"/>
            <w:noWrap/>
            <w:hideMark/>
          </w:tcPr>
          <w:p w:rsidR="0016636E" w:rsidRPr="0016636E" w:rsidRDefault="0016636E" w:rsidP="0016636E">
            <w:pPr>
              <w:rPr>
                <w:rFonts w:ascii="Arial" w:hAnsi="Arial" w:cs="Arial"/>
                <w:b/>
                <w:bCs/>
                <w:sz w:val="20"/>
                <w:szCs w:val="20"/>
              </w:rPr>
            </w:pPr>
            <w:r w:rsidRPr="0016636E">
              <w:rPr>
                <w:rFonts w:ascii="Arial" w:hAnsi="Arial" w:cs="Arial"/>
                <w:b/>
                <w:bCs/>
                <w:sz w:val="20"/>
                <w:szCs w:val="20"/>
              </w:rPr>
              <w:t>Stůl jednací rovný 140 cm</w:t>
            </w:r>
          </w:p>
        </w:tc>
        <w:tc>
          <w:tcPr>
            <w:tcW w:w="1240" w:type="dxa"/>
            <w:noWrap/>
            <w:hideMark/>
          </w:tcPr>
          <w:p w:rsidR="0016636E" w:rsidRPr="0016636E" w:rsidRDefault="0016636E" w:rsidP="0016636E">
            <w:pPr>
              <w:rPr>
                <w:rFonts w:ascii="Arial" w:hAnsi="Arial" w:cs="Arial"/>
                <w:sz w:val="20"/>
                <w:szCs w:val="20"/>
              </w:rPr>
            </w:pPr>
            <w:r w:rsidRPr="0016636E">
              <w:rPr>
                <w:rFonts w:ascii="Arial" w:hAnsi="Arial" w:cs="Arial"/>
                <w:sz w:val="20"/>
                <w:szCs w:val="20"/>
              </w:rPr>
              <w:t>1</w:t>
            </w:r>
          </w:p>
        </w:tc>
        <w:tc>
          <w:tcPr>
            <w:tcW w:w="1351" w:type="dxa"/>
            <w:noWrap/>
            <w:hideMark/>
          </w:tcPr>
          <w:p w:rsidR="0016636E" w:rsidRPr="0016636E" w:rsidRDefault="0016636E" w:rsidP="0016636E">
            <w:pPr>
              <w:rPr>
                <w:rFonts w:ascii="Arial" w:hAnsi="Arial" w:cs="Arial"/>
                <w:sz w:val="20"/>
                <w:szCs w:val="20"/>
              </w:rPr>
            </w:pPr>
            <w:r w:rsidRPr="0016636E">
              <w:rPr>
                <w:rFonts w:ascii="Arial" w:hAnsi="Arial" w:cs="Arial"/>
                <w:sz w:val="20"/>
                <w:szCs w:val="20"/>
              </w:rPr>
              <w:t>akát</w:t>
            </w:r>
          </w:p>
        </w:tc>
        <w:tc>
          <w:tcPr>
            <w:tcW w:w="1774" w:type="dxa"/>
            <w:noWrap/>
            <w:hideMark/>
          </w:tcPr>
          <w:p w:rsidR="0016636E" w:rsidRPr="0016636E" w:rsidRDefault="0016636E" w:rsidP="0016636E">
            <w:pPr>
              <w:rPr>
                <w:rFonts w:ascii="Arial" w:hAnsi="Arial" w:cs="Arial"/>
                <w:sz w:val="20"/>
                <w:szCs w:val="20"/>
              </w:rPr>
            </w:pPr>
            <w:r w:rsidRPr="0016636E">
              <w:rPr>
                <w:rFonts w:ascii="Arial" w:hAnsi="Arial" w:cs="Arial"/>
                <w:sz w:val="20"/>
                <w:szCs w:val="20"/>
              </w:rPr>
              <w:t>šedá RAL 9006</w:t>
            </w:r>
          </w:p>
        </w:tc>
        <w:tc>
          <w:tcPr>
            <w:tcW w:w="1587" w:type="dxa"/>
            <w:noWrap/>
            <w:hideMark/>
          </w:tcPr>
          <w:p w:rsidR="0016636E" w:rsidRPr="0016636E" w:rsidRDefault="0016636E" w:rsidP="0016636E">
            <w:pPr>
              <w:rPr>
                <w:rFonts w:ascii="Arial" w:hAnsi="Arial" w:cs="Arial"/>
                <w:sz w:val="20"/>
                <w:szCs w:val="20"/>
              </w:rPr>
            </w:pPr>
            <w:r w:rsidRPr="0016636E">
              <w:rPr>
                <w:rFonts w:ascii="Arial" w:hAnsi="Arial" w:cs="Arial"/>
                <w:sz w:val="20"/>
                <w:szCs w:val="20"/>
              </w:rPr>
              <w:t>140 x 75,5 x 80</w:t>
            </w:r>
          </w:p>
        </w:tc>
        <w:tc>
          <w:tcPr>
            <w:tcW w:w="2765" w:type="dxa"/>
            <w:hideMark/>
          </w:tcPr>
          <w:p w:rsidR="0016636E" w:rsidRPr="0016636E" w:rsidRDefault="00DB772E" w:rsidP="00DB772E">
            <w:pPr>
              <w:jc w:val="left"/>
              <w:rPr>
                <w:rFonts w:ascii="Arial" w:hAnsi="Arial" w:cs="Arial"/>
                <w:sz w:val="20"/>
                <w:szCs w:val="20"/>
              </w:rPr>
            </w:pPr>
            <w:r w:rsidRPr="00DB772E">
              <w:rPr>
                <w:rFonts w:ascii="Arial" w:hAnsi="Arial" w:cs="Arial"/>
                <w:sz w:val="20"/>
                <w:szCs w:val="20"/>
              </w:rPr>
              <w:t xml:space="preserve">Pracovní deska stolu má tloušťku 25 mm, vybavena </w:t>
            </w:r>
            <w:r>
              <w:rPr>
                <w:rFonts w:ascii="Arial" w:hAnsi="Arial" w:cs="Arial"/>
                <w:sz w:val="20"/>
                <w:szCs w:val="20"/>
              </w:rPr>
              <w:br/>
            </w:r>
            <w:r w:rsidRPr="00DB772E">
              <w:rPr>
                <w:rFonts w:ascii="Arial" w:hAnsi="Arial" w:cs="Arial"/>
                <w:sz w:val="20"/>
                <w:szCs w:val="20"/>
              </w:rPr>
              <w:t>2 mm ABS hranou, pod deskou je vybaven</w:t>
            </w:r>
            <w:r w:rsidR="00404D46">
              <w:rPr>
                <w:rFonts w:ascii="Arial" w:hAnsi="Arial" w:cs="Arial"/>
                <w:sz w:val="20"/>
                <w:szCs w:val="20"/>
              </w:rPr>
              <w:t>a</w:t>
            </w:r>
            <w:r w:rsidRPr="00DB772E">
              <w:rPr>
                <w:rFonts w:ascii="Arial" w:hAnsi="Arial" w:cs="Arial"/>
                <w:sz w:val="20"/>
                <w:szCs w:val="20"/>
              </w:rPr>
              <w:t xml:space="preserve"> držáky na kabeláž. Kovová podnož vyrobena ze čtyřhranných profilů, které dohromady tvoří pevnou, samonosnou podnož. Nohy osazeny výškově</w:t>
            </w:r>
            <w:r>
              <w:rPr>
                <w:rFonts w:ascii="Arial" w:hAnsi="Arial" w:cs="Arial"/>
                <w:sz w:val="20"/>
                <w:szCs w:val="20"/>
              </w:rPr>
              <w:t xml:space="preserve"> </w:t>
            </w:r>
            <w:r w:rsidRPr="00DB772E">
              <w:rPr>
                <w:rFonts w:ascii="Arial" w:hAnsi="Arial" w:cs="Arial"/>
                <w:sz w:val="20"/>
                <w:szCs w:val="20"/>
              </w:rPr>
              <w:t>stavitelnou rektifikací, která umožňuje dorovnat si stůl až o 1,5 cm.</w:t>
            </w:r>
            <w:r w:rsidR="0016636E" w:rsidRPr="0016636E">
              <w:rPr>
                <w:rFonts w:ascii="Arial" w:hAnsi="Arial" w:cs="Arial"/>
                <w:sz w:val="20"/>
                <w:szCs w:val="20"/>
              </w:rPr>
              <w:t xml:space="preserve"> Bez průchodek</w:t>
            </w:r>
          </w:p>
        </w:tc>
        <w:tc>
          <w:tcPr>
            <w:tcW w:w="1571" w:type="dxa"/>
            <w:hideMark/>
          </w:tcPr>
          <w:p w:rsidR="0016636E" w:rsidRPr="0016636E" w:rsidRDefault="0016636E" w:rsidP="0016636E">
            <w:pPr>
              <w:rPr>
                <w:rFonts w:ascii="Arial" w:hAnsi="Arial" w:cs="Arial"/>
                <w:sz w:val="20"/>
                <w:szCs w:val="20"/>
              </w:rPr>
            </w:pPr>
            <w:r w:rsidRPr="0016636E">
              <w:rPr>
                <w:rFonts w:ascii="Arial" w:hAnsi="Arial" w:cs="Arial"/>
                <w:sz w:val="20"/>
                <w:szCs w:val="20"/>
              </w:rPr>
              <w:t>MDF laminovaná dřevotříska / kov</w:t>
            </w:r>
          </w:p>
        </w:tc>
        <w:tc>
          <w:tcPr>
            <w:tcW w:w="1555" w:type="dxa"/>
            <w:hideMark/>
          </w:tcPr>
          <w:p w:rsidR="0016636E" w:rsidRPr="0016636E" w:rsidRDefault="0016636E" w:rsidP="0016636E">
            <w:pPr>
              <w:rPr>
                <w:rFonts w:ascii="Arial" w:hAnsi="Arial" w:cs="Arial"/>
                <w:sz w:val="20"/>
                <w:szCs w:val="20"/>
              </w:rPr>
            </w:pPr>
            <w:r w:rsidRPr="0016636E">
              <w:rPr>
                <w:rFonts w:ascii="Arial" w:hAnsi="Arial" w:cs="Arial"/>
                <w:sz w:val="20"/>
                <w:szCs w:val="20"/>
              </w:rPr>
              <w:t>min. 60 měsíců</w:t>
            </w:r>
          </w:p>
        </w:tc>
      </w:tr>
      <w:tr w:rsidR="0016636E" w:rsidRPr="0016636E" w:rsidTr="00DB772E">
        <w:trPr>
          <w:trHeight w:val="2175"/>
        </w:trPr>
        <w:tc>
          <w:tcPr>
            <w:tcW w:w="2151" w:type="dxa"/>
            <w:noWrap/>
            <w:hideMark/>
          </w:tcPr>
          <w:p w:rsidR="0016636E" w:rsidRPr="0016636E" w:rsidRDefault="0016636E" w:rsidP="0016636E">
            <w:pPr>
              <w:rPr>
                <w:rFonts w:ascii="Arial" w:hAnsi="Arial" w:cs="Arial"/>
                <w:b/>
                <w:bCs/>
                <w:sz w:val="20"/>
                <w:szCs w:val="20"/>
              </w:rPr>
            </w:pPr>
            <w:r w:rsidRPr="0016636E">
              <w:rPr>
                <w:rFonts w:ascii="Arial" w:hAnsi="Arial" w:cs="Arial"/>
                <w:b/>
                <w:bCs/>
                <w:sz w:val="20"/>
                <w:szCs w:val="20"/>
              </w:rPr>
              <w:lastRenderedPageBreak/>
              <w:t>Stůl jednací rovný 140 cm</w:t>
            </w:r>
          </w:p>
        </w:tc>
        <w:tc>
          <w:tcPr>
            <w:tcW w:w="1240" w:type="dxa"/>
            <w:noWrap/>
            <w:hideMark/>
          </w:tcPr>
          <w:p w:rsidR="0016636E" w:rsidRPr="0016636E" w:rsidRDefault="0016636E" w:rsidP="0016636E">
            <w:pPr>
              <w:rPr>
                <w:rFonts w:ascii="Arial" w:hAnsi="Arial" w:cs="Arial"/>
                <w:sz w:val="20"/>
                <w:szCs w:val="20"/>
              </w:rPr>
            </w:pPr>
            <w:r w:rsidRPr="0016636E">
              <w:rPr>
                <w:rFonts w:ascii="Arial" w:hAnsi="Arial" w:cs="Arial"/>
                <w:sz w:val="20"/>
                <w:szCs w:val="20"/>
              </w:rPr>
              <w:t>1</w:t>
            </w:r>
          </w:p>
        </w:tc>
        <w:tc>
          <w:tcPr>
            <w:tcW w:w="1351" w:type="dxa"/>
            <w:noWrap/>
            <w:hideMark/>
          </w:tcPr>
          <w:p w:rsidR="0016636E" w:rsidRPr="0016636E" w:rsidRDefault="0016636E" w:rsidP="0016636E">
            <w:pPr>
              <w:rPr>
                <w:rFonts w:ascii="Arial" w:hAnsi="Arial" w:cs="Arial"/>
                <w:sz w:val="20"/>
                <w:szCs w:val="20"/>
              </w:rPr>
            </w:pPr>
            <w:r w:rsidRPr="0016636E">
              <w:rPr>
                <w:rFonts w:ascii="Arial" w:hAnsi="Arial" w:cs="Arial"/>
                <w:sz w:val="20"/>
                <w:szCs w:val="20"/>
              </w:rPr>
              <w:t>třešeň</w:t>
            </w:r>
          </w:p>
        </w:tc>
        <w:tc>
          <w:tcPr>
            <w:tcW w:w="1774" w:type="dxa"/>
            <w:noWrap/>
            <w:hideMark/>
          </w:tcPr>
          <w:p w:rsidR="0016636E" w:rsidRPr="0016636E" w:rsidRDefault="0016636E" w:rsidP="0016636E">
            <w:pPr>
              <w:rPr>
                <w:rFonts w:ascii="Arial" w:hAnsi="Arial" w:cs="Arial"/>
                <w:sz w:val="20"/>
                <w:szCs w:val="20"/>
              </w:rPr>
            </w:pPr>
            <w:r w:rsidRPr="0016636E">
              <w:rPr>
                <w:rFonts w:ascii="Arial" w:hAnsi="Arial" w:cs="Arial"/>
                <w:sz w:val="20"/>
                <w:szCs w:val="20"/>
              </w:rPr>
              <w:t>šedá RAL 9006</w:t>
            </w:r>
          </w:p>
        </w:tc>
        <w:tc>
          <w:tcPr>
            <w:tcW w:w="1587" w:type="dxa"/>
            <w:noWrap/>
            <w:hideMark/>
          </w:tcPr>
          <w:p w:rsidR="0016636E" w:rsidRPr="0016636E" w:rsidRDefault="0016636E" w:rsidP="0016636E">
            <w:pPr>
              <w:rPr>
                <w:rFonts w:ascii="Arial" w:hAnsi="Arial" w:cs="Arial"/>
                <w:sz w:val="20"/>
                <w:szCs w:val="20"/>
              </w:rPr>
            </w:pPr>
            <w:r w:rsidRPr="0016636E">
              <w:rPr>
                <w:rFonts w:ascii="Arial" w:hAnsi="Arial" w:cs="Arial"/>
                <w:sz w:val="20"/>
                <w:szCs w:val="20"/>
              </w:rPr>
              <w:t>140 x 75,5 x 80</w:t>
            </w:r>
          </w:p>
        </w:tc>
        <w:tc>
          <w:tcPr>
            <w:tcW w:w="2765" w:type="dxa"/>
            <w:hideMark/>
          </w:tcPr>
          <w:p w:rsidR="00DB772E" w:rsidRPr="00DB772E" w:rsidRDefault="00DB772E" w:rsidP="00DB772E">
            <w:pPr>
              <w:jc w:val="left"/>
              <w:rPr>
                <w:rFonts w:ascii="Arial" w:hAnsi="Arial" w:cs="Arial"/>
                <w:sz w:val="20"/>
                <w:szCs w:val="20"/>
              </w:rPr>
            </w:pPr>
            <w:r w:rsidRPr="00DB772E">
              <w:rPr>
                <w:rFonts w:ascii="Arial" w:hAnsi="Arial" w:cs="Arial"/>
                <w:sz w:val="20"/>
                <w:szCs w:val="20"/>
              </w:rPr>
              <w:t xml:space="preserve">Pracovní deska stolu má tloušťku 25 mm, vybavena </w:t>
            </w:r>
          </w:p>
          <w:p w:rsidR="0016636E" w:rsidRPr="0016636E" w:rsidRDefault="00DB772E" w:rsidP="00DB772E">
            <w:pPr>
              <w:jc w:val="left"/>
              <w:rPr>
                <w:rFonts w:ascii="Arial" w:hAnsi="Arial" w:cs="Arial"/>
                <w:sz w:val="20"/>
                <w:szCs w:val="20"/>
              </w:rPr>
            </w:pPr>
            <w:r w:rsidRPr="00DB772E">
              <w:rPr>
                <w:rFonts w:ascii="Arial" w:hAnsi="Arial" w:cs="Arial"/>
                <w:sz w:val="20"/>
                <w:szCs w:val="20"/>
              </w:rPr>
              <w:t>2 mm ABS hranou, pod deskou je vybaven</w:t>
            </w:r>
            <w:r w:rsidR="00404D46">
              <w:rPr>
                <w:rFonts w:ascii="Arial" w:hAnsi="Arial" w:cs="Arial"/>
                <w:sz w:val="20"/>
                <w:szCs w:val="20"/>
              </w:rPr>
              <w:t>a</w:t>
            </w:r>
            <w:r w:rsidRPr="00DB772E">
              <w:rPr>
                <w:rFonts w:ascii="Arial" w:hAnsi="Arial" w:cs="Arial"/>
                <w:sz w:val="20"/>
                <w:szCs w:val="20"/>
              </w:rPr>
              <w:t xml:space="preserve"> držáky na kabeláž. Kovová podnož vyrobena ze čtyřhranných profilů, které dohromady tvoří pevnou, samonosnou podnož. Nohy osazeny výškově stavitelnou rektifikací, která umožňuje dorovnat si stůl až o 1,5 cm. Bez průchodek</w:t>
            </w:r>
          </w:p>
        </w:tc>
        <w:tc>
          <w:tcPr>
            <w:tcW w:w="1571" w:type="dxa"/>
            <w:hideMark/>
          </w:tcPr>
          <w:p w:rsidR="0016636E" w:rsidRPr="0016636E" w:rsidRDefault="0016636E" w:rsidP="0016636E">
            <w:pPr>
              <w:rPr>
                <w:rFonts w:ascii="Arial" w:hAnsi="Arial" w:cs="Arial"/>
                <w:sz w:val="20"/>
                <w:szCs w:val="20"/>
              </w:rPr>
            </w:pPr>
            <w:r w:rsidRPr="0016636E">
              <w:rPr>
                <w:rFonts w:ascii="Arial" w:hAnsi="Arial" w:cs="Arial"/>
                <w:sz w:val="20"/>
                <w:szCs w:val="20"/>
              </w:rPr>
              <w:t>MDF laminovaná dřevotříska / kov</w:t>
            </w:r>
          </w:p>
        </w:tc>
        <w:tc>
          <w:tcPr>
            <w:tcW w:w="1555" w:type="dxa"/>
            <w:hideMark/>
          </w:tcPr>
          <w:p w:rsidR="0016636E" w:rsidRPr="0016636E" w:rsidRDefault="0016636E" w:rsidP="0016636E">
            <w:pPr>
              <w:rPr>
                <w:rFonts w:ascii="Arial" w:hAnsi="Arial" w:cs="Arial"/>
                <w:sz w:val="20"/>
                <w:szCs w:val="20"/>
              </w:rPr>
            </w:pPr>
            <w:r w:rsidRPr="0016636E">
              <w:rPr>
                <w:rFonts w:ascii="Arial" w:hAnsi="Arial" w:cs="Arial"/>
                <w:sz w:val="20"/>
                <w:szCs w:val="20"/>
              </w:rPr>
              <w:t>min. 60 měsíců</w:t>
            </w:r>
          </w:p>
        </w:tc>
      </w:tr>
      <w:tr w:rsidR="0016636E" w:rsidRPr="0016636E" w:rsidTr="00DB772E">
        <w:trPr>
          <w:trHeight w:val="2100"/>
        </w:trPr>
        <w:tc>
          <w:tcPr>
            <w:tcW w:w="2151" w:type="dxa"/>
            <w:noWrap/>
            <w:hideMark/>
          </w:tcPr>
          <w:p w:rsidR="0016636E" w:rsidRPr="0016636E" w:rsidRDefault="0016636E" w:rsidP="0016636E">
            <w:pPr>
              <w:rPr>
                <w:rFonts w:ascii="Arial" w:hAnsi="Arial" w:cs="Arial"/>
                <w:b/>
                <w:bCs/>
                <w:sz w:val="20"/>
                <w:szCs w:val="20"/>
              </w:rPr>
            </w:pPr>
            <w:r w:rsidRPr="0016636E">
              <w:rPr>
                <w:rFonts w:ascii="Arial" w:hAnsi="Arial" w:cs="Arial"/>
                <w:b/>
                <w:bCs/>
                <w:sz w:val="20"/>
                <w:szCs w:val="20"/>
              </w:rPr>
              <w:t>Stůl jednací rovný 120 cm</w:t>
            </w:r>
          </w:p>
        </w:tc>
        <w:tc>
          <w:tcPr>
            <w:tcW w:w="1240" w:type="dxa"/>
            <w:noWrap/>
            <w:hideMark/>
          </w:tcPr>
          <w:p w:rsidR="0016636E" w:rsidRPr="0016636E" w:rsidRDefault="0016636E" w:rsidP="0016636E">
            <w:pPr>
              <w:rPr>
                <w:rFonts w:ascii="Arial" w:hAnsi="Arial" w:cs="Arial"/>
                <w:sz w:val="20"/>
                <w:szCs w:val="20"/>
              </w:rPr>
            </w:pPr>
            <w:r w:rsidRPr="0016636E">
              <w:rPr>
                <w:rFonts w:ascii="Arial" w:hAnsi="Arial" w:cs="Arial"/>
                <w:sz w:val="20"/>
                <w:szCs w:val="20"/>
              </w:rPr>
              <w:t>11</w:t>
            </w:r>
          </w:p>
        </w:tc>
        <w:tc>
          <w:tcPr>
            <w:tcW w:w="1351" w:type="dxa"/>
            <w:noWrap/>
            <w:hideMark/>
          </w:tcPr>
          <w:p w:rsidR="0016636E" w:rsidRPr="0016636E" w:rsidRDefault="0016636E" w:rsidP="0016636E">
            <w:pPr>
              <w:rPr>
                <w:rFonts w:ascii="Arial" w:hAnsi="Arial" w:cs="Arial"/>
                <w:sz w:val="20"/>
                <w:szCs w:val="20"/>
              </w:rPr>
            </w:pPr>
            <w:r w:rsidRPr="0016636E">
              <w:rPr>
                <w:rFonts w:ascii="Arial" w:hAnsi="Arial" w:cs="Arial"/>
                <w:sz w:val="20"/>
                <w:szCs w:val="20"/>
              </w:rPr>
              <w:t>akát</w:t>
            </w:r>
          </w:p>
        </w:tc>
        <w:tc>
          <w:tcPr>
            <w:tcW w:w="1774" w:type="dxa"/>
            <w:noWrap/>
            <w:hideMark/>
          </w:tcPr>
          <w:p w:rsidR="0016636E" w:rsidRPr="0016636E" w:rsidRDefault="0016636E" w:rsidP="0016636E">
            <w:pPr>
              <w:rPr>
                <w:rFonts w:ascii="Arial" w:hAnsi="Arial" w:cs="Arial"/>
                <w:sz w:val="20"/>
                <w:szCs w:val="20"/>
              </w:rPr>
            </w:pPr>
            <w:r w:rsidRPr="0016636E">
              <w:rPr>
                <w:rFonts w:ascii="Arial" w:hAnsi="Arial" w:cs="Arial"/>
                <w:sz w:val="20"/>
                <w:szCs w:val="20"/>
              </w:rPr>
              <w:t>šedá RAL 9006</w:t>
            </w:r>
          </w:p>
        </w:tc>
        <w:tc>
          <w:tcPr>
            <w:tcW w:w="1587" w:type="dxa"/>
            <w:noWrap/>
            <w:hideMark/>
          </w:tcPr>
          <w:p w:rsidR="0016636E" w:rsidRPr="0016636E" w:rsidRDefault="0016636E" w:rsidP="0016636E">
            <w:pPr>
              <w:rPr>
                <w:rFonts w:ascii="Arial" w:hAnsi="Arial" w:cs="Arial"/>
                <w:sz w:val="20"/>
                <w:szCs w:val="20"/>
              </w:rPr>
            </w:pPr>
            <w:r w:rsidRPr="0016636E">
              <w:rPr>
                <w:rFonts w:ascii="Arial" w:hAnsi="Arial" w:cs="Arial"/>
                <w:sz w:val="20"/>
                <w:szCs w:val="20"/>
              </w:rPr>
              <w:t>120 x 75,5 x 80</w:t>
            </w:r>
          </w:p>
        </w:tc>
        <w:tc>
          <w:tcPr>
            <w:tcW w:w="2765" w:type="dxa"/>
            <w:hideMark/>
          </w:tcPr>
          <w:p w:rsidR="00DB772E" w:rsidRPr="00DB772E" w:rsidRDefault="00DB772E" w:rsidP="00DB772E">
            <w:pPr>
              <w:jc w:val="left"/>
              <w:rPr>
                <w:rFonts w:ascii="Arial" w:hAnsi="Arial" w:cs="Arial"/>
                <w:sz w:val="20"/>
                <w:szCs w:val="20"/>
              </w:rPr>
            </w:pPr>
            <w:r w:rsidRPr="00DB772E">
              <w:rPr>
                <w:rFonts w:ascii="Arial" w:hAnsi="Arial" w:cs="Arial"/>
                <w:sz w:val="20"/>
                <w:szCs w:val="20"/>
              </w:rPr>
              <w:t xml:space="preserve">Pracovní deska stolu má tloušťku 25 mm, vybavena </w:t>
            </w:r>
          </w:p>
          <w:p w:rsidR="0016636E" w:rsidRPr="0016636E" w:rsidRDefault="00DB772E" w:rsidP="00DB772E">
            <w:pPr>
              <w:jc w:val="left"/>
              <w:rPr>
                <w:rFonts w:ascii="Arial" w:hAnsi="Arial" w:cs="Arial"/>
                <w:sz w:val="20"/>
                <w:szCs w:val="20"/>
              </w:rPr>
            </w:pPr>
            <w:r w:rsidRPr="00DB772E">
              <w:rPr>
                <w:rFonts w:ascii="Arial" w:hAnsi="Arial" w:cs="Arial"/>
                <w:sz w:val="20"/>
                <w:szCs w:val="20"/>
              </w:rPr>
              <w:t>2 mm ABS hranou, pod deskou je vybaven</w:t>
            </w:r>
            <w:r w:rsidR="00404D46">
              <w:rPr>
                <w:rFonts w:ascii="Arial" w:hAnsi="Arial" w:cs="Arial"/>
                <w:sz w:val="20"/>
                <w:szCs w:val="20"/>
              </w:rPr>
              <w:t>a</w:t>
            </w:r>
            <w:r w:rsidRPr="00DB772E">
              <w:rPr>
                <w:rFonts w:ascii="Arial" w:hAnsi="Arial" w:cs="Arial"/>
                <w:sz w:val="20"/>
                <w:szCs w:val="20"/>
              </w:rPr>
              <w:t xml:space="preserve"> držáky na kabeláž. Kovová podnož vyrobena ze čtyřhranných profilů, které dohromady tvoří pevnou, samonosnou podnož. Nohy osazeny výškově stavitelnou rektifikací, která umožňuje dorovnat si stůl až o 1,5 cm. Bez průchodek</w:t>
            </w:r>
          </w:p>
        </w:tc>
        <w:tc>
          <w:tcPr>
            <w:tcW w:w="1571" w:type="dxa"/>
            <w:hideMark/>
          </w:tcPr>
          <w:p w:rsidR="0016636E" w:rsidRPr="0016636E" w:rsidRDefault="0016636E" w:rsidP="0016636E">
            <w:pPr>
              <w:rPr>
                <w:rFonts w:ascii="Arial" w:hAnsi="Arial" w:cs="Arial"/>
                <w:sz w:val="20"/>
                <w:szCs w:val="20"/>
              </w:rPr>
            </w:pPr>
            <w:r w:rsidRPr="0016636E">
              <w:rPr>
                <w:rFonts w:ascii="Arial" w:hAnsi="Arial" w:cs="Arial"/>
                <w:sz w:val="20"/>
                <w:szCs w:val="20"/>
              </w:rPr>
              <w:t>MDF laminovaná dřevotříska / kov</w:t>
            </w:r>
          </w:p>
        </w:tc>
        <w:tc>
          <w:tcPr>
            <w:tcW w:w="1555" w:type="dxa"/>
            <w:hideMark/>
          </w:tcPr>
          <w:p w:rsidR="0016636E" w:rsidRPr="0016636E" w:rsidRDefault="0016636E" w:rsidP="0016636E">
            <w:pPr>
              <w:rPr>
                <w:rFonts w:ascii="Arial" w:hAnsi="Arial" w:cs="Arial"/>
                <w:sz w:val="20"/>
                <w:szCs w:val="20"/>
              </w:rPr>
            </w:pPr>
            <w:r w:rsidRPr="0016636E">
              <w:rPr>
                <w:rFonts w:ascii="Arial" w:hAnsi="Arial" w:cs="Arial"/>
                <w:sz w:val="20"/>
                <w:szCs w:val="20"/>
              </w:rPr>
              <w:t>min. 60 měsíců</w:t>
            </w:r>
          </w:p>
        </w:tc>
      </w:tr>
    </w:tbl>
    <w:p w:rsidR="0016636E" w:rsidRDefault="0016636E" w:rsidP="00A938DA">
      <w:pPr>
        <w:spacing w:after="0" w:line="240" w:lineRule="auto"/>
        <w:jc w:val="center"/>
        <w:rPr>
          <w:rFonts w:ascii="Arial" w:eastAsia="Calibri" w:hAnsi="Arial" w:cs="Arial"/>
          <w:b/>
          <w:lang w:eastAsia="cs-CZ"/>
        </w:rPr>
        <w:sectPr w:rsidR="0016636E" w:rsidSect="00AC3385">
          <w:headerReference w:type="default" r:id="rId10"/>
          <w:pgSz w:w="16838" w:h="11906" w:orient="landscape"/>
          <w:pgMar w:top="1417" w:right="1417" w:bottom="1417" w:left="1417" w:header="708" w:footer="708" w:gutter="0"/>
          <w:pgNumType w:start="1"/>
          <w:cols w:space="708"/>
          <w:docGrid w:linePitch="360"/>
        </w:sectPr>
      </w:pPr>
    </w:p>
    <w:p w:rsidR="0016636E" w:rsidRDefault="0016636E" w:rsidP="00A938DA">
      <w:pPr>
        <w:spacing w:after="0" w:line="240" w:lineRule="auto"/>
        <w:jc w:val="center"/>
        <w:rPr>
          <w:rFonts w:ascii="Arial" w:eastAsia="Calibri" w:hAnsi="Arial" w:cs="Arial"/>
          <w:b/>
          <w:lang w:eastAsia="cs-CZ"/>
        </w:rPr>
      </w:pPr>
    </w:p>
    <w:p w:rsidR="00A938DA" w:rsidRPr="00A938DA" w:rsidRDefault="00A938DA" w:rsidP="00A938DA">
      <w:pPr>
        <w:spacing w:after="0" w:line="240" w:lineRule="auto"/>
        <w:jc w:val="center"/>
        <w:rPr>
          <w:rFonts w:ascii="Arial" w:eastAsia="Calibri" w:hAnsi="Arial" w:cs="Arial"/>
          <w:b/>
          <w:lang w:eastAsia="cs-CZ"/>
        </w:rPr>
      </w:pPr>
      <w:r w:rsidRPr="00A938DA">
        <w:rPr>
          <w:rFonts w:ascii="Arial" w:eastAsia="Calibri" w:hAnsi="Arial" w:cs="Arial"/>
          <w:b/>
          <w:lang w:eastAsia="cs-CZ"/>
        </w:rPr>
        <w:t xml:space="preserve">Kalkulace kupní ceny </w:t>
      </w:r>
    </w:p>
    <w:p w:rsidR="00A938DA" w:rsidRPr="00A938DA" w:rsidRDefault="00A938DA" w:rsidP="00A938DA">
      <w:pPr>
        <w:spacing w:after="0" w:line="240" w:lineRule="auto"/>
        <w:jc w:val="center"/>
        <w:rPr>
          <w:rFonts w:ascii="Arial" w:eastAsia="Calibri" w:hAnsi="Arial" w:cs="Arial"/>
          <w:b/>
          <w:lang w:eastAsia="cs-CZ"/>
        </w:rPr>
      </w:pPr>
    </w:p>
    <w:p w:rsidR="00A938DA" w:rsidRPr="00A938DA" w:rsidRDefault="00A938DA" w:rsidP="00A938DA">
      <w:pPr>
        <w:tabs>
          <w:tab w:val="left" w:pos="3974"/>
        </w:tabs>
        <w:spacing w:after="0" w:line="240" w:lineRule="auto"/>
        <w:jc w:val="both"/>
        <w:rPr>
          <w:rFonts w:ascii="Arial" w:eastAsia="Calibri" w:hAnsi="Arial" w:cs="Arial"/>
          <w:sz w:val="20"/>
          <w:szCs w:val="20"/>
          <w:lang w:eastAsia="cs-CZ"/>
        </w:rPr>
      </w:pPr>
      <w:r w:rsidRPr="00A938DA">
        <w:rPr>
          <w:rFonts w:ascii="Arial" w:eastAsia="Calibri" w:hAnsi="Arial" w:cs="Arial"/>
          <w:sz w:val="20"/>
          <w:szCs w:val="20"/>
          <w:lang w:eastAsia="cs-CZ"/>
        </w:rPr>
        <w:tab/>
      </w:r>
    </w:p>
    <w:p w:rsidR="00A938DA" w:rsidRPr="00A938DA" w:rsidRDefault="00A938DA" w:rsidP="00A938DA">
      <w:pPr>
        <w:spacing w:after="0" w:line="240" w:lineRule="auto"/>
        <w:jc w:val="both"/>
        <w:rPr>
          <w:rFonts w:ascii="Arial" w:eastAsia="Calibri" w:hAnsi="Arial" w:cs="Times New Roman"/>
          <w:lang w:eastAsia="cs-CZ"/>
        </w:rPr>
      </w:pPr>
    </w:p>
    <w:tbl>
      <w:tblPr>
        <w:tblStyle w:val="Mkatabulky"/>
        <w:tblW w:w="0" w:type="auto"/>
        <w:tblLook w:val="04A0" w:firstRow="1" w:lastRow="0" w:firstColumn="1" w:lastColumn="0" w:noHBand="0" w:noVBand="1"/>
      </w:tblPr>
      <w:tblGrid>
        <w:gridCol w:w="2350"/>
        <w:gridCol w:w="1692"/>
        <w:gridCol w:w="1786"/>
        <w:gridCol w:w="1681"/>
        <w:gridCol w:w="1054"/>
        <w:gridCol w:w="1880"/>
        <w:gridCol w:w="1420"/>
        <w:gridCol w:w="2131"/>
      </w:tblGrid>
      <w:tr w:rsidR="0016636E" w:rsidRPr="0016636E" w:rsidTr="0016636E">
        <w:trPr>
          <w:trHeight w:val="300"/>
        </w:trPr>
        <w:tc>
          <w:tcPr>
            <w:tcW w:w="4300" w:type="dxa"/>
            <w:vMerge w:val="restart"/>
            <w:hideMark/>
          </w:tcPr>
          <w:p w:rsidR="0016636E" w:rsidRPr="0016636E" w:rsidRDefault="0016636E" w:rsidP="0016636E">
            <w:pPr>
              <w:rPr>
                <w:rFonts w:ascii="Arial" w:hAnsi="Arial" w:cs="Arial"/>
                <w:b/>
                <w:bCs/>
              </w:rPr>
            </w:pPr>
            <w:r w:rsidRPr="0016636E">
              <w:rPr>
                <w:rFonts w:ascii="Arial" w:hAnsi="Arial" w:cs="Arial"/>
                <w:b/>
                <w:bCs/>
              </w:rPr>
              <w:t>Název</w:t>
            </w:r>
          </w:p>
        </w:tc>
        <w:tc>
          <w:tcPr>
            <w:tcW w:w="3040" w:type="dxa"/>
            <w:vMerge w:val="restart"/>
            <w:hideMark/>
          </w:tcPr>
          <w:p w:rsidR="0016636E" w:rsidRPr="0016636E" w:rsidRDefault="0016636E" w:rsidP="0016636E">
            <w:pPr>
              <w:rPr>
                <w:rFonts w:ascii="Arial" w:hAnsi="Arial" w:cs="Arial"/>
                <w:b/>
                <w:bCs/>
              </w:rPr>
            </w:pPr>
            <w:r w:rsidRPr="0016636E">
              <w:rPr>
                <w:rFonts w:ascii="Arial" w:hAnsi="Arial" w:cs="Arial"/>
                <w:b/>
                <w:bCs/>
              </w:rPr>
              <w:t>Barva korpusu</w:t>
            </w:r>
          </w:p>
        </w:tc>
        <w:tc>
          <w:tcPr>
            <w:tcW w:w="3220" w:type="dxa"/>
            <w:vMerge w:val="restart"/>
            <w:hideMark/>
          </w:tcPr>
          <w:p w:rsidR="0016636E" w:rsidRPr="0016636E" w:rsidRDefault="0016636E" w:rsidP="0016636E">
            <w:pPr>
              <w:rPr>
                <w:rFonts w:ascii="Arial" w:hAnsi="Arial" w:cs="Arial"/>
                <w:b/>
                <w:bCs/>
              </w:rPr>
            </w:pPr>
            <w:r w:rsidRPr="0016636E">
              <w:rPr>
                <w:rFonts w:ascii="Arial" w:hAnsi="Arial" w:cs="Arial"/>
                <w:b/>
                <w:bCs/>
              </w:rPr>
              <w:t>Barva podnože/                                       centrální noha</w:t>
            </w:r>
          </w:p>
        </w:tc>
        <w:tc>
          <w:tcPr>
            <w:tcW w:w="3020" w:type="dxa"/>
            <w:vMerge w:val="restart"/>
            <w:hideMark/>
          </w:tcPr>
          <w:p w:rsidR="0016636E" w:rsidRPr="0016636E" w:rsidRDefault="0016636E" w:rsidP="0016636E">
            <w:pPr>
              <w:rPr>
                <w:rFonts w:ascii="Arial" w:hAnsi="Arial" w:cs="Arial"/>
                <w:b/>
                <w:bCs/>
              </w:rPr>
            </w:pPr>
            <w:r w:rsidRPr="0016636E">
              <w:rPr>
                <w:rFonts w:ascii="Arial" w:hAnsi="Arial" w:cs="Arial"/>
                <w:b/>
                <w:bCs/>
              </w:rPr>
              <w:t>Cena za 1 ks v Kč bez DPH</w:t>
            </w:r>
          </w:p>
        </w:tc>
        <w:tc>
          <w:tcPr>
            <w:tcW w:w="1820" w:type="dxa"/>
            <w:vMerge w:val="restart"/>
            <w:hideMark/>
          </w:tcPr>
          <w:p w:rsidR="0016636E" w:rsidRPr="0016636E" w:rsidRDefault="0016636E" w:rsidP="0016636E">
            <w:pPr>
              <w:rPr>
                <w:rFonts w:ascii="Arial" w:hAnsi="Arial" w:cs="Arial"/>
                <w:b/>
                <w:bCs/>
              </w:rPr>
            </w:pPr>
            <w:r w:rsidRPr="0016636E">
              <w:rPr>
                <w:rFonts w:ascii="Arial" w:hAnsi="Arial" w:cs="Arial"/>
                <w:b/>
                <w:bCs/>
              </w:rPr>
              <w:t>Požadovaný počet ks</w:t>
            </w:r>
          </w:p>
        </w:tc>
        <w:tc>
          <w:tcPr>
            <w:tcW w:w="3400" w:type="dxa"/>
            <w:vMerge w:val="restart"/>
            <w:hideMark/>
          </w:tcPr>
          <w:p w:rsidR="0016636E" w:rsidRPr="0016636E" w:rsidRDefault="0016636E" w:rsidP="0016636E">
            <w:pPr>
              <w:rPr>
                <w:rFonts w:ascii="Arial" w:hAnsi="Arial" w:cs="Arial"/>
                <w:b/>
                <w:bCs/>
              </w:rPr>
            </w:pPr>
            <w:r w:rsidRPr="0016636E">
              <w:rPr>
                <w:rFonts w:ascii="Arial" w:hAnsi="Arial" w:cs="Arial"/>
                <w:b/>
                <w:bCs/>
              </w:rPr>
              <w:t>Cena za požadovaný počet ks v Kč bez DPH</w:t>
            </w:r>
          </w:p>
        </w:tc>
        <w:tc>
          <w:tcPr>
            <w:tcW w:w="2520" w:type="dxa"/>
            <w:vMerge w:val="restart"/>
            <w:hideMark/>
          </w:tcPr>
          <w:p w:rsidR="0016636E" w:rsidRPr="0016636E" w:rsidRDefault="0016636E" w:rsidP="0016636E">
            <w:pPr>
              <w:rPr>
                <w:rFonts w:ascii="Arial" w:hAnsi="Arial" w:cs="Arial"/>
                <w:b/>
                <w:bCs/>
              </w:rPr>
            </w:pPr>
            <w:r w:rsidRPr="0016636E">
              <w:rPr>
                <w:rFonts w:ascii="Arial" w:hAnsi="Arial" w:cs="Arial"/>
                <w:b/>
                <w:bCs/>
              </w:rPr>
              <w:t>Sazba DPH v %</w:t>
            </w:r>
          </w:p>
        </w:tc>
        <w:tc>
          <w:tcPr>
            <w:tcW w:w="3880" w:type="dxa"/>
            <w:vMerge w:val="restart"/>
            <w:hideMark/>
          </w:tcPr>
          <w:p w:rsidR="0016636E" w:rsidRPr="0016636E" w:rsidRDefault="0016636E" w:rsidP="0016636E">
            <w:pPr>
              <w:rPr>
                <w:rFonts w:ascii="Arial" w:hAnsi="Arial" w:cs="Arial"/>
                <w:b/>
                <w:bCs/>
              </w:rPr>
            </w:pPr>
            <w:r w:rsidRPr="0016636E">
              <w:rPr>
                <w:rFonts w:ascii="Arial" w:hAnsi="Arial" w:cs="Arial"/>
                <w:b/>
                <w:bCs/>
              </w:rPr>
              <w:t>Cena za požadovaný počet ks v Kč včetně DPH</w:t>
            </w:r>
          </w:p>
        </w:tc>
      </w:tr>
      <w:tr w:rsidR="0016636E" w:rsidRPr="0016636E" w:rsidTr="0016636E">
        <w:trPr>
          <w:trHeight w:val="765"/>
        </w:trPr>
        <w:tc>
          <w:tcPr>
            <w:tcW w:w="4300" w:type="dxa"/>
            <w:vMerge/>
            <w:hideMark/>
          </w:tcPr>
          <w:p w:rsidR="0016636E" w:rsidRPr="0016636E" w:rsidRDefault="0016636E" w:rsidP="0016636E">
            <w:pPr>
              <w:rPr>
                <w:rFonts w:ascii="Arial" w:hAnsi="Arial" w:cs="Arial"/>
                <w:b/>
                <w:bCs/>
              </w:rPr>
            </w:pPr>
          </w:p>
        </w:tc>
        <w:tc>
          <w:tcPr>
            <w:tcW w:w="3040" w:type="dxa"/>
            <w:vMerge/>
            <w:hideMark/>
          </w:tcPr>
          <w:p w:rsidR="0016636E" w:rsidRPr="0016636E" w:rsidRDefault="0016636E" w:rsidP="0016636E">
            <w:pPr>
              <w:rPr>
                <w:rFonts w:ascii="Arial" w:hAnsi="Arial" w:cs="Arial"/>
                <w:b/>
                <w:bCs/>
              </w:rPr>
            </w:pPr>
          </w:p>
        </w:tc>
        <w:tc>
          <w:tcPr>
            <w:tcW w:w="3220" w:type="dxa"/>
            <w:vMerge/>
            <w:hideMark/>
          </w:tcPr>
          <w:p w:rsidR="0016636E" w:rsidRPr="0016636E" w:rsidRDefault="0016636E" w:rsidP="0016636E">
            <w:pPr>
              <w:rPr>
                <w:rFonts w:ascii="Arial" w:hAnsi="Arial" w:cs="Arial"/>
                <w:b/>
                <w:bCs/>
              </w:rPr>
            </w:pPr>
          </w:p>
        </w:tc>
        <w:tc>
          <w:tcPr>
            <w:tcW w:w="3020" w:type="dxa"/>
            <w:vMerge/>
            <w:hideMark/>
          </w:tcPr>
          <w:p w:rsidR="0016636E" w:rsidRPr="0016636E" w:rsidRDefault="0016636E" w:rsidP="0016636E">
            <w:pPr>
              <w:rPr>
                <w:rFonts w:ascii="Arial" w:hAnsi="Arial" w:cs="Arial"/>
                <w:b/>
                <w:bCs/>
              </w:rPr>
            </w:pPr>
          </w:p>
        </w:tc>
        <w:tc>
          <w:tcPr>
            <w:tcW w:w="1820" w:type="dxa"/>
            <w:vMerge/>
            <w:hideMark/>
          </w:tcPr>
          <w:p w:rsidR="0016636E" w:rsidRPr="0016636E" w:rsidRDefault="0016636E" w:rsidP="0016636E">
            <w:pPr>
              <w:rPr>
                <w:rFonts w:ascii="Arial" w:hAnsi="Arial" w:cs="Arial"/>
                <w:b/>
                <w:bCs/>
              </w:rPr>
            </w:pPr>
          </w:p>
        </w:tc>
        <w:tc>
          <w:tcPr>
            <w:tcW w:w="3400" w:type="dxa"/>
            <w:vMerge/>
            <w:hideMark/>
          </w:tcPr>
          <w:p w:rsidR="0016636E" w:rsidRPr="0016636E" w:rsidRDefault="0016636E" w:rsidP="0016636E">
            <w:pPr>
              <w:rPr>
                <w:rFonts w:ascii="Arial" w:hAnsi="Arial" w:cs="Arial"/>
                <w:b/>
                <w:bCs/>
              </w:rPr>
            </w:pPr>
          </w:p>
        </w:tc>
        <w:tc>
          <w:tcPr>
            <w:tcW w:w="2520" w:type="dxa"/>
            <w:vMerge/>
            <w:hideMark/>
          </w:tcPr>
          <w:p w:rsidR="0016636E" w:rsidRPr="0016636E" w:rsidRDefault="0016636E" w:rsidP="0016636E">
            <w:pPr>
              <w:rPr>
                <w:rFonts w:ascii="Arial" w:hAnsi="Arial" w:cs="Arial"/>
                <w:b/>
                <w:bCs/>
              </w:rPr>
            </w:pPr>
          </w:p>
        </w:tc>
        <w:tc>
          <w:tcPr>
            <w:tcW w:w="3880" w:type="dxa"/>
            <w:vMerge/>
            <w:hideMark/>
          </w:tcPr>
          <w:p w:rsidR="0016636E" w:rsidRPr="0016636E" w:rsidRDefault="0016636E" w:rsidP="0016636E">
            <w:pPr>
              <w:rPr>
                <w:rFonts w:ascii="Arial" w:hAnsi="Arial" w:cs="Arial"/>
                <w:b/>
                <w:bCs/>
              </w:rPr>
            </w:pPr>
          </w:p>
        </w:tc>
      </w:tr>
      <w:tr w:rsidR="0016636E" w:rsidRPr="0016636E" w:rsidTr="0016636E">
        <w:trPr>
          <w:trHeight w:val="495"/>
        </w:trPr>
        <w:tc>
          <w:tcPr>
            <w:tcW w:w="4300" w:type="dxa"/>
            <w:noWrap/>
            <w:vAlign w:val="center"/>
            <w:hideMark/>
          </w:tcPr>
          <w:p w:rsidR="0016636E" w:rsidRPr="0016636E" w:rsidRDefault="0016636E" w:rsidP="0016636E">
            <w:pPr>
              <w:jc w:val="center"/>
              <w:rPr>
                <w:rFonts w:ascii="Arial" w:hAnsi="Arial" w:cs="Arial"/>
                <w:b/>
                <w:bCs/>
              </w:rPr>
            </w:pPr>
            <w:r w:rsidRPr="0016636E">
              <w:rPr>
                <w:rFonts w:ascii="Arial" w:hAnsi="Arial" w:cs="Arial"/>
                <w:b/>
                <w:bCs/>
              </w:rPr>
              <w:t>Stůl pracovní rovný 80 cm</w:t>
            </w:r>
          </w:p>
        </w:tc>
        <w:tc>
          <w:tcPr>
            <w:tcW w:w="3040" w:type="dxa"/>
            <w:noWrap/>
            <w:vAlign w:val="center"/>
            <w:hideMark/>
          </w:tcPr>
          <w:p w:rsidR="0016636E" w:rsidRPr="0016636E" w:rsidRDefault="0016636E" w:rsidP="0016636E">
            <w:pPr>
              <w:jc w:val="center"/>
              <w:rPr>
                <w:rFonts w:ascii="Arial" w:hAnsi="Arial" w:cs="Arial"/>
              </w:rPr>
            </w:pPr>
            <w:r w:rsidRPr="0016636E">
              <w:rPr>
                <w:rFonts w:ascii="Arial" w:hAnsi="Arial" w:cs="Arial"/>
              </w:rPr>
              <w:t>třešeň</w:t>
            </w:r>
          </w:p>
        </w:tc>
        <w:tc>
          <w:tcPr>
            <w:tcW w:w="3220" w:type="dxa"/>
            <w:noWrap/>
            <w:vAlign w:val="center"/>
            <w:hideMark/>
          </w:tcPr>
          <w:p w:rsidR="0016636E" w:rsidRPr="0016636E" w:rsidRDefault="0016636E" w:rsidP="0016636E">
            <w:pPr>
              <w:jc w:val="center"/>
              <w:rPr>
                <w:rFonts w:ascii="Arial" w:hAnsi="Arial" w:cs="Arial"/>
              </w:rPr>
            </w:pPr>
          </w:p>
        </w:tc>
        <w:tc>
          <w:tcPr>
            <w:tcW w:w="3020" w:type="dxa"/>
            <w:vAlign w:val="center"/>
            <w:hideMark/>
          </w:tcPr>
          <w:p w:rsidR="0016636E" w:rsidRPr="0016636E" w:rsidRDefault="0016636E" w:rsidP="0016636E">
            <w:pPr>
              <w:jc w:val="center"/>
              <w:rPr>
                <w:rFonts w:ascii="Arial" w:hAnsi="Arial" w:cs="Arial"/>
              </w:rPr>
            </w:pPr>
            <w:r w:rsidRPr="0016636E">
              <w:rPr>
                <w:rFonts w:ascii="Arial" w:hAnsi="Arial" w:cs="Arial"/>
              </w:rPr>
              <w:t>2480,00</w:t>
            </w:r>
          </w:p>
        </w:tc>
        <w:tc>
          <w:tcPr>
            <w:tcW w:w="1820" w:type="dxa"/>
            <w:noWrap/>
            <w:vAlign w:val="center"/>
            <w:hideMark/>
          </w:tcPr>
          <w:p w:rsidR="0016636E" w:rsidRPr="0016636E" w:rsidRDefault="0016636E" w:rsidP="0016636E">
            <w:pPr>
              <w:jc w:val="center"/>
              <w:rPr>
                <w:rFonts w:ascii="Arial" w:hAnsi="Arial" w:cs="Arial"/>
              </w:rPr>
            </w:pPr>
            <w:r w:rsidRPr="0016636E">
              <w:rPr>
                <w:rFonts w:ascii="Arial" w:hAnsi="Arial" w:cs="Arial"/>
              </w:rPr>
              <w:t>7</w:t>
            </w:r>
          </w:p>
        </w:tc>
        <w:tc>
          <w:tcPr>
            <w:tcW w:w="3400" w:type="dxa"/>
            <w:noWrap/>
            <w:vAlign w:val="center"/>
            <w:hideMark/>
          </w:tcPr>
          <w:p w:rsidR="0016636E" w:rsidRPr="0016636E" w:rsidRDefault="0016636E" w:rsidP="0016636E">
            <w:pPr>
              <w:jc w:val="center"/>
              <w:rPr>
                <w:rFonts w:ascii="Arial" w:hAnsi="Arial" w:cs="Arial"/>
              </w:rPr>
            </w:pPr>
            <w:r w:rsidRPr="0016636E">
              <w:rPr>
                <w:rFonts w:ascii="Arial" w:hAnsi="Arial" w:cs="Arial"/>
              </w:rPr>
              <w:t>17360,00</w:t>
            </w:r>
          </w:p>
        </w:tc>
        <w:tc>
          <w:tcPr>
            <w:tcW w:w="2520" w:type="dxa"/>
            <w:noWrap/>
            <w:vAlign w:val="center"/>
            <w:hideMark/>
          </w:tcPr>
          <w:p w:rsidR="0016636E" w:rsidRPr="0016636E" w:rsidRDefault="0016636E" w:rsidP="0016636E">
            <w:pPr>
              <w:jc w:val="center"/>
              <w:rPr>
                <w:rFonts w:ascii="Arial" w:hAnsi="Arial" w:cs="Arial"/>
              </w:rPr>
            </w:pPr>
            <w:r w:rsidRPr="0016636E">
              <w:rPr>
                <w:rFonts w:ascii="Arial" w:hAnsi="Arial" w:cs="Arial"/>
              </w:rPr>
              <w:t>21,00%</w:t>
            </w:r>
          </w:p>
        </w:tc>
        <w:tc>
          <w:tcPr>
            <w:tcW w:w="3880" w:type="dxa"/>
            <w:noWrap/>
            <w:vAlign w:val="center"/>
            <w:hideMark/>
          </w:tcPr>
          <w:p w:rsidR="0016636E" w:rsidRPr="0016636E" w:rsidRDefault="0016636E" w:rsidP="0016636E">
            <w:pPr>
              <w:jc w:val="center"/>
              <w:rPr>
                <w:rFonts w:ascii="Arial" w:hAnsi="Arial" w:cs="Arial"/>
              </w:rPr>
            </w:pPr>
            <w:r w:rsidRPr="0016636E">
              <w:rPr>
                <w:rFonts w:ascii="Arial" w:hAnsi="Arial" w:cs="Arial"/>
              </w:rPr>
              <w:t>21005,60</w:t>
            </w:r>
          </w:p>
        </w:tc>
      </w:tr>
      <w:tr w:rsidR="0016636E" w:rsidRPr="0016636E" w:rsidTr="0016636E">
        <w:trPr>
          <w:trHeight w:val="510"/>
        </w:trPr>
        <w:tc>
          <w:tcPr>
            <w:tcW w:w="4300" w:type="dxa"/>
            <w:noWrap/>
            <w:vAlign w:val="center"/>
            <w:hideMark/>
          </w:tcPr>
          <w:p w:rsidR="0016636E" w:rsidRPr="0016636E" w:rsidRDefault="0016636E" w:rsidP="0016636E">
            <w:pPr>
              <w:jc w:val="center"/>
              <w:rPr>
                <w:rFonts w:ascii="Arial" w:hAnsi="Arial" w:cs="Arial"/>
                <w:b/>
                <w:bCs/>
              </w:rPr>
            </w:pPr>
            <w:r w:rsidRPr="0016636E">
              <w:rPr>
                <w:rFonts w:ascii="Arial" w:hAnsi="Arial" w:cs="Arial"/>
                <w:b/>
                <w:bCs/>
              </w:rPr>
              <w:t>Stůl pracovní rovný 140 cm</w:t>
            </w:r>
          </w:p>
        </w:tc>
        <w:tc>
          <w:tcPr>
            <w:tcW w:w="3040" w:type="dxa"/>
            <w:noWrap/>
            <w:vAlign w:val="center"/>
            <w:hideMark/>
          </w:tcPr>
          <w:p w:rsidR="0016636E" w:rsidRPr="0016636E" w:rsidRDefault="0016636E" w:rsidP="0016636E">
            <w:pPr>
              <w:jc w:val="center"/>
              <w:rPr>
                <w:rFonts w:ascii="Arial" w:hAnsi="Arial" w:cs="Arial"/>
              </w:rPr>
            </w:pPr>
            <w:r w:rsidRPr="0016636E">
              <w:rPr>
                <w:rFonts w:ascii="Arial" w:hAnsi="Arial" w:cs="Arial"/>
              </w:rPr>
              <w:t>akát</w:t>
            </w:r>
          </w:p>
        </w:tc>
        <w:tc>
          <w:tcPr>
            <w:tcW w:w="3220" w:type="dxa"/>
            <w:noWrap/>
            <w:vAlign w:val="center"/>
            <w:hideMark/>
          </w:tcPr>
          <w:p w:rsidR="0016636E" w:rsidRPr="0016636E" w:rsidRDefault="0016636E" w:rsidP="0016636E">
            <w:pPr>
              <w:jc w:val="center"/>
              <w:rPr>
                <w:rFonts w:ascii="Arial" w:hAnsi="Arial" w:cs="Arial"/>
              </w:rPr>
            </w:pPr>
          </w:p>
        </w:tc>
        <w:tc>
          <w:tcPr>
            <w:tcW w:w="3020" w:type="dxa"/>
            <w:vAlign w:val="center"/>
            <w:hideMark/>
          </w:tcPr>
          <w:p w:rsidR="0016636E" w:rsidRPr="0016636E" w:rsidRDefault="0016636E" w:rsidP="0016636E">
            <w:pPr>
              <w:jc w:val="center"/>
              <w:rPr>
                <w:rFonts w:ascii="Arial" w:hAnsi="Arial" w:cs="Arial"/>
              </w:rPr>
            </w:pPr>
            <w:r w:rsidRPr="0016636E">
              <w:rPr>
                <w:rFonts w:ascii="Arial" w:hAnsi="Arial" w:cs="Arial"/>
              </w:rPr>
              <w:t>3160,00</w:t>
            </w:r>
          </w:p>
        </w:tc>
        <w:tc>
          <w:tcPr>
            <w:tcW w:w="1820" w:type="dxa"/>
            <w:noWrap/>
            <w:vAlign w:val="center"/>
            <w:hideMark/>
          </w:tcPr>
          <w:p w:rsidR="0016636E" w:rsidRPr="0016636E" w:rsidRDefault="0016636E" w:rsidP="0016636E">
            <w:pPr>
              <w:jc w:val="center"/>
              <w:rPr>
                <w:rFonts w:ascii="Arial" w:hAnsi="Arial" w:cs="Arial"/>
              </w:rPr>
            </w:pPr>
            <w:r w:rsidRPr="0016636E">
              <w:rPr>
                <w:rFonts w:ascii="Arial" w:hAnsi="Arial" w:cs="Arial"/>
              </w:rPr>
              <w:t>1</w:t>
            </w:r>
          </w:p>
        </w:tc>
        <w:tc>
          <w:tcPr>
            <w:tcW w:w="3400" w:type="dxa"/>
            <w:noWrap/>
            <w:vAlign w:val="center"/>
            <w:hideMark/>
          </w:tcPr>
          <w:p w:rsidR="0016636E" w:rsidRPr="0016636E" w:rsidRDefault="0016636E" w:rsidP="0016636E">
            <w:pPr>
              <w:jc w:val="center"/>
              <w:rPr>
                <w:rFonts w:ascii="Arial" w:hAnsi="Arial" w:cs="Arial"/>
              </w:rPr>
            </w:pPr>
            <w:r w:rsidRPr="0016636E">
              <w:rPr>
                <w:rFonts w:ascii="Arial" w:hAnsi="Arial" w:cs="Arial"/>
              </w:rPr>
              <w:t>3160,00</w:t>
            </w:r>
          </w:p>
        </w:tc>
        <w:tc>
          <w:tcPr>
            <w:tcW w:w="2520" w:type="dxa"/>
            <w:noWrap/>
            <w:vAlign w:val="center"/>
            <w:hideMark/>
          </w:tcPr>
          <w:p w:rsidR="0016636E" w:rsidRPr="0016636E" w:rsidRDefault="0016636E" w:rsidP="0016636E">
            <w:pPr>
              <w:jc w:val="center"/>
              <w:rPr>
                <w:rFonts w:ascii="Arial" w:hAnsi="Arial" w:cs="Arial"/>
              </w:rPr>
            </w:pPr>
            <w:r w:rsidRPr="0016636E">
              <w:rPr>
                <w:rFonts w:ascii="Arial" w:hAnsi="Arial" w:cs="Arial"/>
              </w:rPr>
              <w:t>21,00%</w:t>
            </w:r>
          </w:p>
        </w:tc>
        <w:tc>
          <w:tcPr>
            <w:tcW w:w="3880" w:type="dxa"/>
            <w:noWrap/>
            <w:vAlign w:val="center"/>
            <w:hideMark/>
          </w:tcPr>
          <w:p w:rsidR="0016636E" w:rsidRPr="0016636E" w:rsidRDefault="0016636E" w:rsidP="0016636E">
            <w:pPr>
              <w:jc w:val="center"/>
              <w:rPr>
                <w:rFonts w:ascii="Arial" w:hAnsi="Arial" w:cs="Arial"/>
              </w:rPr>
            </w:pPr>
            <w:r w:rsidRPr="0016636E">
              <w:rPr>
                <w:rFonts w:ascii="Arial" w:hAnsi="Arial" w:cs="Arial"/>
              </w:rPr>
              <w:t>3823,60</w:t>
            </w:r>
          </w:p>
        </w:tc>
      </w:tr>
      <w:tr w:rsidR="0016636E" w:rsidRPr="0016636E" w:rsidTr="0016636E">
        <w:trPr>
          <w:trHeight w:val="495"/>
        </w:trPr>
        <w:tc>
          <w:tcPr>
            <w:tcW w:w="4300" w:type="dxa"/>
            <w:noWrap/>
            <w:vAlign w:val="center"/>
            <w:hideMark/>
          </w:tcPr>
          <w:p w:rsidR="0016636E" w:rsidRPr="0016636E" w:rsidRDefault="0016636E" w:rsidP="0016636E">
            <w:pPr>
              <w:jc w:val="center"/>
              <w:rPr>
                <w:rFonts w:ascii="Arial" w:hAnsi="Arial" w:cs="Arial"/>
                <w:b/>
                <w:bCs/>
              </w:rPr>
            </w:pPr>
            <w:r w:rsidRPr="0016636E">
              <w:rPr>
                <w:rFonts w:ascii="Arial" w:hAnsi="Arial" w:cs="Arial"/>
                <w:b/>
                <w:bCs/>
              </w:rPr>
              <w:t>Stůl pracovní rovný 140 cm</w:t>
            </w:r>
          </w:p>
        </w:tc>
        <w:tc>
          <w:tcPr>
            <w:tcW w:w="3040" w:type="dxa"/>
            <w:noWrap/>
            <w:vAlign w:val="center"/>
            <w:hideMark/>
          </w:tcPr>
          <w:p w:rsidR="0016636E" w:rsidRPr="0016636E" w:rsidRDefault="0016636E" w:rsidP="0016636E">
            <w:pPr>
              <w:jc w:val="center"/>
              <w:rPr>
                <w:rFonts w:ascii="Arial" w:hAnsi="Arial" w:cs="Arial"/>
              </w:rPr>
            </w:pPr>
            <w:r w:rsidRPr="0016636E">
              <w:rPr>
                <w:rFonts w:ascii="Arial" w:hAnsi="Arial" w:cs="Arial"/>
              </w:rPr>
              <w:t>třešeň</w:t>
            </w:r>
          </w:p>
        </w:tc>
        <w:tc>
          <w:tcPr>
            <w:tcW w:w="3220" w:type="dxa"/>
            <w:noWrap/>
            <w:vAlign w:val="center"/>
            <w:hideMark/>
          </w:tcPr>
          <w:p w:rsidR="0016636E" w:rsidRPr="0016636E" w:rsidRDefault="0016636E" w:rsidP="0016636E">
            <w:pPr>
              <w:jc w:val="center"/>
              <w:rPr>
                <w:rFonts w:ascii="Arial" w:hAnsi="Arial" w:cs="Arial"/>
              </w:rPr>
            </w:pPr>
          </w:p>
        </w:tc>
        <w:tc>
          <w:tcPr>
            <w:tcW w:w="3020" w:type="dxa"/>
            <w:vAlign w:val="center"/>
            <w:hideMark/>
          </w:tcPr>
          <w:p w:rsidR="0016636E" w:rsidRPr="0016636E" w:rsidRDefault="0016636E" w:rsidP="0016636E">
            <w:pPr>
              <w:jc w:val="center"/>
              <w:rPr>
                <w:rFonts w:ascii="Arial" w:hAnsi="Arial" w:cs="Arial"/>
              </w:rPr>
            </w:pPr>
            <w:r w:rsidRPr="0016636E">
              <w:rPr>
                <w:rFonts w:ascii="Arial" w:hAnsi="Arial" w:cs="Arial"/>
              </w:rPr>
              <w:t>3140,00</w:t>
            </w:r>
          </w:p>
        </w:tc>
        <w:tc>
          <w:tcPr>
            <w:tcW w:w="1820" w:type="dxa"/>
            <w:noWrap/>
            <w:vAlign w:val="center"/>
            <w:hideMark/>
          </w:tcPr>
          <w:p w:rsidR="0016636E" w:rsidRPr="0016636E" w:rsidRDefault="0016636E" w:rsidP="0016636E">
            <w:pPr>
              <w:jc w:val="center"/>
              <w:rPr>
                <w:rFonts w:ascii="Arial" w:hAnsi="Arial" w:cs="Arial"/>
              </w:rPr>
            </w:pPr>
            <w:r w:rsidRPr="0016636E">
              <w:rPr>
                <w:rFonts w:ascii="Arial" w:hAnsi="Arial" w:cs="Arial"/>
              </w:rPr>
              <w:t>10</w:t>
            </w:r>
          </w:p>
        </w:tc>
        <w:tc>
          <w:tcPr>
            <w:tcW w:w="3400" w:type="dxa"/>
            <w:noWrap/>
            <w:vAlign w:val="center"/>
            <w:hideMark/>
          </w:tcPr>
          <w:p w:rsidR="0016636E" w:rsidRPr="0016636E" w:rsidRDefault="0016636E" w:rsidP="0016636E">
            <w:pPr>
              <w:jc w:val="center"/>
              <w:rPr>
                <w:rFonts w:ascii="Arial" w:hAnsi="Arial" w:cs="Arial"/>
              </w:rPr>
            </w:pPr>
            <w:r w:rsidRPr="0016636E">
              <w:rPr>
                <w:rFonts w:ascii="Arial" w:hAnsi="Arial" w:cs="Arial"/>
              </w:rPr>
              <w:t>31400,00</w:t>
            </w:r>
          </w:p>
        </w:tc>
        <w:tc>
          <w:tcPr>
            <w:tcW w:w="2520" w:type="dxa"/>
            <w:noWrap/>
            <w:vAlign w:val="center"/>
            <w:hideMark/>
          </w:tcPr>
          <w:p w:rsidR="0016636E" w:rsidRPr="0016636E" w:rsidRDefault="0016636E" w:rsidP="0016636E">
            <w:pPr>
              <w:jc w:val="center"/>
              <w:rPr>
                <w:rFonts w:ascii="Arial" w:hAnsi="Arial" w:cs="Arial"/>
              </w:rPr>
            </w:pPr>
            <w:r w:rsidRPr="0016636E">
              <w:rPr>
                <w:rFonts w:ascii="Arial" w:hAnsi="Arial" w:cs="Arial"/>
              </w:rPr>
              <w:t>21,00%</w:t>
            </w:r>
          </w:p>
        </w:tc>
        <w:tc>
          <w:tcPr>
            <w:tcW w:w="3880" w:type="dxa"/>
            <w:noWrap/>
            <w:vAlign w:val="center"/>
            <w:hideMark/>
          </w:tcPr>
          <w:p w:rsidR="0016636E" w:rsidRPr="0016636E" w:rsidRDefault="0016636E" w:rsidP="0016636E">
            <w:pPr>
              <w:jc w:val="center"/>
              <w:rPr>
                <w:rFonts w:ascii="Arial" w:hAnsi="Arial" w:cs="Arial"/>
              </w:rPr>
            </w:pPr>
            <w:r w:rsidRPr="0016636E">
              <w:rPr>
                <w:rFonts w:ascii="Arial" w:hAnsi="Arial" w:cs="Arial"/>
              </w:rPr>
              <w:t>37994,00</w:t>
            </w:r>
          </w:p>
        </w:tc>
      </w:tr>
      <w:tr w:rsidR="0016636E" w:rsidRPr="0016636E" w:rsidTr="0016636E">
        <w:trPr>
          <w:trHeight w:val="450"/>
        </w:trPr>
        <w:tc>
          <w:tcPr>
            <w:tcW w:w="4300" w:type="dxa"/>
            <w:noWrap/>
            <w:vAlign w:val="center"/>
            <w:hideMark/>
          </w:tcPr>
          <w:p w:rsidR="0016636E" w:rsidRPr="0016636E" w:rsidRDefault="0016636E" w:rsidP="0016636E">
            <w:pPr>
              <w:jc w:val="center"/>
              <w:rPr>
                <w:rFonts w:ascii="Arial" w:hAnsi="Arial" w:cs="Arial"/>
                <w:b/>
                <w:bCs/>
              </w:rPr>
            </w:pPr>
            <w:r w:rsidRPr="0016636E">
              <w:rPr>
                <w:rFonts w:ascii="Arial" w:hAnsi="Arial" w:cs="Arial"/>
                <w:b/>
                <w:bCs/>
              </w:rPr>
              <w:t>Stůl pracovní rovný 160 cm</w:t>
            </w:r>
          </w:p>
        </w:tc>
        <w:tc>
          <w:tcPr>
            <w:tcW w:w="3040" w:type="dxa"/>
            <w:noWrap/>
            <w:vAlign w:val="center"/>
            <w:hideMark/>
          </w:tcPr>
          <w:p w:rsidR="0016636E" w:rsidRPr="0016636E" w:rsidRDefault="0016636E" w:rsidP="0016636E">
            <w:pPr>
              <w:jc w:val="center"/>
              <w:rPr>
                <w:rFonts w:ascii="Arial" w:hAnsi="Arial" w:cs="Arial"/>
              </w:rPr>
            </w:pPr>
            <w:r w:rsidRPr="0016636E">
              <w:rPr>
                <w:rFonts w:ascii="Arial" w:hAnsi="Arial" w:cs="Arial"/>
              </w:rPr>
              <w:t>akát</w:t>
            </w:r>
          </w:p>
        </w:tc>
        <w:tc>
          <w:tcPr>
            <w:tcW w:w="3220" w:type="dxa"/>
            <w:noWrap/>
            <w:vAlign w:val="center"/>
            <w:hideMark/>
          </w:tcPr>
          <w:p w:rsidR="0016636E" w:rsidRPr="0016636E" w:rsidRDefault="0016636E" w:rsidP="0016636E">
            <w:pPr>
              <w:jc w:val="center"/>
              <w:rPr>
                <w:rFonts w:ascii="Arial" w:hAnsi="Arial" w:cs="Arial"/>
              </w:rPr>
            </w:pPr>
          </w:p>
        </w:tc>
        <w:tc>
          <w:tcPr>
            <w:tcW w:w="3020" w:type="dxa"/>
            <w:vAlign w:val="center"/>
            <w:hideMark/>
          </w:tcPr>
          <w:p w:rsidR="0016636E" w:rsidRPr="0016636E" w:rsidRDefault="0016636E" w:rsidP="0016636E">
            <w:pPr>
              <w:jc w:val="center"/>
              <w:rPr>
                <w:rFonts w:ascii="Arial" w:hAnsi="Arial" w:cs="Arial"/>
              </w:rPr>
            </w:pPr>
            <w:r w:rsidRPr="0016636E">
              <w:rPr>
                <w:rFonts w:ascii="Arial" w:hAnsi="Arial" w:cs="Arial"/>
              </w:rPr>
              <w:t>3350,00</w:t>
            </w:r>
          </w:p>
        </w:tc>
        <w:tc>
          <w:tcPr>
            <w:tcW w:w="1820" w:type="dxa"/>
            <w:noWrap/>
            <w:vAlign w:val="center"/>
            <w:hideMark/>
          </w:tcPr>
          <w:p w:rsidR="0016636E" w:rsidRPr="0016636E" w:rsidRDefault="0016636E" w:rsidP="0016636E">
            <w:pPr>
              <w:jc w:val="center"/>
              <w:rPr>
                <w:rFonts w:ascii="Arial" w:hAnsi="Arial" w:cs="Arial"/>
              </w:rPr>
            </w:pPr>
            <w:r w:rsidRPr="0016636E">
              <w:rPr>
                <w:rFonts w:ascii="Arial" w:hAnsi="Arial" w:cs="Arial"/>
              </w:rPr>
              <w:t>5</w:t>
            </w:r>
          </w:p>
        </w:tc>
        <w:tc>
          <w:tcPr>
            <w:tcW w:w="3400" w:type="dxa"/>
            <w:noWrap/>
            <w:vAlign w:val="center"/>
            <w:hideMark/>
          </w:tcPr>
          <w:p w:rsidR="0016636E" w:rsidRPr="0016636E" w:rsidRDefault="0016636E" w:rsidP="0016636E">
            <w:pPr>
              <w:jc w:val="center"/>
              <w:rPr>
                <w:rFonts w:ascii="Arial" w:hAnsi="Arial" w:cs="Arial"/>
              </w:rPr>
            </w:pPr>
            <w:r w:rsidRPr="0016636E">
              <w:rPr>
                <w:rFonts w:ascii="Arial" w:hAnsi="Arial" w:cs="Arial"/>
              </w:rPr>
              <w:t>16750,00</w:t>
            </w:r>
          </w:p>
        </w:tc>
        <w:tc>
          <w:tcPr>
            <w:tcW w:w="2520" w:type="dxa"/>
            <w:noWrap/>
            <w:vAlign w:val="center"/>
            <w:hideMark/>
          </w:tcPr>
          <w:p w:rsidR="0016636E" w:rsidRPr="0016636E" w:rsidRDefault="0016636E" w:rsidP="0016636E">
            <w:pPr>
              <w:jc w:val="center"/>
              <w:rPr>
                <w:rFonts w:ascii="Arial" w:hAnsi="Arial" w:cs="Arial"/>
              </w:rPr>
            </w:pPr>
            <w:r w:rsidRPr="0016636E">
              <w:rPr>
                <w:rFonts w:ascii="Arial" w:hAnsi="Arial" w:cs="Arial"/>
              </w:rPr>
              <w:t>21,00%</w:t>
            </w:r>
          </w:p>
        </w:tc>
        <w:tc>
          <w:tcPr>
            <w:tcW w:w="3880" w:type="dxa"/>
            <w:noWrap/>
            <w:vAlign w:val="center"/>
            <w:hideMark/>
          </w:tcPr>
          <w:p w:rsidR="0016636E" w:rsidRPr="0016636E" w:rsidRDefault="0016636E" w:rsidP="0016636E">
            <w:pPr>
              <w:jc w:val="center"/>
              <w:rPr>
                <w:rFonts w:ascii="Arial" w:hAnsi="Arial" w:cs="Arial"/>
              </w:rPr>
            </w:pPr>
            <w:r w:rsidRPr="0016636E">
              <w:rPr>
                <w:rFonts w:ascii="Arial" w:hAnsi="Arial" w:cs="Arial"/>
              </w:rPr>
              <w:t>20267,50</w:t>
            </w:r>
          </w:p>
        </w:tc>
      </w:tr>
      <w:tr w:rsidR="0016636E" w:rsidRPr="0016636E" w:rsidTr="0016636E">
        <w:trPr>
          <w:trHeight w:val="495"/>
        </w:trPr>
        <w:tc>
          <w:tcPr>
            <w:tcW w:w="4300" w:type="dxa"/>
            <w:noWrap/>
            <w:vAlign w:val="center"/>
            <w:hideMark/>
          </w:tcPr>
          <w:p w:rsidR="0016636E" w:rsidRPr="0016636E" w:rsidRDefault="0016636E" w:rsidP="0016636E">
            <w:pPr>
              <w:jc w:val="center"/>
              <w:rPr>
                <w:rFonts w:ascii="Arial" w:hAnsi="Arial" w:cs="Arial"/>
                <w:b/>
                <w:bCs/>
              </w:rPr>
            </w:pPr>
            <w:r w:rsidRPr="0016636E">
              <w:rPr>
                <w:rFonts w:ascii="Arial" w:hAnsi="Arial" w:cs="Arial"/>
                <w:b/>
                <w:bCs/>
              </w:rPr>
              <w:t>Stůl pracovní rovný 160 cm</w:t>
            </w:r>
          </w:p>
        </w:tc>
        <w:tc>
          <w:tcPr>
            <w:tcW w:w="3040" w:type="dxa"/>
            <w:noWrap/>
            <w:vAlign w:val="center"/>
            <w:hideMark/>
          </w:tcPr>
          <w:p w:rsidR="0016636E" w:rsidRPr="0016636E" w:rsidRDefault="0016636E" w:rsidP="0016636E">
            <w:pPr>
              <w:jc w:val="center"/>
              <w:rPr>
                <w:rFonts w:ascii="Arial" w:hAnsi="Arial" w:cs="Arial"/>
              </w:rPr>
            </w:pPr>
            <w:r w:rsidRPr="0016636E">
              <w:rPr>
                <w:rFonts w:ascii="Arial" w:hAnsi="Arial" w:cs="Arial"/>
              </w:rPr>
              <w:t>třešeň</w:t>
            </w:r>
          </w:p>
        </w:tc>
        <w:tc>
          <w:tcPr>
            <w:tcW w:w="3220" w:type="dxa"/>
            <w:noWrap/>
            <w:vAlign w:val="center"/>
            <w:hideMark/>
          </w:tcPr>
          <w:p w:rsidR="0016636E" w:rsidRPr="0016636E" w:rsidRDefault="0016636E" w:rsidP="0016636E">
            <w:pPr>
              <w:jc w:val="center"/>
              <w:rPr>
                <w:rFonts w:ascii="Arial" w:hAnsi="Arial" w:cs="Arial"/>
              </w:rPr>
            </w:pPr>
          </w:p>
        </w:tc>
        <w:tc>
          <w:tcPr>
            <w:tcW w:w="3020" w:type="dxa"/>
            <w:vAlign w:val="center"/>
            <w:hideMark/>
          </w:tcPr>
          <w:p w:rsidR="0016636E" w:rsidRPr="0016636E" w:rsidRDefault="0016636E" w:rsidP="0016636E">
            <w:pPr>
              <w:jc w:val="center"/>
              <w:rPr>
                <w:rFonts w:ascii="Arial" w:hAnsi="Arial" w:cs="Arial"/>
              </w:rPr>
            </w:pPr>
            <w:r w:rsidRPr="0016636E">
              <w:rPr>
                <w:rFonts w:ascii="Arial" w:hAnsi="Arial" w:cs="Arial"/>
              </w:rPr>
              <w:t>3340,00</w:t>
            </w:r>
          </w:p>
        </w:tc>
        <w:tc>
          <w:tcPr>
            <w:tcW w:w="1820" w:type="dxa"/>
            <w:noWrap/>
            <w:vAlign w:val="center"/>
            <w:hideMark/>
          </w:tcPr>
          <w:p w:rsidR="0016636E" w:rsidRPr="0016636E" w:rsidRDefault="0016636E" w:rsidP="0016636E">
            <w:pPr>
              <w:jc w:val="center"/>
              <w:rPr>
                <w:rFonts w:ascii="Arial" w:hAnsi="Arial" w:cs="Arial"/>
              </w:rPr>
            </w:pPr>
            <w:r w:rsidRPr="0016636E">
              <w:rPr>
                <w:rFonts w:ascii="Arial" w:hAnsi="Arial" w:cs="Arial"/>
              </w:rPr>
              <w:t>56</w:t>
            </w:r>
          </w:p>
        </w:tc>
        <w:tc>
          <w:tcPr>
            <w:tcW w:w="3400" w:type="dxa"/>
            <w:noWrap/>
            <w:vAlign w:val="center"/>
            <w:hideMark/>
          </w:tcPr>
          <w:p w:rsidR="0016636E" w:rsidRPr="0016636E" w:rsidRDefault="0016636E" w:rsidP="0016636E">
            <w:pPr>
              <w:jc w:val="center"/>
              <w:rPr>
                <w:rFonts w:ascii="Arial" w:hAnsi="Arial" w:cs="Arial"/>
              </w:rPr>
            </w:pPr>
            <w:r w:rsidRPr="0016636E">
              <w:rPr>
                <w:rFonts w:ascii="Arial" w:hAnsi="Arial" w:cs="Arial"/>
              </w:rPr>
              <w:t>187040,00</w:t>
            </w:r>
          </w:p>
        </w:tc>
        <w:tc>
          <w:tcPr>
            <w:tcW w:w="2520" w:type="dxa"/>
            <w:noWrap/>
            <w:vAlign w:val="center"/>
            <w:hideMark/>
          </w:tcPr>
          <w:p w:rsidR="0016636E" w:rsidRPr="0016636E" w:rsidRDefault="0016636E" w:rsidP="0016636E">
            <w:pPr>
              <w:jc w:val="center"/>
              <w:rPr>
                <w:rFonts w:ascii="Arial" w:hAnsi="Arial" w:cs="Arial"/>
              </w:rPr>
            </w:pPr>
            <w:r w:rsidRPr="0016636E">
              <w:rPr>
                <w:rFonts w:ascii="Arial" w:hAnsi="Arial" w:cs="Arial"/>
              </w:rPr>
              <w:t>21,00%</w:t>
            </w:r>
          </w:p>
        </w:tc>
        <w:tc>
          <w:tcPr>
            <w:tcW w:w="3880" w:type="dxa"/>
            <w:noWrap/>
            <w:vAlign w:val="center"/>
            <w:hideMark/>
          </w:tcPr>
          <w:p w:rsidR="0016636E" w:rsidRPr="0016636E" w:rsidRDefault="0016636E" w:rsidP="0016636E">
            <w:pPr>
              <w:jc w:val="center"/>
              <w:rPr>
                <w:rFonts w:ascii="Arial" w:hAnsi="Arial" w:cs="Arial"/>
              </w:rPr>
            </w:pPr>
            <w:r w:rsidRPr="0016636E">
              <w:rPr>
                <w:rFonts w:ascii="Arial" w:hAnsi="Arial" w:cs="Arial"/>
              </w:rPr>
              <w:t>226318,40</w:t>
            </w:r>
          </w:p>
        </w:tc>
      </w:tr>
      <w:tr w:rsidR="0016636E" w:rsidRPr="0016636E" w:rsidTr="0016636E">
        <w:trPr>
          <w:trHeight w:val="480"/>
        </w:trPr>
        <w:tc>
          <w:tcPr>
            <w:tcW w:w="4300" w:type="dxa"/>
            <w:noWrap/>
            <w:vAlign w:val="center"/>
            <w:hideMark/>
          </w:tcPr>
          <w:p w:rsidR="0016636E" w:rsidRPr="0016636E" w:rsidRDefault="0016636E" w:rsidP="0016636E">
            <w:pPr>
              <w:jc w:val="center"/>
              <w:rPr>
                <w:rFonts w:ascii="Arial" w:hAnsi="Arial" w:cs="Arial"/>
                <w:b/>
                <w:bCs/>
              </w:rPr>
            </w:pPr>
            <w:r w:rsidRPr="0016636E">
              <w:rPr>
                <w:rFonts w:ascii="Arial" w:hAnsi="Arial" w:cs="Arial"/>
                <w:b/>
                <w:bCs/>
              </w:rPr>
              <w:t>Stůl pracovní rovný 180 cm</w:t>
            </w:r>
          </w:p>
        </w:tc>
        <w:tc>
          <w:tcPr>
            <w:tcW w:w="3040" w:type="dxa"/>
            <w:noWrap/>
            <w:vAlign w:val="center"/>
            <w:hideMark/>
          </w:tcPr>
          <w:p w:rsidR="0016636E" w:rsidRPr="0016636E" w:rsidRDefault="0016636E" w:rsidP="0016636E">
            <w:pPr>
              <w:jc w:val="center"/>
              <w:rPr>
                <w:rFonts w:ascii="Arial" w:hAnsi="Arial" w:cs="Arial"/>
              </w:rPr>
            </w:pPr>
            <w:r w:rsidRPr="0016636E">
              <w:rPr>
                <w:rFonts w:ascii="Arial" w:hAnsi="Arial" w:cs="Arial"/>
              </w:rPr>
              <w:t>třešeň</w:t>
            </w:r>
          </w:p>
        </w:tc>
        <w:tc>
          <w:tcPr>
            <w:tcW w:w="3220" w:type="dxa"/>
            <w:noWrap/>
            <w:vAlign w:val="center"/>
            <w:hideMark/>
          </w:tcPr>
          <w:p w:rsidR="0016636E" w:rsidRPr="0016636E" w:rsidRDefault="0016636E" w:rsidP="0016636E">
            <w:pPr>
              <w:jc w:val="center"/>
              <w:rPr>
                <w:rFonts w:ascii="Arial" w:hAnsi="Arial" w:cs="Arial"/>
              </w:rPr>
            </w:pPr>
          </w:p>
        </w:tc>
        <w:tc>
          <w:tcPr>
            <w:tcW w:w="3020" w:type="dxa"/>
            <w:vAlign w:val="center"/>
            <w:hideMark/>
          </w:tcPr>
          <w:p w:rsidR="0016636E" w:rsidRPr="0016636E" w:rsidRDefault="0016636E" w:rsidP="0016636E">
            <w:pPr>
              <w:jc w:val="center"/>
              <w:rPr>
                <w:rFonts w:ascii="Arial" w:hAnsi="Arial" w:cs="Arial"/>
              </w:rPr>
            </w:pPr>
            <w:r w:rsidRPr="0016636E">
              <w:rPr>
                <w:rFonts w:ascii="Arial" w:hAnsi="Arial" w:cs="Arial"/>
              </w:rPr>
              <w:t>3550,00</w:t>
            </w:r>
          </w:p>
        </w:tc>
        <w:tc>
          <w:tcPr>
            <w:tcW w:w="1820" w:type="dxa"/>
            <w:noWrap/>
            <w:vAlign w:val="center"/>
            <w:hideMark/>
          </w:tcPr>
          <w:p w:rsidR="0016636E" w:rsidRPr="0016636E" w:rsidRDefault="0016636E" w:rsidP="0016636E">
            <w:pPr>
              <w:jc w:val="center"/>
              <w:rPr>
                <w:rFonts w:ascii="Arial" w:hAnsi="Arial" w:cs="Arial"/>
              </w:rPr>
            </w:pPr>
            <w:r w:rsidRPr="0016636E">
              <w:rPr>
                <w:rFonts w:ascii="Arial" w:hAnsi="Arial" w:cs="Arial"/>
              </w:rPr>
              <w:t>1</w:t>
            </w:r>
          </w:p>
        </w:tc>
        <w:tc>
          <w:tcPr>
            <w:tcW w:w="3400" w:type="dxa"/>
            <w:noWrap/>
            <w:vAlign w:val="center"/>
            <w:hideMark/>
          </w:tcPr>
          <w:p w:rsidR="0016636E" w:rsidRPr="0016636E" w:rsidRDefault="0016636E" w:rsidP="0016636E">
            <w:pPr>
              <w:jc w:val="center"/>
              <w:rPr>
                <w:rFonts w:ascii="Arial" w:hAnsi="Arial" w:cs="Arial"/>
              </w:rPr>
            </w:pPr>
            <w:r w:rsidRPr="0016636E">
              <w:rPr>
                <w:rFonts w:ascii="Arial" w:hAnsi="Arial" w:cs="Arial"/>
              </w:rPr>
              <w:t>3550,00</w:t>
            </w:r>
          </w:p>
        </w:tc>
        <w:tc>
          <w:tcPr>
            <w:tcW w:w="2520" w:type="dxa"/>
            <w:noWrap/>
            <w:vAlign w:val="center"/>
            <w:hideMark/>
          </w:tcPr>
          <w:p w:rsidR="0016636E" w:rsidRPr="0016636E" w:rsidRDefault="0016636E" w:rsidP="0016636E">
            <w:pPr>
              <w:jc w:val="center"/>
              <w:rPr>
                <w:rFonts w:ascii="Arial" w:hAnsi="Arial" w:cs="Arial"/>
              </w:rPr>
            </w:pPr>
            <w:r w:rsidRPr="0016636E">
              <w:rPr>
                <w:rFonts w:ascii="Arial" w:hAnsi="Arial" w:cs="Arial"/>
              </w:rPr>
              <w:t>21,00%</w:t>
            </w:r>
          </w:p>
        </w:tc>
        <w:tc>
          <w:tcPr>
            <w:tcW w:w="3880" w:type="dxa"/>
            <w:noWrap/>
            <w:vAlign w:val="center"/>
            <w:hideMark/>
          </w:tcPr>
          <w:p w:rsidR="0016636E" w:rsidRPr="0016636E" w:rsidRDefault="0016636E" w:rsidP="0016636E">
            <w:pPr>
              <w:jc w:val="center"/>
              <w:rPr>
                <w:rFonts w:ascii="Arial" w:hAnsi="Arial" w:cs="Arial"/>
              </w:rPr>
            </w:pPr>
            <w:r w:rsidRPr="0016636E">
              <w:rPr>
                <w:rFonts w:ascii="Arial" w:hAnsi="Arial" w:cs="Arial"/>
              </w:rPr>
              <w:t>4295,50</w:t>
            </w:r>
          </w:p>
        </w:tc>
      </w:tr>
      <w:tr w:rsidR="0016636E" w:rsidRPr="0016636E" w:rsidTr="0016636E">
        <w:trPr>
          <w:trHeight w:val="465"/>
        </w:trPr>
        <w:tc>
          <w:tcPr>
            <w:tcW w:w="4300" w:type="dxa"/>
            <w:vAlign w:val="center"/>
            <w:hideMark/>
          </w:tcPr>
          <w:p w:rsidR="0016636E" w:rsidRPr="0016636E" w:rsidRDefault="0016636E" w:rsidP="0016636E">
            <w:pPr>
              <w:jc w:val="center"/>
              <w:rPr>
                <w:rFonts w:ascii="Arial" w:hAnsi="Arial" w:cs="Arial"/>
                <w:b/>
                <w:bCs/>
              </w:rPr>
            </w:pPr>
            <w:r w:rsidRPr="0016636E">
              <w:rPr>
                <w:rFonts w:ascii="Arial" w:hAnsi="Arial" w:cs="Arial"/>
                <w:b/>
                <w:bCs/>
              </w:rPr>
              <w:t>Stůl jednací – tvar sud</w:t>
            </w:r>
          </w:p>
        </w:tc>
        <w:tc>
          <w:tcPr>
            <w:tcW w:w="3040" w:type="dxa"/>
            <w:noWrap/>
            <w:vAlign w:val="center"/>
            <w:hideMark/>
          </w:tcPr>
          <w:p w:rsidR="0016636E" w:rsidRPr="0016636E" w:rsidRDefault="0016636E" w:rsidP="0016636E">
            <w:pPr>
              <w:jc w:val="center"/>
              <w:rPr>
                <w:rFonts w:ascii="Arial" w:hAnsi="Arial" w:cs="Arial"/>
              </w:rPr>
            </w:pPr>
            <w:r w:rsidRPr="0016636E">
              <w:rPr>
                <w:rFonts w:ascii="Arial" w:hAnsi="Arial" w:cs="Arial"/>
              </w:rPr>
              <w:t>akát</w:t>
            </w:r>
          </w:p>
        </w:tc>
        <w:tc>
          <w:tcPr>
            <w:tcW w:w="3220" w:type="dxa"/>
            <w:noWrap/>
            <w:vAlign w:val="center"/>
            <w:hideMark/>
          </w:tcPr>
          <w:p w:rsidR="0016636E" w:rsidRPr="0016636E" w:rsidRDefault="0016636E" w:rsidP="0016636E">
            <w:pPr>
              <w:jc w:val="center"/>
              <w:rPr>
                <w:rFonts w:ascii="Arial" w:hAnsi="Arial" w:cs="Arial"/>
              </w:rPr>
            </w:pPr>
            <w:r w:rsidRPr="0016636E">
              <w:rPr>
                <w:rFonts w:ascii="Arial" w:hAnsi="Arial" w:cs="Arial"/>
              </w:rPr>
              <w:t>šedá RAL 9006</w:t>
            </w:r>
          </w:p>
        </w:tc>
        <w:tc>
          <w:tcPr>
            <w:tcW w:w="3020" w:type="dxa"/>
            <w:vAlign w:val="center"/>
            <w:hideMark/>
          </w:tcPr>
          <w:p w:rsidR="0016636E" w:rsidRPr="0016636E" w:rsidRDefault="0016636E" w:rsidP="0016636E">
            <w:pPr>
              <w:jc w:val="center"/>
              <w:rPr>
                <w:rFonts w:ascii="Arial" w:hAnsi="Arial" w:cs="Arial"/>
              </w:rPr>
            </w:pPr>
            <w:r w:rsidRPr="0016636E">
              <w:rPr>
                <w:rFonts w:ascii="Arial" w:hAnsi="Arial" w:cs="Arial"/>
              </w:rPr>
              <w:t>4900,00</w:t>
            </w:r>
          </w:p>
        </w:tc>
        <w:tc>
          <w:tcPr>
            <w:tcW w:w="1820" w:type="dxa"/>
            <w:noWrap/>
            <w:vAlign w:val="center"/>
            <w:hideMark/>
          </w:tcPr>
          <w:p w:rsidR="0016636E" w:rsidRPr="0016636E" w:rsidRDefault="0016636E" w:rsidP="0016636E">
            <w:pPr>
              <w:jc w:val="center"/>
              <w:rPr>
                <w:rFonts w:ascii="Arial" w:hAnsi="Arial" w:cs="Arial"/>
              </w:rPr>
            </w:pPr>
            <w:r w:rsidRPr="0016636E">
              <w:rPr>
                <w:rFonts w:ascii="Arial" w:hAnsi="Arial" w:cs="Arial"/>
              </w:rPr>
              <w:t>3</w:t>
            </w:r>
          </w:p>
        </w:tc>
        <w:tc>
          <w:tcPr>
            <w:tcW w:w="3400" w:type="dxa"/>
            <w:noWrap/>
            <w:vAlign w:val="center"/>
            <w:hideMark/>
          </w:tcPr>
          <w:p w:rsidR="0016636E" w:rsidRPr="0016636E" w:rsidRDefault="0016636E" w:rsidP="0016636E">
            <w:pPr>
              <w:jc w:val="center"/>
              <w:rPr>
                <w:rFonts w:ascii="Arial" w:hAnsi="Arial" w:cs="Arial"/>
              </w:rPr>
            </w:pPr>
            <w:r w:rsidRPr="0016636E">
              <w:rPr>
                <w:rFonts w:ascii="Arial" w:hAnsi="Arial" w:cs="Arial"/>
              </w:rPr>
              <w:t>14700,00</w:t>
            </w:r>
          </w:p>
        </w:tc>
        <w:tc>
          <w:tcPr>
            <w:tcW w:w="2520" w:type="dxa"/>
            <w:noWrap/>
            <w:vAlign w:val="center"/>
            <w:hideMark/>
          </w:tcPr>
          <w:p w:rsidR="0016636E" w:rsidRPr="0016636E" w:rsidRDefault="0016636E" w:rsidP="0016636E">
            <w:pPr>
              <w:jc w:val="center"/>
              <w:rPr>
                <w:rFonts w:ascii="Arial" w:hAnsi="Arial" w:cs="Arial"/>
              </w:rPr>
            </w:pPr>
            <w:r w:rsidRPr="0016636E">
              <w:rPr>
                <w:rFonts w:ascii="Arial" w:hAnsi="Arial" w:cs="Arial"/>
              </w:rPr>
              <w:t>21,00%</w:t>
            </w:r>
          </w:p>
        </w:tc>
        <w:tc>
          <w:tcPr>
            <w:tcW w:w="3880" w:type="dxa"/>
            <w:noWrap/>
            <w:vAlign w:val="center"/>
            <w:hideMark/>
          </w:tcPr>
          <w:p w:rsidR="0016636E" w:rsidRPr="0016636E" w:rsidRDefault="0016636E" w:rsidP="0016636E">
            <w:pPr>
              <w:jc w:val="center"/>
              <w:rPr>
                <w:rFonts w:ascii="Arial" w:hAnsi="Arial" w:cs="Arial"/>
              </w:rPr>
            </w:pPr>
            <w:r w:rsidRPr="0016636E">
              <w:rPr>
                <w:rFonts w:ascii="Arial" w:hAnsi="Arial" w:cs="Arial"/>
              </w:rPr>
              <w:t>17787,00</w:t>
            </w:r>
          </w:p>
        </w:tc>
      </w:tr>
      <w:tr w:rsidR="0016636E" w:rsidRPr="0016636E" w:rsidTr="0016636E">
        <w:trPr>
          <w:trHeight w:val="525"/>
        </w:trPr>
        <w:tc>
          <w:tcPr>
            <w:tcW w:w="4300" w:type="dxa"/>
            <w:vAlign w:val="center"/>
            <w:hideMark/>
          </w:tcPr>
          <w:p w:rsidR="0016636E" w:rsidRPr="0016636E" w:rsidRDefault="0016636E" w:rsidP="0016636E">
            <w:pPr>
              <w:jc w:val="center"/>
              <w:rPr>
                <w:rFonts w:ascii="Arial" w:hAnsi="Arial" w:cs="Arial"/>
                <w:b/>
                <w:bCs/>
              </w:rPr>
            </w:pPr>
            <w:r w:rsidRPr="0016636E">
              <w:rPr>
                <w:rFonts w:ascii="Arial" w:hAnsi="Arial" w:cs="Arial"/>
                <w:b/>
                <w:bCs/>
              </w:rPr>
              <w:t>Stůl jednací – tvar sud</w:t>
            </w:r>
          </w:p>
        </w:tc>
        <w:tc>
          <w:tcPr>
            <w:tcW w:w="3040" w:type="dxa"/>
            <w:noWrap/>
            <w:vAlign w:val="center"/>
            <w:hideMark/>
          </w:tcPr>
          <w:p w:rsidR="0016636E" w:rsidRPr="0016636E" w:rsidRDefault="0016636E" w:rsidP="0016636E">
            <w:pPr>
              <w:jc w:val="center"/>
              <w:rPr>
                <w:rFonts w:ascii="Arial" w:hAnsi="Arial" w:cs="Arial"/>
              </w:rPr>
            </w:pPr>
            <w:r w:rsidRPr="0016636E">
              <w:rPr>
                <w:rFonts w:ascii="Arial" w:hAnsi="Arial" w:cs="Arial"/>
              </w:rPr>
              <w:t>třešeň</w:t>
            </w:r>
          </w:p>
        </w:tc>
        <w:tc>
          <w:tcPr>
            <w:tcW w:w="3220" w:type="dxa"/>
            <w:noWrap/>
            <w:vAlign w:val="center"/>
            <w:hideMark/>
          </w:tcPr>
          <w:p w:rsidR="0016636E" w:rsidRPr="0016636E" w:rsidRDefault="0016636E" w:rsidP="0016636E">
            <w:pPr>
              <w:jc w:val="center"/>
              <w:rPr>
                <w:rFonts w:ascii="Arial" w:hAnsi="Arial" w:cs="Arial"/>
              </w:rPr>
            </w:pPr>
            <w:r w:rsidRPr="0016636E">
              <w:rPr>
                <w:rFonts w:ascii="Arial" w:hAnsi="Arial" w:cs="Arial"/>
              </w:rPr>
              <w:t>šedá RAL 9006</w:t>
            </w:r>
          </w:p>
        </w:tc>
        <w:tc>
          <w:tcPr>
            <w:tcW w:w="3020" w:type="dxa"/>
            <w:vAlign w:val="center"/>
            <w:hideMark/>
          </w:tcPr>
          <w:p w:rsidR="0016636E" w:rsidRPr="0016636E" w:rsidRDefault="0016636E" w:rsidP="0016636E">
            <w:pPr>
              <w:jc w:val="center"/>
              <w:rPr>
                <w:rFonts w:ascii="Arial" w:hAnsi="Arial" w:cs="Arial"/>
              </w:rPr>
            </w:pPr>
            <w:r w:rsidRPr="0016636E">
              <w:rPr>
                <w:rFonts w:ascii="Arial" w:hAnsi="Arial" w:cs="Arial"/>
              </w:rPr>
              <w:t>5030,00</w:t>
            </w:r>
          </w:p>
        </w:tc>
        <w:tc>
          <w:tcPr>
            <w:tcW w:w="1820" w:type="dxa"/>
            <w:noWrap/>
            <w:vAlign w:val="center"/>
            <w:hideMark/>
          </w:tcPr>
          <w:p w:rsidR="0016636E" w:rsidRPr="0016636E" w:rsidRDefault="0016636E" w:rsidP="0016636E">
            <w:pPr>
              <w:jc w:val="center"/>
              <w:rPr>
                <w:rFonts w:ascii="Arial" w:hAnsi="Arial" w:cs="Arial"/>
              </w:rPr>
            </w:pPr>
            <w:r w:rsidRPr="0016636E">
              <w:rPr>
                <w:rFonts w:ascii="Arial" w:hAnsi="Arial" w:cs="Arial"/>
              </w:rPr>
              <w:t>9</w:t>
            </w:r>
          </w:p>
        </w:tc>
        <w:tc>
          <w:tcPr>
            <w:tcW w:w="3400" w:type="dxa"/>
            <w:noWrap/>
            <w:vAlign w:val="center"/>
            <w:hideMark/>
          </w:tcPr>
          <w:p w:rsidR="0016636E" w:rsidRPr="0016636E" w:rsidRDefault="0016636E" w:rsidP="0016636E">
            <w:pPr>
              <w:jc w:val="center"/>
              <w:rPr>
                <w:rFonts w:ascii="Arial" w:hAnsi="Arial" w:cs="Arial"/>
              </w:rPr>
            </w:pPr>
            <w:r w:rsidRPr="0016636E">
              <w:rPr>
                <w:rFonts w:ascii="Arial" w:hAnsi="Arial" w:cs="Arial"/>
              </w:rPr>
              <w:t>45270,00</w:t>
            </w:r>
          </w:p>
        </w:tc>
        <w:tc>
          <w:tcPr>
            <w:tcW w:w="2520" w:type="dxa"/>
            <w:noWrap/>
            <w:vAlign w:val="center"/>
            <w:hideMark/>
          </w:tcPr>
          <w:p w:rsidR="0016636E" w:rsidRPr="0016636E" w:rsidRDefault="0016636E" w:rsidP="0016636E">
            <w:pPr>
              <w:jc w:val="center"/>
              <w:rPr>
                <w:rFonts w:ascii="Arial" w:hAnsi="Arial" w:cs="Arial"/>
              </w:rPr>
            </w:pPr>
            <w:r w:rsidRPr="0016636E">
              <w:rPr>
                <w:rFonts w:ascii="Arial" w:hAnsi="Arial" w:cs="Arial"/>
              </w:rPr>
              <w:t>21,00%</w:t>
            </w:r>
          </w:p>
        </w:tc>
        <w:tc>
          <w:tcPr>
            <w:tcW w:w="3880" w:type="dxa"/>
            <w:noWrap/>
            <w:vAlign w:val="center"/>
            <w:hideMark/>
          </w:tcPr>
          <w:p w:rsidR="0016636E" w:rsidRPr="0016636E" w:rsidRDefault="0016636E" w:rsidP="0016636E">
            <w:pPr>
              <w:jc w:val="center"/>
              <w:rPr>
                <w:rFonts w:ascii="Arial" w:hAnsi="Arial" w:cs="Arial"/>
              </w:rPr>
            </w:pPr>
            <w:r w:rsidRPr="0016636E">
              <w:rPr>
                <w:rFonts w:ascii="Arial" w:hAnsi="Arial" w:cs="Arial"/>
              </w:rPr>
              <w:t>54776,70</w:t>
            </w:r>
          </w:p>
        </w:tc>
      </w:tr>
      <w:tr w:rsidR="0016636E" w:rsidRPr="0016636E" w:rsidTr="0016636E">
        <w:trPr>
          <w:trHeight w:val="540"/>
        </w:trPr>
        <w:tc>
          <w:tcPr>
            <w:tcW w:w="4300" w:type="dxa"/>
            <w:vAlign w:val="center"/>
            <w:hideMark/>
          </w:tcPr>
          <w:p w:rsidR="0016636E" w:rsidRPr="0016636E" w:rsidRDefault="0016636E" w:rsidP="0016636E">
            <w:pPr>
              <w:jc w:val="center"/>
              <w:rPr>
                <w:rFonts w:ascii="Arial" w:hAnsi="Arial" w:cs="Arial"/>
                <w:b/>
                <w:bCs/>
              </w:rPr>
            </w:pPr>
            <w:r w:rsidRPr="0016636E">
              <w:rPr>
                <w:rFonts w:ascii="Arial" w:hAnsi="Arial" w:cs="Arial"/>
                <w:b/>
                <w:bCs/>
              </w:rPr>
              <w:t>Stůl jednací rovný 180 cm</w:t>
            </w:r>
          </w:p>
        </w:tc>
        <w:tc>
          <w:tcPr>
            <w:tcW w:w="3040" w:type="dxa"/>
            <w:noWrap/>
            <w:vAlign w:val="center"/>
            <w:hideMark/>
          </w:tcPr>
          <w:p w:rsidR="0016636E" w:rsidRPr="0016636E" w:rsidRDefault="0016636E" w:rsidP="0016636E">
            <w:pPr>
              <w:jc w:val="center"/>
              <w:rPr>
                <w:rFonts w:ascii="Arial" w:hAnsi="Arial" w:cs="Arial"/>
              </w:rPr>
            </w:pPr>
            <w:r w:rsidRPr="0016636E">
              <w:rPr>
                <w:rFonts w:ascii="Arial" w:hAnsi="Arial" w:cs="Arial"/>
              </w:rPr>
              <w:t>akát</w:t>
            </w:r>
          </w:p>
        </w:tc>
        <w:tc>
          <w:tcPr>
            <w:tcW w:w="3220" w:type="dxa"/>
            <w:noWrap/>
            <w:vAlign w:val="center"/>
            <w:hideMark/>
          </w:tcPr>
          <w:p w:rsidR="0016636E" w:rsidRPr="0016636E" w:rsidRDefault="0016636E" w:rsidP="0016636E">
            <w:pPr>
              <w:jc w:val="center"/>
              <w:rPr>
                <w:rFonts w:ascii="Arial" w:hAnsi="Arial" w:cs="Arial"/>
              </w:rPr>
            </w:pPr>
            <w:r w:rsidRPr="0016636E">
              <w:rPr>
                <w:rFonts w:ascii="Arial" w:hAnsi="Arial" w:cs="Arial"/>
              </w:rPr>
              <w:t>šedá RAL 9006</w:t>
            </w:r>
          </w:p>
        </w:tc>
        <w:tc>
          <w:tcPr>
            <w:tcW w:w="3020" w:type="dxa"/>
            <w:vAlign w:val="center"/>
            <w:hideMark/>
          </w:tcPr>
          <w:p w:rsidR="0016636E" w:rsidRPr="0016636E" w:rsidRDefault="0016636E" w:rsidP="0016636E">
            <w:pPr>
              <w:jc w:val="center"/>
              <w:rPr>
                <w:rFonts w:ascii="Arial" w:hAnsi="Arial" w:cs="Arial"/>
              </w:rPr>
            </w:pPr>
            <w:r w:rsidRPr="0016636E">
              <w:rPr>
                <w:rFonts w:ascii="Arial" w:hAnsi="Arial" w:cs="Arial"/>
              </w:rPr>
              <w:t>3770,00</w:t>
            </w:r>
          </w:p>
        </w:tc>
        <w:tc>
          <w:tcPr>
            <w:tcW w:w="1820" w:type="dxa"/>
            <w:noWrap/>
            <w:vAlign w:val="center"/>
            <w:hideMark/>
          </w:tcPr>
          <w:p w:rsidR="0016636E" w:rsidRPr="0016636E" w:rsidRDefault="0016636E" w:rsidP="0016636E">
            <w:pPr>
              <w:jc w:val="center"/>
              <w:rPr>
                <w:rFonts w:ascii="Arial" w:hAnsi="Arial" w:cs="Arial"/>
              </w:rPr>
            </w:pPr>
            <w:r w:rsidRPr="0016636E">
              <w:rPr>
                <w:rFonts w:ascii="Arial" w:hAnsi="Arial" w:cs="Arial"/>
              </w:rPr>
              <w:t>2</w:t>
            </w:r>
          </w:p>
        </w:tc>
        <w:tc>
          <w:tcPr>
            <w:tcW w:w="3400" w:type="dxa"/>
            <w:noWrap/>
            <w:vAlign w:val="center"/>
            <w:hideMark/>
          </w:tcPr>
          <w:p w:rsidR="0016636E" w:rsidRPr="0016636E" w:rsidRDefault="0016636E" w:rsidP="0016636E">
            <w:pPr>
              <w:jc w:val="center"/>
              <w:rPr>
                <w:rFonts w:ascii="Arial" w:hAnsi="Arial" w:cs="Arial"/>
              </w:rPr>
            </w:pPr>
            <w:r w:rsidRPr="0016636E">
              <w:rPr>
                <w:rFonts w:ascii="Arial" w:hAnsi="Arial" w:cs="Arial"/>
              </w:rPr>
              <w:t>7540,00</w:t>
            </w:r>
          </w:p>
        </w:tc>
        <w:tc>
          <w:tcPr>
            <w:tcW w:w="2520" w:type="dxa"/>
            <w:noWrap/>
            <w:vAlign w:val="center"/>
            <w:hideMark/>
          </w:tcPr>
          <w:p w:rsidR="0016636E" w:rsidRPr="0016636E" w:rsidRDefault="0016636E" w:rsidP="0016636E">
            <w:pPr>
              <w:jc w:val="center"/>
              <w:rPr>
                <w:rFonts w:ascii="Arial" w:hAnsi="Arial" w:cs="Arial"/>
              </w:rPr>
            </w:pPr>
            <w:r w:rsidRPr="0016636E">
              <w:rPr>
                <w:rFonts w:ascii="Arial" w:hAnsi="Arial" w:cs="Arial"/>
              </w:rPr>
              <w:t>21,00%</w:t>
            </w:r>
          </w:p>
        </w:tc>
        <w:tc>
          <w:tcPr>
            <w:tcW w:w="3880" w:type="dxa"/>
            <w:noWrap/>
            <w:vAlign w:val="center"/>
            <w:hideMark/>
          </w:tcPr>
          <w:p w:rsidR="0016636E" w:rsidRPr="0016636E" w:rsidRDefault="0016636E" w:rsidP="0016636E">
            <w:pPr>
              <w:jc w:val="center"/>
              <w:rPr>
                <w:rFonts w:ascii="Arial" w:hAnsi="Arial" w:cs="Arial"/>
              </w:rPr>
            </w:pPr>
            <w:r w:rsidRPr="0016636E">
              <w:rPr>
                <w:rFonts w:ascii="Arial" w:hAnsi="Arial" w:cs="Arial"/>
              </w:rPr>
              <w:t>9123,40</w:t>
            </w:r>
          </w:p>
        </w:tc>
      </w:tr>
      <w:tr w:rsidR="0016636E" w:rsidRPr="0016636E" w:rsidTr="0016636E">
        <w:trPr>
          <w:trHeight w:val="465"/>
        </w:trPr>
        <w:tc>
          <w:tcPr>
            <w:tcW w:w="4300" w:type="dxa"/>
            <w:vAlign w:val="center"/>
            <w:hideMark/>
          </w:tcPr>
          <w:p w:rsidR="0016636E" w:rsidRPr="0016636E" w:rsidRDefault="0016636E" w:rsidP="0016636E">
            <w:pPr>
              <w:jc w:val="center"/>
              <w:rPr>
                <w:rFonts w:ascii="Arial" w:hAnsi="Arial" w:cs="Arial"/>
                <w:b/>
                <w:bCs/>
              </w:rPr>
            </w:pPr>
            <w:r w:rsidRPr="0016636E">
              <w:rPr>
                <w:rFonts w:ascii="Arial" w:hAnsi="Arial" w:cs="Arial"/>
                <w:b/>
                <w:bCs/>
              </w:rPr>
              <w:t>Stůl jednací rovný 180 cm</w:t>
            </w:r>
          </w:p>
        </w:tc>
        <w:tc>
          <w:tcPr>
            <w:tcW w:w="3040" w:type="dxa"/>
            <w:noWrap/>
            <w:vAlign w:val="center"/>
            <w:hideMark/>
          </w:tcPr>
          <w:p w:rsidR="0016636E" w:rsidRPr="0016636E" w:rsidRDefault="0016636E" w:rsidP="0016636E">
            <w:pPr>
              <w:jc w:val="center"/>
              <w:rPr>
                <w:rFonts w:ascii="Arial" w:hAnsi="Arial" w:cs="Arial"/>
              </w:rPr>
            </w:pPr>
            <w:r w:rsidRPr="0016636E">
              <w:rPr>
                <w:rFonts w:ascii="Arial" w:hAnsi="Arial" w:cs="Arial"/>
              </w:rPr>
              <w:t>třešeň</w:t>
            </w:r>
          </w:p>
        </w:tc>
        <w:tc>
          <w:tcPr>
            <w:tcW w:w="3220" w:type="dxa"/>
            <w:noWrap/>
            <w:vAlign w:val="center"/>
            <w:hideMark/>
          </w:tcPr>
          <w:p w:rsidR="0016636E" w:rsidRPr="0016636E" w:rsidRDefault="0016636E" w:rsidP="0016636E">
            <w:pPr>
              <w:jc w:val="center"/>
              <w:rPr>
                <w:rFonts w:ascii="Arial" w:hAnsi="Arial" w:cs="Arial"/>
              </w:rPr>
            </w:pPr>
            <w:r w:rsidRPr="0016636E">
              <w:rPr>
                <w:rFonts w:ascii="Arial" w:hAnsi="Arial" w:cs="Arial"/>
              </w:rPr>
              <w:t>šedá RAL 9006</w:t>
            </w:r>
          </w:p>
        </w:tc>
        <w:tc>
          <w:tcPr>
            <w:tcW w:w="3020" w:type="dxa"/>
            <w:vAlign w:val="center"/>
            <w:hideMark/>
          </w:tcPr>
          <w:p w:rsidR="0016636E" w:rsidRPr="0016636E" w:rsidRDefault="0016636E" w:rsidP="0016636E">
            <w:pPr>
              <w:jc w:val="center"/>
              <w:rPr>
                <w:rFonts w:ascii="Arial" w:hAnsi="Arial" w:cs="Arial"/>
              </w:rPr>
            </w:pPr>
            <w:r w:rsidRPr="0016636E">
              <w:rPr>
                <w:rFonts w:ascii="Arial" w:hAnsi="Arial" w:cs="Arial"/>
              </w:rPr>
              <w:t>3910,00</w:t>
            </w:r>
          </w:p>
        </w:tc>
        <w:tc>
          <w:tcPr>
            <w:tcW w:w="1820" w:type="dxa"/>
            <w:noWrap/>
            <w:vAlign w:val="center"/>
            <w:hideMark/>
          </w:tcPr>
          <w:p w:rsidR="0016636E" w:rsidRPr="0016636E" w:rsidRDefault="0016636E" w:rsidP="0016636E">
            <w:pPr>
              <w:jc w:val="center"/>
              <w:rPr>
                <w:rFonts w:ascii="Arial" w:hAnsi="Arial" w:cs="Arial"/>
              </w:rPr>
            </w:pPr>
            <w:r w:rsidRPr="0016636E">
              <w:rPr>
                <w:rFonts w:ascii="Arial" w:hAnsi="Arial" w:cs="Arial"/>
              </w:rPr>
              <w:t>8</w:t>
            </w:r>
          </w:p>
        </w:tc>
        <w:tc>
          <w:tcPr>
            <w:tcW w:w="3400" w:type="dxa"/>
            <w:noWrap/>
            <w:vAlign w:val="center"/>
            <w:hideMark/>
          </w:tcPr>
          <w:p w:rsidR="0016636E" w:rsidRPr="0016636E" w:rsidRDefault="0016636E" w:rsidP="0016636E">
            <w:pPr>
              <w:jc w:val="center"/>
              <w:rPr>
                <w:rFonts w:ascii="Arial" w:hAnsi="Arial" w:cs="Arial"/>
              </w:rPr>
            </w:pPr>
            <w:r w:rsidRPr="0016636E">
              <w:rPr>
                <w:rFonts w:ascii="Arial" w:hAnsi="Arial" w:cs="Arial"/>
              </w:rPr>
              <w:t>31280,00</w:t>
            </w:r>
          </w:p>
        </w:tc>
        <w:tc>
          <w:tcPr>
            <w:tcW w:w="2520" w:type="dxa"/>
            <w:noWrap/>
            <w:vAlign w:val="center"/>
            <w:hideMark/>
          </w:tcPr>
          <w:p w:rsidR="0016636E" w:rsidRPr="0016636E" w:rsidRDefault="0016636E" w:rsidP="0016636E">
            <w:pPr>
              <w:jc w:val="center"/>
              <w:rPr>
                <w:rFonts w:ascii="Arial" w:hAnsi="Arial" w:cs="Arial"/>
              </w:rPr>
            </w:pPr>
            <w:r w:rsidRPr="0016636E">
              <w:rPr>
                <w:rFonts w:ascii="Arial" w:hAnsi="Arial" w:cs="Arial"/>
              </w:rPr>
              <w:t>21,00%</w:t>
            </w:r>
          </w:p>
        </w:tc>
        <w:tc>
          <w:tcPr>
            <w:tcW w:w="3880" w:type="dxa"/>
            <w:noWrap/>
            <w:vAlign w:val="center"/>
            <w:hideMark/>
          </w:tcPr>
          <w:p w:rsidR="0016636E" w:rsidRPr="0016636E" w:rsidRDefault="0016636E" w:rsidP="0016636E">
            <w:pPr>
              <w:jc w:val="center"/>
              <w:rPr>
                <w:rFonts w:ascii="Arial" w:hAnsi="Arial" w:cs="Arial"/>
              </w:rPr>
            </w:pPr>
            <w:r w:rsidRPr="0016636E">
              <w:rPr>
                <w:rFonts w:ascii="Arial" w:hAnsi="Arial" w:cs="Arial"/>
              </w:rPr>
              <w:t>37848,80</w:t>
            </w:r>
          </w:p>
        </w:tc>
      </w:tr>
      <w:tr w:rsidR="0016636E" w:rsidRPr="0016636E" w:rsidTr="0016636E">
        <w:trPr>
          <w:trHeight w:val="420"/>
        </w:trPr>
        <w:tc>
          <w:tcPr>
            <w:tcW w:w="4300" w:type="dxa"/>
            <w:vAlign w:val="center"/>
            <w:hideMark/>
          </w:tcPr>
          <w:p w:rsidR="0016636E" w:rsidRPr="0016636E" w:rsidRDefault="0016636E" w:rsidP="0016636E">
            <w:pPr>
              <w:jc w:val="center"/>
              <w:rPr>
                <w:rFonts w:ascii="Arial" w:hAnsi="Arial" w:cs="Arial"/>
                <w:b/>
                <w:bCs/>
              </w:rPr>
            </w:pPr>
            <w:r w:rsidRPr="0016636E">
              <w:rPr>
                <w:rFonts w:ascii="Arial" w:hAnsi="Arial" w:cs="Arial"/>
                <w:b/>
                <w:bCs/>
              </w:rPr>
              <w:t>Stůl jednací rovný 160 cm</w:t>
            </w:r>
          </w:p>
        </w:tc>
        <w:tc>
          <w:tcPr>
            <w:tcW w:w="3040" w:type="dxa"/>
            <w:noWrap/>
            <w:vAlign w:val="center"/>
            <w:hideMark/>
          </w:tcPr>
          <w:p w:rsidR="0016636E" w:rsidRPr="0016636E" w:rsidRDefault="0016636E" w:rsidP="0016636E">
            <w:pPr>
              <w:jc w:val="center"/>
              <w:rPr>
                <w:rFonts w:ascii="Arial" w:hAnsi="Arial" w:cs="Arial"/>
              </w:rPr>
            </w:pPr>
            <w:r w:rsidRPr="0016636E">
              <w:rPr>
                <w:rFonts w:ascii="Arial" w:hAnsi="Arial" w:cs="Arial"/>
              </w:rPr>
              <w:t>třešeň</w:t>
            </w:r>
          </w:p>
        </w:tc>
        <w:tc>
          <w:tcPr>
            <w:tcW w:w="3220" w:type="dxa"/>
            <w:noWrap/>
            <w:vAlign w:val="center"/>
            <w:hideMark/>
          </w:tcPr>
          <w:p w:rsidR="0016636E" w:rsidRPr="0016636E" w:rsidRDefault="0016636E" w:rsidP="0016636E">
            <w:pPr>
              <w:jc w:val="center"/>
              <w:rPr>
                <w:rFonts w:ascii="Arial" w:hAnsi="Arial" w:cs="Arial"/>
              </w:rPr>
            </w:pPr>
            <w:r w:rsidRPr="0016636E">
              <w:rPr>
                <w:rFonts w:ascii="Arial" w:hAnsi="Arial" w:cs="Arial"/>
              </w:rPr>
              <w:t>šedá RAL 9006</w:t>
            </w:r>
          </w:p>
        </w:tc>
        <w:tc>
          <w:tcPr>
            <w:tcW w:w="3020" w:type="dxa"/>
            <w:vAlign w:val="center"/>
            <w:hideMark/>
          </w:tcPr>
          <w:p w:rsidR="0016636E" w:rsidRPr="0016636E" w:rsidRDefault="0016636E" w:rsidP="0016636E">
            <w:pPr>
              <w:jc w:val="center"/>
              <w:rPr>
                <w:rFonts w:ascii="Arial" w:hAnsi="Arial" w:cs="Arial"/>
              </w:rPr>
            </w:pPr>
            <w:r w:rsidRPr="0016636E">
              <w:rPr>
                <w:rFonts w:ascii="Arial" w:hAnsi="Arial" w:cs="Arial"/>
              </w:rPr>
              <w:t>3710,00</w:t>
            </w:r>
          </w:p>
        </w:tc>
        <w:tc>
          <w:tcPr>
            <w:tcW w:w="1820" w:type="dxa"/>
            <w:noWrap/>
            <w:vAlign w:val="center"/>
            <w:hideMark/>
          </w:tcPr>
          <w:p w:rsidR="0016636E" w:rsidRPr="0016636E" w:rsidRDefault="0016636E" w:rsidP="0016636E">
            <w:pPr>
              <w:jc w:val="center"/>
              <w:rPr>
                <w:rFonts w:ascii="Arial" w:hAnsi="Arial" w:cs="Arial"/>
              </w:rPr>
            </w:pPr>
            <w:r w:rsidRPr="0016636E">
              <w:rPr>
                <w:rFonts w:ascii="Arial" w:hAnsi="Arial" w:cs="Arial"/>
              </w:rPr>
              <w:t>19</w:t>
            </w:r>
          </w:p>
        </w:tc>
        <w:tc>
          <w:tcPr>
            <w:tcW w:w="3400" w:type="dxa"/>
            <w:noWrap/>
            <w:vAlign w:val="center"/>
            <w:hideMark/>
          </w:tcPr>
          <w:p w:rsidR="0016636E" w:rsidRPr="0016636E" w:rsidRDefault="0016636E" w:rsidP="0016636E">
            <w:pPr>
              <w:jc w:val="center"/>
              <w:rPr>
                <w:rFonts w:ascii="Arial" w:hAnsi="Arial" w:cs="Arial"/>
              </w:rPr>
            </w:pPr>
            <w:r w:rsidRPr="0016636E">
              <w:rPr>
                <w:rFonts w:ascii="Arial" w:hAnsi="Arial" w:cs="Arial"/>
              </w:rPr>
              <w:t>70490,00</w:t>
            </w:r>
          </w:p>
        </w:tc>
        <w:tc>
          <w:tcPr>
            <w:tcW w:w="2520" w:type="dxa"/>
            <w:noWrap/>
            <w:vAlign w:val="center"/>
            <w:hideMark/>
          </w:tcPr>
          <w:p w:rsidR="0016636E" w:rsidRPr="0016636E" w:rsidRDefault="0016636E" w:rsidP="0016636E">
            <w:pPr>
              <w:jc w:val="center"/>
              <w:rPr>
                <w:rFonts w:ascii="Arial" w:hAnsi="Arial" w:cs="Arial"/>
              </w:rPr>
            </w:pPr>
            <w:r w:rsidRPr="0016636E">
              <w:rPr>
                <w:rFonts w:ascii="Arial" w:hAnsi="Arial" w:cs="Arial"/>
              </w:rPr>
              <w:t>21,00%</w:t>
            </w:r>
          </w:p>
        </w:tc>
        <w:tc>
          <w:tcPr>
            <w:tcW w:w="3880" w:type="dxa"/>
            <w:noWrap/>
            <w:vAlign w:val="center"/>
            <w:hideMark/>
          </w:tcPr>
          <w:p w:rsidR="0016636E" w:rsidRPr="0016636E" w:rsidRDefault="0016636E" w:rsidP="0016636E">
            <w:pPr>
              <w:jc w:val="center"/>
              <w:rPr>
                <w:rFonts w:ascii="Arial" w:hAnsi="Arial" w:cs="Arial"/>
              </w:rPr>
            </w:pPr>
            <w:r w:rsidRPr="0016636E">
              <w:rPr>
                <w:rFonts w:ascii="Arial" w:hAnsi="Arial" w:cs="Arial"/>
              </w:rPr>
              <w:t>85292,90</w:t>
            </w:r>
          </w:p>
        </w:tc>
      </w:tr>
      <w:tr w:rsidR="0016636E" w:rsidRPr="0016636E" w:rsidTr="0016636E">
        <w:trPr>
          <w:trHeight w:val="540"/>
        </w:trPr>
        <w:tc>
          <w:tcPr>
            <w:tcW w:w="4300" w:type="dxa"/>
            <w:vAlign w:val="center"/>
            <w:hideMark/>
          </w:tcPr>
          <w:p w:rsidR="0016636E" w:rsidRPr="0016636E" w:rsidRDefault="0016636E" w:rsidP="0016636E">
            <w:pPr>
              <w:jc w:val="center"/>
              <w:rPr>
                <w:rFonts w:ascii="Arial" w:hAnsi="Arial" w:cs="Arial"/>
                <w:b/>
                <w:bCs/>
              </w:rPr>
            </w:pPr>
            <w:r w:rsidRPr="0016636E">
              <w:rPr>
                <w:rFonts w:ascii="Arial" w:hAnsi="Arial" w:cs="Arial"/>
                <w:b/>
                <w:bCs/>
              </w:rPr>
              <w:t>Stůl pracovní rovný, 80 cm,  s kovovou podnoží</w:t>
            </w:r>
          </w:p>
        </w:tc>
        <w:tc>
          <w:tcPr>
            <w:tcW w:w="3040" w:type="dxa"/>
            <w:noWrap/>
            <w:vAlign w:val="center"/>
            <w:hideMark/>
          </w:tcPr>
          <w:p w:rsidR="0016636E" w:rsidRPr="0016636E" w:rsidRDefault="0016636E" w:rsidP="0016636E">
            <w:pPr>
              <w:jc w:val="center"/>
              <w:rPr>
                <w:rFonts w:ascii="Arial" w:hAnsi="Arial" w:cs="Arial"/>
              </w:rPr>
            </w:pPr>
            <w:r w:rsidRPr="0016636E">
              <w:rPr>
                <w:rFonts w:ascii="Arial" w:hAnsi="Arial" w:cs="Arial"/>
              </w:rPr>
              <w:t>třešeň</w:t>
            </w:r>
          </w:p>
        </w:tc>
        <w:tc>
          <w:tcPr>
            <w:tcW w:w="3220" w:type="dxa"/>
            <w:noWrap/>
            <w:vAlign w:val="center"/>
            <w:hideMark/>
          </w:tcPr>
          <w:p w:rsidR="0016636E" w:rsidRPr="0016636E" w:rsidRDefault="0016636E" w:rsidP="0016636E">
            <w:pPr>
              <w:jc w:val="center"/>
              <w:rPr>
                <w:rFonts w:ascii="Arial" w:hAnsi="Arial" w:cs="Arial"/>
              </w:rPr>
            </w:pPr>
            <w:r w:rsidRPr="0016636E">
              <w:rPr>
                <w:rFonts w:ascii="Arial" w:hAnsi="Arial" w:cs="Arial"/>
              </w:rPr>
              <w:t>šedá RAL 9006</w:t>
            </w:r>
          </w:p>
        </w:tc>
        <w:tc>
          <w:tcPr>
            <w:tcW w:w="3020" w:type="dxa"/>
            <w:vAlign w:val="center"/>
            <w:hideMark/>
          </w:tcPr>
          <w:p w:rsidR="0016636E" w:rsidRPr="0016636E" w:rsidRDefault="0016636E" w:rsidP="0016636E">
            <w:pPr>
              <w:jc w:val="center"/>
              <w:rPr>
                <w:rFonts w:ascii="Arial" w:hAnsi="Arial" w:cs="Arial"/>
              </w:rPr>
            </w:pPr>
            <w:r w:rsidRPr="0016636E">
              <w:rPr>
                <w:rFonts w:ascii="Arial" w:hAnsi="Arial" w:cs="Arial"/>
              </w:rPr>
              <w:t>2920,00</w:t>
            </w:r>
          </w:p>
        </w:tc>
        <w:tc>
          <w:tcPr>
            <w:tcW w:w="1820" w:type="dxa"/>
            <w:noWrap/>
            <w:vAlign w:val="center"/>
            <w:hideMark/>
          </w:tcPr>
          <w:p w:rsidR="0016636E" w:rsidRPr="0016636E" w:rsidRDefault="0016636E" w:rsidP="0016636E">
            <w:pPr>
              <w:jc w:val="center"/>
              <w:rPr>
                <w:rFonts w:ascii="Arial" w:hAnsi="Arial" w:cs="Arial"/>
              </w:rPr>
            </w:pPr>
            <w:r w:rsidRPr="0016636E">
              <w:rPr>
                <w:rFonts w:ascii="Arial" w:hAnsi="Arial" w:cs="Arial"/>
              </w:rPr>
              <w:t>19</w:t>
            </w:r>
          </w:p>
        </w:tc>
        <w:tc>
          <w:tcPr>
            <w:tcW w:w="3400" w:type="dxa"/>
            <w:noWrap/>
            <w:vAlign w:val="center"/>
            <w:hideMark/>
          </w:tcPr>
          <w:p w:rsidR="0016636E" w:rsidRPr="0016636E" w:rsidRDefault="0016636E" w:rsidP="0016636E">
            <w:pPr>
              <w:jc w:val="center"/>
              <w:rPr>
                <w:rFonts w:ascii="Arial" w:hAnsi="Arial" w:cs="Arial"/>
              </w:rPr>
            </w:pPr>
            <w:r w:rsidRPr="0016636E">
              <w:rPr>
                <w:rFonts w:ascii="Arial" w:hAnsi="Arial" w:cs="Arial"/>
              </w:rPr>
              <w:t>55480,00</w:t>
            </w:r>
          </w:p>
        </w:tc>
        <w:tc>
          <w:tcPr>
            <w:tcW w:w="2520" w:type="dxa"/>
            <w:noWrap/>
            <w:vAlign w:val="center"/>
            <w:hideMark/>
          </w:tcPr>
          <w:p w:rsidR="0016636E" w:rsidRPr="0016636E" w:rsidRDefault="0016636E" w:rsidP="0016636E">
            <w:pPr>
              <w:jc w:val="center"/>
              <w:rPr>
                <w:rFonts w:ascii="Arial" w:hAnsi="Arial" w:cs="Arial"/>
              </w:rPr>
            </w:pPr>
            <w:r w:rsidRPr="0016636E">
              <w:rPr>
                <w:rFonts w:ascii="Arial" w:hAnsi="Arial" w:cs="Arial"/>
              </w:rPr>
              <w:t>21,00%</w:t>
            </w:r>
          </w:p>
        </w:tc>
        <w:tc>
          <w:tcPr>
            <w:tcW w:w="3880" w:type="dxa"/>
            <w:noWrap/>
            <w:vAlign w:val="center"/>
            <w:hideMark/>
          </w:tcPr>
          <w:p w:rsidR="0016636E" w:rsidRPr="0016636E" w:rsidRDefault="0016636E" w:rsidP="0016636E">
            <w:pPr>
              <w:jc w:val="center"/>
              <w:rPr>
                <w:rFonts w:ascii="Arial" w:hAnsi="Arial" w:cs="Arial"/>
              </w:rPr>
            </w:pPr>
            <w:r w:rsidRPr="0016636E">
              <w:rPr>
                <w:rFonts w:ascii="Arial" w:hAnsi="Arial" w:cs="Arial"/>
              </w:rPr>
              <w:t>67130,80</w:t>
            </w:r>
          </w:p>
        </w:tc>
      </w:tr>
      <w:tr w:rsidR="0016636E" w:rsidRPr="0016636E" w:rsidTr="0016636E">
        <w:trPr>
          <w:trHeight w:val="525"/>
        </w:trPr>
        <w:tc>
          <w:tcPr>
            <w:tcW w:w="4300" w:type="dxa"/>
            <w:vAlign w:val="center"/>
            <w:hideMark/>
          </w:tcPr>
          <w:p w:rsidR="0016636E" w:rsidRPr="0016636E" w:rsidRDefault="0016636E" w:rsidP="0016636E">
            <w:pPr>
              <w:jc w:val="center"/>
              <w:rPr>
                <w:rFonts w:ascii="Arial" w:hAnsi="Arial" w:cs="Arial"/>
                <w:b/>
                <w:bCs/>
              </w:rPr>
            </w:pPr>
            <w:r w:rsidRPr="0016636E">
              <w:rPr>
                <w:rFonts w:ascii="Arial" w:hAnsi="Arial" w:cs="Arial"/>
                <w:b/>
                <w:bCs/>
              </w:rPr>
              <w:lastRenderedPageBreak/>
              <w:t>Stůl pracovní rovný, 120 cm,  s kovovou podnoží</w:t>
            </w:r>
          </w:p>
        </w:tc>
        <w:tc>
          <w:tcPr>
            <w:tcW w:w="3040" w:type="dxa"/>
            <w:noWrap/>
            <w:vAlign w:val="center"/>
            <w:hideMark/>
          </w:tcPr>
          <w:p w:rsidR="0016636E" w:rsidRPr="0016636E" w:rsidRDefault="0016636E" w:rsidP="0016636E">
            <w:pPr>
              <w:jc w:val="center"/>
              <w:rPr>
                <w:rFonts w:ascii="Arial" w:hAnsi="Arial" w:cs="Arial"/>
              </w:rPr>
            </w:pPr>
            <w:r w:rsidRPr="0016636E">
              <w:rPr>
                <w:rFonts w:ascii="Arial" w:hAnsi="Arial" w:cs="Arial"/>
              </w:rPr>
              <w:t>akát</w:t>
            </w:r>
          </w:p>
        </w:tc>
        <w:tc>
          <w:tcPr>
            <w:tcW w:w="3220" w:type="dxa"/>
            <w:noWrap/>
            <w:vAlign w:val="center"/>
            <w:hideMark/>
          </w:tcPr>
          <w:p w:rsidR="0016636E" w:rsidRPr="0016636E" w:rsidRDefault="0016636E" w:rsidP="0016636E">
            <w:pPr>
              <w:jc w:val="center"/>
              <w:rPr>
                <w:rFonts w:ascii="Arial" w:hAnsi="Arial" w:cs="Arial"/>
              </w:rPr>
            </w:pPr>
            <w:r w:rsidRPr="0016636E">
              <w:rPr>
                <w:rFonts w:ascii="Arial" w:hAnsi="Arial" w:cs="Arial"/>
              </w:rPr>
              <w:t>šedá RAL 9006</w:t>
            </w:r>
          </w:p>
        </w:tc>
        <w:tc>
          <w:tcPr>
            <w:tcW w:w="3020" w:type="dxa"/>
            <w:vAlign w:val="center"/>
            <w:hideMark/>
          </w:tcPr>
          <w:p w:rsidR="0016636E" w:rsidRPr="0016636E" w:rsidRDefault="0016636E" w:rsidP="0016636E">
            <w:pPr>
              <w:jc w:val="center"/>
              <w:rPr>
                <w:rFonts w:ascii="Arial" w:hAnsi="Arial" w:cs="Arial"/>
              </w:rPr>
            </w:pPr>
            <w:r w:rsidRPr="0016636E">
              <w:rPr>
                <w:rFonts w:ascii="Arial" w:hAnsi="Arial" w:cs="Arial"/>
              </w:rPr>
              <w:t>3260,00</w:t>
            </w:r>
          </w:p>
        </w:tc>
        <w:tc>
          <w:tcPr>
            <w:tcW w:w="1820" w:type="dxa"/>
            <w:noWrap/>
            <w:vAlign w:val="center"/>
            <w:hideMark/>
          </w:tcPr>
          <w:p w:rsidR="0016636E" w:rsidRPr="0016636E" w:rsidRDefault="0016636E" w:rsidP="0016636E">
            <w:pPr>
              <w:jc w:val="center"/>
              <w:rPr>
                <w:rFonts w:ascii="Arial" w:hAnsi="Arial" w:cs="Arial"/>
              </w:rPr>
            </w:pPr>
            <w:r w:rsidRPr="0016636E">
              <w:rPr>
                <w:rFonts w:ascii="Arial" w:hAnsi="Arial" w:cs="Arial"/>
              </w:rPr>
              <w:t>22</w:t>
            </w:r>
          </w:p>
        </w:tc>
        <w:tc>
          <w:tcPr>
            <w:tcW w:w="3400" w:type="dxa"/>
            <w:noWrap/>
            <w:vAlign w:val="center"/>
            <w:hideMark/>
          </w:tcPr>
          <w:p w:rsidR="0016636E" w:rsidRPr="0016636E" w:rsidRDefault="0016636E" w:rsidP="0016636E">
            <w:pPr>
              <w:jc w:val="center"/>
              <w:rPr>
                <w:rFonts w:ascii="Arial" w:hAnsi="Arial" w:cs="Arial"/>
              </w:rPr>
            </w:pPr>
            <w:r w:rsidRPr="0016636E">
              <w:rPr>
                <w:rFonts w:ascii="Arial" w:hAnsi="Arial" w:cs="Arial"/>
              </w:rPr>
              <w:t>71720,00</w:t>
            </w:r>
          </w:p>
        </w:tc>
        <w:tc>
          <w:tcPr>
            <w:tcW w:w="2520" w:type="dxa"/>
            <w:noWrap/>
            <w:vAlign w:val="center"/>
            <w:hideMark/>
          </w:tcPr>
          <w:p w:rsidR="0016636E" w:rsidRPr="0016636E" w:rsidRDefault="0016636E" w:rsidP="0016636E">
            <w:pPr>
              <w:jc w:val="center"/>
              <w:rPr>
                <w:rFonts w:ascii="Arial" w:hAnsi="Arial" w:cs="Arial"/>
              </w:rPr>
            </w:pPr>
            <w:r w:rsidRPr="0016636E">
              <w:rPr>
                <w:rFonts w:ascii="Arial" w:hAnsi="Arial" w:cs="Arial"/>
              </w:rPr>
              <w:t>21,00%</w:t>
            </w:r>
          </w:p>
        </w:tc>
        <w:tc>
          <w:tcPr>
            <w:tcW w:w="3880" w:type="dxa"/>
            <w:noWrap/>
            <w:vAlign w:val="center"/>
            <w:hideMark/>
          </w:tcPr>
          <w:p w:rsidR="0016636E" w:rsidRPr="0016636E" w:rsidRDefault="0016636E" w:rsidP="0016636E">
            <w:pPr>
              <w:jc w:val="center"/>
              <w:rPr>
                <w:rFonts w:ascii="Arial" w:hAnsi="Arial" w:cs="Arial"/>
              </w:rPr>
            </w:pPr>
            <w:r w:rsidRPr="0016636E">
              <w:rPr>
                <w:rFonts w:ascii="Arial" w:hAnsi="Arial" w:cs="Arial"/>
              </w:rPr>
              <w:t>86781,20</w:t>
            </w:r>
          </w:p>
        </w:tc>
      </w:tr>
      <w:tr w:rsidR="0016636E" w:rsidRPr="0016636E" w:rsidTr="0016636E">
        <w:trPr>
          <w:trHeight w:val="510"/>
        </w:trPr>
        <w:tc>
          <w:tcPr>
            <w:tcW w:w="4300" w:type="dxa"/>
            <w:vAlign w:val="center"/>
            <w:hideMark/>
          </w:tcPr>
          <w:p w:rsidR="0016636E" w:rsidRPr="0016636E" w:rsidRDefault="0016636E" w:rsidP="0016636E">
            <w:pPr>
              <w:jc w:val="center"/>
              <w:rPr>
                <w:rFonts w:ascii="Arial" w:hAnsi="Arial" w:cs="Arial"/>
                <w:b/>
                <w:bCs/>
              </w:rPr>
            </w:pPr>
            <w:r w:rsidRPr="0016636E">
              <w:rPr>
                <w:rFonts w:ascii="Arial" w:hAnsi="Arial" w:cs="Arial"/>
                <w:b/>
                <w:bCs/>
              </w:rPr>
              <w:t>Stůl pracovní rovný, 120 cm,  s kovovou podnoží</w:t>
            </w:r>
          </w:p>
        </w:tc>
        <w:tc>
          <w:tcPr>
            <w:tcW w:w="3040" w:type="dxa"/>
            <w:noWrap/>
            <w:vAlign w:val="center"/>
            <w:hideMark/>
          </w:tcPr>
          <w:p w:rsidR="0016636E" w:rsidRPr="0016636E" w:rsidRDefault="0016636E" w:rsidP="0016636E">
            <w:pPr>
              <w:jc w:val="center"/>
              <w:rPr>
                <w:rFonts w:ascii="Arial" w:hAnsi="Arial" w:cs="Arial"/>
              </w:rPr>
            </w:pPr>
            <w:r w:rsidRPr="0016636E">
              <w:rPr>
                <w:rFonts w:ascii="Arial" w:hAnsi="Arial" w:cs="Arial"/>
              </w:rPr>
              <w:t>třešeň</w:t>
            </w:r>
          </w:p>
        </w:tc>
        <w:tc>
          <w:tcPr>
            <w:tcW w:w="3220" w:type="dxa"/>
            <w:noWrap/>
            <w:vAlign w:val="center"/>
            <w:hideMark/>
          </w:tcPr>
          <w:p w:rsidR="0016636E" w:rsidRPr="0016636E" w:rsidRDefault="0016636E" w:rsidP="0016636E">
            <w:pPr>
              <w:jc w:val="center"/>
              <w:rPr>
                <w:rFonts w:ascii="Arial" w:hAnsi="Arial" w:cs="Arial"/>
              </w:rPr>
            </w:pPr>
            <w:r w:rsidRPr="0016636E">
              <w:rPr>
                <w:rFonts w:ascii="Arial" w:hAnsi="Arial" w:cs="Arial"/>
              </w:rPr>
              <w:t>šedá RAL 9006</w:t>
            </w:r>
          </w:p>
        </w:tc>
        <w:tc>
          <w:tcPr>
            <w:tcW w:w="3020" w:type="dxa"/>
            <w:vAlign w:val="center"/>
            <w:hideMark/>
          </w:tcPr>
          <w:p w:rsidR="0016636E" w:rsidRPr="0016636E" w:rsidRDefault="0016636E" w:rsidP="0016636E">
            <w:pPr>
              <w:jc w:val="center"/>
              <w:rPr>
                <w:rFonts w:ascii="Arial" w:hAnsi="Arial" w:cs="Arial"/>
              </w:rPr>
            </w:pPr>
            <w:r w:rsidRPr="0016636E">
              <w:rPr>
                <w:rFonts w:ascii="Arial" w:hAnsi="Arial" w:cs="Arial"/>
              </w:rPr>
              <w:t>3360,00</w:t>
            </w:r>
          </w:p>
        </w:tc>
        <w:tc>
          <w:tcPr>
            <w:tcW w:w="1820" w:type="dxa"/>
            <w:noWrap/>
            <w:vAlign w:val="center"/>
            <w:hideMark/>
          </w:tcPr>
          <w:p w:rsidR="0016636E" w:rsidRPr="0016636E" w:rsidRDefault="0016636E" w:rsidP="0016636E">
            <w:pPr>
              <w:jc w:val="center"/>
              <w:rPr>
                <w:rFonts w:ascii="Arial" w:hAnsi="Arial" w:cs="Arial"/>
              </w:rPr>
            </w:pPr>
            <w:r w:rsidRPr="0016636E">
              <w:rPr>
                <w:rFonts w:ascii="Arial" w:hAnsi="Arial" w:cs="Arial"/>
              </w:rPr>
              <w:t>1</w:t>
            </w:r>
          </w:p>
        </w:tc>
        <w:tc>
          <w:tcPr>
            <w:tcW w:w="3400" w:type="dxa"/>
            <w:noWrap/>
            <w:vAlign w:val="center"/>
            <w:hideMark/>
          </w:tcPr>
          <w:p w:rsidR="0016636E" w:rsidRPr="0016636E" w:rsidRDefault="0016636E" w:rsidP="0016636E">
            <w:pPr>
              <w:jc w:val="center"/>
              <w:rPr>
                <w:rFonts w:ascii="Arial" w:hAnsi="Arial" w:cs="Arial"/>
              </w:rPr>
            </w:pPr>
            <w:r w:rsidRPr="0016636E">
              <w:rPr>
                <w:rFonts w:ascii="Arial" w:hAnsi="Arial" w:cs="Arial"/>
              </w:rPr>
              <w:t>3360,00</w:t>
            </w:r>
          </w:p>
        </w:tc>
        <w:tc>
          <w:tcPr>
            <w:tcW w:w="2520" w:type="dxa"/>
            <w:noWrap/>
            <w:vAlign w:val="center"/>
            <w:hideMark/>
          </w:tcPr>
          <w:p w:rsidR="0016636E" w:rsidRPr="0016636E" w:rsidRDefault="0016636E" w:rsidP="0016636E">
            <w:pPr>
              <w:jc w:val="center"/>
              <w:rPr>
                <w:rFonts w:ascii="Arial" w:hAnsi="Arial" w:cs="Arial"/>
              </w:rPr>
            </w:pPr>
            <w:r w:rsidRPr="0016636E">
              <w:rPr>
                <w:rFonts w:ascii="Arial" w:hAnsi="Arial" w:cs="Arial"/>
              </w:rPr>
              <w:t>21,00%</w:t>
            </w:r>
          </w:p>
        </w:tc>
        <w:tc>
          <w:tcPr>
            <w:tcW w:w="3880" w:type="dxa"/>
            <w:noWrap/>
            <w:vAlign w:val="center"/>
            <w:hideMark/>
          </w:tcPr>
          <w:p w:rsidR="0016636E" w:rsidRPr="0016636E" w:rsidRDefault="0016636E" w:rsidP="0016636E">
            <w:pPr>
              <w:jc w:val="center"/>
              <w:rPr>
                <w:rFonts w:ascii="Arial" w:hAnsi="Arial" w:cs="Arial"/>
              </w:rPr>
            </w:pPr>
            <w:r w:rsidRPr="0016636E">
              <w:rPr>
                <w:rFonts w:ascii="Arial" w:hAnsi="Arial" w:cs="Arial"/>
              </w:rPr>
              <w:t>4065,60</w:t>
            </w:r>
          </w:p>
        </w:tc>
      </w:tr>
      <w:tr w:rsidR="0016636E" w:rsidRPr="0016636E" w:rsidTr="0016636E">
        <w:trPr>
          <w:trHeight w:val="570"/>
        </w:trPr>
        <w:tc>
          <w:tcPr>
            <w:tcW w:w="4300" w:type="dxa"/>
            <w:vAlign w:val="center"/>
            <w:hideMark/>
          </w:tcPr>
          <w:p w:rsidR="0016636E" w:rsidRPr="0016636E" w:rsidRDefault="0016636E" w:rsidP="0016636E">
            <w:pPr>
              <w:jc w:val="center"/>
              <w:rPr>
                <w:rFonts w:ascii="Arial" w:hAnsi="Arial" w:cs="Arial"/>
                <w:b/>
                <w:bCs/>
              </w:rPr>
            </w:pPr>
            <w:r w:rsidRPr="0016636E">
              <w:rPr>
                <w:rFonts w:ascii="Arial" w:hAnsi="Arial" w:cs="Arial"/>
                <w:b/>
                <w:bCs/>
              </w:rPr>
              <w:t>Stolek konferenční s centrální nohou,                            kulatý, průměr 60 cm</w:t>
            </w:r>
          </w:p>
        </w:tc>
        <w:tc>
          <w:tcPr>
            <w:tcW w:w="3040" w:type="dxa"/>
            <w:noWrap/>
            <w:vAlign w:val="center"/>
            <w:hideMark/>
          </w:tcPr>
          <w:p w:rsidR="0016636E" w:rsidRPr="0016636E" w:rsidRDefault="0016636E" w:rsidP="0016636E">
            <w:pPr>
              <w:jc w:val="center"/>
              <w:rPr>
                <w:rFonts w:ascii="Arial" w:hAnsi="Arial" w:cs="Arial"/>
              </w:rPr>
            </w:pPr>
            <w:r w:rsidRPr="0016636E">
              <w:rPr>
                <w:rFonts w:ascii="Arial" w:hAnsi="Arial" w:cs="Arial"/>
              </w:rPr>
              <w:t>akát</w:t>
            </w:r>
          </w:p>
        </w:tc>
        <w:tc>
          <w:tcPr>
            <w:tcW w:w="3220" w:type="dxa"/>
            <w:noWrap/>
            <w:vAlign w:val="center"/>
            <w:hideMark/>
          </w:tcPr>
          <w:p w:rsidR="0016636E" w:rsidRPr="0016636E" w:rsidRDefault="0016636E" w:rsidP="0016636E">
            <w:pPr>
              <w:jc w:val="center"/>
              <w:rPr>
                <w:rFonts w:ascii="Arial" w:hAnsi="Arial" w:cs="Arial"/>
              </w:rPr>
            </w:pPr>
            <w:r w:rsidRPr="0016636E">
              <w:rPr>
                <w:rFonts w:ascii="Arial" w:hAnsi="Arial" w:cs="Arial"/>
              </w:rPr>
              <w:t>šedá RAL 9006</w:t>
            </w:r>
          </w:p>
        </w:tc>
        <w:tc>
          <w:tcPr>
            <w:tcW w:w="3020" w:type="dxa"/>
            <w:vAlign w:val="center"/>
            <w:hideMark/>
          </w:tcPr>
          <w:p w:rsidR="0016636E" w:rsidRPr="0016636E" w:rsidRDefault="0016636E" w:rsidP="0016636E">
            <w:pPr>
              <w:jc w:val="center"/>
              <w:rPr>
                <w:rFonts w:ascii="Arial" w:hAnsi="Arial" w:cs="Arial"/>
              </w:rPr>
            </w:pPr>
            <w:r w:rsidRPr="0016636E">
              <w:rPr>
                <w:rFonts w:ascii="Arial" w:hAnsi="Arial" w:cs="Arial"/>
              </w:rPr>
              <w:t>3620,00</w:t>
            </w:r>
          </w:p>
        </w:tc>
        <w:tc>
          <w:tcPr>
            <w:tcW w:w="1820" w:type="dxa"/>
            <w:noWrap/>
            <w:vAlign w:val="center"/>
            <w:hideMark/>
          </w:tcPr>
          <w:p w:rsidR="0016636E" w:rsidRPr="0016636E" w:rsidRDefault="0016636E" w:rsidP="0016636E">
            <w:pPr>
              <w:jc w:val="center"/>
              <w:rPr>
                <w:rFonts w:ascii="Arial" w:hAnsi="Arial" w:cs="Arial"/>
              </w:rPr>
            </w:pPr>
            <w:r w:rsidRPr="0016636E">
              <w:rPr>
                <w:rFonts w:ascii="Arial" w:hAnsi="Arial" w:cs="Arial"/>
              </w:rPr>
              <w:t>5</w:t>
            </w:r>
          </w:p>
        </w:tc>
        <w:tc>
          <w:tcPr>
            <w:tcW w:w="3400" w:type="dxa"/>
            <w:noWrap/>
            <w:vAlign w:val="center"/>
            <w:hideMark/>
          </w:tcPr>
          <w:p w:rsidR="0016636E" w:rsidRPr="0016636E" w:rsidRDefault="0016636E" w:rsidP="0016636E">
            <w:pPr>
              <w:jc w:val="center"/>
              <w:rPr>
                <w:rFonts w:ascii="Arial" w:hAnsi="Arial" w:cs="Arial"/>
              </w:rPr>
            </w:pPr>
            <w:r w:rsidRPr="0016636E">
              <w:rPr>
                <w:rFonts w:ascii="Arial" w:hAnsi="Arial" w:cs="Arial"/>
              </w:rPr>
              <w:t>18100,00</w:t>
            </w:r>
          </w:p>
        </w:tc>
        <w:tc>
          <w:tcPr>
            <w:tcW w:w="2520" w:type="dxa"/>
            <w:noWrap/>
            <w:vAlign w:val="center"/>
            <w:hideMark/>
          </w:tcPr>
          <w:p w:rsidR="0016636E" w:rsidRPr="0016636E" w:rsidRDefault="0016636E" w:rsidP="0016636E">
            <w:pPr>
              <w:jc w:val="center"/>
              <w:rPr>
                <w:rFonts w:ascii="Arial" w:hAnsi="Arial" w:cs="Arial"/>
              </w:rPr>
            </w:pPr>
            <w:r w:rsidRPr="0016636E">
              <w:rPr>
                <w:rFonts w:ascii="Arial" w:hAnsi="Arial" w:cs="Arial"/>
              </w:rPr>
              <w:t>21,00%</w:t>
            </w:r>
          </w:p>
        </w:tc>
        <w:tc>
          <w:tcPr>
            <w:tcW w:w="3880" w:type="dxa"/>
            <w:noWrap/>
            <w:vAlign w:val="center"/>
            <w:hideMark/>
          </w:tcPr>
          <w:p w:rsidR="0016636E" w:rsidRPr="0016636E" w:rsidRDefault="0016636E" w:rsidP="0016636E">
            <w:pPr>
              <w:jc w:val="center"/>
              <w:rPr>
                <w:rFonts w:ascii="Arial" w:hAnsi="Arial" w:cs="Arial"/>
              </w:rPr>
            </w:pPr>
            <w:r w:rsidRPr="0016636E">
              <w:rPr>
                <w:rFonts w:ascii="Arial" w:hAnsi="Arial" w:cs="Arial"/>
              </w:rPr>
              <w:t>21901,00</w:t>
            </w:r>
          </w:p>
        </w:tc>
      </w:tr>
      <w:tr w:rsidR="0016636E" w:rsidRPr="0016636E" w:rsidTr="0016636E">
        <w:trPr>
          <w:trHeight w:val="735"/>
        </w:trPr>
        <w:tc>
          <w:tcPr>
            <w:tcW w:w="4300" w:type="dxa"/>
            <w:vAlign w:val="center"/>
            <w:hideMark/>
          </w:tcPr>
          <w:p w:rsidR="0016636E" w:rsidRPr="0016636E" w:rsidRDefault="0016636E" w:rsidP="0016636E">
            <w:pPr>
              <w:jc w:val="center"/>
              <w:rPr>
                <w:rFonts w:ascii="Arial" w:hAnsi="Arial" w:cs="Arial"/>
                <w:b/>
                <w:bCs/>
              </w:rPr>
            </w:pPr>
            <w:r w:rsidRPr="0016636E">
              <w:rPr>
                <w:rFonts w:ascii="Arial" w:hAnsi="Arial" w:cs="Arial"/>
                <w:b/>
                <w:bCs/>
              </w:rPr>
              <w:t>Stolek konferenční s centrální nohou,                            kulatý, průměr 60 cm</w:t>
            </w:r>
          </w:p>
        </w:tc>
        <w:tc>
          <w:tcPr>
            <w:tcW w:w="3040" w:type="dxa"/>
            <w:noWrap/>
            <w:vAlign w:val="center"/>
            <w:hideMark/>
          </w:tcPr>
          <w:p w:rsidR="0016636E" w:rsidRPr="0016636E" w:rsidRDefault="0016636E" w:rsidP="0016636E">
            <w:pPr>
              <w:jc w:val="center"/>
              <w:rPr>
                <w:rFonts w:ascii="Arial" w:hAnsi="Arial" w:cs="Arial"/>
              </w:rPr>
            </w:pPr>
            <w:r w:rsidRPr="0016636E">
              <w:rPr>
                <w:rFonts w:ascii="Arial" w:hAnsi="Arial" w:cs="Arial"/>
              </w:rPr>
              <w:t>třešeň</w:t>
            </w:r>
          </w:p>
        </w:tc>
        <w:tc>
          <w:tcPr>
            <w:tcW w:w="3220" w:type="dxa"/>
            <w:noWrap/>
            <w:vAlign w:val="center"/>
            <w:hideMark/>
          </w:tcPr>
          <w:p w:rsidR="0016636E" w:rsidRPr="0016636E" w:rsidRDefault="0016636E" w:rsidP="0016636E">
            <w:pPr>
              <w:jc w:val="center"/>
              <w:rPr>
                <w:rFonts w:ascii="Arial" w:hAnsi="Arial" w:cs="Arial"/>
              </w:rPr>
            </w:pPr>
            <w:r w:rsidRPr="0016636E">
              <w:rPr>
                <w:rFonts w:ascii="Arial" w:hAnsi="Arial" w:cs="Arial"/>
              </w:rPr>
              <w:t>šedá RAL 9006</w:t>
            </w:r>
          </w:p>
        </w:tc>
        <w:tc>
          <w:tcPr>
            <w:tcW w:w="3020" w:type="dxa"/>
            <w:vAlign w:val="center"/>
            <w:hideMark/>
          </w:tcPr>
          <w:p w:rsidR="0016636E" w:rsidRPr="0016636E" w:rsidRDefault="0016636E" w:rsidP="0016636E">
            <w:pPr>
              <w:jc w:val="center"/>
              <w:rPr>
                <w:rFonts w:ascii="Arial" w:hAnsi="Arial" w:cs="Arial"/>
              </w:rPr>
            </w:pPr>
            <w:r w:rsidRPr="0016636E">
              <w:rPr>
                <w:rFonts w:ascii="Arial" w:hAnsi="Arial" w:cs="Arial"/>
              </w:rPr>
              <w:t>3650,00</w:t>
            </w:r>
          </w:p>
        </w:tc>
        <w:tc>
          <w:tcPr>
            <w:tcW w:w="1820" w:type="dxa"/>
            <w:noWrap/>
            <w:vAlign w:val="center"/>
            <w:hideMark/>
          </w:tcPr>
          <w:p w:rsidR="0016636E" w:rsidRPr="0016636E" w:rsidRDefault="0016636E" w:rsidP="0016636E">
            <w:pPr>
              <w:jc w:val="center"/>
              <w:rPr>
                <w:rFonts w:ascii="Arial" w:hAnsi="Arial" w:cs="Arial"/>
              </w:rPr>
            </w:pPr>
            <w:r w:rsidRPr="0016636E">
              <w:rPr>
                <w:rFonts w:ascii="Arial" w:hAnsi="Arial" w:cs="Arial"/>
              </w:rPr>
              <w:t>10</w:t>
            </w:r>
          </w:p>
        </w:tc>
        <w:tc>
          <w:tcPr>
            <w:tcW w:w="3400" w:type="dxa"/>
            <w:noWrap/>
            <w:vAlign w:val="center"/>
            <w:hideMark/>
          </w:tcPr>
          <w:p w:rsidR="0016636E" w:rsidRPr="0016636E" w:rsidRDefault="0016636E" w:rsidP="0016636E">
            <w:pPr>
              <w:jc w:val="center"/>
              <w:rPr>
                <w:rFonts w:ascii="Arial" w:hAnsi="Arial" w:cs="Arial"/>
              </w:rPr>
            </w:pPr>
            <w:r w:rsidRPr="0016636E">
              <w:rPr>
                <w:rFonts w:ascii="Arial" w:hAnsi="Arial" w:cs="Arial"/>
              </w:rPr>
              <w:t>36500,00</w:t>
            </w:r>
          </w:p>
        </w:tc>
        <w:tc>
          <w:tcPr>
            <w:tcW w:w="2520" w:type="dxa"/>
            <w:noWrap/>
            <w:vAlign w:val="center"/>
            <w:hideMark/>
          </w:tcPr>
          <w:p w:rsidR="0016636E" w:rsidRPr="0016636E" w:rsidRDefault="0016636E" w:rsidP="0016636E">
            <w:pPr>
              <w:jc w:val="center"/>
              <w:rPr>
                <w:rFonts w:ascii="Arial" w:hAnsi="Arial" w:cs="Arial"/>
              </w:rPr>
            </w:pPr>
            <w:r w:rsidRPr="0016636E">
              <w:rPr>
                <w:rFonts w:ascii="Arial" w:hAnsi="Arial" w:cs="Arial"/>
              </w:rPr>
              <w:t>21,00%</w:t>
            </w:r>
          </w:p>
        </w:tc>
        <w:tc>
          <w:tcPr>
            <w:tcW w:w="3880" w:type="dxa"/>
            <w:noWrap/>
            <w:vAlign w:val="center"/>
            <w:hideMark/>
          </w:tcPr>
          <w:p w:rsidR="0016636E" w:rsidRPr="0016636E" w:rsidRDefault="0016636E" w:rsidP="0016636E">
            <w:pPr>
              <w:jc w:val="center"/>
              <w:rPr>
                <w:rFonts w:ascii="Arial" w:hAnsi="Arial" w:cs="Arial"/>
              </w:rPr>
            </w:pPr>
            <w:r w:rsidRPr="0016636E">
              <w:rPr>
                <w:rFonts w:ascii="Arial" w:hAnsi="Arial" w:cs="Arial"/>
              </w:rPr>
              <w:t>44165,00</w:t>
            </w:r>
          </w:p>
        </w:tc>
      </w:tr>
      <w:tr w:rsidR="0016636E" w:rsidRPr="0016636E" w:rsidTr="0016636E">
        <w:trPr>
          <w:trHeight w:val="675"/>
        </w:trPr>
        <w:tc>
          <w:tcPr>
            <w:tcW w:w="4300" w:type="dxa"/>
            <w:vAlign w:val="center"/>
            <w:hideMark/>
          </w:tcPr>
          <w:p w:rsidR="0016636E" w:rsidRPr="0016636E" w:rsidRDefault="0016636E" w:rsidP="0016636E">
            <w:pPr>
              <w:jc w:val="center"/>
              <w:rPr>
                <w:rFonts w:ascii="Arial" w:hAnsi="Arial" w:cs="Arial"/>
                <w:b/>
                <w:bCs/>
              </w:rPr>
            </w:pPr>
            <w:r w:rsidRPr="0016636E">
              <w:rPr>
                <w:rFonts w:ascii="Arial" w:hAnsi="Arial" w:cs="Arial"/>
                <w:b/>
                <w:bCs/>
              </w:rPr>
              <w:t>Skříň šatní dvéřová, velká, uzamykatelná</w:t>
            </w:r>
          </w:p>
        </w:tc>
        <w:tc>
          <w:tcPr>
            <w:tcW w:w="3040" w:type="dxa"/>
            <w:noWrap/>
            <w:vAlign w:val="center"/>
            <w:hideMark/>
          </w:tcPr>
          <w:p w:rsidR="0016636E" w:rsidRPr="0016636E" w:rsidRDefault="0016636E" w:rsidP="0016636E">
            <w:pPr>
              <w:jc w:val="center"/>
              <w:rPr>
                <w:rFonts w:ascii="Arial" w:hAnsi="Arial" w:cs="Arial"/>
              </w:rPr>
            </w:pPr>
            <w:r w:rsidRPr="0016636E">
              <w:rPr>
                <w:rFonts w:ascii="Arial" w:hAnsi="Arial" w:cs="Arial"/>
              </w:rPr>
              <w:t>akát</w:t>
            </w:r>
          </w:p>
        </w:tc>
        <w:tc>
          <w:tcPr>
            <w:tcW w:w="3220" w:type="dxa"/>
            <w:noWrap/>
            <w:vAlign w:val="center"/>
            <w:hideMark/>
          </w:tcPr>
          <w:p w:rsidR="0016636E" w:rsidRPr="0016636E" w:rsidRDefault="0016636E" w:rsidP="0016636E">
            <w:pPr>
              <w:jc w:val="center"/>
              <w:rPr>
                <w:rFonts w:ascii="Arial" w:hAnsi="Arial" w:cs="Arial"/>
              </w:rPr>
            </w:pPr>
          </w:p>
        </w:tc>
        <w:tc>
          <w:tcPr>
            <w:tcW w:w="3020" w:type="dxa"/>
            <w:vAlign w:val="center"/>
            <w:hideMark/>
          </w:tcPr>
          <w:p w:rsidR="0016636E" w:rsidRPr="0016636E" w:rsidRDefault="0016636E" w:rsidP="0016636E">
            <w:pPr>
              <w:jc w:val="center"/>
              <w:rPr>
                <w:rFonts w:ascii="Arial" w:hAnsi="Arial" w:cs="Arial"/>
              </w:rPr>
            </w:pPr>
            <w:r w:rsidRPr="0016636E">
              <w:rPr>
                <w:rFonts w:ascii="Arial" w:hAnsi="Arial" w:cs="Arial"/>
              </w:rPr>
              <w:t>5680,00</w:t>
            </w:r>
          </w:p>
        </w:tc>
        <w:tc>
          <w:tcPr>
            <w:tcW w:w="1820" w:type="dxa"/>
            <w:noWrap/>
            <w:vAlign w:val="center"/>
            <w:hideMark/>
          </w:tcPr>
          <w:p w:rsidR="0016636E" w:rsidRPr="0016636E" w:rsidRDefault="0016636E" w:rsidP="0016636E">
            <w:pPr>
              <w:jc w:val="center"/>
              <w:rPr>
                <w:rFonts w:ascii="Arial" w:hAnsi="Arial" w:cs="Arial"/>
              </w:rPr>
            </w:pPr>
            <w:r w:rsidRPr="0016636E">
              <w:rPr>
                <w:rFonts w:ascii="Arial" w:hAnsi="Arial" w:cs="Arial"/>
              </w:rPr>
              <w:t>5</w:t>
            </w:r>
          </w:p>
        </w:tc>
        <w:tc>
          <w:tcPr>
            <w:tcW w:w="3400" w:type="dxa"/>
            <w:noWrap/>
            <w:vAlign w:val="center"/>
            <w:hideMark/>
          </w:tcPr>
          <w:p w:rsidR="0016636E" w:rsidRPr="0016636E" w:rsidRDefault="0016636E" w:rsidP="0016636E">
            <w:pPr>
              <w:jc w:val="center"/>
              <w:rPr>
                <w:rFonts w:ascii="Arial" w:hAnsi="Arial" w:cs="Arial"/>
              </w:rPr>
            </w:pPr>
            <w:r w:rsidRPr="0016636E">
              <w:rPr>
                <w:rFonts w:ascii="Arial" w:hAnsi="Arial" w:cs="Arial"/>
              </w:rPr>
              <w:t>28400,00</w:t>
            </w:r>
          </w:p>
        </w:tc>
        <w:tc>
          <w:tcPr>
            <w:tcW w:w="2520" w:type="dxa"/>
            <w:noWrap/>
            <w:vAlign w:val="center"/>
            <w:hideMark/>
          </w:tcPr>
          <w:p w:rsidR="0016636E" w:rsidRPr="0016636E" w:rsidRDefault="0016636E" w:rsidP="0016636E">
            <w:pPr>
              <w:jc w:val="center"/>
              <w:rPr>
                <w:rFonts w:ascii="Arial" w:hAnsi="Arial" w:cs="Arial"/>
              </w:rPr>
            </w:pPr>
            <w:r w:rsidRPr="0016636E">
              <w:rPr>
                <w:rFonts w:ascii="Arial" w:hAnsi="Arial" w:cs="Arial"/>
              </w:rPr>
              <w:t>21,00%</w:t>
            </w:r>
          </w:p>
        </w:tc>
        <w:tc>
          <w:tcPr>
            <w:tcW w:w="3880" w:type="dxa"/>
            <w:noWrap/>
            <w:vAlign w:val="center"/>
            <w:hideMark/>
          </w:tcPr>
          <w:p w:rsidR="0016636E" w:rsidRPr="0016636E" w:rsidRDefault="0016636E" w:rsidP="0016636E">
            <w:pPr>
              <w:jc w:val="center"/>
              <w:rPr>
                <w:rFonts w:ascii="Arial" w:hAnsi="Arial" w:cs="Arial"/>
              </w:rPr>
            </w:pPr>
            <w:r w:rsidRPr="0016636E">
              <w:rPr>
                <w:rFonts w:ascii="Arial" w:hAnsi="Arial" w:cs="Arial"/>
              </w:rPr>
              <w:t>34364,00</w:t>
            </w:r>
          </w:p>
        </w:tc>
      </w:tr>
      <w:tr w:rsidR="0016636E" w:rsidRPr="0016636E" w:rsidTr="0016636E">
        <w:trPr>
          <w:trHeight w:val="690"/>
        </w:trPr>
        <w:tc>
          <w:tcPr>
            <w:tcW w:w="4300" w:type="dxa"/>
            <w:vAlign w:val="center"/>
            <w:hideMark/>
          </w:tcPr>
          <w:p w:rsidR="0016636E" w:rsidRPr="0016636E" w:rsidRDefault="0016636E" w:rsidP="0016636E">
            <w:pPr>
              <w:jc w:val="center"/>
              <w:rPr>
                <w:rFonts w:ascii="Arial" w:hAnsi="Arial" w:cs="Arial"/>
                <w:b/>
                <w:bCs/>
              </w:rPr>
            </w:pPr>
            <w:r w:rsidRPr="0016636E">
              <w:rPr>
                <w:rFonts w:ascii="Arial" w:hAnsi="Arial" w:cs="Arial"/>
                <w:b/>
                <w:bCs/>
              </w:rPr>
              <w:t>Skříň šatní dvéřová, velká, uzamykatelná</w:t>
            </w:r>
          </w:p>
        </w:tc>
        <w:tc>
          <w:tcPr>
            <w:tcW w:w="3040" w:type="dxa"/>
            <w:noWrap/>
            <w:vAlign w:val="center"/>
            <w:hideMark/>
          </w:tcPr>
          <w:p w:rsidR="0016636E" w:rsidRPr="0016636E" w:rsidRDefault="0016636E" w:rsidP="0016636E">
            <w:pPr>
              <w:jc w:val="center"/>
              <w:rPr>
                <w:rFonts w:ascii="Arial" w:hAnsi="Arial" w:cs="Arial"/>
              </w:rPr>
            </w:pPr>
            <w:r w:rsidRPr="0016636E">
              <w:rPr>
                <w:rFonts w:ascii="Arial" w:hAnsi="Arial" w:cs="Arial"/>
              </w:rPr>
              <w:t>třešeň</w:t>
            </w:r>
          </w:p>
        </w:tc>
        <w:tc>
          <w:tcPr>
            <w:tcW w:w="3220" w:type="dxa"/>
            <w:noWrap/>
            <w:vAlign w:val="center"/>
            <w:hideMark/>
          </w:tcPr>
          <w:p w:rsidR="0016636E" w:rsidRPr="0016636E" w:rsidRDefault="0016636E" w:rsidP="0016636E">
            <w:pPr>
              <w:jc w:val="center"/>
              <w:rPr>
                <w:rFonts w:ascii="Arial" w:hAnsi="Arial" w:cs="Arial"/>
              </w:rPr>
            </w:pPr>
          </w:p>
        </w:tc>
        <w:tc>
          <w:tcPr>
            <w:tcW w:w="3020" w:type="dxa"/>
            <w:vAlign w:val="center"/>
            <w:hideMark/>
          </w:tcPr>
          <w:p w:rsidR="0016636E" w:rsidRPr="0016636E" w:rsidRDefault="0016636E" w:rsidP="0016636E">
            <w:pPr>
              <w:jc w:val="center"/>
              <w:rPr>
                <w:rFonts w:ascii="Arial" w:hAnsi="Arial" w:cs="Arial"/>
              </w:rPr>
            </w:pPr>
            <w:r w:rsidRPr="0016636E">
              <w:rPr>
                <w:rFonts w:ascii="Arial" w:hAnsi="Arial" w:cs="Arial"/>
              </w:rPr>
              <w:t>5290,00</w:t>
            </w:r>
          </w:p>
        </w:tc>
        <w:tc>
          <w:tcPr>
            <w:tcW w:w="1820" w:type="dxa"/>
            <w:noWrap/>
            <w:vAlign w:val="center"/>
            <w:hideMark/>
          </w:tcPr>
          <w:p w:rsidR="0016636E" w:rsidRPr="0016636E" w:rsidRDefault="0016636E" w:rsidP="0016636E">
            <w:pPr>
              <w:jc w:val="center"/>
              <w:rPr>
                <w:rFonts w:ascii="Arial" w:hAnsi="Arial" w:cs="Arial"/>
              </w:rPr>
            </w:pPr>
            <w:r w:rsidRPr="0016636E">
              <w:rPr>
                <w:rFonts w:ascii="Arial" w:hAnsi="Arial" w:cs="Arial"/>
              </w:rPr>
              <w:t>32</w:t>
            </w:r>
          </w:p>
        </w:tc>
        <w:tc>
          <w:tcPr>
            <w:tcW w:w="3400" w:type="dxa"/>
            <w:noWrap/>
            <w:vAlign w:val="center"/>
            <w:hideMark/>
          </w:tcPr>
          <w:p w:rsidR="0016636E" w:rsidRPr="0016636E" w:rsidRDefault="0016636E" w:rsidP="0016636E">
            <w:pPr>
              <w:jc w:val="center"/>
              <w:rPr>
                <w:rFonts w:ascii="Arial" w:hAnsi="Arial" w:cs="Arial"/>
              </w:rPr>
            </w:pPr>
            <w:r w:rsidRPr="0016636E">
              <w:rPr>
                <w:rFonts w:ascii="Arial" w:hAnsi="Arial" w:cs="Arial"/>
              </w:rPr>
              <w:t>169280,00</w:t>
            </w:r>
          </w:p>
        </w:tc>
        <w:tc>
          <w:tcPr>
            <w:tcW w:w="2520" w:type="dxa"/>
            <w:noWrap/>
            <w:vAlign w:val="center"/>
            <w:hideMark/>
          </w:tcPr>
          <w:p w:rsidR="0016636E" w:rsidRPr="0016636E" w:rsidRDefault="0016636E" w:rsidP="0016636E">
            <w:pPr>
              <w:jc w:val="center"/>
              <w:rPr>
                <w:rFonts w:ascii="Arial" w:hAnsi="Arial" w:cs="Arial"/>
              </w:rPr>
            </w:pPr>
            <w:r w:rsidRPr="0016636E">
              <w:rPr>
                <w:rFonts w:ascii="Arial" w:hAnsi="Arial" w:cs="Arial"/>
              </w:rPr>
              <w:t>21,00%</w:t>
            </w:r>
          </w:p>
        </w:tc>
        <w:tc>
          <w:tcPr>
            <w:tcW w:w="3880" w:type="dxa"/>
            <w:noWrap/>
            <w:vAlign w:val="center"/>
            <w:hideMark/>
          </w:tcPr>
          <w:p w:rsidR="0016636E" w:rsidRPr="0016636E" w:rsidRDefault="0016636E" w:rsidP="0016636E">
            <w:pPr>
              <w:jc w:val="center"/>
              <w:rPr>
                <w:rFonts w:ascii="Arial" w:hAnsi="Arial" w:cs="Arial"/>
              </w:rPr>
            </w:pPr>
            <w:r w:rsidRPr="0016636E">
              <w:rPr>
                <w:rFonts w:ascii="Arial" w:hAnsi="Arial" w:cs="Arial"/>
              </w:rPr>
              <w:t>204828,80</w:t>
            </w:r>
          </w:p>
        </w:tc>
      </w:tr>
      <w:tr w:rsidR="0016636E" w:rsidRPr="0016636E" w:rsidTr="0016636E">
        <w:trPr>
          <w:trHeight w:val="615"/>
        </w:trPr>
        <w:tc>
          <w:tcPr>
            <w:tcW w:w="4300" w:type="dxa"/>
            <w:vAlign w:val="center"/>
            <w:hideMark/>
          </w:tcPr>
          <w:p w:rsidR="0016636E" w:rsidRPr="0016636E" w:rsidRDefault="0016636E" w:rsidP="0016636E">
            <w:pPr>
              <w:jc w:val="center"/>
              <w:rPr>
                <w:rFonts w:ascii="Arial" w:hAnsi="Arial" w:cs="Arial"/>
                <w:b/>
                <w:bCs/>
              </w:rPr>
            </w:pPr>
            <w:r w:rsidRPr="0016636E">
              <w:rPr>
                <w:rFonts w:ascii="Arial" w:hAnsi="Arial" w:cs="Arial"/>
                <w:b/>
                <w:bCs/>
              </w:rPr>
              <w:t>Skříň policová dvéřová, velká, uzamykatelná</w:t>
            </w:r>
          </w:p>
        </w:tc>
        <w:tc>
          <w:tcPr>
            <w:tcW w:w="3040" w:type="dxa"/>
            <w:noWrap/>
            <w:vAlign w:val="center"/>
            <w:hideMark/>
          </w:tcPr>
          <w:p w:rsidR="0016636E" w:rsidRPr="0016636E" w:rsidRDefault="0016636E" w:rsidP="0016636E">
            <w:pPr>
              <w:jc w:val="center"/>
              <w:rPr>
                <w:rFonts w:ascii="Arial" w:hAnsi="Arial" w:cs="Arial"/>
              </w:rPr>
            </w:pPr>
            <w:r w:rsidRPr="0016636E">
              <w:rPr>
                <w:rFonts w:ascii="Arial" w:hAnsi="Arial" w:cs="Arial"/>
              </w:rPr>
              <w:t>akát</w:t>
            </w:r>
          </w:p>
        </w:tc>
        <w:tc>
          <w:tcPr>
            <w:tcW w:w="3220" w:type="dxa"/>
            <w:noWrap/>
            <w:vAlign w:val="center"/>
            <w:hideMark/>
          </w:tcPr>
          <w:p w:rsidR="0016636E" w:rsidRPr="0016636E" w:rsidRDefault="0016636E" w:rsidP="0016636E">
            <w:pPr>
              <w:jc w:val="center"/>
              <w:rPr>
                <w:rFonts w:ascii="Arial" w:hAnsi="Arial" w:cs="Arial"/>
              </w:rPr>
            </w:pPr>
          </w:p>
        </w:tc>
        <w:tc>
          <w:tcPr>
            <w:tcW w:w="3020" w:type="dxa"/>
            <w:vAlign w:val="center"/>
            <w:hideMark/>
          </w:tcPr>
          <w:p w:rsidR="0016636E" w:rsidRPr="0016636E" w:rsidRDefault="0016636E" w:rsidP="0016636E">
            <w:pPr>
              <w:jc w:val="center"/>
              <w:rPr>
                <w:rFonts w:ascii="Arial" w:hAnsi="Arial" w:cs="Arial"/>
              </w:rPr>
            </w:pPr>
            <w:r w:rsidRPr="0016636E">
              <w:rPr>
                <w:rFonts w:ascii="Arial" w:hAnsi="Arial" w:cs="Arial"/>
              </w:rPr>
              <w:t>6000,00</w:t>
            </w:r>
          </w:p>
        </w:tc>
        <w:tc>
          <w:tcPr>
            <w:tcW w:w="1820" w:type="dxa"/>
            <w:noWrap/>
            <w:vAlign w:val="center"/>
            <w:hideMark/>
          </w:tcPr>
          <w:p w:rsidR="0016636E" w:rsidRPr="0016636E" w:rsidRDefault="0016636E" w:rsidP="0016636E">
            <w:pPr>
              <w:jc w:val="center"/>
              <w:rPr>
                <w:rFonts w:ascii="Arial" w:hAnsi="Arial" w:cs="Arial"/>
              </w:rPr>
            </w:pPr>
            <w:r w:rsidRPr="0016636E">
              <w:rPr>
                <w:rFonts w:ascii="Arial" w:hAnsi="Arial" w:cs="Arial"/>
              </w:rPr>
              <w:t>2</w:t>
            </w:r>
          </w:p>
        </w:tc>
        <w:tc>
          <w:tcPr>
            <w:tcW w:w="3400" w:type="dxa"/>
            <w:noWrap/>
            <w:vAlign w:val="center"/>
            <w:hideMark/>
          </w:tcPr>
          <w:p w:rsidR="0016636E" w:rsidRPr="0016636E" w:rsidRDefault="0016636E" w:rsidP="0016636E">
            <w:pPr>
              <w:jc w:val="center"/>
              <w:rPr>
                <w:rFonts w:ascii="Arial" w:hAnsi="Arial" w:cs="Arial"/>
              </w:rPr>
            </w:pPr>
            <w:r w:rsidRPr="0016636E">
              <w:rPr>
                <w:rFonts w:ascii="Arial" w:hAnsi="Arial" w:cs="Arial"/>
              </w:rPr>
              <w:t>12000,00</w:t>
            </w:r>
          </w:p>
        </w:tc>
        <w:tc>
          <w:tcPr>
            <w:tcW w:w="2520" w:type="dxa"/>
            <w:noWrap/>
            <w:vAlign w:val="center"/>
            <w:hideMark/>
          </w:tcPr>
          <w:p w:rsidR="0016636E" w:rsidRPr="0016636E" w:rsidRDefault="0016636E" w:rsidP="0016636E">
            <w:pPr>
              <w:jc w:val="center"/>
              <w:rPr>
                <w:rFonts w:ascii="Arial" w:hAnsi="Arial" w:cs="Arial"/>
              </w:rPr>
            </w:pPr>
            <w:r w:rsidRPr="0016636E">
              <w:rPr>
                <w:rFonts w:ascii="Arial" w:hAnsi="Arial" w:cs="Arial"/>
              </w:rPr>
              <w:t>21,00%</w:t>
            </w:r>
          </w:p>
        </w:tc>
        <w:tc>
          <w:tcPr>
            <w:tcW w:w="3880" w:type="dxa"/>
            <w:noWrap/>
            <w:vAlign w:val="center"/>
            <w:hideMark/>
          </w:tcPr>
          <w:p w:rsidR="0016636E" w:rsidRPr="0016636E" w:rsidRDefault="0016636E" w:rsidP="0016636E">
            <w:pPr>
              <w:jc w:val="center"/>
              <w:rPr>
                <w:rFonts w:ascii="Arial" w:hAnsi="Arial" w:cs="Arial"/>
              </w:rPr>
            </w:pPr>
            <w:r w:rsidRPr="0016636E">
              <w:rPr>
                <w:rFonts w:ascii="Arial" w:hAnsi="Arial" w:cs="Arial"/>
              </w:rPr>
              <w:t>14520,00</w:t>
            </w:r>
          </w:p>
        </w:tc>
      </w:tr>
      <w:tr w:rsidR="0016636E" w:rsidRPr="0016636E" w:rsidTr="0016636E">
        <w:trPr>
          <w:trHeight w:val="525"/>
        </w:trPr>
        <w:tc>
          <w:tcPr>
            <w:tcW w:w="4300" w:type="dxa"/>
            <w:vAlign w:val="center"/>
            <w:hideMark/>
          </w:tcPr>
          <w:p w:rsidR="0016636E" w:rsidRPr="0016636E" w:rsidRDefault="0016636E" w:rsidP="0016636E">
            <w:pPr>
              <w:jc w:val="center"/>
              <w:rPr>
                <w:rFonts w:ascii="Arial" w:hAnsi="Arial" w:cs="Arial"/>
                <w:b/>
                <w:bCs/>
              </w:rPr>
            </w:pPr>
            <w:r w:rsidRPr="0016636E">
              <w:rPr>
                <w:rFonts w:ascii="Arial" w:hAnsi="Arial" w:cs="Arial"/>
                <w:b/>
                <w:bCs/>
              </w:rPr>
              <w:t>Skříň policová dvéřová, velká, uzamykatelná</w:t>
            </w:r>
          </w:p>
        </w:tc>
        <w:tc>
          <w:tcPr>
            <w:tcW w:w="3040" w:type="dxa"/>
            <w:noWrap/>
            <w:vAlign w:val="center"/>
            <w:hideMark/>
          </w:tcPr>
          <w:p w:rsidR="0016636E" w:rsidRPr="0016636E" w:rsidRDefault="0016636E" w:rsidP="0016636E">
            <w:pPr>
              <w:jc w:val="center"/>
              <w:rPr>
                <w:rFonts w:ascii="Arial" w:hAnsi="Arial" w:cs="Arial"/>
              </w:rPr>
            </w:pPr>
            <w:r w:rsidRPr="0016636E">
              <w:rPr>
                <w:rFonts w:ascii="Arial" w:hAnsi="Arial" w:cs="Arial"/>
              </w:rPr>
              <w:t>třešeň</w:t>
            </w:r>
          </w:p>
        </w:tc>
        <w:tc>
          <w:tcPr>
            <w:tcW w:w="3220" w:type="dxa"/>
            <w:noWrap/>
            <w:vAlign w:val="center"/>
            <w:hideMark/>
          </w:tcPr>
          <w:p w:rsidR="0016636E" w:rsidRPr="0016636E" w:rsidRDefault="0016636E" w:rsidP="0016636E">
            <w:pPr>
              <w:jc w:val="center"/>
              <w:rPr>
                <w:rFonts w:ascii="Arial" w:hAnsi="Arial" w:cs="Arial"/>
              </w:rPr>
            </w:pPr>
          </w:p>
        </w:tc>
        <w:tc>
          <w:tcPr>
            <w:tcW w:w="3020" w:type="dxa"/>
            <w:vAlign w:val="center"/>
            <w:hideMark/>
          </w:tcPr>
          <w:p w:rsidR="0016636E" w:rsidRPr="0016636E" w:rsidRDefault="0016636E" w:rsidP="0016636E">
            <w:pPr>
              <w:jc w:val="center"/>
              <w:rPr>
                <w:rFonts w:ascii="Arial" w:hAnsi="Arial" w:cs="Arial"/>
              </w:rPr>
            </w:pPr>
            <w:r w:rsidRPr="0016636E">
              <w:rPr>
                <w:rFonts w:ascii="Arial" w:hAnsi="Arial" w:cs="Arial"/>
              </w:rPr>
              <w:t>5580,00</w:t>
            </w:r>
          </w:p>
        </w:tc>
        <w:tc>
          <w:tcPr>
            <w:tcW w:w="1820" w:type="dxa"/>
            <w:noWrap/>
            <w:vAlign w:val="center"/>
            <w:hideMark/>
          </w:tcPr>
          <w:p w:rsidR="0016636E" w:rsidRPr="0016636E" w:rsidRDefault="0016636E" w:rsidP="0016636E">
            <w:pPr>
              <w:jc w:val="center"/>
              <w:rPr>
                <w:rFonts w:ascii="Arial" w:hAnsi="Arial" w:cs="Arial"/>
              </w:rPr>
            </w:pPr>
            <w:r w:rsidRPr="0016636E">
              <w:rPr>
                <w:rFonts w:ascii="Arial" w:hAnsi="Arial" w:cs="Arial"/>
              </w:rPr>
              <w:t>47</w:t>
            </w:r>
          </w:p>
        </w:tc>
        <w:tc>
          <w:tcPr>
            <w:tcW w:w="3400" w:type="dxa"/>
            <w:noWrap/>
            <w:vAlign w:val="center"/>
            <w:hideMark/>
          </w:tcPr>
          <w:p w:rsidR="0016636E" w:rsidRPr="0016636E" w:rsidRDefault="0016636E" w:rsidP="0016636E">
            <w:pPr>
              <w:jc w:val="center"/>
              <w:rPr>
                <w:rFonts w:ascii="Arial" w:hAnsi="Arial" w:cs="Arial"/>
              </w:rPr>
            </w:pPr>
            <w:r w:rsidRPr="0016636E">
              <w:rPr>
                <w:rFonts w:ascii="Arial" w:hAnsi="Arial" w:cs="Arial"/>
              </w:rPr>
              <w:t>262260,00</w:t>
            </w:r>
          </w:p>
        </w:tc>
        <w:tc>
          <w:tcPr>
            <w:tcW w:w="2520" w:type="dxa"/>
            <w:noWrap/>
            <w:vAlign w:val="center"/>
            <w:hideMark/>
          </w:tcPr>
          <w:p w:rsidR="0016636E" w:rsidRPr="0016636E" w:rsidRDefault="0016636E" w:rsidP="0016636E">
            <w:pPr>
              <w:jc w:val="center"/>
              <w:rPr>
                <w:rFonts w:ascii="Arial" w:hAnsi="Arial" w:cs="Arial"/>
              </w:rPr>
            </w:pPr>
            <w:r w:rsidRPr="0016636E">
              <w:rPr>
                <w:rFonts w:ascii="Arial" w:hAnsi="Arial" w:cs="Arial"/>
              </w:rPr>
              <w:t>21,00%</w:t>
            </w:r>
          </w:p>
        </w:tc>
        <w:tc>
          <w:tcPr>
            <w:tcW w:w="3880" w:type="dxa"/>
            <w:noWrap/>
            <w:vAlign w:val="center"/>
            <w:hideMark/>
          </w:tcPr>
          <w:p w:rsidR="0016636E" w:rsidRPr="0016636E" w:rsidRDefault="0016636E" w:rsidP="0016636E">
            <w:pPr>
              <w:jc w:val="center"/>
              <w:rPr>
                <w:rFonts w:ascii="Arial" w:hAnsi="Arial" w:cs="Arial"/>
              </w:rPr>
            </w:pPr>
            <w:r w:rsidRPr="0016636E">
              <w:rPr>
                <w:rFonts w:ascii="Arial" w:hAnsi="Arial" w:cs="Arial"/>
              </w:rPr>
              <w:t>317334,60</w:t>
            </w:r>
          </w:p>
        </w:tc>
      </w:tr>
      <w:tr w:rsidR="0016636E" w:rsidRPr="0016636E" w:rsidTr="0016636E">
        <w:trPr>
          <w:trHeight w:val="525"/>
        </w:trPr>
        <w:tc>
          <w:tcPr>
            <w:tcW w:w="4300" w:type="dxa"/>
            <w:vAlign w:val="center"/>
            <w:hideMark/>
          </w:tcPr>
          <w:p w:rsidR="0016636E" w:rsidRPr="0016636E" w:rsidRDefault="0016636E" w:rsidP="0016636E">
            <w:pPr>
              <w:jc w:val="center"/>
              <w:rPr>
                <w:rFonts w:ascii="Arial" w:hAnsi="Arial" w:cs="Arial"/>
                <w:b/>
                <w:bCs/>
              </w:rPr>
            </w:pPr>
            <w:r w:rsidRPr="0016636E">
              <w:rPr>
                <w:rFonts w:ascii="Arial" w:hAnsi="Arial" w:cs="Arial"/>
                <w:b/>
                <w:bCs/>
              </w:rPr>
              <w:t>Skříň policová dvéřová, střední, uzamykatelná</w:t>
            </w:r>
          </w:p>
        </w:tc>
        <w:tc>
          <w:tcPr>
            <w:tcW w:w="3040" w:type="dxa"/>
            <w:noWrap/>
            <w:vAlign w:val="center"/>
            <w:hideMark/>
          </w:tcPr>
          <w:p w:rsidR="0016636E" w:rsidRPr="0016636E" w:rsidRDefault="0016636E" w:rsidP="0016636E">
            <w:pPr>
              <w:jc w:val="center"/>
              <w:rPr>
                <w:rFonts w:ascii="Arial" w:hAnsi="Arial" w:cs="Arial"/>
              </w:rPr>
            </w:pPr>
            <w:r w:rsidRPr="0016636E">
              <w:rPr>
                <w:rFonts w:ascii="Arial" w:hAnsi="Arial" w:cs="Arial"/>
              </w:rPr>
              <w:t>akát</w:t>
            </w:r>
          </w:p>
        </w:tc>
        <w:tc>
          <w:tcPr>
            <w:tcW w:w="3220" w:type="dxa"/>
            <w:noWrap/>
            <w:vAlign w:val="center"/>
            <w:hideMark/>
          </w:tcPr>
          <w:p w:rsidR="0016636E" w:rsidRPr="0016636E" w:rsidRDefault="0016636E" w:rsidP="0016636E">
            <w:pPr>
              <w:jc w:val="center"/>
              <w:rPr>
                <w:rFonts w:ascii="Arial" w:hAnsi="Arial" w:cs="Arial"/>
              </w:rPr>
            </w:pPr>
          </w:p>
        </w:tc>
        <w:tc>
          <w:tcPr>
            <w:tcW w:w="3020" w:type="dxa"/>
            <w:vAlign w:val="center"/>
            <w:hideMark/>
          </w:tcPr>
          <w:p w:rsidR="0016636E" w:rsidRPr="0016636E" w:rsidRDefault="0016636E" w:rsidP="0016636E">
            <w:pPr>
              <w:jc w:val="center"/>
              <w:rPr>
                <w:rFonts w:ascii="Arial" w:hAnsi="Arial" w:cs="Arial"/>
              </w:rPr>
            </w:pPr>
            <w:r w:rsidRPr="0016636E">
              <w:rPr>
                <w:rFonts w:ascii="Arial" w:hAnsi="Arial" w:cs="Arial"/>
              </w:rPr>
              <w:t>4310,00</w:t>
            </w:r>
          </w:p>
        </w:tc>
        <w:tc>
          <w:tcPr>
            <w:tcW w:w="1820" w:type="dxa"/>
            <w:noWrap/>
            <w:vAlign w:val="center"/>
            <w:hideMark/>
          </w:tcPr>
          <w:p w:rsidR="0016636E" w:rsidRPr="0016636E" w:rsidRDefault="0016636E" w:rsidP="0016636E">
            <w:pPr>
              <w:jc w:val="center"/>
              <w:rPr>
                <w:rFonts w:ascii="Arial" w:hAnsi="Arial" w:cs="Arial"/>
              </w:rPr>
            </w:pPr>
            <w:r w:rsidRPr="0016636E">
              <w:rPr>
                <w:rFonts w:ascii="Arial" w:hAnsi="Arial" w:cs="Arial"/>
              </w:rPr>
              <w:t>3</w:t>
            </w:r>
          </w:p>
        </w:tc>
        <w:tc>
          <w:tcPr>
            <w:tcW w:w="3400" w:type="dxa"/>
            <w:noWrap/>
            <w:vAlign w:val="center"/>
            <w:hideMark/>
          </w:tcPr>
          <w:p w:rsidR="0016636E" w:rsidRPr="0016636E" w:rsidRDefault="0016636E" w:rsidP="0016636E">
            <w:pPr>
              <w:jc w:val="center"/>
              <w:rPr>
                <w:rFonts w:ascii="Arial" w:hAnsi="Arial" w:cs="Arial"/>
              </w:rPr>
            </w:pPr>
            <w:r w:rsidRPr="0016636E">
              <w:rPr>
                <w:rFonts w:ascii="Arial" w:hAnsi="Arial" w:cs="Arial"/>
              </w:rPr>
              <w:t>12930,00</w:t>
            </w:r>
          </w:p>
        </w:tc>
        <w:tc>
          <w:tcPr>
            <w:tcW w:w="2520" w:type="dxa"/>
            <w:noWrap/>
            <w:vAlign w:val="center"/>
            <w:hideMark/>
          </w:tcPr>
          <w:p w:rsidR="0016636E" w:rsidRPr="0016636E" w:rsidRDefault="0016636E" w:rsidP="0016636E">
            <w:pPr>
              <w:jc w:val="center"/>
              <w:rPr>
                <w:rFonts w:ascii="Arial" w:hAnsi="Arial" w:cs="Arial"/>
              </w:rPr>
            </w:pPr>
            <w:r w:rsidRPr="0016636E">
              <w:rPr>
                <w:rFonts w:ascii="Arial" w:hAnsi="Arial" w:cs="Arial"/>
              </w:rPr>
              <w:t>21,00%</w:t>
            </w:r>
          </w:p>
        </w:tc>
        <w:tc>
          <w:tcPr>
            <w:tcW w:w="3880" w:type="dxa"/>
            <w:noWrap/>
            <w:vAlign w:val="center"/>
            <w:hideMark/>
          </w:tcPr>
          <w:p w:rsidR="0016636E" w:rsidRPr="0016636E" w:rsidRDefault="0016636E" w:rsidP="0016636E">
            <w:pPr>
              <w:jc w:val="center"/>
              <w:rPr>
                <w:rFonts w:ascii="Arial" w:hAnsi="Arial" w:cs="Arial"/>
              </w:rPr>
            </w:pPr>
            <w:r w:rsidRPr="0016636E">
              <w:rPr>
                <w:rFonts w:ascii="Arial" w:hAnsi="Arial" w:cs="Arial"/>
              </w:rPr>
              <w:t>15645,30</w:t>
            </w:r>
          </w:p>
        </w:tc>
      </w:tr>
      <w:tr w:rsidR="0016636E" w:rsidRPr="0016636E" w:rsidTr="0016636E">
        <w:trPr>
          <w:trHeight w:val="525"/>
        </w:trPr>
        <w:tc>
          <w:tcPr>
            <w:tcW w:w="4300" w:type="dxa"/>
            <w:vAlign w:val="center"/>
            <w:hideMark/>
          </w:tcPr>
          <w:p w:rsidR="0016636E" w:rsidRPr="0016636E" w:rsidRDefault="0016636E" w:rsidP="0016636E">
            <w:pPr>
              <w:jc w:val="center"/>
              <w:rPr>
                <w:rFonts w:ascii="Arial" w:hAnsi="Arial" w:cs="Arial"/>
                <w:b/>
                <w:bCs/>
              </w:rPr>
            </w:pPr>
            <w:r w:rsidRPr="0016636E">
              <w:rPr>
                <w:rFonts w:ascii="Arial" w:hAnsi="Arial" w:cs="Arial"/>
                <w:b/>
                <w:bCs/>
              </w:rPr>
              <w:t>Skříň policová dvéřová, střední, uzamykatelná</w:t>
            </w:r>
          </w:p>
        </w:tc>
        <w:tc>
          <w:tcPr>
            <w:tcW w:w="3040" w:type="dxa"/>
            <w:noWrap/>
            <w:vAlign w:val="center"/>
            <w:hideMark/>
          </w:tcPr>
          <w:p w:rsidR="0016636E" w:rsidRPr="0016636E" w:rsidRDefault="0016636E" w:rsidP="0016636E">
            <w:pPr>
              <w:jc w:val="center"/>
              <w:rPr>
                <w:rFonts w:ascii="Arial" w:hAnsi="Arial" w:cs="Arial"/>
              </w:rPr>
            </w:pPr>
            <w:r w:rsidRPr="0016636E">
              <w:rPr>
                <w:rFonts w:ascii="Arial" w:hAnsi="Arial" w:cs="Arial"/>
              </w:rPr>
              <w:t>třešeň</w:t>
            </w:r>
          </w:p>
        </w:tc>
        <w:tc>
          <w:tcPr>
            <w:tcW w:w="3220" w:type="dxa"/>
            <w:noWrap/>
            <w:vAlign w:val="center"/>
            <w:hideMark/>
          </w:tcPr>
          <w:p w:rsidR="0016636E" w:rsidRPr="0016636E" w:rsidRDefault="0016636E" w:rsidP="0016636E">
            <w:pPr>
              <w:jc w:val="center"/>
              <w:rPr>
                <w:rFonts w:ascii="Arial" w:hAnsi="Arial" w:cs="Arial"/>
              </w:rPr>
            </w:pPr>
          </w:p>
        </w:tc>
        <w:tc>
          <w:tcPr>
            <w:tcW w:w="3020" w:type="dxa"/>
            <w:vAlign w:val="center"/>
            <w:hideMark/>
          </w:tcPr>
          <w:p w:rsidR="0016636E" w:rsidRPr="0016636E" w:rsidRDefault="0016636E" w:rsidP="0016636E">
            <w:pPr>
              <w:jc w:val="center"/>
              <w:rPr>
                <w:rFonts w:ascii="Arial" w:hAnsi="Arial" w:cs="Arial"/>
              </w:rPr>
            </w:pPr>
            <w:r w:rsidRPr="0016636E">
              <w:rPr>
                <w:rFonts w:ascii="Arial" w:hAnsi="Arial" w:cs="Arial"/>
              </w:rPr>
              <w:t>4040,00</w:t>
            </w:r>
          </w:p>
        </w:tc>
        <w:tc>
          <w:tcPr>
            <w:tcW w:w="1820" w:type="dxa"/>
            <w:noWrap/>
            <w:vAlign w:val="center"/>
            <w:hideMark/>
          </w:tcPr>
          <w:p w:rsidR="0016636E" w:rsidRPr="0016636E" w:rsidRDefault="0016636E" w:rsidP="0016636E">
            <w:pPr>
              <w:jc w:val="center"/>
              <w:rPr>
                <w:rFonts w:ascii="Arial" w:hAnsi="Arial" w:cs="Arial"/>
              </w:rPr>
            </w:pPr>
            <w:r w:rsidRPr="0016636E">
              <w:rPr>
                <w:rFonts w:ascii="Arial" w:hAnsi="Arial" w:cs="Arial"/>
              </w:rPr>
              <w:t>8</w:t>
            </w:r>
          </w:p>
        </w:tc>
        <w:tc>
          <w:tcPr>
            <w:tcW w:w="3400" w:type="dxa"/>
            <w:noWrap/>
            <w:vAlign w:val="center"/>
            <w:hideMark/>
          </w:tcPr>
          <w:p w:rsidR="0016636E" w:rsidRPr="0016636E" w:rsidRDefault="0016636E" w:rsidP="0016636E">
            <w:pPr>
              <w:jc w:val="center"/>
              <w:rPr>
                <w:rFonts w:ascii="Arial" w:hAnsi="Arial" w:cs="Arial"/>
              </w:rPr>
            </w:pPr>
            <w:r w:rsidRPr="0016636E">
              <w:rPr>
                <w:rFonts w:ascii="Arial" w:hAnsi="Arial" w:cs="Arial"/>
              </w:rPr>
              <w:t>32320,00</w:t>
            </w:r>
          </w:p>
        </w:tc>
        <w:tc>
          <w:tcPr>
            <w:tcW w:w="2520" w:type="dxa"/>
            <w:noWrap/>
            <w:vAlign w:val="center"/>
            <w:hideMark/>
          </w:tcPr>
          <w:p w:rsidR="0016636E" w:rsidRPr="0016636E" w:rsidRDefault="0016636E" w:rsidP="0016636E">
            <w:pPr>
              <w:jc w:val="center"/>
              <w:rPr>
                <w:rFonts w:ascii="Arial" w:hAnsi="Arial" w:cs="Arial"/>
              </w:rPr>
            </w:pPr>
            <w:r w:rsidRPr="0016636E">
              <w:rPr>
                <w:rFonts w:ascii="Arial" w:hAnsi="Arial" w:cs="Arial"/>
              </w:rPr>
              <w:t>21,00%</w:t>
            </w:r>
          </w:p>
        </w:tc>
        <w:tc>
          <w:tcPr>
            <w:tcW w:w="3880" w:type="dxa"/>
            <w:noWrap/>
            <w:vAlign w:val="center"/>
            <w:hideMark/>
          </w:tcPr>
          <w:p w:rsidR="0016636E" w:rsidRPr="0016636E" w:rsidRDefault="0016636E" w:rsidP="0016636E">
            <w:pPr>
              <w:jc w:val="center"/>
              <w:rPr>
                <w:rFonts w:ascii="Arial" w:hAnsi="Arial" w:cs="Arial"/>
              </w:rPr>
            </w:pPr>
            <w:r w:rsidRPr="0016636E">
              <w:rPr>
                <w:rFonts w:ascii="Arial" w:hAnsi="Arial" w:cs="Arial"/>
              </w:rPr>
              <w:t>39107,20</w:t>
            </w:r>
          </w:p>
        </w:tc>
      </w:tr>
      <w:tr w:rsidR="0016636E" w:rsidRPr="0016636E" w:rsidTr="0016636E">
        <w:trPr>
          <w:trHeight w:val="525"/>
        </w:trPr>
        <w:tc>
          <w:tcPr>
            <w:tcW w:w="4300" w:type="dxa"/>
            <w:vAlign w:val="center"/>
            <w:hideMark/>
          </w:tcPr>
          <w:p w:rsidR="0016636E" w:rsidRPr="0016636E" w:rsidRDefault="0016636E" w:rsidP="0016636E">
            <w:pPr>
              <w:jc w:val="center"/>
              <w:rPr>
                <w:rFonts w:ascii="Arial" w:hAnsi="Arial" w:cs="Arial"/>
                <w:b/>
                <w:bCs/>
              </w:rPr>
            </w:pPr>
            <w:r w:rsidRPr="0016636E">
              <w:rPr>
                <w:rFonts w:ascii="Arial" w:hAnsi="Arial" w:cs="Arial"/>
                <w:b/>
                <w:bCs/>
              </w:rPr>
              <w:t xml:space="preserve">Skříň policová dvéřová s nikou, </w:t>
            </w:r>
            <w:r w:rsidRPr="0016636E">
              <w:rPr>
                <w:rFonts w:ascii="Arial" w:hAnsi="Arial" w:cs="Arial"/>
                <w:b/>
                <w:bCs/>
              </w:rPr>
              <w:lastRenderedPageBreak/>
              <w:t>střední, uzamykatelná</w:t>
            </w:r>
          </w:p>
        </w:tc>
        <w:tc>
          <w:tcPr>
            <w:tcW w:w="3040" w:type="dxa"/>
            <w:noWrap/>
            <w:vAlign w:val="center"/>
            <w:hideMark/>
          </w:tcPr>
          <w:p w:rsidR="0016636E" w:rsidRPr="0016636E" w:rsidRDefault="0016636E" w:rsidP="0016636E">
            <w:pPr>
              <w:jc w:val="center"/>
              <w:rPr>
                <w:rFonts w:ascii="Arial" w:hAnsi="Arial" w:cs="Arial"/>
              </w:rPr>
            </w:pPr>
            <w:r w:rsidRPr="0016636E">
              <w:rPr>
                <w:rFonts w:ascii="Arial" w:hAnsi="Arial" w:cs="Arial"/>
              </w:rPr>
              <w:lastRenderedPageBreak/>
              <w:t>akát</w:t>
            </w:r>
          </w:p>
        </w:tc>
        <w:tc>
          <w:tcPr>
            <w:tcW w:w="3220" w:type="dxa"/>
            <w:noWrap/>
            <w:vAlign w:val="center"/>
            <w:hideMark/>
          </w:tcPr>
          <w:p w:rsidR="0016636E" w:rsidRPr="0016636E" w:rsidRDefault="0016636E" w:rsidP="0016636E">
            <w:pPr>
              <w:jc w:val="center"/>
              <w:rPr>
                <w:rFonts w:ascii="Arial" w:hAnsi="Arial" w:cs="Arial"/>
              </w:rPr>
            </w:pPr>
          </w:p>
        </w:tc>
        <w:tc>
          <w:tcPr>
            <w:tcW w:w="3020" w:type="dxa"/>
            <w:vAlign w:val="center"/>
            <w:hideMark/>
          </w:tcPr>
          <w:p w:rsidR="0016636E" w:rsidRPr="0016636E" w:rsidRDefault="0016636E" w:rsidP="0016636E">
            <w:pPr>
              <w:jc w:val="center"/>
              <w:rPr>
                <w:rFonts w:ascii="Arial" w:hAnsi="Arial" w:cs="Arial"/>
              </w:rPr>
            </w:pPr>
            <w:r w:rsidRPr="0016636E">
              <w:rPr>
                <w:rFonts w:ascii="Arial" w:hAnsi="Arial" w:cs="Arial"/>
              </w:rPr>
              <w:t>3980,00</w:t>
            </w:r>
          </w:p>
        </w:tc>
        <w:tc>
          <w:tcPr>
            <w:tcW w:w="1820" w:type="dxa"/>
            <w:noWrap/>
            <w:vAlign w:val="center"/>
            <w:hideMark/>
          </w:tcPr>
          <w:p w:rsidR="0016636E" w:rsidRPr="0016636E" w:rsidRDefault="0016636E" w:rsidP="0016636E">
            <w:pPr>
              <w:jc w:val="center"/>
              <w:rPr>
                <w:rFonts w:ascii="Arial" w:hAnsi="Arial" w:cs="Arial"/>
              </w:rPr>
            </w:pPr>
            <w:r w:rsidRPr="0016636E">
              <w:rPr>
                <w:rFonts w:ascii="Arial" w:hAnsi="Arial" w:cs="Arial"/>
              </w:rPr>
              <w:t>4</w:t>
            </w:r>
          </w:p>
        </w:tc>
        <w:tc>
          <w:tcPr>
            <w:tcW w:w="3400" w:type="dxa"/>
            <w:noWrap/>
            <w:vAlign w:val="center"/>
            <w:hideMark/>
          </w:tcPr>
          <w:p w:rsidR="0016636E" w:rsidRPr="0016636E" w:rsidRDefault="0016636E" w:rsidP="0016636E">
            <w:pPr>
              <w:jc w:val="center"/>
              <w:rPr>
                <w:rFonts w:ascii="Arial" w:hAnsi="Arial" w:cs="Arial"/>
              </w:rPr>
            </w:pPr>
            <w:r w:rsidRPr="0016636E">
              <w:rPr>
                <w:rFonts w:ascii="Arial" w:hAnsi="Arial" w:cs="Arial"/>
              </w:rPr>
              <w:t>15920,00</w:t>
            </w:r>
          </w:p>
        </w:tc>
        <w:tc>
          <w:tcPr>
            <w:tcW w:w="2520" w:type="dxa"/>
            <w:noWrap/>
            <w:vAlign w:val="center"/>
            <w:hideMark/>
          </w:tcPr>
          <w:p w:rsidR="0016636E" w:rsidRPr="0016636E" w:rsidRDefault="0016636E" w:rsidP="0016636E">
            <w:pPr>
              <w:jc w:val="center"/>
              <w:rPr>
                <w:rFonts w:ascii="Arial" w:hAnsi="Arial" w:cs="Arial"/>
              </w:rPr>
            </w:pPr>
            <w:r w:rsidRPr="0016636E">
              <w:rPr>
                <w:rFonts w:ascii="Arial" w:hAnsi="Arial" w:cs="Arial"/>
              </w:rPr>
              <w:t>21,00%</w:t>
            </w:r>
          </w:p>
        </w:tc>
        <w:tc>
          <w:tcPr>
            <w:tcW w:w="3880" w:type="dxa"/>
            <w:noWrap/>
            <w:vAlign w:val="center"/>
            <w:hideMark/>
          </w:tcPr>
          <w:p w:rsidR="0016636E" w:rsidRPr="0016636E" w:rsidRDefault="0016636E" w:rsidP="0016636E">
            <w:pPr>
              <w:jc w:val="center"/>
              <w:rPr>
                <w:rFonts w:ascii="Arial" w:hAnsi="Arial" w:cs="Arial"/>
              </w:rPr>
            </w:pPr>
            <w:r w:rsidRPr="0016636E">
              <w:rPr>
                <w:rFonts w:ascii="Arial" w:hAnsi="Arial" w:cs="Arial"/>
              </w:rPr>
              <w:t>19263,20</w:t>
            </w:r>
          </w:p>
        </w:tc>
      </w:tr>
      <w:tr w:rsidR="0016636E" w:rsidRPr="0016636E" w:rsidTr="0016636E">
        <w:trPr>
          <w:trHeight w:val="525"/>
        </w:trPr>
        <w:tc>
          <w:tcPr>
            <w:tcW w:w="4300" w:type="dxa"/>
            <w:vAlign w:val="center"/>
            <w:hideMark/>
          </w:tcPr>
          <w:p w:rsidR="0016636E" w:rsidRPr="0016636E" w:rsidRDefault="0016636E" w:rsidP="0016636E">
            <w:pPr>
              <w:jc w:val="center"/>
              <w:rPr>
                <w:rFonts w:ascii="Arial" w:hAnsi="Arial" w:cs="Arial"/>
                <w:b/>
                <w:bCs/>
              </w:rPr>
            </w:pPr>
            <w:r w:rsidRPr="0016636E">
              <w:rPr>
                <w:rFonts w:ascii="Arial" w:hAnsi="Arial" w:cs="Arial"/>
                <w:b/>
                <w:bCs/>
              </w:rPr>
              <w:t>Skříň policová dvéřová s nikou, střední, uzamykatelná</w:t>
            </w:r>
          </w:p>
        </w:tc>
        <w:tc>
          <w:tcPr>
            <w:tcW w:w="3040" w:type="dxa"/>
            <w:noWrap/>
            <w:vAlign w:val="center"/>
            <w:hideMark/>
          </w:tcPr>
          <w:p w:rsidR="0016636E" w:rsidRPr="0016636E" w:rsidRDefault="0016636E" w:rsidP="0016636E">
            <w:pPr>
              <w:jc w:val="center"/>
              <w:rPr>
                <w:rFonts w:ascii="Arial" w:hAnsi="Arial" w:cs="Arial"/>
              </w:rPr>
            </w:pPr>
            <w:r w:rsidRPr="0016636E">
              <w:rPr>
                <w:rFonts w:ascii="Arial" w:hAnsi="Arial" w:cs="Arial"/>
              </w:rPr>
              <w:t>třešeň</w:t>
            </w:r>
          </w:p>
        </w:tc>
        <w:tc>
          <w:tcPr>
            <w:tcW w:w="3220" w:type="dxa"/>
            <w:noWrap/>
            <w:vAlign w:val="center"/>
            <w:hideMark/>
          </w:tcPr>
          <w:p w:rsidR="0016636E" w:rsidRPr="0016636E" w:rsidRDefault="0016636E" w:rsidP="0016636E">
            <w:pPr>
              <w:jc w:val="center"/>
              <w:rPr>
                <w:rFonts w:ascii="Arial" w:hAnsi="Arial" w:cs="Arial"/>
              </w:rPr>
            </w:pPr>
          </w:p>
        </w:tc>
        <w:tc>
          <w:tcPr>
            <w:tcW w:w="3020" w:type="dxa"/>
            <w:vAlign w:val="center"/>
            <w:hideMark/>
          </w:tcPr>
          <w:p w:rsidR="0016636E" w:rsidRPr="0016636E" w:rsidRDefault="0016636E" w:rsidP="0016636E">
            <w:pPr>
              <w:jc w:val="center"/>
              <w:rPr>
                <w:rFonts w:ascii="Arial" w:hAnsi="Arial" w:cs="Arial"/>
              </w:rPr>
            </w:pPr>
            <w:r w:rsidRPr="0016636E">
              <w:rPr>
                <w:rFonts w:ascii="Arial" w:hAnsi="Arial" w:cs="Arial"/>
              </w:rPr>
              <w:t>3740,00</w:t>
            </w:r>
          </w:p>
        </w:tc>
        <w:tc>
          <w:tcPr>
            <w:tcW w:w="1820" w:type="dxa"/>
            <w:noWrap/>
            <w:vAlign w:val="center"/>
            <w:hideMark/>
          </w:tcPr>
          <w:p w:rsidR="0016636E" w:rsidRPr="0016636E" w:rsidRDefault="0016636E" w:rsidP="0016636E">
            <w:pPr>
              <w:jc w:val="center"/>
              <w:rPr>
                <w:rFonts w:ascii="Arial" w:hAnsi="Arial" w:cs="Arial"/>
              </w:rPr>
            </w:pPr>
            <w:r w:rsidRPr="0016636E">
              <w:rPr>
                <w:rFonts w:ascii="Arial" w:hAnsi="Arial" w:cs="Arial"/>
              </w:rPr>
              <w:t>53</w:t>
            </w:r>
          </w:p>
        </w:tc>
        <w:tc>
          <w:tcPr>
            <w:tcW w:w="3400" w:type="dxa"/>
            <w:noWrap/>
            <w:vAlign w:val="center"/>
            <w:hideMark/>
          </w:tcPr>
          <w:p w:rsidR="0016636E" w:rsidRPr="0016636E" w:rsidRDefault="0016636E" w:rsidP="0016636E">
            <w:pPr>
              <w:jc w:val="center"/>
              <w:rPr>
                <w:rFonts w:ascii="Arial" w:hAnsi="Arial" w:cs="Arial"/>
              </w:rPr>
            </w:pPr>
            <w:r w:rsidRPr="0016636E">
              <w:rPr>
                <w:rFonts w:ascii="Arial" w:hAnsi="Arial" w:cs="Arial"/>
              </w:rPr>
              <w:t>198220,00</w:t>
            </w:r>
          </w:p>
        </w:tc>
        <w:tc>
          <w:tcPr>
            <w:tcW w:w="2520" w:type="dxa"/>
            <w:noWrap/>
            <w:vAlign w:val="center"/>
            <w:hideMark/>
          </w:tcPr>
          <w:p w:rsidR="0016636E" w:rsidRPr="0016636E" w:rsidRDefault="0016636E" w:rsidP="0016636E">
            <w:pPr>
              <w:jc w:val="center"/>
              <w:rPr>
                <w:rFonts w:ascii="Arial" w:hAnsi="Arial" w:cs="Arial"/>
              </w:rPr>
            </w:pPr>
            <w:r w:rsidRPr="0016636E">
              <w:rPr>
                <w:rFonts w:ascii="Arial" w:hAnsi="Arial" w:cs="Arial"/>
              </w:rPr>
              <w:t>21,00%</w:t>
            </w:r>
          </w:p>
        </w:tc>
        <w:tc>
          <w:tcPr>
            <w:tcW w:w="3880" w:type="dxa"/>
            <w:noWrap/>
            <w:vAlign w:val="center"/>
            <w:hideMark/>
          </w:tcPr>
          <w:p w:rsidR="0016636E" w:rsidRPr="0016636E" w:rsidRDefault="0016636E" w:rsidP="0016636E">
            <w:pPr>
              <w:jc w:val="center"/>
              <w:rPr>
                <w:rFonts w:ascii="Arial" w:hAnsi="Arial" w:cs="Arial"/>
              </w:rPr>
            </w:pPr>
            <w:r w:rsidRPr="0016636E">
              <w:rPr>
                <w:rFonts w:ascii="Arial" w:hAnsi="Arial" w:cs="Arial"/>
              </w:rPr>
              <w:t>239846,20</w:t>
            </w:r>
          </w:p>
        </w:tc>
      </w:tr>
      <w:tr w:rsidR="0016636E" w:rsidRPr="0016636E" w:rsidTr="0016636E">
        <w:trPr>
          <w:trHeight w:val="525"/>
        </w:trPr>
        <w:tc>
          <w:tcPr>
            <w:tcW w:w="4300" w:type="dxa"/>
            <w:vAlign w:val="center"/>
            <w:hideMark/>
          </w:tcPr>
          <w:p w:rsidR="0016636E" w:rsidRPr="0016636E" w:rsidRDefault="0016636E" w:rsidP="0016636E">
            <w:pPr>
              <w:jc w:val="center"/>
              <w:rPr>
                <w:rFonts w:ascii="Arial" w:hAnsi="Arial" w:cs="Arial"/>
                <w:b/>
                <w:bCs/>
              </w:rPr>
            </w:pPr>
            <w:r w:rsidRPr="0016636E">
              <w:rPr>
                <w:rFonts w:ascii="Arial" w:hAnsi="Arial" w:cs="Arial"/>
                <w:b/>
                <w:bCs/>
              </w:rPr>
              <w:t>Skříň policová dvéřová, malá, uzamykatelná</w:t>
            </w:r>
          </w:p>
        </w:tc>
        <w:tc>
          <w:tcPr>
            <w:tcW w:w="3040" w:type="dxa"/>
            <w:noWrap/>
            <w:vAlign w:val="center"/>
            <w:hideMark/>
          </w:tcPr>
          <w:p w:rsidR="0016636E" w:rsidRPr="0016636E" w:rsidRDefault="0016636E" w:rsidP="0016636E">
            <w:pPr>
              <w:jc w:val="center"/>
              <w:rPr>
                <w:rFonts w:ascii="Arial" w:hAnsi="Arial" w:cs="Arial"/>
              </w:rPr>
            </w:pPr>
            <w:r w:rsidRPr="0016636E">
              <w:rPr>
                <w:rFonts w:ascii="Arial" w:hAnsi="Arial" w:cs="Arial"/>
              </w:rPr>
              <w:t>akát</w:t>
            </w:r>
          </w:p>
        </w:tc>
        <w:tc>
          <w:tcPr>
            <w:tcW w:w="3220" w:type="dxa"/>
            <w:noWrap/>
            <w:vAlign w:val="center"/>
            <w:hideMark/>
          </w:tcPr>
          <w:p w:rsidR="0016636E" w:rsidRPr="0016636E" w:rsidRDefault="0016636E" w:rsidP="0016636E">
            <w:pPr>
              <w:jc w:val="center"/>
              <w:rPr>
                <w:rFonts w:ascii="Arial" w:hAnsi="Arial" w:cs="Arial"/>
              </w:rPr>
            </w:pPr>
          </w:p>
        </w:tc>
        <w:tc>
          <w:tcPr>
            <w:tcW w:w="3020" w:type="dxa"/>
            <w:vAlign w:val="center"/>
            <w:hideMark/>
          </w:tcPr>
          <w:p w:rsidR="0016636E" w:rsidRPr="0016636E" w:rsidRDefault="0016636E" w:rsidP="0016636E">
            <w:pPr>
              <w:jc w:val="center"/>
              <w:rPr>
                <w:rFonts w:ascii="Arial" w:hAnsi="Arial" w:cs="Arial"/>
              </w:rPr>
            </w:pPr>
            <w:r w:rsidRPr="0016636E">
              <w:rPr>
                <w:rFonts w:ascii="Arial" w:hAnsi="Arial" w:cs="Arial"/>
              </w:rPr>
              <w:t>3420,00</w:t>
            </w:r>
          </w:p>
        </w:tc>
        <w:tc>
          <w:tcPr>
            <w:tcW w:w="1820" w:type="dxa"/>
            <w:noWrap/>
            <w:vAlign w:val="center"/>
            <w:hideMark/>
          </w:tcPr>
          <w:p w:rsidR="0016636E" w:rsidRPr="0016636E" w:rsidRDefault="0016636E" w:rsidP="0016636E">
            <w:pPr>
              <w:jc w:val="center"/>
              <w:rPr>
                <w:rFonts w:ascii="Arial" w:hAnsi="Arial" w:cs="Arial"/>
              </w:rPr>
            </w:pPr>
            <w:r w:rsidRPr="0016636E">
              <w:rPr>
                <w:rFonts w:ascii="Arial" w:hAnsi="Arial" w:cs="Arial"/>
              </w:rPr>
              <w:t>4</w:t>
            </w:r>
          </w:p>
        </w:tc>
        <w:tc>
          <w:tcPr>
            <w:tcW w:w="3400" w:type="dxa"/>
            <w:noWrap/>
            <w:vAlign w:val="center"/>
            <w:hideMark/>
          </w:tcPr>
          <w:p w:rsidR="0016636E" w:rsidRPr="0016636E" w:rsidRDefault="0016636E" w:rsidP="0016636E">
            <w:pPr>
              <w:jc w:val="center"/>
              <w:rPr>
                <w:rFonts w:ascii="Arial" w:hAnsi="Arial" w:cs="Arial"/>
              </w:rPr>
            </w:pPr>
            <w:r w:rsidRPr="0016636E">
              <w:rPr>
                <w:rFonts w:ascii="Arial" w:hAnsi="Arial" w:cs="Arial"/>
              </w:rPr>
              <w:t>13680,00</w:t>
            </w:r>
          </w:p>
        </w:tc>
        <w:tc>
          <w:tcPr>
            <w:tcW w:w="2520" w:type="dxa"/>
            <w:noWrap/>
            <w:vAlign w:val="center"/>
            <w:hideMark/>
          </w:tcPr>
          <w:p w:rsidR="0016636E" w:rsidRPr="0016636E" w:rsidRDefault="0016636E" w:rsidP="0016636E">
            <w:pPr>
              <w:jc w:val="center"/>
              <w:rPr>
                <w:rFonts w:ascii="Arial" w:hAnsi="Arial" w:cs="Arial"/>
              </w:rPr>
            </w:pPr>
            <w:r w:rsidRPr="0016636E">
              <w:rPr>
                <w:rFonts w:ascii="Arial" w:hAnsi="Arial" w:cs="Arial"/>
              </w:rPr>
              <w:t>21,00%</w:t>
            </w:r>
          </w:p>
        </w:tc>
        <w:tc>
          <w:tcPr>
            <w:tcW w:w="3880" w:type="dxa"/>
            <w:noWrap/>
            <w:vAlign w:val="center"/>
            <w:hideMark/>
          </w:tcPr>
          <w:p w:rsidR="0016636E" w:rsidRPr="0016636E" w:rsidRDefault="0016636E" w:rsidP="0016636E">
            <w:pPr>
              <w:jc w:val="center"/>
              <w:rPr>
                <w:rFonts w:ascii="Arial" w:hAnsi="Arial" w:cs="Arial"/>
              </w:rPr>
            </w:pPr>
            <w:r w:rsidRPr="0016636E">
              <w:rPr>
                <w:rFonts w:ascii="Arial" w:hAnsi="Arial" w:cs="Arial"/>
              </w:rPr>
              <w:t>16552,80</w:t>
            </w:r>
          </w:p>
        </w:tc>
      </w:tr>
      <w:tr w:rsidR="0016636E" w:rsidRPr="0016636E" w:rsidTr="0016636E">
        <w:trPr>
          <w:trHeight w:val="525"/>
        </w:trPr>
        <w:tc>
          <w:tcPr>
            <w:tcW w:w="4300" w:type="dxa"/>
            <w:vAlign w:val="center"/>
            <w:hideMark/>
          </w:tcPr>
          <w:p w:rsidR="0016636E" w:rsidRPr="0016636E" w:rsidRDefault="0016636E" w:rsidP="0016636E">
            <w:pPr>
              <w:jc w:val="center"/>
              <w:rPr>
                <w:rFonts w:ascii="Arial" w:hAnsi="Arial" w:cs="Arial"/>
                <w:b/>
                <w:bCs/>
              </w:rPr>
            </w:pPr>
            <w:r w:rsidRPr="0016636E">
              <w:rPr>
                <w:rFonts w:ascii="Arial" w:hAnsi="Arial" w:cs="Arial"/>
                <w:b/>
                <w:bCs/>
              </w:rPr>
              <w:t>Skříň policová dvéřová, malá, uzamykatelná</w:t>
            </w:r>
          </w:p>
        </w:tc>
        <w:tc>
          <w:tcPr>
            <w:tcW w:w="3040" w:type="dxa"/>
            <w:noWrap/>
            <w:vAlign w:val="center"/>
            <w:hideMark/>
          </w:tcPr>
          <w:p w:rsidR="0016636E" w:rsidRPr="0016636E" w:rsidRDefault="0016636E" w:rsidP="0016636E">
            <w:pPr>
              <w:jc w:val="center"/>
              <w:rPr>
                <w:rFonts w:ascii="Arial" w:hAnsi="Arial" w:cs="Arial"/>
              </w:rPr>
            </w:pPr>
            <w:r w:rsidRPr="0016636E">
              <w:rPr>
                <w:rFonts w:ascii="Arial" w:hAnsi="Arial" w:cs="Arial"/>
              </w:rPr>
              <w:t>třešeň</w:t>
            </w:r>
          </w:p>
        </w:tc>
        <w:tc>
          <w:tcPr>
            <w:tcW w:w="3220" w:type="dxa"/>
            <w:noWrap/>
            <w:vAlign w:val="center"/>
            <w:hideMark/>
          </w:tcPr>
          <w:p w:rsidR="0016636E" w:rsidRPr="0016636E" w:rsidRDefault="0016636E" w:rsidP="0016636E">
            <w:pPr>
              <w:jc w:val="center"/>
              <w:rPr>
                <w:rFonts w:ascii="Arial" w:hAnsi="Arial" w:cs="Arial"/>
              </w:rPr>
            </w:pPr>
          </w:p>
        </w:tc>
        <w:tc>
          <w:tcPr>
            <w:tcW w:w="3020" w:type="dxa"/>
            <w:vAlign w:val="center"/>
            <w:hideMark/>
          </w:tcPr>
          <w:p w:rsidR="0016636E" w:rsidRPr="0016636E" w:rsidRDefault="0016636E" w:rsidP="0016636E">
            <w:pPr>
              <w:jc w:val="center"/>
              <w:rPr>
                <w:rFonts w:ascii="Arial" w:hAnsi="Arial" w:cs="Arial"/>
              </w:rPr>
            </w:pPr>
            <w:r w:rsidRPr="0016636E">
              <w:rPr>
                <w:rFonts w:ascii="Arial" w:hAnsi="Arial" w:cs="Arial"/>
              </w:rPr>
              <w:t>3240,00</w:t>
            </w:r>
          </w:p>
        </w:tc>
        <w:tc>
          <w:tcPr>
            <w:tcW w:w="1820" w:type="dxa"/>
            <w:noWrap/>
            <w:vAlign w:val="center"/>
            <w:hideMark/>
          </w:tcPr>
          <w:p w:rsidR="0016636E" w:rsidRPr="0016636E" w:rsidRDefault="0016636E" w:rsidP="0016636E">
            <w:pPr>
              <w:jc w:val="center"/>
              <w:rPr>
                <w:rFonts w:ascii="Arial" w:hAnsi="Arial" w:cs="Arial"/>
              </w:rPr>
            </w:pPr>
            <w:r w:rsidRPr="0016636E">
              <w:rPr>
                <w:rFonts w:ascii="Arial" w:hAnsi="Arial" w:cs="Arial"/>
              </w:rPr>
              <w:t>34</w:t>
            </w:r>
          </w:p>
        </w:tc>
        <w:tc>
          <w:tcPr>
            <w:tcW w:w="3400" w:type="dxa"/>
            <w:noWrap/>
            <w:vAlign w:val="center"/>
            <w:hideMark/>
          </w:tcPr>
          <w:p w:rsidR="0016636E" w:rsidRPr="0016636E" w:rsidRDefault="0016636E" w:rsidP="0016636E">
            <w:pPr>
              <w:jc w:val="center"/>
              <w:rPr>
                <w:rFonts w:ascii="Arial" w:hAnsi="Arial" w:cs="Arial"/>
              </w:rPr>
            </w:pPr>
            <w:r w:rsidRPr="0016636E">
              <w:rPr>
                <w:rFonts w:ascii="Arial" w:hAnsi="Arial" w:cs="Arial"/>
              </w:rPr>
              <w:t>110160,00</w:t>
            </w:r>
          </w:p>
        </w:tc>
        <w:tc>
          <w:tcPr>
            <w:tcW w:w="2520" w:type="dxa"/>
            <w:noWrap/>
            <w:vAlign w:val="center"/>
            <w:hideMark/>
          </w:tcPr>
          <w:p w:rsidR="0016636E" w:rsidRPr="0016636E" w:rsidRDefault="0016636E" w:rsidP="0016636E">
            <w:pPr>
              <w:jc w:val="center"/>
              <w:rPr>
                <w:rFonts w:ascii="Arial" w:hAnsi="Arial" w:cs="Arial"/>
              </w:rPr>
            </w:pPr>
            <w:r w:rsidRPr="0016636E">
              <w:rPr>
                <w:rFonts w:ascii="Arial" w:hAnsi="Arial" w:cs="Arial"/>
              </w:rPr>
              <w:t>21,00%</w:t>
            </w:r>
          </w:p>
        </w:tc>
        <w:tc>
          <w:tcPr>
            <w:tcW w:w="3880" w:type="dxa"/>
            <w:noWrap/>
            <w:vAlign w:val="center"/>
            <w:hideMark/>
          </w:tcPr>
          <w:p w:rsidR="0016636E" w:rsidRPr="0016636E" w:rsidRDefault="0016636E" w:rsidP="0016636E">
            <w:pPr>
              <w:jc w:val="center"/>
              <w:rPr>
                <w:rFonts w:ascii="Arial" w:hAnsi="Arial" w:cs="Arial"/>
              </w:rPr>
            </w:pPr>
            <w:r w:rsidRPr="0016636E">
              <w:rPr>
                <w:rFonts w:ascii="Arial" w:hAnsi="Arial" w:cs="Arial"/>
              </w:rPr>
              <w:t>133293,60</w:t>
            </w:r>
          </w:p>
        </w:tc>
      </w:tr>
      <w:tr w:rsidR="0016636E" w:rsidRPr="0016636E" w:rsidTr="0016636E">
        <w:trPr>
          <w:trHeight w:val="525"/>
        </w:trPr>
        <w:tc>
          <w:tcPr>
            <w:tcW w:w="4300" w:type="dxa"/>
            <w:vAlign w:val="center"/>
            <w:hideMark/>
          </w:tcPr>
          <w:p w:rsidR="0016636E" w:rsidRPr="0016636E" w:rsidRDefault="0016636E" w:rsidP="0016636E">
            <w:pPr>
              <w:jc w:val="center"/>
              <w:rPr>
                <w:rFonts w:ascii="Arial" w:hAnsi="Arial" w:cs="Arial"/>
                <w:b/>
                <w:bCs/>
              </w:rPr>
            </w:pPr>
            <w:r w:rsidRPr="0016636E">
              <w:rPr>
                <w:rFonts w:ascii="Arial" w:hAnsi="Arial" w:cs="Arial"/>
                <w:b/>
                <w:bCs/>
              </w:rPr>
              <w:t>Skříň policová dvéřová kombinovaná se skleněnou vitrínou, velká, uzamykatelná,</w:t>
            </w:r>
          </w:p>
        </w:tc>
        <w:tc>
          <w:tcPr>
            <w:tcW w:w="3040" w:type="dxa"/>
            <w:noWrap/>
            <w:vAlign w:val="center"/>
            <w:hideMark/>
          </w:tcPr>
          <w:p w:rsidR="0016636E" w:rsidRPr="0016636E" w:rsidRDefault="0016636E" w:rsidP="0016636E">
            <w:pPr>
              <w:jc w:val="center"/>
              <w:rPr>
                <w:rFonts w:ascii="Arial" w:hAnsi="Arial" w:cs="Arial"/>
              </w:rPr>
            </w:pPr>
            <w:r w:rsidRPr="0016636E">
              <w:rPr>
                <w:rFonts w:ascii="Arial" w:hAnsi="Arial" w:cs="Arial"/>
              </w:rPr>
              <w:t>akát</w:t>
            </w:r>
          </w:p>
        </w:tc>
        <w:tc>
          <w:tcPr>
            <w:tcW w:w="3220" w:type="dxa"/>
            <w:noWrap/>
            <w:vAlign w:val="center"/>
            <w:hideMark/>
          </w:tcPr>
          <w:p w:rsidR="0016636E" w:rsidRPr="0016636E" w:rsidRDefault="0016636E" w:rsidP="0016636E">
            <w:pPr>
              <w:jc w:val="center"/>
              <w:rPr>
                <w:rFonts w:ascii="Arial" w:hAnsi="Arial" w:cs="Arial"/>
              </w:rPr>
            </w:pPr>
          </w:p>
        </w:tc>
        <w:tc>
          <w:tcPr>
            <w:tcW w:w="3020" w:type="dxa"/>
            <w:vAlign w:val="center"/>
            <w:hideMark/>
          </w:tcPr>
          <w:p w:rsidR="0016636E" w:rsidRPr="0016636E" w:rsidRDefault="0016636E" w:rsidP="0016636E">
            <w:pPr>
              <w:jc w:val="center"/>
              <w:rPr>
                <w:rFonts w:ascii="Arial" w:hAnsi="Arial" w:cs="Arial"/>
              </w:rPr>
            </w:pPr>
            <w:r w:rsidRPr="0016636E">
              <w:rPr>
                <w:rFonts w:ascii="Arial" w:hAnsi="Arial" w:cs="Arial"/>
              </w:rPr>
              <w:t>5740,00</w:t>
            </w:r>
          </w:p>
        </w:tc>
        <w:tc>
          <w:tcPr>
            <w:tcW w:w="1820" w:type="dxa"/>
            <w:noWrap/>
            <w:vAlign w:val="center"/>
            <w:hideMark/>
          </w:tcPr>
          <w:p w:rsidR="0016636E" w:rsidRPr="0016636E" w:rsidRDefault="0016636E" w:rsidP="0016636E">
            <w:pPr>
              <w:jc w:val="center"/>
              <w:rPr>
                <w:rFonts w:ascii="Arial" w:hAnsi="Arial" w:cs="Arial"/>
              </w:rPr>
            </w:pPr>
            <w:r w:rsidRPr="0016636E">
              <w:rPr>
                <w:rFonts w:ascii="Arial" w:hAnsi="Arial" w:cs="Arial"/>
              </w:rPr>
              <w:t>3</w:t>
            </w:r>
          </w:p>
        </w:tc>
        <w:tc>
          <w:tcPr>
            <w:tcW w:w="3400" w:type="dxa"/>
            <w:noWrap/>
            <w:vAlign w:val="center"/>
            <w:hideMark/>
          </w:tcPr>
          <w:p w:rsidR="0016636E" w:rsidRPr="0016636E" w:rsidRDefault="0016636E" w:rsidP="0016636E">
            <w:pPr>
              <w:jc w:val="center"/>
              <w:rPr>
                <w:rFonts w:ascii="Arial" w:hAnsi="Arial" w:cs="Arial"/>
              </w:rPr>
            </w:pPr>
            <w:r w:rsidRPr="0016636E">
              <w:rPr>
                <w:rFonts w:ascii="Arial" w:hAnsi="Arial" w:cs="Arial"/>
              </w:rPr>
              <w:t>17220,00</w:t>
            </w:r>
          </w:p>
        </w:tc>
        <w:tc>
          <w:tcPr>
            <w:tcW w:w="2520" w:type="dxa"/>
            <w:noWrap/>
            <w:vAlign w:val="center"/>
            <w:hideMark/>
          </w:tcPr>
          <w:p w:rsidR="0016636E" w:rsidRPr="0016636E" w:rsidRDefault="0016636E" w:rsidP="0016636E">
            <w:pPr>
              <w:jc w:val="center"/>
              <w:rPr>
                <w:rFonts w:ascii="Arial" w:hAnsi="Arial" w:cs="Arial"/>
              </w:rPr>
            </w:pPr>
            <w:r w:rsidRPr="0016636E">
              <w:rPr>
                <w:rFonts w:ascii="Arial" w:hAnsi="Arial" w:cs="Arial"/>
              </w:rPr>
              <w:t>21,00%</w:t>
            </w:r>
          </w:p>
        </w:tc>
        <w:tc>
          <w:tcPr>
            <w:tcW w:w="3880" w:type="dxa"/>
            <w:noWrap/>
            <w:vAlign w:val="center"/>
            <w:hideMark/>
          </w:tcPr>
          <w:p w:rsidR="0016636E" w:rsidRPr="0016636E" w:rsidRDefault="0016636E" w:rsidP="0016636E">
            <w:pPr>
              <w:jc w:val="center"/>
              <w:rPr>
                <w:rFonts w:ascii="Arial" w:hAnsi="Arial" w:cs="Arial"/>
              </w:rPr>
            </w:pPr>
            <w:r w:rsidRPr="0016636E">
              <w:rPr>
                <w:rFonts w:ascii="Arial" w:hAnsi="Arial" w:cs="Arial"/>
              </w:rPr>
              <w:t>20836,20</w:t>
            </w:r>
          </w:p>
        </w:tc>
      </w:tr>
      <w:tr w:rsidR="0016636E" w:rsidRPr="0016636E" w:rsidTr="0016636E">
        <w:trPr>
          <w:trHeight w:val="525"/>
        </w:trPr>
        <w:tc>
          <w:tcPr>
            <w:tcW w:w="4300" w:type="dxa"/>
            <w:vAlign w:val="center"/>
            <w:hideMark/>
          </w:tcPr>
          <w:p w:rsidR="0016636E" w:rsidRPr="0016636E" w:rsidRDefault="0016636E" w:rsidP="0016636E">
            <w:pPr>
              <w:jc w:val="center"/>
              <w:rPr>
                <w:rFonts w:ascii="Arial" w:hAnsi="Arial" w:cs="Arial"/>
                <w:b/>
                <w:bCs/>
              </w:rPr>
            </w:pPr>
            <w:r w:rsidRPr="0016636E">
              <w:rPr>
                <w:rFonts w:ascii="Arial" w:hAnsi="Arial" w:cs="Arial"/>
                <w:b/>
                <w:bCs/>
              </w:rPr>
              <w:t>Skříň policová dvéřová kombinovaná se skleněnou vitrínou, velká, uzamykatelná,</w:t>
            </w:r>
          </w:p>
        </w:tc>
        <w:tc>
          <w:tcPr>
            <w:tcW w:w="3040" w:type="dxa"/>
            <w:noWrap/>
            <w:vAlign w:val="center"/>
            <w:hideMark/>
          </w:tcPr>
          <w:p w:rsidR="0016636E" w:rsidRPr="0016636E" w:rsidRDefault="0016636E" w:rsidP="0016636E">
            <w:pPr>
              <w:jc w:val="center"/>
              <w:rPr>
                <w:rFonts w:ascii="Arial" w:hAnsi="Arial" w:cs="Arial"/>
              </w:rPr>
            </w:pPr>
            <w:r w:rsidRPr="0016636E">
              <w:rPr>
                <w:rFonts w:ascii="Arial" w:hAnsi="Arial" w:cs="Arial"/>
              </w:rPr>
              <w:t>třešeň</w:t>
            </w:r>
          </w:p>
        </w:tc>
        <w:tc>
          <w:tcPr>
            <w:tcW w:w="3220" w:type="dxa"/>
            <w:noWrap/>
            <w:vAlign w:val="center"/>
            <w:hideMark/>
          </w:tcPr>
          <w:p w:rsidR="0016636E" w:rsidRPr="0016636E" w:rsidRDefault="0016636E" w:rsidP="0016636E">
            <w:pPr>
              <w:jc w:val="center"/>
              <w:rPr>
                <w:rFonts w:ascii="Arial" w:hAnsi="Arial" w:cs="Arial"/>
              </w:rPr>
            </w:pPr>
          </w:p>
        </w:tc>
        <w:tc>
          <w:tcPr>
            <w:tcW w:w="3020" w:type="dxa"/>
            <w:vAlign w:val="center"/>
            <w:hideMark/>
          </w:tcPr>
          <w:p w:rsidR="0016636E" w:rsidRPr="0016636E" w:rsidRDefault="0016636E" w:rsidP="0016636E">
            <w:pPr>
              <w:jc w:val="center"/>
              <w:rPr>
                <w:rFonts w:ascii="Arial" w:hAnsi="Arial" w:cs="Arial"/>
              </w:rPr>
            </w:pPr>
            <w:r w:rsidRPr="0016636E">
              <w:rPr>
                <w:rFonts w:ascii="Arial" w:hAnsi="Arial" w:cs="Arial"/>
              </w:rPr>
              <w:t>5320,00</w:t>
            </w:r>
          </w:p>
        </w:tc>
        <w:tc>
          <w:tcPr>
            <w:tcW w:w="1820" w:type="dxa"/>
            <w:noWrap/>
            <w:vAlign w:val="center"/>
            <w:hideMark/>
          </w:tcPr>
          <w:p w:rsidR="0016636E" w:rsidRPr="0016636E" w:rsidRDefault="0016636E" w:rsidP="0016636E">
            <w:pPr>
              <w:jc w:val="center"/>
              <w:rPr>
                <w:rFonts w:ascii="Arial" w:hAnsi="Arial" w:cs="Arial"/>
              </w:rPr>
            </w:pPr>
            <w:r w:rsidRPr="0016636E">
              <w:rPr>
                <w:rFonts w:ascii="Arial" w:hAnsi="Arial" w:cs="Arial"/>
              </w:rPr>
              <w:t>4</w:t>
            </w:r>
          </w:p>
        </w:tc>
        <w:tc>
          <w:tcPr>
            <w:tcW w:w="3400" w:type="dxa"/>
            <w:noWrap/>
            <w:vAlign w:val="center"/>
            <w:hideMark/>
          </w:tcPr>
          <w:p w:rsidR="0016636E" w:rsidRPr="0016636E" w:rsidRDefault="0016636E" w:rsidP="0016636E">
            <w:pPr>
              <w:jc w:val="center"/>
              <w:rPr>
                <w:rFonts w:ascii="Arial" w:hAnsi="Arial" w:cs="Arial"/>
              </w:rPr>
            </w:pPr>
            <w:r w:rsidRPr="0016636E">
              <w:rPr>
                <w:rFonts w:ascii="Arial" w:hAnsi="Arial" w:cs="Arial"/>
              </w:rPr>
              <w:t>21280,00</w:t>
            </w:r>
          </w:p>
        </w:tc>
        <w:tc>
          <w:tcPr>
            <w:tcW w:w="2520" w:type="dxa"/>
            <w:noWrap/>
            <w:vAlign w:val="center"/>
            <w:hideMark/>
          </w:tcPr>
          <w:p w:rsidR="0016636E" w:rsidRPr="0016636E" w:rsidRDefault="0016636E" w:rsidP="0016636E">
            <w:pPr>
              <w:jc w:val="center"/>
              <w:rPr>
                <w:rFonts w:ascii="Arial" w:hAnsi="Arial" w:cs="Arial"/>
              </w:rPr>
            </w:pPr>
            <w:r w:rsidRPr="0016636E">
              <w:rPr>
                <w:rFonts w:ascii="Arial" w:hAnsi="Arial" w:cs="Arial"/>
              </w:rPr>
              <w:t>21,00%</w:t>
            </w:r>
          </w:p>
        </w:tc>
        <w:tc>
          <w:tcPr>
            <w:tcW w:w="3880" w:type="dxa"/>
            <w:noWrap/>
            <w:vAlign w:val="center"/>
            <w:hideMark/>
          </w:tcPr>
          <w:p w:rsidR="0016636E" w:rsidRPr="0016636E" w:rsidRDefault="0016636E" w:rsidP="0016636E">
            <w:pPr>
              <w:jc w:val="center"/>
              <w:rPr>
                <w:rFonts w:ascii="Arial" w:hAnsi="Arial" w:cs="Arial"/>
              </w:rPr>
            </w:pPr>
            <w:r w:rsidRPr="0016636E">
              <w:rPr>
                <w:rFonts w:ascii="Arial" w:hAnsi="Arial" w:cs="Arial"/>
              </w:rPr>
              <w:t>25748,80</w:t>
            </w:r>
          </w:p>
        </w:tc>
      </w:tr>
      <w:tr w:rsidR="0016636E" w:rsidRPr="0016636E" w:rsidTr="0016636E">
        <w:trPr>
          <w:trHeight w:val="315"/>
        </w:trPr>
        <w:tc>
          <w:tcPr>
            <w:tcW w:w="4300" w:type="dxa"/>
            <w:vAlign w:val="center"/>
            <w:hideMark/>
          </w:tcPr>
          <w:p w:rsidR="0016636E" w:rsidRPr="0016636E" w:rsidRDefault="0016636E" w:rsidP="0016636E">
            <w:pPr>
              <w:jc w:val="center"/>
              <w:rPr>
                <w:rFonts w:ascii="Arial" w:hAnsi="Arial" w:cs="Arial"/>
                <w:b/>
                <w:bCs/>
              </w:rPr>
            </w:pPr>
            <w:r w:rsidRPr="0016636E">
              <w:rPr>
                <w:rFonts w:ascii="Arial" w:hAnsi="Arial" w:cs="Arial"/>
                <w:b/>
                <w:bCs/>
              </w:rPr>
              <w:t>Skříň policová bez dveří velká</w:t>
            </w:r>
          </w:p>
        </w:tc>
        <w:tc>
          <w:tcPr>
            <w:tcW w:w="3040" w:type="dxa"/>
            <w:noWrap/>
            <w:vAlign w:val="center"/>
            <w:hideMark/>
          </w:tcPr>
          <w:p w:rsidR="0016636E" w:rsidRPr="0016636E" w:rsidRDefault="0016636E" w:rsidP="0016636E">
            <w:pPr>
              <w:jc w:val="center"/>
              <w:rPr>
                <w:rFonts w:ascii="Arial" w:hAnsi="Arial" w:cs="Arial"/>
              </w:rPr>
            </w:pPr>
            <w:r w:rsidRPr="0016636E">
              <w:rPr>
                <w:rFonts w:ascii="Arial" w:hAnsi="Arial" w:cs="Arial"/>
              </w:rPr>
              <w:t>akát</w:t>
            </w:r>
          </w:p>
        </w:tc>
        <w:tc>
          <w:tcPr>
            <w:tcW w:w="3220" w:type="dxa"/>
            <w:noWrap/>
            <w:vAlign w:val="center"/>
            <w:hideMark/>
          </w:tcPr>
          <w:p w:rsidR="0016636E" w:rsidRPr="0016636E" w:rsidRDefault="0016636E" w:rsidP="0016636E">
            <w:pPr>
              <w:jc w:val="center"/>
              <w:rPr>
                <w:rFonts w:ascii="Arial" w:hAnsi="Arial" w:cs="Arial"/>
              </w:rPr>
            </w:pPr>
          </w:p>
        </w:tc>
        <w:tc>
          <w:tcPr>
            <w:tcW w:w="3020" w:type="dxa"/>
            <w:vAlign w:val="center"/>
            <w:hideMark/>
          </w:tcPr>
          <w:p w:rsidR="0016636E" w:rsidRPr="0016636E" w:rsidRDefault="0016636E" w:rsidP="0016636E">
            <w:pPr>
              <w:jc w:val="center"/>
              <w:rPr>
                <w:rFonts w:ascii="Arial" w:hAnsi="Arial" w:cs="Arial"/>
              </w:rPr>
            </w:pPr>
            <w:r w:rsidRPr="0016636E">
              <w:rPr>
                <w:rFonts w:ascii="Arial" w:hAnsi="Arial" w:cs="Arial"/>
              </w:rPr>
              <w:t>4270,00</w:t>
            </w:r>
          </w:p>
        </w:tc>
        <w:tc>
          <w:tcPr>
            <w:tcW w:w="1820" w:type="dxa"/>
            <w:noWrap/>
            <w:vAlign w:val="center"/>
            <w:hideMark/>
          </w:tcPr>
          <w:p w:rsidR="0016636E" w:rsidRPr="0016636E" w:rsidRDefault="0016636E" w:rsidP="0016636E">
            <w:pPr>
              <w:jc w:val="center"/>
              <w:rPr>
                <w:rFonts w:ascii="Arial" w:hAnsi="Arial" w:cs="Arial"/>
              </w:rPr>
            </w:pPr>
            <w:r w:rsidRPr="0016636E">
              <w:rPr>
                <w:rFonts w:ascii="Arial" w:hAnsi="Arial" w:cs="Arial"/>
              </w:rPr>
              <w:t>2</w:t>
            </w:r>
          </w:p>
        </w:tc>
        <w:tc>
          <w:tcPr>
            <w:tcW w:w="3400" w:type="dxa"/>
            <w:noWrap/>
            <w:vAlign w:val="center"/>
            <w:hideMark/>
          </w:tcPr>
          <w:p w:rsidR="0016636E" w:rsidRPr="0016636E" w:rsidRDefault="0016636E" w:rsidP="0016636E">
            <w:pPr>
              <w:jc w:val="center"/>
              <w:rPr>
                <w:rFonts w:ascii="Arial" w:hAnsi="Arial" w:cs="Arial"/>
              </w:rPr>
            </w:pPr>
            <w:r w:rsidRPr="0016636E">
              <w:rPr>
                <w:rFonts w:ascii="Arial" w:hAnsi="Arial" w:cs="Arial"/>
              </w:rPr>
              <w:t>8540,00</w:t>
            </w:r>
          </w:p>
        </w:tc>
        <w:tc>
          <w:tcPr>
            <w:tcW w:w="2520" w:type="dxa"/>
            <w:noWrap/>
            <w:vAlign w:val="center"/>
            <w:hideMark/>
          </w:tcPr>
          <w:p w:rsidR="0016636E" w:rsidRPr="0016636E" w:rsidRDefault="0016636E" w:rsidP="0016636E">
            <w:pPr>
              <w:jc w:val="center"/>
              <w:rPr>
                <w:rFonts w:ascii="Arial" w:hAnsi="Arial" w:cs="Arial"/>
              </w:rPr>
            </w:pPr>
            <w:r w:rsidRPr="0016636E">
              <w:rPr>
                <w:rFonts w:ascii="Arial" w:hAnsi="Arial" w:cs="Arial"/>
              </w:rPr>
              <w:t>21,00%</w:t>
            </w:r>
          </w:p>
        </w:tc>
        <w:tc>
          <w:tcPr>
            <w:tcW w:w="3880" w:type="dxa"/>
            <w:noWrap/>
            <w:vAlign w:val="center"/>
            <w:hideMark/>
          </w:tcPr>
          <w:p w:rsidR="0016636E" w:rsidRPr="0016636E" w:rsidRDefault="0016636E" w:rsidP="0016636E">
            <w:pPr>
              <w:jc w:val="center"/>
              <w:rPr>
                <w:rFonts w:ascii="Arial" w:hAnsi="Arial" w:cs="Arial"/>
              </w:rPr>
            </w:pPr>
            <w:r w:rsidRPr="0016636E">
              <w:rPr>
                <w:rFonts w:ascii="Arial" w:hAnsi="Arial" w:cs="Arial"/>
              </w:rPr>
              <w:t>10333,40</w:t>
            </w:r>
          </w:p>
        </w:tc>
      </w:tr>
      <w:tr w:rsidR="0016636E" w:rsidRPr="0016636E" w:rsidTr="0016636E">
        <w:trPr>
          <w:trHeight w:val="315"/>
        </w:trPr>
        <w:tc>
          <w:tcPr>
            <w:tcW w:w="4300" w:type="dxa"/>
            <w:vAlign w:val="center"/>
            <w:hideMark/>
          </w:tcPr>
          <w:p w:rsidR="0016636E" w:rsidRPr="0016636E" w:rsidRDefault="0016636E" w:rsidP="0016636E">
            <w:pPr>
              <w:jc w:val="center"/>
              <w:rPr>
                <w:rFonts w:ascii="Arial" w:hAnsi="Arial" w:cs="Arial"/>
                <w:b/>
                <w:bCs/>
              </w:rPr>
            </w:pPr>
            <w:r w:rsidRPr="0016636E">
              <w:rPr>
                <w:rFonts w:ascii="Arial" w:hAnsi="Arial" w:cs="Arial"/>
                <w:b/>
                <w:bCs/>
              </w:rPr>
              <w:t>Skříň policová bez dveří velká</w:t>
            </w:r>
          </w:p>
        </w:tc>
        <w:tc>
          <w:tcPr>
            <w:tcW w:w="3040" w:type="dxa"/>
            <w:noWrap/>
            <w:vAlign w:val="center"/>
            <w:hideMark/>
          </w:tcPr>
          <w:p w:rsidR="0016636E" w:rsidRPr="0016636E" w:rsidRDefault="0016636E" w:rsidP="0016636E">
            <w:pPr>
              <w:jc w:val="center"/>
              <w:rPr>
                <w:rFonts w:ascii="Arial" w:hAnsi="Arial" w:cs="Arial"/>
              </w:rPr>
            </w:pPr>
            <w:r w:rsidRPr="0016636E">
              <w:rPr>
                <w:rFonts w:ascii="Arial" w:hAnsi="Arial" w:cs="Arial"/>
              </w:rPr>
              <w:t>třešeň</w:t>
            </w:r>
          </w:p>
        </w:tc>
        <w:tc>
          <w:tcPr>
            <w:tcW w:w="3220" w:type="dxa"/>
            <w:noWrap/>
            <w:vAlign w:val="center"/>
            <w:hideMark/>
          </w:tcPr>
          <w:p w:rsidR="0016636E" w:rsidRPr="0016636E" w:rsidRDefault="0016636E" w:rsidP="0016636E">
            <w:pPr>
              <w:jc w:val="center"/>
              <w:rPr>
                <w:rFonts w:ascii="Arial" w:hAnsi="Arial" w:cs="Arial"/>
              </w:rPr>
            </w:pPr>
          </w:p>
        </w:tc>
        <w:tc>
          <w:tcPr>
            <w:tcW w:w="3020" w:type="dxa"/>
            <w:vAlign w:val="center"/>
            <w:hideMark/>
          </w:tcPr>
          <w:p w:rsidR="0016636E" w:rsidRPr="0016636E" w:rsidRDefault="0016636E" w:rsidP="0016636E">
            <w:pPr>
              <w:jc w:val="center"/>
              <w:rPr>
                <w:rFonts w:ascii="Arial" w:hAnsi="Arial" w:cs="Arial"/>
              </w:rPr>
            </w:pPr>
            <w:r w:rsidRPr="0016636E">
              <w:rPr>
                <w:rFonts w:ascii="Arial" w:hAnsi="Arial" w:cs="Arial"/>
              </w:rPr>
              <w:t>3940,00</w:t>
            </w:r>
          </w:p>
        </w:tc>
        <w:tc>
          <w:tcPr>
            <w:tcW w:w="1820" w:type="dxa"/>
            <w:noWrap/>
            <w:vAlign w:val="center"/>
            <w:hideMark/>
          </w:tcPr>
          <w:p w:rsidR="0016636E" w:rsidRPr="0016636E" w:rsidRDefault="0016636E" w:rsidP="0016636E">
            <w:pPr>
              <w:jc w:val="center"/>
              <w:rPr>
                <w:rFonts w:ascii="Arial" w:hAnsi="Arial" w:cs="Arial"/>
              </w:rPr>
            </w:pPr>
            <w:r w:rsidRPr="0016636E">
              <w:rPr>
                <w:rFonts w:ascii="Arial" w:hAnsi="Arial" w:cs="Arial"/>
              </w:rPr>
              <w:t>4</w:t>
            </w:r>
          </w:p>
        </w:tc>
        <w:tc>
          <w:tcPr>
            <w:tcW w:w="3400" w:type="dxa"/>
            <w:noWrap/>
            <w:vAlign w:val="center"/>
            <w:hideMark/>
          </w:tcPr>
          <w:p w:rsidR="0016636E" w:rsidRPr="0016636E" w:rsidRDefault="0016636E" w:rsidP="0016636E">
            <w:pPr>
              <w:jc w:val="center"/>
              <w:rPr>
                <w:rFonts w:ascii="Arial" w:hAnsi="Arial" w:cs="Arial"/>
              </w:rPr>
            </w:pPr>
            <w:r w:rsidRPr="0016636E">
              <w:rPr>
                <w:rFonts w:ascii="Arial" w:hAnsi="Arial" w:cs="Arial"/>
              </w:rPr>
              <w:t>15760,00</w:t>
            </w:r>
          </w:p>
        </w:tc>
        <w:tc>
          <w:tcPr>
            <w:tcW w:w="2520" w:type="dxa"/>
            <w:noWrap/>
            <w:vAlign w:val="center"/>
            <w:hideMark/>
          </w:tcPr>
          <w:p w:rsidR="0016636E" w:rsidRPr="0016636E" w:rsidRDefault="0016636E" w:rsidP="0016636E">
            <w:pPr>
              <w:jc w:val="center"/>
              <w:rPr>
                <w:rFonts w:ascii="Arial" w:hAnsi="Arial" w:cs="Arial"/>
              </w:rPr>
            </w:pPr>
            <w:r w:rsidRPr="0016636E">
              <w:rPr>
                <w:rFonts w:ascii="Arial" w:hAnsi="Arial" w:cs="Arial"/>
              </w:rPr>
              <w:t>21,00%</w:t>
            </w:r>
          </w:p>
        </w:tc>
        <w:tc>
          <w:tcPr>
            <w:tcW w:w="3880" w:type="dxa"/>
            <w:noWrap/>
            <w:vAlign w:val="center"/>
            <w:hideMark/>
          </w:tcPr>
          <w:p w:rsidR="0016636E" w:rsidRPr="0016636E" w:rsidRDefault="0016636E" w:rsidP="0016636E">
            <w:pPr>
              <w:jc w:val="center"/>
              <w:rPr>
                <w:rFonts w:ascii="Arial" w:hAnsi="Arial" w:cs="Arial"/>
              </w:rPr>
            </w:pPr>
            <w:r w:rsidRPr="0016636E">
              <w:rPr>
                <w:rFonts w:ascii="Arial" w:hAnsi="Arial" w:cs="Arial"/>
              </w:rPr>
              <w:t>19069,60</w:t>
            </w:r>
          </w:p>
        </w:tc>
      </w:tr>
      <w:tr w:rsidR="0016636E" w:rsidRPr="0016636E" w:rsidTr="0016636E">
        <w:trPr>
          <w:trHeight w:val="315"/>
        </w:trPr>
        <w:tc>
          <w:tcPr>
            <w:tcW w:w="4300" w:type="dxa"/>
            <w:vAlign w:val="center"/>
            <w:hideMark/>
          </w:tcPr>
          <w:p w:rsidR="0016636E" w:rsidRPr="0016636E" w:rsidRDefault="0016636E" w:rsidP="0016636E">
            <w:pPr>
              <w:jc w:val="center"/>
              <w:rPr>
                <w:rFonts w:ascii="Arial" w:hAnsi="Arial" w:cs="Arial"/>
                <w:b/>
                <w:bCs/>
              </w:rPr>
            </w:pPr>
            <w:r w:rsidRPr="0016636E">
              <w:rPr>
                <w:rFonts w:ascii="Arial" w:hAnsi="Arial" w:cs="Arial"/>
                <w:b/>
                <w:bCs/>
              </w:rPr>
              <w:t>Skříň policová bez dveří malá</w:t>
            </w:r>
          </w:p>
        </w:tc>
        <w:tc>
          <w:tcPr>
            <w:tcW w:w="3040" w:type="dxa"/>
            <w:noWrap/>
            <w:vAlign w:val="center"/>
            <w:hideMark/>
          </w:tcPr>
          <w:p w:rsidR="0016636E" w:rsidRPr="0016636E" w:rsidRDefault="0016636E" w:rsidP="0016636E">
            <w:pPr>
              <w:jc w:val="center"/>
              <w:rPr>
                <w:rFonts w:ascii="Arial" w:hAnsi="Arial" w:cs="Arial"/>
              </w:rPr>
            </w:pPr>
            <w:r w:rsidRPr="0016636E">
              <w:rPr>
                <w:rFonts w:ascii="Arial" w:hAnsi="Arial" w:cs="Arial"/>
              </w:rPr>
              <w:t>třešeň</w:t>
            </w:r>
          </w:p>
        </w:tc>
        <w:tc>
          <w:tcPr>
            <w:tcW w:w="3220" w:type="dxa"/>
            <w:noWrap/>
            <w:vAlign w:val="center"/>
            <w:hideMark/>
          </w:tcPr>
          <w:p w:rsidR="0016636E" w:rsidRPr="0016636E" w:rsidRDefault="0016636E" w:rsidP="0016636E">
            <w:pPr>
              <w:jc w:val="center"/>
              <w:rPr>
                <w:rFonts w:ascii="Arial" w:hAnsi="Arial" w:cs="Arial"/>
              </w:rPr>
            </w:pPr>
          </w:p>
        </w:tc>
        <w:tc>
          <w:tcPr>
            <w:tcW w:w="3020" w:type="dxa"/>
            <w:vAlign w:val="center"/>
            <w:hideMark/>
          </w:tcPr>
          <w:p w:rsidR="0016636E" w:rsidRPr="0016636E" w:rsidRDefault="0016636E" w:rsidP="0016636E">
            <w:pPr>
              <w:jc w:val="center"/>
              <w:rPr>
                <w:rFonts w:ascii="Arial" w:hAnsi="Arial" w:cs="Arial"/>
              </w:rPr>
            </w:pPr>
            <w:r w:rsidRPr="0016636E">
              <w:rPr>
                <w:rFonts w:ascii="Arial" w:hAnsi="Arial" w:cs="Arial"/>
              </w:rPr>
              <w:t>2340,00</w:t>
            </w:r>
          </w:p>
        </w:tc>
        <w:tc>
          <w:tcPr>
            <w:tcW w:w="1820" w:type="dxa"/>
            <w:noWrap/>
            <w:vAlign w:val="center"/>
            <w:hideMark/>
          </w:tcPr>
          <w:p w:rsidR="0016636E" w:rsidRPr="0016636E" w:rsidRDefault="0016636E" w:rsidP="0016636E">
            <w:pPr>
              <w:jc w:val="center"/>
              <w:rPr>
                <w:rFonts w:ascii="Arial" w:hAnsi="Arial" w:cs="Arial"/>
              </w:rPr>
            </w:pPr>
            <w:r w:rsidRPr="0016636E">
              <w:rPr>
                <w:rFonts w:ascii="Arial" w:hAnsi="Arial" w:cs="Arial"/>
              </w:rPr>
              <w:t>1</w:t>
            </w:r>
          </w:p>
        </w:tc>
        <w:tc>
          <w:tcPr>
            <w:tcW w:w="3400" w:type="dxa"/>
            <w:noWrap/>
            <w:vAlign w:val="center"/>
            <w:hideMark/>
          </w:tcPr>
          <w:p w:rsidR="0016636E" w:rsidRPr="0016636E" w:rsidRDefault="0016636E" w:rsidP="0016636E">
            <w:pPr>
              <w:jc w:val="center"/>
              <w:rPr>
                <w:rFonts w:ascii="Arial" w:hAnsi="Arial" w:cs="Arial"/>
              </w:rPr>
            </w:pPr>
            <w:r w:rsidRPr="0016636E">
              <w:rPr>
                <w:rFonts w:ascii="Arial" w:hAnsi="Arial" w:cs="Arial"/>
              </w:rPr>
              <w:t>2340,00</w:t>
            </w:r>
          </w:p>
        </w:tc>
        <w:tc>
          <w:tcPr>
            <w:tcW w:w="2520" w:type="dxa"/>
            <w:noWrap/>
            <w:vAlign w:val="center"/>
            <w:hideMark/>
          </w:tcPr>
          <w:p w:rsidR="0016636E" w:rsidRPr="0016636E" w:rsidRDefault="0016636E" w:rsidP="0016636E">
            <w:pPr>
              <w:jc w:val="center"/>
              <w:rPr>
                <w:rFonts w:ascii="Arial" w:hAnsi="Arial" w:cs="Arial"/>
              </w:rPr>
            </w:pPr>
            <w:r w:rsidRPr="0016636E">
              <w:rPr>
                <w:rFonts w:ascii="Arial" w:hAnsi="Arial" w:cs="Arial"/>
              </w:rPr>
              <w:t>21,00%</w:t>
            </w:r>
          </w:p>
        </w:tc>
        <w:tc>
          <w:tcPr>
            <w:tcW w:w="3880" w:type="dxa"/>
            <w:noWrap/>
            <w:vAlign w:val="center"/>
            <w:hideMark/>
          </w:tcPr>
          <w:p w:rsidR="0016636E" w:rsidRPr="0016636E" w:rsidRDefault="0016636E" w:rsidP="0016636E">
            <w:pPr>
              <w:jc w:val="center"/>
              <w:rPr>
                <w:rFonts w:ascii="Arial" w:hAnsi="Arial" w:cs="Arial"/>
              </w:rPr>
            </w:pPr>
            <w:r w:rsidRPr="0016636E">
              <w:rPr>
                <w:rFonts w:ascii="Arial" w:hAnsi="Arial" w:cs="Arial"/>
              </w:rPr>
              <w:t>2831,40</w:t>
            </w:r>
          </w:p>
        </w:tc>
      </w:tr>
      <w:tr w:rsidR="0016636E" w:rsidRPr="0016636E" w:rsidTr="0016636E">
        <w:trPr>
          <w:trHeight w:val="315"/>
        </w:trPr>
        <w:tc>
          <w:tcPr>
            <w:tcW w:w="4300" w:type="dxa"/>
            <w:vAlign w:val="center"/>
            <w:hideMark/>
          </w:tcPr>
          <w:p w:rsidR="0016636E" w:rsidRPr="0016636E" w:rsidRDefault="0016636E" w:rsidP="0016636E">
            <w:pPr>
              <w:jc w:val="center"/>
              <w:rPr>
                <w:rFonts w:ascii="Arial" w:hAnsi="Arial" w:cs="Arial"/>
                <w:b/>
                <w:bCs/>
              </w:rPr>
            </w:pPr>
            <w:r w:rsidRPr="0016636E">
              <w:rPr>
                <w:rFonts w:ascii="Arial" w:hAnsi="Arial" w:cs="Arial"/>
                <w:b/>
                <w:bCs/>
              </w:rPr>
              <w:t>Kancelářský kontejner</w:t>
            </w:r>
          </w:p>
        </w:tc>
        <w:tc>
          <w:tcPr>
            <w:tcW w:w="3040" w:type="dxa"/>
            <w:noWrap/>
            <w:vAlign w:val="center"/>
            <w:hideMark/>
          </w:tcPr>
          <w:p w:rsidR="0016636E" w:rsidRPr="0016636E" w:rsidRDefault="0016636E" w:rsidP="0016636E">
            <w:pPr>
              <w:jc w:val="center"/>
              <w:rPr>
                <w:rFonts w:ascii="Arial" w:hAnsi="Arial" w:cs="Arial"/>
              </w:rPr>
            </w:pPr>
            <w:r w:rsidRPr="0016636E">
              <w:rPr>
                <w:rFonts w:ascii="Arial" w:hAnsi="Arial" w:cs="Arial"/>
              </w:rPr>
              <w:t>akát</w:t>
            </w:r>
          </w:p>
        </w:tc>
        <w:tc>
          <w:tcPr>
            <w:tcW w:w="3220" w:type="dxa"/>
            <w:noWrap/>
            <w:vAlign w:val="center"/>
            <w:hideMark/>
          </w:tcPr>
          <w:p w:rsidR="0016636E" w:rsidRPr="0016636E" w:rsidRDefault="0016636E" w:rsidP="0016636E">
            <w:pPr>
              <w:jc w:val="center"/>
              <w:rPr>
                <w:rFonts w:ascii="Arial" w:hAnsi="Arial" w:cs="Arial"/>
              </w:rPr>
            </w:pPr>
          </w:p>
        </w:tc>
        <w:tc>
          <w:tcPr>
            <w:tcW w:w="3020" w:type="dxa"/>
            <w:vAlign w:val="center"/>
            <w:hideMark/>
          </w:tcPr>
          <w:p w:rsidR="0016636E" w:rsidRPr="0016636E" w:rsidRDefault="0016636E" w:rsidP="0016636E">
            <w:pPr>
              <w:jc w:val="center"/>
              <w:rPr>
                <w:rFonts w:ascii="Arial" w:hAnsi="Arial" w:cs="Arial"/>
              </w:rPr>
            </w:pPr>
            <w:r w:rsidRPr="0016636E">
              <w:rPr>
                <w:rFonts w:ascii="Arial" w:hAnsi="Arial" w:cs="Arial"/>
              </w:rPr>
              <w:t>4160,00</w:t>
            </w:r>
          </w:p>
        </w:tc>
        <w:tc>
          <w:tcPr>
            <w:tcW w:w="1820" w:type="dxa"/>
            <w:noWrap/>
            <w:vAlign w:val="center"/>
            <w:hideMark/>
          </w:tcPr>
          <w:p w:rsidR="0016636E" w:rsidRPr="0016636E" w:rsidRDefault="0016636E" w:rsidP="0016636E">
            <w:pPr>
              <w:jc w:val="center"/>
              <w:rPr>
                <w:rFonts w:ascii="Arial" w:hAnsi="Arial" w:cs="Arial"/>
              </w:rPr>
            </w:pPr>
            <w:r w:rsidRPr="0016636E">
              <w:rPr>
                <w:rFonts w:ascii="Arial" w:hAnsi="Arial" w:cs="Arial"/>
              </w:rPr>
              <w:t>6</w:t>
            </w:r>
          </w:p>
        </w:tc>
        <w:tc>
          <w:tcPr>
            <w:tcW w:w="3400" w:type="dxa"/>
            <w:noWrap/>
            <w:vAlign w:val="center"/>
            <w:hideMark/>
          </w:tcPr>
          <w:p w:rsidR="0016636E" w:rsidRPr="0016636E" w:rsidRDefault="0016636E" w:rsidP="0016636E">
            <w:pPr>
              <w:jc w:val="center"/>
              <w:rPr>
                <w:rFonts w:ascii="Arial" w:hAnsi="Arial" w:cs="Arial"/>
              </w:rPr>
            </w:pPr>
            <w:r w:rsidRPr="0016636E">
              <w:rPr>
                <w:rFonts w:ascii="Arial" w:hAnsi="Arial" w:cs="Arial"/>
              </w:rPr>
              <w:t>24960,00</w:t>
            </w:r>
          </w:p>
        </w:tc>
        <w:tc>
          <w:tcPr>
            <w:tcW w:w="2520" w:type="dxa"/>
            <w:noWrap/>
            <w:vAlign w:val="center"/>
            <w:hideMark/>
          </w:tcPr>
          <w:p w:rsidR="0016636E" w:rsidRPr="0016636E" w:rsidRDefault="0016636E" w:rsidP="0016636E">
            <w:pPr>
              <w:jc w:val="center"/>
              <w:rPr>
                <w:rFonts w:ascii="Arial" w:hAnsi="Arial" w:cs="Arial"/>
              </w:rPr>
            </w:pPr>
            <w:r w:rsidRPr="0016636E">
              <w:rPr>
                <w:rFonts w:ascii="Arial" w:hAnsi="Arial" w:cs="Arial"/>
              </w:rPr>
              <w:t>21,00%</w:t>
            </w:r>
          </w:p>
        </w:tc>
        <w:tc>
          <w:tcPr>
            <w:tcW w:w="3880" w:type="dxa"/>
            <w:noWrap/>
            <w:vAlign w:val="center"/>
            <w:hideMark/>
          </w:tcPr>
          <w:p w:rsidR="0016636E" w:rsidRPr="0016636E" w:rsidRDefault="0016636E" w:rsidP="0016636E">
            <w:pPr>
              <w:jc w:val="center"/>
              <w:rPr>
                <w:rFonts w:ascii="Arial" w:hAnsi="Arial" w:cs="Arial"/>
              </w:rPr>
            </w:pPr>
            <w:r w:rsidRPr="0016636E">
              <w:rPr>
                <w:rFonts w:ascii="Arial" w:hAnsi="Arial" w:cs="Arial"/>
              </w:rPr>
              <w:t>30201,60</w:t>
            </w:r>
          </w:p>
        </w:tc>
      </w:tr>
      <w:tr w:rsidR="0016636E" w:rsidRPr="0016636E" w:rsidTr="0016636E">
        <w:trPr>
          <w:trHeight w:val="315"/>
        </w:trPr>
        <w:tc>
          <w:tcPr>
            <w:tcW w:w="4300" w:type="dxa"/>
            <w:vAlign w:val="center"/>
            <w:hideMark/>
          </w:tcPr>
          <w:p w:rsidR="0016636E" w:rsidRPr="0016636E" w:rsidRDefault="0016636E" w:rsidP="0016636E">
            <w:pPr>
              <w:jc w:val="center"/>
              <w:rPr>
                <w:rFonts w:ascii="Arial" w:hAnsi="Arial" w:cs="Arial"/>
                <w:b/>
                <w:bCs/>
              </w:rPr>
            </w:pPr>
            <w:r w:rsidRPr="0016636E">
              <w:rPr>
                <w:rFonts w:ascii="Arial" w:hAnsi="Arial" w:cs="Arial"/>
                <w:b/>
                <w:bCs/>
              </w:rPr>
              <w:t>Kancelářský kontejner</w:t>
            </w:r>
          </w:p>
        </w:tc>
        <w:tc>
          <w:tcPr>
            <w:tcW w:w="3040" w:type="dxa"/>
            <w:noWrap/>
            <w:vAlign w:val="center"/>
            <w:hideMark/>
          </w:tcPr>
          <w:p w:rsidR="0016636E" w:rsidRPr="0016636E" w:rsidRDefault="0016636E" w:rsidP="0016636E">
            <w:pPr>
              <w:jc w:val="center"/>
              <w:rPr>
                <w:rFonts w:ascii="Arial" w:hAnsi="Arial" w:cs="Arial"/>
              </w:rPr>
            </w:pPr>
            <w:r w:rsidRPr="0016636E">
              <w:rPr>
                <w:rFonts w:ascii="Arial" w:hAnsi="Arial" w:cs="Arial"/>
              </w:rPr>
              <w:t>třešeň</w:t>
            </w:r>
          </w:p>
        </w:tc>
        <w:tc>
          <w:tcPr>
            <w:tcW w:w="3220" w:type="dxa"/>
            <w:noWrap/>
            <w:vAlign w:val="center"/>
            <w:hideMark/>
          </w:tcPr>
          <w:p w:rsidR="0016636E" w:rsidRPr="0016636E" w:rsidRDefault="0016636E" w:rsidP="0016636E">
            <w:pPr>
              <w:jc w:val="center"/>
              <w:rPr>
                <w:rFonts w:ascii="Arial" w:hAnsi="Arial" w:cs="Arial"/>
              </w:rPr>
            </w:pPr>
          </w:p>
        </w:tc>
        <w:tc>
          <w:tcPr>
            <w:tcW w:w="3020" w:type="dxa"/>
            <w:vAlign w:val="center"/>
            <w:hideMark/>
          </w:tcPr>
          <w:p w:rsidR="0016636E" w:rsidRPr="0016636E" w:rsidRDefault="0016636E" w:rsidP="0016636E">
            <w:pPr>
              <w:jc w:val="center"/>
              <w:rPr>
                <w:rFonts w:ascii="Arial" w:hAnsi="Arial" w:cs="Arial"/>
              </w:rPr>
            </w:pPr>
            <w:r w:rsidRPr="0016636E">
              <w:rPr>
                <w:rFonts w:ascii="Arial" w:hAnsi="Arial" w:cs="Arial"/>
              </w:rPr>
              <w:t>4040,00</w:t>
            </w:r>
          </w:p>
        </w:tc>
        <w:tc>
          <w:tcPr>
            <w:tcW w:w="1820" w:type="dxa"/>
            <w:noWrap/>
            <w:vAlign w:val="center"/>
            <w:hideMark/>
          </w:tcPr>
          <w:p w:rsidR="0016636E" w:rsidRPr="0016636E" w:rsidRDefault="0016636E" w:rsidP="0016636E">
            <w:pPr>
              <w:jc w:val="center"/>
              <w:rPr>
                <w:rFonts w:ascii="Arial" w:hAnsi="Arial" w:cs="Arial"/>
              </w:rPr>
            </w:pPr>
            <w:r w:rsidRPr="0016636E">
              <w:rPr>
                <w:rFonts w:ascii="Arial" w:hAnsi="Arial" w:cs="Arial"/>
              </w:rPr>
              <w:t>61</w:t>
            </w:r>
          </w:p>
        </w:tc>
        <w:tc>
          <w:tcPr>
            <w:tcW w:w="3400" w:type="dxa"/>
            <w:noWrap/>
            <w:vAlign w:val="center"/>
            <w:hideMark/>
          </w:tcPr>
          <w:p w:rsidR="0016636E" w:rsidRPr="0016636E" w:rsidRDefault="0016636E" w:rsidP="0016636E">
            <w:pPr>
              <w:jc w:val="center"/>
              <w:rPr>
                <w:rFonts w:ascii="Arial" w:hAnsi="Arial" w:cs="Arial"/>
              </w:rPr>
            </w:pPr>
            <w:r w:rsidRPr="0016636E">
              <w:rPr>
                <w:rFonts w:ascii="Arial" w:hAnsi="Arial" w:cs="Arial"/>
              </w:rPr>
              <w:t>246440,00</w:t>
            </w:r>
          </w:p>
        </w:tc>
        <w:tc>
          <w:tcPr>
            <w:tcW w:w="2520" w:type="dxa"/>
            <w:noWrap/>
            <w:vAlign w:val="center"/>
            <w:hideMark/>
          </w:tcPr>
          <w:p w:rsidR="0016636E" w:rsidRPr="0016636E" w:rsidRDefault="0016636E" w:rsidP="0016636E">
            <w:pPr>
              <w:jc w:val="center"/>
              <w:rPr>
                <w:rFonts w:ascii="Arial" w:hAnsi="Arial" w:cs="Arial"/>
              </w:rPr>
            </w:pPr>
            <w:r w:rsidRPr="0016636E">
              <w:rPr>
                <w:rFonts w:ascii="Arial" w:hAnsi="Arial" w:cs="Arial"/>
              </w:rPr>
              <w:t>21,00%</w:t>
            </w:r>
          </w:p>
        </w:tc>
        <w:tc>
          <w:tcPr>
            <w:tcW w:w="3880" w:type="dxa"/>
            <w:noWrap/>
            <w:vAlign w:val="center"/>
            <w:hideMark/>
          </w:tcPr>
          <w:p w:rsidR="0016636E" w:rsidRPr="0016636E" w:rsidRDefault="0016636E" w:rsidP="0016636E">
            <w:pPr>
              <w:jc w:val="center"/>
              <w:rPr>
                <w:rFonts w:ascii="Arial" w:hAnsi="Arial" w:cs="Arial"/>
              </w:rPr>
            </w:pPr>
            <w:r w:rsidRPr="0016636E">
              <w:rPr>
                <w:rFonts w:ascii="Arial" w:hAnsi="Arial" w:cs="Arial"/>
              </w:rPr>
              <w:t>298192,40</w:t>
            </w:r>
          </w:p>
        </w:tc>
      </w:tr>
      <w:tr w:rsidR="0016636E" w:rsidRPr="0016636E" w:rsidTr="0016636E">
        <w:trPr>
          <w:trHeight w:val="525"/>
        </w:trPr>
        <w:tc>
          <w:tcPr>
            <w:tcW w:w="4300" w:type="dxa"/>
            <w:vAlign w:val="center"/>
            <w:hideMark/>
          </w:tcPr>
          <w:p w:rsidR="0016636E" w:rsidRPr="0016636E" w:rsidRDefault="0016636E" w:rsidP="0016636E">
            <w:pPr>
              <w:jc w:val="center"/>
              <w:rPr>
                <w:rFonts w:ascii="Arial" w:hAnsi="Arial" w:cs="Arial"/>
                <w:b/>
                <w:bCs/>
              </w:rPr>
            </w:pPr>
            <w:r w:rsidRPr="0016636E">
              <w:rPr>
                <w:rFonts w:ascii="Arial" w:hAnsi="Arial" w:cs="Arial"/>
                <w:b/>
                <w:bCs/>
              </w:rPr>
              <w:lastRenderedPageBreak/>
              <w:t>Skříň přídavná ke stolu, s výsuvem, šanonová, uzamykatelná, levá</w:t>
            </w:r>
          </w:p>
        </w:tc>
        <w:tc>
          <w:tcPr>
            <w:tcW w:w="3040" w:type="dxa"/>
            <w:noWrap/>
            <w:vAlign w:val="center"/>
            <w:hideMark/>
          </w:tcPr>
          <w:p w:rsidR="0016636E" w:rsidRPr="0016636E" w:rsidRDefault="0016636E" w:rsidP="0016636E">
            <w:pPr>
              <w:jc w:val="center"/>
              <w:rPr>
                <w:rFonts w:ascii="Arial" w:hAnsi="Arial" w:cs="Arial"/>
              </w:rPr>
            </w:pPr>
            <w:r w:rsidRPr="0016636E">
              <w:rPr>
                <w:rFonts w:ascii="Arial" w:hAnsi="Arial" w:cs="Arial"/>
              </w:rPr>
              <w:t>akát</w:t>
            </w:r>
          </w:p>
        </w:tc>
        <w:tc>
          <w:tcPr>
            <w:tcW w:w="3220" w:type="dxa"/>
            <w:noWrap/>
            <w:vAlign w:val="center"/>
            <w:hideMark/>
          </w:tcPr>
          <w:p w:rsidR="0016636E" w:rsidRPr="0016636E" w:rsidRDefault="0016636E" w:rsidP="0016636E">
            <w:pPr>
              <w:jc w:val="center"/>
              <w:rPr>
                <w:rFonts w:ascii="Arial" w:hAnsi="Arial" w:cs="Arial"/>
              </w:rPr>
            </w:pPr>
          </w:p>
        </w:tc>
        <w:tc>
          <w:tcPr>
            <w:tcW w:w="3020" w:type="dxa"/>
            <w:vAlign w:val="center"/>
            <w:hideMark/>
          </w:tcPr>
          <w:p w:rsidR="0016636E" w:rsidRPr="0016636E" w:rsidRDefault="0016636E" w:rsidP="0016636E">
            <w:pPr>
              <w:jc w:val="center"/>
              <w:rPr>
                <w:rFonts w:ascii="Arial" w:hAnsi="Arial" w:cs="Arial"/>
              </w:rPr>
            </w:pPr>
            <w:r w:rsidRPr="0016636E">
              <w:rPr>
                <w:rFonts w:ascii="Arial" w:hAnsi="Arial" w:cs="Arial"/>
              </w:rPr>
              <w:t>5470,00</w:t>
            </w:r>
          </w:p>
        </w:tc>
        <w:tc>
          <w:tcPr>
            <w:tcW w:w="1820" w:type="dxa"/>
            <w:noWrap/>
            <w:vAlign w:val="center"/>
            <w:hideMark/>
          </w:tcPr>
          <w:p w:rsidR="0016636E" w:rsidRPr="0016636E" w:rsidRDefault="0016636E" w:rsidP="0016636E">
            <w:pPr>
              <w:jc w:val="center"/>
              <w:rPr>
                <w:rFonts w:ascii="Arial" w:hAnsi="Arial" w:cs="Arial"/>
              </w:rPr>
            </w:pPr>
            <w:r w:rsidRPr="0016636E">
              <w:rPr>
                <w:rFonts w:ascii="Arial" w:hAnsi="Arial" w:cs="Arial"/>
              </w:rPr>
              <w:t>11</w:t>
            </w:r>
          </w:p>
        </w:tc>
        <w:tc>
          <w:tcPr>
            <w:tcW w:w="3400" w:type="dxa"/>
            <w:noWrap/>
            <w:vAlign w:val="center"/>
            <w:hideMark/>
          </w:tcPr>
          <w:p w:rsidR="0016636E" w:rsidRPr="0016636E" w:rsidRDefault="0016636E" w:rsidP="0016636E">
            <w:pPr>
              <w:jc w:val="center"/>
              <w:rPr>
                <w:rFonts w:ascii="Arial" w:hAnsi="Arial" w:cs="Arial"/>
              </w:rPr>
            </w:pPr>
            <w:r w:rsidRPr="0016636E">
              <w:rPr>
                <w:rFonts w:ascii="Arial" w:hAnsi="Arial" w:cs="Arial"/>
              </w:rPr>
              <w:t>60170,00</w:t>
            </w:r>
          </w:p>
        </w:tc>
        <w:tc>
          <w:tcPr>
            <w:tcW w:w="2520" w:type="dxa"/>
            <w:noWrap/>
            <w:vAlign w:val="center"/>
            <w:hideMark/>
          </w:tcPr>
          <w:p w:rsidR="0016636E" w:rsidRPr="0016636E" w:rsidRDefault="0016636E" w:rsidP="0016636E">
            <w:pPr>
              <w:jc w:val="center"/>
              <w:rPr>
                <w:rFonts w:ascii="Arial" w:hAnsi="Arial" w:cs="Arial"/>
              </w:rPr>
            </w:pPr>
            <w:r w:rsidRPr="0016636E">
              <w:rPr>
                <w:rFonts w:ascii="Arial" w:hAnsi="Arial" w:cs="Arial"/>
              </w:rPr>
              <w:t>21,00%</w:t>
            </w:r>
          </w:p>
        </w:tc>
        <w:tc>
          <w:tcPr>
            <w:tcW w:w="3880" w:type="dxa"/>
            <w:noWrap/>
            <w:vAlign w:val="center"/>
            <w:hideMark/>
          </w:tcPr>
          <w:p w:rsidR="0016636E" w:rsidRPr="0016636E" w:rsidRDefault="0016636E" w:rsidP="0016636E">
            <w:pPr>
              <w:jc w:val="center"/>
              <w:rPr>
                <w:rFonts w:ascii="Arial" w:hAnsi="Arial" w:cs="Arial"/>
              </w:rPr>
            </w:pPr>
            <w:r w:rsidRPr="0016636E">
              <w:rPr>
                <w:rFonts w:ascii="Arial" w:hAnsi="Arial" w:cs="Arial"/>
              </w:rPr>
              <w:t>72805,70</w:t>
            </w:r>
          </w:p>
        </w:tc>
      </w:tr>
      <w:tr w:rsidR="0016636E" w:rsidRPr="0016636E" w:rsidTr="0016636E">
        <w:trPr>
          <w:trHeight w:val="525"/>
        </w:trPr>
        <w:tc>
          <w:tcPr>
            <w:tcW w:w="4300" w:type="dxa"/>
            <w:vAlign w:val="center"/>
            <w:hideMark/>
          </w:tcPr>
          <w:p w:rsidR="0016636E" w:rsidRPr="0016636E" w:rsidRDefault="0016636E" w:rsidP="0016636E">
            <w:pPr>
              <w:jc w:val="center"/>
              <w:rPr>
                <w:rFonts w:ascii="Arial" w:hAnsi="Arial" w:cs="Arial"/>
                <w:b/>
                <w:bCs/>
              </w:rPr>
            </w:pPr>
            <w:r w:rsidRPr="0016636E">
              <w:rPr>
                <w:rFonts w:ascii="Arial" w:hAnsi="Arial" w:cs="Arial"/>
                <w:b/>
                <w:bCs/>
              </w:rPr>
              <w:t>Skříň přídavná ke stolu, s výsuvem, šanonová, uzamykatelná, levá</w:t>
            </w:r>
          </w:p>
        </w:tc>
        <w:tc>
          <w:tcPr>
            <w:tcW w:w="3040" w:type="dxa"/>
            <w:noWrap/>
            <w:vAlign w:val="center"/>
            <w:hideMark/>
          </w:tcPr>
          <w:p w:rsidR="0016636E" w:rsidRPr="0016636E" w:rsidRDefault="0016636E" w:rsidP="0016636E">
            <w:pPr>
              <w:jc w:val="center"/>
              <w:rPr>
                <w:rFonts w:ascii="Arial" w:hAnsi="Arial" w:cs="Arial"/>
              </w:rPr>
            </w:pPr>
            <w:r w:rsidRPr="0016636E">
              <w:rPr>
                <w:rFonts w:ascii="Arial" w:hAnsi="Arial" w:cs="Arial"/>
              </w:rPr>
              <w:t>třešeň</w:t>
            </w:r>
          </w:p>
        </w:tc>
        <w:tc>
          <w:tcPr>
            <w:tcW w:w="3220" w:type="dxa"/>
            <w:noWrap/>
            <w:vAlign w:val="center"/>
            <w:hideMark/>
          </w:tcPr>
          <w:p w:rsidR="0016636E" w:rsidRPr="0016636E" w:rsidRDefault="0016636E" w:rsidP="0016636E">
            <w:pPr>
              <w:jc w:val="center"/>
              <w:rPr>
                <w:rFonts w:ascii="Arial" w:hAnsi="Arial" w:cs="Arial"/>
              </w:rPr>
            </w:pPr>
          </w:p>
        </w:tc>
        <w:tc>
          <w:tcPr>
            <w:tcW w:w="3020" w:type="dxa"/>
            <w:vAlign w:val="center"/>
            <w:hideMark/>
          </w:tcPr>
          <w:p w:rsidR="0016636E" w:rsidRPr="0016636E" w:rsidRDefault="0016636E" w:rsidP="0016636E">
            <w:pPr>
              <w:jc w:val="center"/>
              <w:rPr>
                <w:rFonts w:ascii="Arial" w:hAnsi="Arial" w:cs="Arial"/>
              </w:rPr>
            </w:pPr>
            <w:r w:rsidRPr="0016636E">
              <w:rPr>
                <w:rFonts w:ascii="Arial" w:hAnsi="Arial" w:cs="Arial"/>
              </w:rPr>
              <w:t>5180,00</w:t>
            </w:r>
          </w:p>
        </w:tc>
        <w:tc>
          <w:tcPr>
            <w:tcW w:w="1820" w:type="dxa"/>
            <w:noWrap/>
            <w:vAlign w:val="center"/>
            <w:hideMark/>
          </w:tcPr>
          <w:p w:rsidR="0016636E" w:rsidRPr="0016636E" w:rsidRDefault="0016636E" w:rsidP="0016636E">
            <w:pPr>
              <w:jc w:val="center"/>
              <w:rPr>
                <w:rFonts w:ascii="Arial" w:hAnsi="Arial" w:cs="Arial"/>
              </w:rPr>
            </w:pPr>
            <w:r w:rsidRPr="0016636E">
              <w:rPr>
                <w:rFonts w:ascii="Arial" w:hAnsi="Arial" w:cs="Arial"/>
              </w:rPr>
              <w:t>1</w:t>
            </w:r>
          </w:p>
        </w:tc>
        <w:tc>
          <w:tcPr>
            <w:tcW w:w="3400" w:type="dxa"/>
            <w:noWrap/>
            <w:vAlign w:val="center"/>
            <w:hideMark/>
          </w:tcPr>
          <w:p w:rsidR="0016636E" w:rsidRPr="0016636E" w:rsidRDefault="0016636E" w:rsidP="0016636E">
            <w:pPr>
              <w:jc w:val="center"/>
              <w:rPr>
                <w:rFonts w:ascii="Arial" w:hAnsi="Arial" w:cs="Arial"/>
              </w:rPr>
            </w:pPr>
            <w:r w:rsidRPr="0016636E">
              <w:rPr>
                <w:rFonts w:ascii="Arial" w:hAnsi="Arial" w:cs="Arial"/>
              </w:rPr>
              <w:t>5180,00</w:t>
            </w:r>
          </w:p>
        </w:tc>
        <w:tc>
          <w:tcPr>
            <w:tcW w:w="2520" w:type="dxa"/>
            <w:noWrap/>
            <w:vAlign w:val="center"/>
            <w:hideMark/>
          </w:tcPr>
          <w:p w:rsidR="0016636E" w:rsidRPr="0016636E" w:rsidRDefault="0016636E" w:rsidP="0016636E">
            <w:pPr>
              <w:jc w:val="center"/>
              <w:rPr>
                <w:rFonts w:ascii="Arial" w:hAnsi="Arial" w:cs="Arial"/>
              </w:rPr>
            </w:pPr>
            <w:r w:rsidRPr="0016636E">
              <w:rPr>
                <w:rFonts w:ascii="Arial" w:hAnsi="Arial" w:cs="Arial"/>
              </w:rPr>
              <w:t>21,00%</w:t>
            </w:r>
          </w:p>
        </w:tc>
        <w:tc>
          <w:tcPr>
            <w:tcW w:w="3880" w:type="dxa"/>
            <w:noWrap/>
            <w:vAlign w:val="center"/>
            <w:hideMark/>
          </w:tcPr>
          <w:p w:rsidR="0016636E" w:rsidRPr="0016636E" w:rsidRDefault="0016636E" w:rsidP="0016636E">
            <w:pPr>
              <w:jc w:val="center"/>
              <w:rPr>
                <w:rFonts w:ascii="Arial" w:hAnsi="Arial" w:cs="Arial"/>
              </w:rPr>
            </w:pPr>
            <w:r w:rsidRPr="0016636E">
              <w:rPr>
                <w:rFonts w:ascii="Arial" w:hAnsi="Arial" w:cs="Arial"/>
              </w:rPr>
              <w:t>6267,80</w:t>
            </w:r>
          </w:p>
        </w:tc>
      </w:tr>
      <w:tr w:rsidR="0016636E" w:rsidRPr="0016636E" w:rsidTr="0016636E">
        <w:trPr>
          <w:trHeight w:val="525"/>
        </w:trPr>
        <w:tc>
          <w:tcPr>
            <w:tcW w:w="4300" w:type="dxa"/>
            <w:vAlign w:val="center"/>
            <w:hideMark/>
          </w:tcPr>
          <w:p w:rsidR="0016636E" w:rsidRPr="0016636E" w:rsidRDefault="0016636E" w:rsidP="0016636E">
            <w:pPr>
              <w:jc w:val="center"/>
              <w:rPr>
                <w:rFonts w:ascii="Arial" w:hAnsi="Arial" w:cs="Arial"/>
                <w:b/>
                <w:bCs/>
              </w:rPr>
            </w:pPr>
            <w:r w:rsidRPr="0016636E">
              <w:rPr>
                <w:rFonts w:ascii="Arial" w:hAnsi="Arial" w:cs="Arial"/>
                <w:b/>
                <w:bCs/>
              </w:rPr>
              <w:t>Skříň přídavná ke stolu, s výsuvem, šanonová, uzamykatelná, pravá</w:t>
            </w:r>
          </w:p>
        </w:tc>
        <w:tc>
          <w:tcPr>
            <w:tcW w:w="3040" w:type="dxa"/>
            <w:noWrap/>
            <w:vAlign w:val="center"/>
            <w:hideMark/>
          </w:tcPr>
          <w:p w:rsidR="0016636E" w:rsidRPr="0016636E" w:rsidRDefault="0016636E" w:rsidP="0016636E">
            <w:pPr>
              <w:jc w:val="center"/>
              <w:rPr>
                <w:rFonts w:ascii="Arial" w:hAnsi="Arial" w:cs="Arial"/>
              </w:rPr>
            </w:pPr>
            <w:r w:rsidRPr="0016636E">
              <w:rPr>
                <w:rFonts w:ascii="Arial" w:hAnsi="Arial" w:cs="Arial"/>
              </w:rPr>
              <w:t>akát</w:t>
            </w:r>
          </w:p>
        </w:tc>
        <w:tc>
          <w:tcPr>
            <w:tcW w:w="3220" w:type="dxa"/>
            <w:noWrap/>
            <w:vAlign w:val="center"/>
            <w:hideMark/>
          </w:tcPr>
          <w:p w:rsidR="0016636E" w:rsidRPr="0016636E" w:rsidRDefault="0016636E" w:rsidP="0016636E">
            <w:pPr>
              <w:jc w:val="center"/>
              <w:rPr>
                <w:rFonts w:ascii="Arial" w:hAnsi="Arial" w:cs="Arial"/>
              </w:rPr>
            </w:pPr>
          </w:p>
        </w:tc>
        <w:tc>
          <w:tcPr>
            <w:tcW w:w="3020" w:type="dxa"/>
            <w:vAlign w:val="center"/>
            <w:hideMark/>
          </w:tcPr>
          <w:p w:rsidR="0016636E" w:rsidRPr="0016636E" w:rsidRDefault="0016636E" w:rsidP="0016636E">
            <w:pPr>
              <w:jc w:val="center"/>
              <w:rPr>
                <w:rFonts w:ascii="Arial" w:hAnsi="Arial" w:cs="Arial"/>
              </w:rPr>
            </w:pPr>
            <w:r w:rsidRPr="0016636E">
              <w:rPr>
                <w:rFonts w:ascii="Arial" w:hAnsi="Arial" w:cs="Arial"/>
              </w:rPr>
              <w:t>5470,00</w:t>
            </w:r>
          </w:p>
        </w:tc>
        <w:tc>
          <w:tcPr>
            <w:tcW w:w="1820" w:type="dxa"/>
            <w:noWrap/>
            <w:vAlign w:val="center"/>
            <w:hideMark/>
          </w:tcPr>
          <w:p w:rsidR="0016636E" w:rsidRPr="0016636E" w:rsidRDefault="0016636E" w:rsidP="0016636E">
            <w:pPr>
              <w:jc w:val="center"/>
              <w:rPr>
                <w:rFonts w:ascii="Arial" w:hAnsi="Arial" w:cs="Arial"/>
              </w:rPr>
            </w:pPr>
            <w:r w:rsidRPr="0016636E">
              <w:rPr>
                <w:rFonts w:ascii="Arial" w:hAnsi="Arial" w:cs="Arial"/>
              </w:rPr>
              <w:t>11</w:t>
            </w:r>
          </w:p>
        </w:tc>
        <w:tc>
          <w:tcPr>
            <w:tcW w:w="3400" w:type="dxa"/>
            <w:noWrap/>
            <w:vAlign w:val="center"/>
            <w:hideMark/>
          </w:tcPr>
          <w:p w:rsidR="0016636E" w:rsidRPr="0016636E" w:rsidRDefault="0016636E" w:rsidP="0016636E">
            <w:pPr>
              <w:jc w:val="center"/>
              <w:rPr>
                <w:rFonts w:ascii="Arial" w:hAnsi="Arial" w:cs="Arial"/>
              </w:rPr>
            </w:pPr>
            <w:r w:rsidRPr="0016636E">
              <w:rPr>
                <w:rFonts w:ascii="Arial" w:hAnsi="Arial" w:cs="Arial"/>
              </w:rPr>
              <w:t>60170,00</w:t>
            </w:r>
          </w:p>
        </w:tc>
        <w:tc>
          <w:tcPr>
            <w:tcW w:w="2520" w:type="dxa"/>
            <w:noWrap/>
            <w:vAlign w:val="center"/>
            <w:hideMark/>
          </w:tcPr>
          <w:p w:rsidR="0016636E" w:rsidRPr="0016636E" w:rsidRDefault="0016636E" w:rsidP="0016636E">
            <w:pPr>
              <w:jc w:val="center"/>
              <w:rPr>
                <w:rFonts w:ascii="Arial" w:hAnsi="Arial" w:cs="Arial"/>
              </w:rPr>
            </w:pPr>
            <w:r w:rsidRPr="0016636E">
              <w:rPr>
                <w:rFonts w:ascii="Arial" w:hAnsi="Arial" w:cs="Arial"/>
              </w:rPr>
              <w:t>21,00%</w:t>
            </w:r>
          </w:p>
        </w:tc>
        <w:tc>
          <w:tcPr>
            <w:tcW w:w="3880" w:type="dxa"/>
            <w:noWrap/>
            <w:vAlign w:val="center"/>
            <w:hideMark/>
          </w:tcPr>
          <w:p w:rsidR="0016636E" w:rsidRPr="0016636E" w:rsidRDefault="0016636E" w:rsidP="0016636E">
            <w:pPr>
              <w:jc w:val="center"/>
              <w:rPr>
                <w:rFonts w:ascii="Arial" w:hAnsi="Arial" w:cs="Arial"/>
              </w:rPr>
            </w:pPr>
            <w:r w:rsidRPr="0016636E">
              <w:rPr>
                <w:rFonts w:ascii="Arial" w:hAnsi="Arial" w:cs="Arial"/>
              </w:rPr>
              <w:t>72805,70</w:t>
            </w:r>
          </w:p>
        </w:tc>
      </w:tr>
      <w:tr w:rsidR="0016636E" w:rsidRPr="0016636E" w:rsidTr="0016636E">
        <w:trPr>
          <w:trHeight w:val="315"/>
        </w:trPr>
        <w:tc>
          <w:tcPr>
            <w:tcW w:w="4300" w:type="dxa"/>
            <w:vAlign w:val="center"/>
            <w:hideMark/>
          </w:tcPr>
          <w:p w:rsidR="0016636E" w:rsidRPr="0016636E" w:rsidRDefault="0016636E" w:rsidP="0016636E">
            <w:pPr>
              <w:jc w:val="center"/>
              <w:rPr>
                <w:rFonts w:ascii="Arial" w:hAnsi="Arial" w:cs="Arial"/>
                <w:b/>
                <w:bCs/>
              </w:rPr>
            </w:pPr>
            <w:r w:rsidRPr="0016636E">
              <w:rPr>
                <w:rFonts w:ascii="Arial" w:hAnsi="Arial" w:cs="Arial"/>
                <w:b/>
                <w:bCs/>
              </w:rPr>
              <w:t>Věšáková stěna, 5 háčků, police</w:t>
            </w:r>
          </w:p>
        </w:tc>
        <w:tc>
          <w:tcPr>
            <w:tcW w:w="3040" w:type="dxa"/>
            <w:noWrap/>
            <w:vAlign w:val="center"/>
            <w:hideMark/>
          </w:tcPr>
          <w:p w:rsidR="0016636E" w:rsidRPr="0016636E" w:rsidRDefault="0016636E" w:rsidP="0016636E">
            <w:pPr>
              <w:jc w:val="center"/>
              <w:rPr>
                <w:rFonts w:ascii="Arial" w:hAnsi="Arial" w:cs="Arial"/>
              </w:rPr>
            </w:pPr>
            <w:r w:rsidRPr="0016636E">
              <w:rPr>
                <w:rFonts w:ascii="Arial" w:hAnsi="Arial" w:cs="Arial"/>
              </w:rPr>
              <w:t>třešeň</w:t>
            </w:r>
          </w:p>
        </w:tc>
        <w:tc>
          <w:tcPr>
            <w:tcW w:w="3220" w:type="dxa"/>
            <w:noWrap/>
            <w:vAlign w:val="center"/>
            <w:hideMark/>
          </w:tcPr>
          <w:p w:rsidR="0016636E" w:rsidRPr="0016636E" w:rsidRDefault="0016636E" w:rsidP="0016636E">
            <w:pPr>
              <w:jc w:val="center"/>
              <w:rPr>
                <w:rFonts w:ascii="Arial" w:hAnsi="Arial" w:cs="Arial"/>
              </w:rPr>
            </w:pPr>
          </w:p>
        </w:tc>
        <w:tc>
          <w:tcPr>
            <w:tcW w:w="3020" w:type="dxa"/>
            <w:vAlign w:val="center"/>
            <w:hideMark/>
          </w:tcPr>
          <w:p w:rsidR="0016636E" w:rsidRPr="0016636E" w:rsidRDefault="0016636E" w:rsidP="0016636E">
            <w:pPr>
              <w:jc w:val="center"/>
              <w:rPr>
                <w:rFonts w:ascii="Arial" w:hAnsi="Arial" w:cs="Arial"/>
              </w:rPr>
            </w:pPr>
            <w:r w:rsidRPr="0016636E">
              <w:rPr>
                <w:rFonts w:ascii="Arial" w:hAnsi="Arial" w:cs="Arial"/>
              </w:rPr>
              <w:t>2260,00</w:t>
            </w:r>
          </w:p>
        </w:tc>
        <w:tc>
          <w:tcPr>
            <w:tcW w:w="1820" w:type="dxa"/>
            <w:noWrap/>
            <w:vAlign w:val="center"/>
            <w:hideMark/>
          </w:tcPr>
          <w:p w:rsidR="0016636E" w:rsidRPr="0016636E" w:rsidRDefault="0016636E" w:rsidP="0016636E">
            <w:pPr>
              <w:jc w:val="center"/>
              <w:rPr>
                <w:rFonts w:ascii="Arial" w:hAnsi="Arial" w:cs="Arial"/>
              </w:rPr>
            </w:pPr>
            <w:r w:rsidRPr="0016636E">
              <w:rPr>
                <w:rFonts w:ascii="Arial" w:hAnsi="Arial" w:cs="Arial"/>
              </w:rPr>
              <w:t>8</w:t>
            </w:r>
          </w:p>
        </w:tc>
        <w:tc>
          <w:tcPr>
            <w:tcW w:w="3400" w:type="dxa"/>
            <w:noWrap/>
            <w:vAlign w:val="center"/>
            <w:hideMark/>
          </w:tcPr>
          <w:p w:rsidR="0016636E" w:rsidRPr="0016636E" w:rsidRDefault="0016636E" w:rsidP="0016636E">
            <w:pPr>
              <w:jc w:val="center"/>
              <w:rPr>
                <w:rFonts w:ascii="Arial" w:hAnsi="Arial" w:cs="Arial"/>
              </w:rPr>
            </w:pPr>
            <w:r w:rsidRPr="0016636E">
              <w:rPr>
                <w:rFonts w:ascii="Arial" w:hAnsi="Arial" w:cs="Arial"/>
              </w:rPr>
              <w:t>18080,00</w:t>
            </w:r>
          </w:p>
        </w:tc>
        <w:tc>
          <w:tcPr>
            <w:tcW w:w="2520" w:type="dxa"/>
            <w:noWrap/>
            <w:vAlign w:val="center"/>
            <w:hideMark/>
          </w:tcPr>
          <w:p w:rsidR="0016636E" w:rsidRPr="0016636E" w:rsidRDefault="0016636E" w:rsidP="0016636E">
            <w:pPr>
              <w:jc w:val="center"/>
              <w:rPr>
                <w:rFonts w:ascii="Arial" w:hAnsi="Arial" w:cs="Arial"/>
              </w:rPr>
            </w:pPr>
            <w:r w:rsidRPr="0016636E">
              <w:rPr>
                <w:rFonts w:ascii="Arial" w:hAnsi="Arial" w:cs="Arial"/>
              </w:rPr>
              <w:t>21,00%</w:t>
            </w:r>
          </w:p>
        </w:tc>
        <w:tc>
          <w:tcPr>
            <w:tcW w:w="3880" w:type="dxa"/>
            <w:noWrap/>
            <w:vAlign w:val="center"/>
            <w:hideMark/>
          </w:tcPr>
          <w:p w:rsidR="0016636E" w:rsidRPr="0016636E" w:rsidRDefault="0016636E" w:rsidP="0016636E">
            <w:pPr>
              <w:jc w:val="center"/>
              <w:rPr>
                <w:rFonts w:ascii="Arial" w:hAnsi="Arial" w:cs="Arial"/>
              </w:rPr>
            </w:pPr>
            <w:r w:rsidRPr="0016636E">
              <w:rPr>
                <w:rFonts w:ascii="Arial" w:hAnsi="Arial" w:cs="Arial"/>
              </w:rPr>
              <w:t>21876,80</w:t>
            </w:r>
          </w:p>
        </w:tc>
      </w:tr>
      <w:tr w:rsidR="0016636E" w:rsidRPr="0016636E" w:rsidTr="0016636E">
        <w:trPr>
          <w:trHeight w:val="315"/>
        </w:trPr>
        <w:tc>
          <w:tcPr>
            <w:tcW w:w="4300" w:type="dxa"/>
            <w:vAlign w:val="center"/>
            <w:hideMark/>
          </w:tcPr>
          <w:p w:rsidR="0016636E" w:rsidRPr="0016636E" w:rsidRDefault="0016636E" w:rsidP="0016636E">
            <w:pPr>
              <w:jc w:val="center"/>
              <w:rPr>
                <w:rFonts w:ascii="Arial" w:hAnsi="Arial" w:cs="Arial"/>
                <w:b/>
                <w:bCs/>
              </w:rPr>
            </w:pPr>
            <w:r>
              <w:rPr>
                <w:rFonts w:ascii="Arial" w:hAnsi="Arial" w:cs="Arial"/>
                <w:b/>
                <w:bCs/>
              </w:rPr>
              <w:t>Věšáková stěna, 3 háčk</w:t>
            </w:r>
            <w:r w:rsidRPr="0016636E">
              <w:rPr>
                <w:rFonts w:ascii="Arial" w:hAnsi="Arial" w:cs="Arial"/>
                <w:b/>
                <w:bCs/>
              </w:rPr>
              <w:t>y, police</w:t>
            </w:r>
          </w:p>
        </w:tc>
        <w:tc>
          <w:tcPr>
            <w:tcW w:w="3040" w:type="dxa"/>
            <w:noWrap/>
            <w:vAlign w:val="center"/>
            <w:hideMark/>
          </w:tcPr>
          <w:p w:rsidR="0016636E" w:rsidRPr="0016636E" w:rsidRDefault="0016636E" w:rsidP="0016636E">
            <w:pPr>
              <w:jc w:val="center"/>
              <w:rPr>
                <w:rFonts w:ascii="Arial" w:hAnsi="Arial" w:cs="Arial"/>
              </w:rPr>
            </w:pPr>
            <w:r w:rsidRPr="0016636E">
              <w:rPr>
                <w:rFonts w:ascii="Arial" w:hAnsi="Arial" w:cs="Arial"/>
              </w:rPr>
              <w:t>akát</w:t>
            </w:r>
          </w:p>
        </w:tc>
        <w:tc>
          <w:tcPr>
            <w:tcW w:w="3220" w:type="dxa"/>
            <w:noWrap/>
            <w:vAlign w:val="center"/>
            <w:hideMark/>
          </w:tcPr>
          <w:p w:rsidR="0016636E" w:rsidRPr="0016636E" w:rsidRDefault="0016636E" w:rsidP="0016636E">
            <w:pPr>
              <w:jc w:val="center"/>
              <w:rPr>
                <w:rFonts w:ascii="Arial" w:hAnsi="Arial" w:cs="Arial"/>
              </w:rPr>
            </w:pPr>
          </w:p>
        </w:tc>
        <w:tc>
          <w:tcPr>
            <w:tcW w:w="3020" w:type="dxa"/>
            <w:vAlign w:val="center"/>
            <w:hideMark/>
          </w:tcPr>
          <w:p w:rsidR="0016636E" w:rsidRPr="0016636E" w:rsidRDefault="0016636E" w:rsidP="0016636E">
            <w:pPr>
              <w:jc w:val="center"/>
              <w:rPr>
                <w:rFonts w:ascii="Arial" w:hAnsi="Arial" w:cs="Arial"/>
              </w:rPr>
            </w:pPr>
            <w:r w:rsidRPr="0016636E">
              <w:rPr>
                <w:rFonts w:ascii="Arial" w:hAnsi="Arial" w:cs="Arial"/>
              </w:rPr>
              <w:t>1740,00</w:t>
            </w:r>
          </w:p>
        </w:tc>
        <w:tc>
          <w:tcPr>
            <w:tcW w:w="1820" w:type="dxa"/>
            <w:noWrap/>
            <w:vAlign w:val="center"/>
            <w:hideMark/>
          </w:tcPr>
          <w:p w:rsidR="0016636E" w:rsidRPr="0016636E" w:rsidRDefault="0016636E" w:rsidP="0016636E">
            <w:pPr>
              <w:jc w:val="center"/>
              <w:rPr>
                <w:rFonts w:ascii="Arial" w:hAnsi="Arial" w:cs="Arial"/>
              </w:rPr>
            </w:pPr>
            <w:r w:rsidRPr="0016636E">
              <w:rPr>
                <w:rFonts w:ascii="Arial" w:hAnsi="Arial" w:cs="Arial"/>
              </w:rPr>
              <w:t>5</w:t>
            </w:r>
          </w:p>
        </w:tc>
        <w:tc>
          <w:tcPr>
            <w:tcW w:w="3400" w:type="dxa"/>
            <w:noWrap/>
            <w:vAlign w:val="center"/>
            <w:hideMark/>
          </w:tcPr>
          <w:p w:rsidR="0016636E" w:rsidRPr="0016636E" w:rsidRDefault="0016636E" w:rsidP="0016636E">
            <w:pPr>
              <w:jc w:val="center"/>
              <w:rPr>
                <w:rFonts w:ascii="Arial" w:hAnsi="Arial" w:cs="Arial"/>
              </w:rPr>
            </w:pPr>
            <w:r w:rsidRPr="0016636E">
              <w:rPr>
                <w:rFonts w:ascii="Arial" w:hAnsi="Arial" w:cs="Arial"/>
              </w:rPr>
              <w:t>8700,00</w:t>
            </w:r>
          </w:p>
        </w:tc>
        <w:tc>
          <w:tcPr>
            <w:tcW w:w="2520" w:type="dxa"/>
            <w:noWrap/>
            <w:vAlign w:val="center"/>
            <w:hideMark/>
          </w:tcPr>
          <w:p w:rsidR="0016636E" w:rsidRPr="0016636E" w:rsidRDefault="0016636E" w:rsidP="0016636E">
            <w:pPr>
              <w:jc w:val="center"/>
              <w:rPr>
                <w:rFonts w:ascii="Arial" w:hAnsi="Arial" w:cs="Arial"/>
              </w:rPr>
            </w:pPr>
            <w:r w:rsidRPr="0016636E">
              <w:rPr>
                <w:rFonts w:ascii="Arial" w:hAnsi="Arial" w:cs="Arial"/>
              </w:rPr>
              <w:t>21,00%</w:t>
            </w:r>
          </w:p>
        </w:tc>
        <w:tc>
          <w:tcPr>
            <w:tcW w:w="3880" w:type="dxa"/>
            <w:noWrap/>
            <w:vAlign w:val="center"/>
            <w:hideMark/>
          </w:tcPr>
          <w:p w:rsidR="0016636E" w:rsidRPr="0016636E" w:rsidRDefault="0016636E" w:rsidP="0016636E">
            <w:pPr>
              <w:jc w:val="center"/>
              <w:rPr>
                <w:rFonts w:ascii="Arial" w:hAnsi="Arial" w:cs="Arial"/>
              </w:rPr>
            </w:pPr>
            <w:r w:rsidRPr="0016636E">
              <w:rPr>
                <w:rFonts w:ascii="Arial" w:hAnsi="Arial" w:cs="Arial"/>
              </w:rPr>
              <w:t>10527,00</w:t>
            </w:r>
          </w:p>
        </w:tc>
      </w:tr>
      <w:tr w:rsidR="0016636E" w:rsidRPr="0016636E" w:rsidTr="0016636E">
        <w:trPr>
          <w:trHeight w:val="315"/>
        </w:trPr>
        <w:tc>
          <w:tcPr>
            <w:tcW w:w="4300" w:type="dxa"/>
            <w:vAlign w:val="center"/>
            <w:hideMark/>
          </w:tcPr>
          <w:p w:rsidR="0016636E" w:rsidRPr="0016636E" w:rsidRDefault="0016636E" w:rsidP="0016636E">
            <w:pPr>
              <w:jc w:val="center"/>
              <w:rPr>
                <w:rFonts w:ascii="Arial" w:hAnsi="Arial" w:cs="Arial"/>
                <w:b/>
                <w:bCs/>
              </w:rPr>
            </w:pPr>
            <w:r>
              <w:rPr>
                <w:rFonts w:ascii="Arial" w:hAnsi="Arial" w:cs="Arial"/>
                <w:b/>
                <w:bCs/>
              </w:rPr>
              <w:t>Věšáková stěna, 3 háč</w:t>
            </w:r>
            <w:r w:rsidRPr="0016636E">
              <w:rPr>
                <w:rFonts w:ascii="Arial" w:hAnsi="Arial" w:cs="Arial"/>
                <w:b/>
                <w:bCs/>
              </w:rPr>
              <w:t>ky, police</w:t>
            </w:r>
          </w:p>
        </w:tc>
        <w:tc>
          <w:tcPr>
            <w:tcW w:w="3040" w:type="dxa"/>
            <w:noWrap/>
            <w:vAlign w:val="center"/>
            <w:hideMark/>
          </w:tcPr>
          <w:p w:rsidR="0016636E" w:rsidRPr="0016636E" w:rsidRDefault="0016636E" w:rsidP="0016636E">
            <w:pPr>
              <w:jc w:val="center"/>
              <w:rPr>
                <w:rFonts w:ascii="Arial" w:hAnsi="Arial" w:cs="Arial"/>
              </w:rPr>
            </w:pPr>
            <w:r w:rsidRPr="0016636E">
              <w:rPr>
                <w:rFonts w:ascii="Arial" w:hAnsi="Arial" w:cs="Arial"/>
              </w:rPr>
              <w:t>třešeň</w:t>
            </w:r>
          </w:p>
        </w:tc>
        <w:tc>
          <w:tcPr>
            <w:tcW w:w="3220" w:type="dxa"/>
            <w:noWrap/>
            <w:vAlign w:val="center"/>
            <w:hideMark/>
          </w:tcPr>
          <w:p w:rsidR="0016636E" w:rsidRPr="0016636E" w:rsidRDefault="0016636E" w:rsidP="0016636E">
            <w:pPr>
              <w:jc w:val="center"/>
              <w:rPr>
                <w:rFonts w:ascii="Arial" w:hAnsi="Arial" w:cs="Arial"/>
              </w:rPr>
            </w:pPr>
          </w:p>
        </w:tc>
        <w:tc>
          <w:tcPr>
            <w:tcW w:w="3020" w:type="dxa"/>
            <w:vAlign w:val="center"/>
            <w:hideMark/>
          </w:tcPr>
          <w:p w:rsidR="0016636E" w:rsidRPr="0016636E" w:rsidRDefault="0016636E" w:rsidP="0016636E">
            <w:pPr>
              <w:jc w:val="center"/>
              <w:rPr>
                <w:rFonts w:ascii="Arial" w:hAnsi="Arial" w:cs="Arial"/>
              </w:rPr>
            </w:pPr>
            <w:r w:rsidRPr="0016636E">
              <w:rPr>
                <w:rFonts w:ascii="Arial" w:hAnsi="Arial" w:cs="Arial"/>
              </w:rPr>
              <w:t>1680,00</w:t>
            </w:r>
          </w:p>
        </w:tc>
        <w:tc>
          <w:tcPr>
            <w:tcW w:w="1820" w:type="dxa"/>
            <w:noWrap/>
            <w:vAlign w:val="center"/>
            <w:hideMark/>
          </w:tcPr>
          <w:p w:rsidR="0016636E" w:rsidRPr="0016636E" w:rsidRDefault="0016636E" w:rsidP="0016636E">
            <w:pPr>
              <w:jc w:val="center"/>
              <w:rPr>
                <w:rFonts w:ascii="Arial" w:hAnsi="Arial" w:cs="Arial"/>
              </w:rPr>
            </w:pPr>
            <w:r w:rsidRPr="0016636E">
              <w:rPr>
                <w:rFonts w:ascii="Arial" w:hAnsi="Arial" w:cs="Arial"/>
              </w:rPr>
              <w:t>6</w:t>
            </w:r>
          </w:p>
        </w:tc>
        <w:tc>
          <w:tcPr>
            <w:tcW w:w="3400" w:type="dxa"/>
            <w:noWrap/>
            <w:vAlign w:val="center"/>
            <w:hideMark/>
          </w:tcPr>
          <w:p w:rsidR="0016636E" w:rsidRPr="0016636E" w:rsidRDefault="0016636E" w:rsidP="0016636E">
            <w:pPr>
              <w:jc w:val="center"/>
              <w:rPr>
                <w:rFonts w:ascii="Arial" w:hAnsi="Arial" w:cs="Arial"/>
              </w:rPr>
            </w:pPr>
            <w:r w:rsidRPr="0016636E">
              <w:rPr>
                <w:rFonts w:ascii="Arial" w:hAnsi="Arial" w:cs="Arial"/>
              </w:rPr>
              <w:t>10080,00</w:t>
            </w:r>
          </w:p>
        </w:tc>
        <w:tc>
          <w:tcPr>
            <w:tcW w:w="2520" w:type="dxa"/>
            <w:noWrap/>
            <w:vAlign w:val="center"/>
            <w:hideMark/>
          </w:tcPr>
          <w:p w:rsidR="0016636E" w:rsidRPr="0016636E" w:rsidRDefault="0016636E" w:rsidP="0016636E">
            <w:pPr>
              <w:jc w:val="center"/>
              <w:rPr>
                <w:rFonts w:ascii="Arial" w:hAnsi="Arial" w:cs="Arial"/>
              </w:rPr>
            </w:pPr>
            <w:r w:rsidRPr="0016636E">
              <w:rPr>
                <w:rFonts w:ascii="Arial" w:hAnsi="Arial" w:cs="Arial"/>
              </w:rPr>
              <w:t>21,00%</w:t>
            </w:r>
          </w:p>
        </w:tc>
        <w:tc>
          <w:tcPr>
            <w:tcW w:w="3880" w:type="dxa"/>
            <w:noWrap/>
            <w:vAlign w:val="center"/>
            <w:hideMark/>
          </w:tcPr>
          <w:p w:rsidR="0016636E" w:rsidRPr="0016636E" w:rsidRDefault="0016636E" w:rsidP="0016636E">
            <w:pPr>
              <w:jc w:val="center"/>
              <w:rPr>
                <w:rFonts w:ascii="Arial" w:hAnsi="Arial" w:cs="Arial"/>
              </w:rPr>
            </w:pPr>
            <w:r w:rsidRPr="0016636E">
              <w:rPr>
                <w:rFonts w:ascii="Arial" w:hAnsi="Arial" w:cs="Arial"/>
              </w:rPr>
              <w:t>12196,80</w:t>
            </w:r>
          </w:p>
        </w:tc>
      </w:tr>
      <w:tr w:rsidR="0016636E" w:rsidRPr="0016636E" w:rsidTr="0016636E">
        <w:trPr>
          <w:trHeight w:val="315"/>
        </w:trPr>
        <w:tc>
          <w:tcPr>
            <w:tcW w:w="4300" w:type="dxa"/>
            <w:vAlign w:val="center"/>
            <w:hideMark/>
          </w:tcPr>
          <w:p w:rsidR="0016636E" w:rsidRPr="0016636E" w:rsidRDefault="0016636E" w:rsidP="0016636E">
            <w:pPr>
              <w:jc w:val="center"/>
              <w:rPr>
                <w:rFonts w:ascii="Arial" w:hAnsi="Arial" w:cs="Arial"/>
                <w:b/>
                <w:bCs/>
              </w:rPr>
            </w:pPr>
            <w:r w:rsidRPr="0016636E">
              <w:rPr>
                <w:rFonts w:ascii="Arial" w:hAnsi="Arial" w:cs="Arial"/>
                <w:b/>
                <w:bCs/>
              </w:rPr>
              <w:t>Věšák stojanový kovový</w:t>
            </w:r>
          </w:p>
        </w:tc>
        <w:tc>
          <w:tcPr>
            <w:tcW w:w="3040" w:type="dxa"/>
            <w:noWrap/>
            <w:vAlign w:val="center"/>
            <w:hideMark/>
          </w:tcPr>
          <w:p w:rsidR="0016636E" w:rsidRPr="0016636E" w:rsidRDefault="0016636E" w:rsidP="0016636E">
            <w:pPr>
              <w:jc w:val="center"/>
              <w:rPr>
                <w:rFonts w:ascii="Arial" w:hAnsi="Arial" w:cs="Arial"/>
              </w:rPr>
            </w:pPr>
          </w:p>
        </w:tc>
        <w:tc>
          <w:tcPr>
            <w:tcW w:w="3220" w:type="dxa"/>
            <w:noWrap/>
            <w:vAlign w:val="center"/>
            <w:hideMark/>
          </w:tcPr>
          <w:p w:rsidR="0016636E" w:rsidRPr="0016636E" w:rsidRDefault="0016636E" w:rsidP="0016636E">
            <w:pPr>
              <w:jc w:val="center"/>
              <w:rPr>
                <w:rFonts w:ascii="Arial" w:hAnsi="Arial" w:cs="Arial"/>
              </w:rPr>
            </w:pPr>
          </w:p>
        </w:tc>
        <w:tc>
          <w:tcPr>
            <w:tcW w:w="3020" w:type="dxa"/>
            <w:vAlign w:val="center"/>
            <w:hideMark/>
          </w:tcPr>
          <w:p w:rsidR="0016636E" w:rsidRPr="0016636E" w:rsidRDefault="0016636E" w:rsidP="0016636E">
            <w:pPr>
              <w:jc w:val="center"/>
              <w:rPr>
                <w:rFonts w:ascii="Arial" w:hAnsi="Arial" w:cs="Arial"/>
              </w:rPr>
            </w:pPr>
            <w:r w:rsidRPr="0016636E">
              <w:rPr>
                <w:rFonts w:ascii="Arial" w:hAnsi="Arial" w:cs="Arial"/>
              </w:rPr>
              <w:t>1970,00</w:t>
            </w:r>
          </w:p>
        </w:tc>
        <w:tc>
          <w:tcPr>
            <w:tcW w:w="1820" w:type="dxa"/>
            <w:noWrap/>
            <w:vAlign w:val="center"/>
            <w:hideMark/>
          </w:tcPr>
          <w:p w:rsidR="0016636E" w:rsidRPr="0016636E" w:rsidRDefault="0016636E" w:rsidP="0016636E">
            <w:pPr>
              <w:jc w:val="center"/>
              <w:rPr>
                <w:rFonts w:ascii="Arial" w:hAnsi="Arial" w:cs="Arial"/>
              </w:rPr>
            </w:pPr>
            <w:r w:rsidRPr="0016636E">
              <w:rPr>
                <w:rFonts w:ascii="Arial" w:hAnsi="Arial" w:cs="Arial"/>
              </w:rPr>
              <w:t>20</w:t>
            </w:r>
          </w:p>
        </w:tc>
        <w:tc>
          <w:tcPr>
            <w:tcW w:w="3400" w:type="dxa"/>
            <w:noWrap/>
            <w:vAlign w:val="center"/>
            <w:hideMark/>
          </w:tcPr>
          <w:p w:rsidR="0016636E" w:rsidRPr="0016636E" w:rsidRDefault="0016636E" w:rsidP="0016636E">
            <w:pPr>
              <w:jc w:val="center"/>
              <w:rPr>
                <w:rFonts w:ascii="Arial" w:hAnsi="Arial" w:cs="Arial"/>
              </w:rPr>
            </w:pPr>
            <w:r w:rsidRPr="0016636E">
              <w:rPr>
                <w:rFonts w:ascii="Arial" w:hAnsi="Arial" w:cs="Arial"/>
              </w:rPr>
              <w:t>39400,00</w:t>
            </w:r>
          </w:p>
        </w:tc>
        <w:tc>
          <w:tcPr>
            <w:tcW w:w="2520" w:type="dxa"/>
            <w:noWrap/>
            <w:vAlign w:val="center"/>
            <w:hideMark/>
          </w:tcPr>
          <w:p w:rsidR="0016636E" w:rsidRPr="0016636E" w:rsidRDefault="0016636E" w:rsidP="0016636E">
            <w:pPr>
              <w:jc w:val="center"/>
              <w:rPr>
                <w:rFonts w:ascii="Arial" w:hAnsi="Arial" w:cs="Arial"/>
              </w:rPr>
            </w:pPr>
            <w:r w:rsidRPr="0016636E">
              <w:rPr>
                <w:rFonts w:ascii="Arial" w:hAnsi="Arial" w:cs="Arial"/>
              </w:rPr>
              <w:t>21,00%</w:t>
            </w:r>
          </w:p>
        </w:tc>
        <w:tc>
          <w:tcPr>
            <w:tcW w:w="3880" w:type="dxa"/>
            <w:noWrap/>
            <w:vAlign w:val="center"/>
            <w:hideMark/>
          </w:tcPr>
          <w:p w:rsidR="0016636E" w:rsidRPr="0016636E" w:rsidRDefault="0016636E" w:rsidP="0016636E">
            <w:pPr>
              <w:jc w:val="center"/>
              <w:rPr>
                <w:rFonts w:ascii="Arial" w:hAnsi="Arial" w:cs="Arial"/>
              </w:rPr>
            </w:pPr>
            <w:r w:rsidRPr="0016636E">
              <w:rPr>
                <w:rFonts w:ascii="Arial" w:hAnsi="Arial" w:cs="Arial"/>
              </w:rPr>
              <w:t>47674,00</w:t>
            </w:r>
          </w:p>
        </w:tc>
      </w:tr>
      <w:tr w:rsidR="0016636E" w:rsidRPr="0016636E" w:rsidTr="0016636E">
        <w:trPr>
          <w:trHeight w:val="315"/>
        </w:trPr>
        <w:tc>
          <w:tcPr>
            <w:tcW w:w="4300" w:type="dxa"/>
            <w:vAlign w:val="center"/>
            <w:hideMark/>
          </w:tcPr>
          <w:p w:rsidR="0016636E" w:rsidRPr="0016636E" w:rsidRDefault="0016636E" w:rsidP="0016636E">
            <w:pPr>
              <w:jc w:val="center"/>
              <w:rPr>
                <w:rFonts w:ascii="Arial" w:hAnsi="Arial" w:cs="Arial"/>
                <w:b/>
                <w:bCs/>
              </w:rPr>
            </w:pPr>
            <w:r w:rsidRPr="0016636E">
              <w:rPr>
                <w:rFonts w:ascii="Arial" w:hAnsi="Arial" w:cs="Arial"/>
                <w:b/>
                <w:bCs/>
              </w:rPr>
              <w:t>Nadstavba stolová, 160 cm</w:t>
            </w:r>
          </w:p>
        </w:tc>
        <w:tc>
          <w:tcPr>
            <w:tcW w:w="3040" w:type="dxa"/>
            <w:noWrap/>
            <w:vAlign w:val="center"/>
            <w:hideMark/>
          </w:tcPr>
          <w:p w:rsidR="0016636E" w:rsidRPr="0016636E" w:rsidRDefault="0016636E" w:rsidP="0016636E">
            <w:pPr>
              <w:jc w:val="center"/>
              <w:rPr>
                <w:rFonts w:ascii="Arial" w:hAnsi="Arial" w:cs="Arial"/>
              </w:rPr>
            </w:pPr>
            <w:r w:rsidRPr="0016636E">
              <w:rPr>
                <w:rFonts w:ascii="Arial" w:hAnsi="Arial" w:cs="Arial"/>
              </w:rPr>
              <w:t>třešeň</w:t>
            </w:r>
          </w:p>
        </w:tc>
        <w:tc>
          <w:tcPr>
            <w:tcW w:w="3220" w:type="dxa"/>
            <w:noWrap/>
            <w:vAlign w:val="center"/>
            <w:hideMark/>
          </w:tcPr>
          <w:p w:rsidR="0016636E" w:rsidRPr="0016636E" w:rsidRDefault="0016636E" w:rsidP="0016636E">
            <w:pPr>
              <w:jc w:val="center"/>
              <w:rPr>
                <w:rFonts w:ascii="Arial" w:hAnsi="Arial" w:cs="Arial"/>
              </w:rPr>
            </w:pPr>
          </w:p>
        </w:tc>
        <w:tc>
          <w:tcPr>
            <w:tcW w:w="3020" w:type="dxa"/>
            <w:vAlign w:val="center"/>
            <w:hideMark/>
          </w:tcPr>
          <w:p w:rsidR="0016636E" w:rsidRPr="0016636E" w:rsidRDefault="0016636E" w:rsidP="0016636E">
            <w:pPr>
              <w:jc w:val="center"/>
              <w:rPr>
                <w:rFonts w:ascii="Arial" w:hAnsi="Arial" w:cs="Arial"/>
              </w:rPr>
            </w:pPr>
            <w:r w:rsidRPr="0016636E">
              <w:rPr>
                <w:rFonts w:ascii="Arial" w:hAnsi="Arial" w:cs="Arial"/>
              </w:rPr>
              <w:t>1990,00</w:t>
            </w:r>
          </w:p>
        </w:tc>
        <w:tc>
          <w:tcPr>
            <w:tcW w:w="1820" w:type="dxa"/>
            <w:noWrap/>
            <w:vAlign w:val="center"/>
            <w:hideMark/>
          </w:tcPr>
          <w:p w:rsidR="0016636E" w:rsidRPr="0016636E" w:rsidRDefault="0016636E" w:rsidP="0016636E">
            <w:pPr>
              <w:jc w:val="center"/>
              <w:rPr>
                <w:rFonts w:ascii="Arial" w:hAnsi="Arial" w:cs="Arial"/>
              </w:rPr>
            </w:pPr>
            <w:r w:rsidRPr="0016636E">
              <w:rPr>
                <w:rFonts w:ascii="Arial" w:hAnsi="Arial" w:cs="Arial"/>
              </w:rPr>
              <w:t>4</w:t>
            </w:r>
          </w:p>
        </w:tc>
        <w:tc>
          <w:tcPr>
            <w:tcW w:w="3400" w:type="dxa"/>
            <w:noWrap/>
            <w:vAlign w:val="center"/>
            <w:hideMark/>
          </w:tcPr>
          <w:p w:rsidR="0016636E" w:rsidRPr="0016636E" w:rsidRDefault="0016636E" w:rsidP="0016636E">
            <w:pPr>
              <w:jc w:val="center"/>
              <w:rPr>
                <w:rFonts w:ascii="Arial" w:hAnsi="Arial" w:cs="Arial"/>
              </w:rPr>
            </w:pPr>
            <w:r w:rsidRPr="0016636E">
              <w:rPr>
                <w:rFonts w:ascii="Arial" w:hAnsi="Arial" w:cs="Arial"/>
              </w:rPr>
              <w:t>7960,00</w:t>
            </w:r>
          </w:p>
        </w:tc>
        <w:tc>
          <w:tcPr>
            <w:tcW w:w="2520" w:type="dxa"/>
            <w:noWrap/>
            <w:vAlign w:val="center"/>
            <w:hideMark/>
          </w:tcPr>
          <w:p w:rsidR="0016636E" w:rsidRPr="0016636E" w:rsidRDefault="0016636E" w:rsidP="0016636E">
            <w:pPr>
              <w:jc w:val="center"/>
              <w:rPr>
                <w:rFonts w:ascii="Arial" w:hAnsi="Arial" w:cs="Arial"/>
              </w:rPr>
            </w:pPr>
            <w:r w:rsidRPr="0016636E">
              <w:rPr>
                <w:rFonts w:ascii="Arial" w:hAnsi="Arial" w:cs="Arial"/>
              </w:rPr>
              <w:t>21,00%</w:t>
            </w:r>
          </w:p>
        </w:tc>
        <w:tc>
          <w:tcPr>
            <w:tcW w:w="3880" w:type="dxa"/>
            <w:noWrap/>
            <w:vAlign w:val="center"/>
            <w:hideMark/>
          </w:tcPr>
          <w:p w:rsidR="0016636E" w:rsidRPr="0016636E" w:rsidRDefault="0016636E" w:rsidP="0016636E">
            <w:pPr>
              <w:jc w:val="center"/>
              <w:rPr>
                <w:rFonts w:ascii="Arial" w:hAnsi="Arial" w:cs="Arial"/>
              </w:rPr>
            </w:pPr>
            <w:r w:rsidRPr="0016636E">
              <w:rPr>
                <w:rFonts w:ascii="Arial" w:hAnsi="Arial" w:cs="Arial"/>
              </w:rPr>
              <w:t>9631,60</w:t>
            </w:r>
          </w:p>
        </w:tc>
      </w:tr>
      <w:tr w:rsidR="0016636E" w:rsidRPr="0016636E" w:rsidTr="0016636E">
        <w:trPr>
          <w:trHeight w:val="525"/>
        </w:trPr>
        <w:tc>
          <w:tcPr>
            <w:tcW w:w="4300" w:type="dxa"/>
            <w:vAlign w:val="center"/>
            <w:hideMark/>
          </w:tcPr>
          <w:p w:rsidR="0016636E" w:rsidRPr="0016636E" w:rsidRDefault="0016636E" w:rsidP="0016636E">
            <w:pPr>
              <w:jc w:val="center"/>
              <w:rPr>
                <w:rFonts w:ascii="Arial" w:hAnsi="Arial" w:cs="Arial"/>
                <w:b/>
                <w:bCs/>
              </w:rPr>
            </w:pPr>
            <w:r w:rsidRPr="0016636E">
              <w:rPr>
                <w:rFonts w:ascii="Arial" w:hAnsi="Arial" w:cs="Arial"/>
                <w:b/>
                <w:bCs/>
              </w:rPr>
              <w:t>Solitérní kancelářská kuchyňka s dřezem a baterií, stahovací roleta</w:t>
            </w:r>
          </w:p>
        </w:tc>
        <w:tc>
          <w:tcPr>
            <w:tcW w:w="3040" w:type="dxa"/>
            <w:noWrap/>
            <w:vAlign w:val="center"/>
            <w:hideMark/>
          </w:tcPr>
          <w:p w:rsidR="0016636E" w:rsidRPr="0016636E" w:rsidRDefault="0016636E" w:rsidP="0016636E">
            <w:pPr>
              <w:jc w:val="center"/>
              <w:rPr>
                <w:rFonts w:ascii="Arial" w:hAnsi="Arial" w:cs="Arial"/>
              </w:rPr>
            </w:pPr>
            <w:r w:rsidRPr="0016636E">
              <w:rPr>
                <w:rFonts w:ascii="Arial" w:hAnsi="Arial" w:cs="Arial"/>
              </w:rPr>
              <w:t>akát</w:t>
            </w:r>
          </w:p>
        </w:tc>
        <w:tc>
          <w:tcPr>
            <w:tcW w:w="3220" w:type="dxa"/>
            <w:noWrap/>
            <w:vAlign w:val="center"/>
            <w:hideMark/>
          </w:tcPr>
          <w:p w:rsidR="0016636E" w:rsidRPr="0016636E" w:rsidRDefault="0016636E" w:rsidP="0016636E">
            <w:pPr>
              <w:jc w:val="center"/>
              <w:rPr>
                <w:rFonts w:ascii="Arial" w:hAnsi="Arial" w:cs="Arial"/>
              </w:rPr>
            </w:pPr>
          </w:p>
        </w:tc>
        <w:tc>
          <w:tcPr>
            <w:tcW w:w="3020" w:type="dxa"/>
            <w:vAlign w:val="center"/>
            <w:hideMark/>
          </w:tcPr>
          <w:p w:rsidR="0016636E" w:rsidRPr="0016636E" w:rsidRDefault="0016636E" w:rsidP="0016636E">
            <w:pPr>
              <w:jc w:val="center"/>
              <w:rPr>
                <w:rFonts w:ascii="Arial" w:hAnsi="Arial" w:cs="Arial"/>
              </w:rPr>
            </w:pPr>
            <w:r w:rsidRPr="0016636E">
              <w:rPr>
                <w:rFonts w:ascii="Arial" w:hAnsi="Arial" w:cs="Arial"/>
              </w:rPr>
              <w:t>16070,00</w:t>
            </w:r>
          </w:p>
        </w:tc>
        <w:tc>
          <w:tcPr>
            <w:tcW w:w="1820" w:type="dxa"/>
            <w:noWrap/>
            <w:vAlign w:val="center"/>
            <w:hideMark/>
          </w:tcPr>
          <w:p w:rsidR="0016636E" w:rsidRPr="0016636E" w:rsidRDefault="0016636E" w:rsidP="0016636E">
            <w:pPr>
              <w:jc w:val="center"/>
              <w:rPr>
                <w:rFonts w:ascii="Arial" w:hAnsi="Arial" w:cs="Arial"/>
              </w:rPr>
            </w:pPr>
            <w:r w:rsidRPr="0016636E">
              <w:rPr>
                <w:rFonts w:ascii="Arial" w:hAnsi="Arial" w:cs="Arial"/>
              </w:rPr>
              <w:t>2</w:t>
            </w:r>
          </w:p>
        </w:tc>
        <w:tc>
          <w:tcPr>
            <w:tcW w:w="3400" w:type="dxa"/>
            <w:noWrap/>
            <w:vAlign w:val="center"/>
            <w:hideMark/>
          </w:tcPr>
          <w:p w:rsidR="0016636E" w:rsidRPr="0016636E" w:rsidRDefault="0016636E" w:rsidP="0016636E">
            <w:pPr>
              <w:jc w:val="center"/>
              <w:rPr>
                <w:rFonts w:ascii="Arial" w:hAnsi="Arial" w:cs="Arial"/>
              </w:rPr>
            </w:pPr>
            <w:r w:rsidRPr="0016636E">
              <w:rPr>
                <w:rFonts w:ascii="Arial" w:hAnsi="Arial" w:cs="Arial"/>
              </w:rPr>
              <w:t>32140,00</w:t>
            </w:r>
          </w:p>
        </w:tc>
        <w:tc>
          <w:tcPr>
            <w:tcW w:w="2520" w:type="dxa"/>
            <w:noWrap/>
            <w:vAlign w:val="center"/>
            <w:hideMark/>
          </w:tcPr>
          <w:p w:rsidR="0016636E" w:rsidRPr="0016636E" w:rsidRDefault="0016636E" w:rsidP="0016636E">
            <w:pPr>
              <w:jc w:val="center"/>
              <w:rPr>
                <w:rFonts w:ascii="Arial" w:hAnsi="Arial" w:cs="Arial"/>
              </w:rPr>
            </w:pPr>
            <w:r w:rsidRPr="0016636E">
              <w:rPr>
                <w:rFonts w:ascii="Arial" w:hAnsi="Arial" w:cs="Arial"/>
              </w:rPr>
              <w:t>21,00%</w:t>
            </w:r>
          </w:p>
        </w:tc>
        <w:tc>
          <w:tcPr>
            <w:tcW w:w="3880" w:type="dxa"/>
            <w:noWrap/>
            <w:vAlign w:val="center"/>
            <w:hideMark/>
          </w:tcPr>
          <w:p w:rsidR="0016636E" w:rsidRPr="0016636E" w:rsidRDefault="0016636E" w:rsidP="0016636E">
            <w:pPr>
              <w:jc w:val="center"/>
              <w:rPr>
                <w:rFonts w:ascii="Arial" w:hAnsi="Arial" w:cs="Arial"/>
              </w:rPr>
            </w:pPr>
            <w:r w:rsidRPr="0016636E">
              <w:rPr>
                <w:rFonts w:ascii="Arial" w:hAnsi="Arial" w:cs="Arial"/>
              </w:rPr>
              <w:t>38889,40</w:t>
            </w:r>
          </w:p>
        </w:tc>
      </w:tr>
      <w:tr w:rsidR="0016636E" w:rsidRPr="0016636E" w:rsidTr="0016636E">
        <w:trPr>
          <w:trHeight w:val="525"/>
        </w:trPr>
        <w:tc>
          <w:tcPr>
            <w:tcW w:w="4300" w:type="dxa"/>
            <w:vAlign w:val="center"/>
            <w:hideMark/>
          </w:tcPr>
          <w:p w:rsidR="0016636E" w:rsidRPr="0016636E" w:rsidRDefault="0016636E" w:rsidP="0016636E">
            <w:pPr>
              <w:jc w:val="center"/>
              <w:rPr>
                <w:rFonts w:ascii="Arial" w:hAnsi="Arial" w:cs="Arial"/>
                <w:b/>
                <w:bCs/>
              </w:rPr>
            </w:pPr>
            <w:r w:rsidRPr="0016636E">
              <w:rPr>
                <w:rFonts w:ascii="Arial" w:hAnsi="Arial" w:cs="Arial"/>
                <w:b/>
                <w:bCs/>
              </w:rPr>
              <w:t>Solitérní kancelářská kuchyňka s dřezem a baterií, stahovací roleta</w:t>
            </w:r>
          </w:p>
        </w:tc>
        <w:tc>
          <w:tcPr>
            <w:tcW w:w="3040" w:type="dxa"/>
            <w:noWrap/>
            <w:vAlign w:val="center"/>
            <w:hideMark/>
          </w:tcPr>
          <w:p w:rsidR="0016636E" w:rsidRPr="0016636E" w:rsidRDefault="0016636E" w:rsidP="0016636E">
            <w:pPr>
              <w:jc w:val="center"/>
              <w:rPr>
                <w:rFonts w:ascii="Arial" w:hAnsi="Arial" w:cs="Arial"/>
              </w:rPr>
            </w:pPr>
            <w:r w:rsidRPr="0016636E">
              <w:rPr>
                <w:rFonts w:ascii="Arial" w:hAnsi="Arial" w:cs="Arial"/>
              </w:rPr>
              <w:t>třešeň</w:t>
            </w:r>
          </w:p>
        </w:tc>
        <w:tc>
          <w:tcPr>
            <w:tcW w:w="3220" w:type="dxa"/>
            <w:noWrap/>
            <w:vAlign w:val="center"/>
            <w:hideMark/>
          </w:tcPr>
          <w:p w:rsidR="0016636E" w:rsidRPr="0016636E" w:rsidRDefault="0016636E" w:rsidP="0016636E">
            <w:pPr>
              <w:jc w:val="center"/>
              <w:rPr>
                <w:rFonts w:ascii="Arial" w:hAnsi="Arial" w:cs="Arial"/>
              </w:rPr>
            </w:pPr>
          </w:p>
        </w:tc>
        <w:tc>
          <w:tcPr>
            <w:tcW w:w="3020" w:type="dxa"/>
            <w:vAlign w:val="center"/>
            <w:hideMark/>
          </w:tcPr>
          <w:p w:rsidR="0016636E" w:rsidRPr="0016636E" w:rsidRDefault="0016636E" w:rsidP="0016636E">
            <w:pPr>
              <w:jc w:val="center"/>
              <w:rPr>
                <w:rFonts w:ascii="Arial" w:hAnsi="Arial" w:cs="Arial"/>
              </w:rPr>
            </w:pPr>
            <w:r w:rsidRPr="0016636E">
              <w:rPr>
                <w:rFonts w:ascii="Arial" w:hAnsi="Arial" w:cs="Arial"/>
              </w:rPr>
              <w:t>15290,00</w:t>
            </w:r>
          </w:p>
        </w:tc>
        <w:tc>
          <w:tcPr>
            <w:tcW w:w="1820" w:type="dxa"/>
            <w:noWrap/>
            <w:vAlign w:val="center"/>
            <w:hideMark/>
          </w:tcPr>
          <w:p w:rsidR="0016636E" w:rsidRPr="0016636E" w:rsidRDefault="0016636E" w:rsidP="0016636E">
            <w:pPr>
              <w:jc w:val="center"/>
              <w:rPr>
                <w:rFonts w:ascii="Arial" w:hAnsi="Arial" w:cs="Arial"/>
              </w:rPr>
            </w:pPr>
            <w:r w:rsidRPr="0016636E">
              <w:rPr>
                <w:rFonts w:ascii="Arial" w:hAnsi="Arial" w:cs="Arial"/>
              </w:rPr>
              <w:t>3</w:t>
            </w:r>
          </w:p>
        </w:tc>
        <w:tc>
          <w:tcPr>
            <w:tcW w:w="3400" w:type="dxa"/>
            <w:noWrap/>
            <w:vAlign w:val="center"/>
            <w:hideMark/>
          </w:tcPr>
          <w:p w:rsidR="0016636E" w:rsidRPr="0016636E" w:rsidRDefault="0016636E" w:rsidP="0016636E">
            <w:pPr>
              <w:jc w:val="center"/>
              <w:rPr>
                <w:rFonts w:ascii="Arial" w:hAnsi="Arial" w:cs="Arial"/>
              </w:rPr>
            </w:pPr>
            <w:r w:rsidRPr="0016636E">
              <w:rPr>
                <w:rFonts w:ascii="Arial" w:hAnsi="Arial" w:cs="Arial"/>
              </w:rPr>
              <w:t>45870,00</w:t>
            </w:r>
          </w:p>
        </w:tc>
        <w:tc>
          <w:tcPr>
            <w:tcW w:w="2520" w:type="dxa"/>
            <w:noWrap/>
            <w:vAlign w:val="center"/>
            <w:hideMark/>
          </w:tcPr>
          <w:p w:rsidR="0016636E" w:rsidRPr="0016636E" w:rsidRDefault="0016636E" w:rsidP="0016636E">
            <w:pPr>
              <w:jc w:val="center"/>
              <w:rPr>
                <w:rFonts w:ascii="Arial" w:hAnsi="Arial" w:cs="Arial"/>
              </w:rPr>
            </w:pPr>
            <w:r w:rsidRPr="0016636E">
              <w:rPr>
                <w:rFonts w:ascii="Arial" w:hAnsi="Arial" w:cs="Arial"/>
              </w:rPr>
              <w:t>21,00%</w:t>
            </w:r>
          </w:p>
        </w:tc>
        <w:tc>
          <w:tcPr>
            <w:tcW w:w="3880" w:type="dxa"/>
            <w:noWrap/>
            <w:vAlign w:val="center"/>
            <w:hideMark/>
          </w:tcPr>
          <w:p w:rsidR="0016636E" w:rsidRPr="0016636E" w:rsidRDefault="0016636E" w:rsidP="0016636E">
            <w:pPr>
              <w:jc w:val="center"/>
              <w:rPr>
                <w:rFonts w:ascii="Arial" w:hAnsi="Arial" w:cs="Arial"/>
              </w:rPr>
            </w:pPr>
            <w:r w:rsidRPr="0016636E">
              <w:rPr>
                <w:rFonts w:ascii="Arial" w:hAnsi="Arial" w:cs="Arial"/>
              </w:rPr>
              <w:t>55502,70</w:t>
            </w:r>
          </w:p>
        </w:tc>
      </w:tr>
      <w:tr w:rsidR="0016636E" w:rsidRPr="0016636E" w:rsidTr="0016636E">
        <w:trPr>
          <w:trHeight w:val="750"/>
        </w:trPr>
        <w:tc>
          <w:tcPr>
            <w:tcW w:w="25200" w:type="dxa"/>
            <w:gridSpan w:val="8"/>
            <w:noWrap/>
            <w:vAlign w:val="center"/>
            <w:hideMark/>
          </w:tcPr>
          <w:p w:rsidR="0016636E" w:rsidRPr="0016636E" w:rsidRDefault="0016636E" w:rsidP="0016636E">
            <w:pPr>
              <w:jc w:val="center"/>
              <w:rPr>
                <w:rFonts w:ascii="Arial" w:hAnsi="Arial" w:cs="Arial"/>
                <w:b/>
                <w:bCs/>
              </w:rPr>
            </w:pPr>
          </w:p>
        </w:tc>
      </w:tr>
      <w:tr w:rsidR="0016636E" w:rsidRPr="0016636E" w:rsidTr="0016636E">
        <w:trPr>
          <w:trHeight w:val="675"/>
        </w:trPr>
        <w:tc>
          <w:tcPr>
            <w:tcW w:w="4300" w:type="dxa"/>
            <w:vAlign w:val="center"/>
            <w:hideMark/>
          </w:tcPr>
          <w:p w:rsidR="0016636E" w:rsidRPr="0016636E" w:rsidRDefault="0016636E" w:rsidP="0016636E">
            <w:pPr>
              <w:jc w:val="center"/>
              <w:rPr>
                <w:rFonts w:ascii="Arial" w:hAnsi="Arial" w:cs="Arial"/>
              </w:rPr>
            </w:pPr>
            <w:r w:rsidRPr="0016636E">
              <w:rPr>
                <w:rFonts w:ascii="Arial" w:hAnsi="Arial" w:cs="Arial"/>
              </w:rPr>
              <w:t>Stůl jednací rovný 140 cm</w:t>
            </w:r>
          </w:p>
        </w:tc>
        <w:tc>
          <w:tcPr>
            <w:tcW w:w="3040" w:type="dxa"/>
            <w:noWrap/>
            <w:vAlign w:val="center"/>
            <w:hideMark/>
          </w:tcPr>
          <w:p w:rsidR="0016636E" w:rsidRPr="0016636E" w:rsidRDefault="0016636E" w:rsidP="0016636E">
            <w:pPr>
              <w:jc w:val="center"/>
              <w:rPr>
                <w:rFonts w:ascii="Arial" w:hAnsi="Arial" w:cs="Arial"/>
              </w:rPr>
            </w:pPr>
            <w:r w:rsidRPr="0016636E">
              <w:rPr>
                <w:rFonts w:ascii="Arial" w:hAnsi="Arial" w:cs="Arial"/>
              </w:rPr>
              <w:t>akát</w:t>
            </w:r>
          </w:p>
        </w:tc>
        <w:tc>
          <w:tcPr>
            <w:tcW w:w="3220" w:type="dxa"/>
            <w:noWrap/>
            <w:vAlign w:val="center"/>
            <w:hideMark/>
          </w:tcPr>
          <w:p w:rsidR="0016636E" w:rsidRPr="0016636E" w:rsidRDefault="0016636E" w:rsidP="0016636E">
            <w:pPr>
              <w:jc w:val="center"/>
              <w:rPr>
                <w:rFonts w:ascii="Arial" w:hAnsi="Arial" w:cs="Arial"/>
              </w:rPr>
            </w:pPr>
            <w:r w:rsidRPr="0016636E">
              <w:rPr>
                <w:rFonts w:ascii="Arial" w:hAnsi="Arial" w:cs="Arial"/>
              </w:rPr>
              <w:t>šedá RAL 9006</w:t>
            </w:r>
          </w:p>
        </w:tc>
        <w:tc>
          <w:tcPr>
            <w:tcW w:w="3020" w:type="dxa"/>
            <w:vAlign w:val="center"/>
            <w:hideMark/>
          </w:tcPr>
          <w:p w:rsidR="0016636E" w:rsidRPr="0016636E" w:rsidRDefault="0016636E" w:rsidP="0016636E">
            <w:pPr>
              <w:jc w:val="center"/>
              <w:rPr>
                <w:rFonts w:ascii="Arial" w:hAnsi="Arial" w:cs="Arial"/>
              </w:rPr>
            </w:pPr>
            <w:r w:rsidRPr="0016636E">
              <w:rPr>
                <w:rFonts w:ascii="Arial" w:hAnsi="Arial" w:cs="Arial"/>
              </w:rPr>
              <w:t>3810,00</w:t>
            </w:r>
          </w:p>
        </w:tc>
        <w:tc>
          <w:tcPr>
            <w:tcW w:w="1820" w:type="dxa"/>
            <w:noWrap/>
            <w:vAlign w:val="center"/>
            <w:hideMark/>
          </w:tcPr>
          <w:p w:rsidR="0016636E" w:rsidRPr="0016636E" w:rsidRDefault="0016636E" w:rsidP="0016636E">
            <w:pPr>
              <w:jc w:val="center"/>
              <w:rPr>
                <w:rFonts w:ascii="Arial" w:hAnsi="Arial" w:cs="Arial"/>
              </w:rPr>
            </w:pPr>
            <w:r w:rsidRPr="0016636E">
              <w:rPr>
                <w:rFonts w:ascii="Arial" w:hAnsi="Arial" w:cs="Arial"/>
              </w:rPr>
              <w:t>1</w:t>
            </w:r>
          </w:p>
        </w:tc>
        <w:tc>
          <w:tcPr>
            <w:tcW w:w="3400" w:type="dxa"/>
            <w:noWrap/>
            <w:vAlign w:val="center"/>
            <w:hideMark/>
          </w:tcPr>
          <w:p w:rsidR="0016636E" w:rsidRPr="0016636E" w:rsidRDefault="0016636E" w:rsidP="0016636E">
            <w:pPr>
              <w:jc w:val="center"/>
              <w:rPr>
                <w:rFonts w:ascii="Arial" w:hAnsi="Arial" w:cs="Arial"/>
              </w:rPr>
            </w:pPr>
            <w:r w:rsidRPr="0016636E">
              <w:rPr>
                <w:rFonts w:ascii="Arial" w:hAnsi="Arial" w:cs="Arial"/>
              </w:rPr>
              <w:t>3810,00</w:t>
            </w:r>
          </w:p>
        </w:tc>
        <w:tc>
          <w:tcPr>
            <w:tcW w:w="2520" w:type="dxa"/>
            <w:noWrap/>
            <w:vAlign w:val="center"/>
            <w:hideMark/>
          </w:tcPr>
          <w:p w:rsidR="0016636E" w:rsidRPr="0016636E" w:rsidRDefault="0016636E" w:rsidP="0016636E">
            <w:pPr>
              <w:jc w:val="center"/>
              <w:rPr>
                <w:rFonts w:ascii="Arial" w:hAnsi="Arial" w:cs="Arial"/>
              </w:rPr>
            </w:pPr>
            <w:r w:rsidRPr="0016636E">
              <w:rPr>
                <w:rFonts w:ascii="Arial" w:hAnsi="Arial" w:cs="Arial"/>
              </w:rPr>
              <w:t>21,00%</w:t>
            </w:r>
          </w:p>
        </w:tc>
        <w:tc>
          <w:tcPr>
            <w:tcW w:w="3880" w:type="dxa"/>
            <w:noWrap/>
            <w:vAlign w:val="center"/>
            <w:hideMark/>
          </w:tcPr>
          <w:p w:rsidR="0016636E" w:rsidRPr="0016636E" w:rsidRDefault="0016636E" w:rsidP="0016636E">
            <w:pPr>
              <w:jc w:val="center"/>
              <w:rPr>
                <w:rFonts w:ascii="Arial" w:hAnsi="Arial" w:cs="Arial"/>
              </w:rPr>
            </w:pPr>
            <w:r w:rsidRPr="0016636E">
              <w:rPr>
                <w:rFonts w:ascii="Arial" w:hAnsi="Arial" w:cs="Arial"/>
              </w:rPr>
              <w:t>4610,10</w:t>
            </w:r>
          </w:p>
        </w:tc>
      </w:tr>
      <w:tr w:rsidR="0016636E" w:rsidRPr="0016636E" w:rsidTr="0016636E">
        <w:trPr>
          <w:trHeight w:val="675"/>
        </w:trPr>
        <w:tc>
          <w:tcPr>
            <w:tcW w:w="4300" w:type="dxa"/>
            <w:vAlign w:val="center"/>
            <w:hideMark/>
          </w:tcPr>
          <w:p w:rsidR="0016636E" w:rsidRPr="0016636E" w:rsidRDefault="0016636E" w:rsidP="0016636E">
            <w:pPr>
              <w:jc w:val="center"/>
              <w:rPr>
                <w:rFonts w:ascii="Arial" w:hAnsi="Arial" w:cs="Arial"/>
              </w:rPr>
            </w:pPr>
            <w:r w:rsidRPr="0016636E">
              <w:rPr>
                <w:rFonts w:ascii="Arial" w:hAnsi="Arial" w:cs="Arial"/>
              </w:rPr>
              <w:t>Stůl jednací rovný 140 cm</w:t>
            </w:r>
          </w:p>
        </w:tc>
        <w:tc>
          <w:tcPr>
            <w:tcW w:w="3040" w:type="dxa"/>
            <w:noWrap/>
            <w:vAlign w:val="center"/>
            <w:hideMark/>
          </w:tcPr>
          <w:p w:rsidR="0016636E" w:rsidRPr="0016636E" w:rsidRDefault="0016636E" w:rsidP="0016636E">
            <w:pPr>
              <w:jc w:val="center"/>
              <w:rPr>
                <w:rFonts w:ascii="Arial" w:hAnsi="Arial" w:cs="Arial"/>
              </w:rPr>
            </w:pPr>
            <w:r w:rsidRPr="0016636E">
              <w:rPr>
                <w:rFonts w:ascii="Arial" w:hAnsi="Arial" w:cs="Arial"/>
              </w:rPr>
              <w:t>třešeň</w:t>
            </w:r>
          </w:p>
        </w:tc>
        <w:tc>
          <w:tcPr>
            <w:tcW w:w="3220" w:type="dxa"/>
            <w:noWrap/>
            <w:vAlign w:val="center"/>
            <w:hideMark/>
          </w:tcPr>
          <w:p w:rsidR="0016636E" w:rsidRPr="0016636E" w:rsidRDefault="0016636E" w:rsidP="0016636E">
            <w:pPr>
              <w:jc w:val="center"/>
              <w:rPr>
                <w:rFonts w:ascii="Arial" w:hAnsi="Arial" w:cs="Arial"/>
              </w:rPr>
            </w:pPr>
            <w:r w:rsidRPr="0016636E">
              <w:rPr>
                <w:rFonts w:ascii="Arial" w:hAnsi="Arial" w:cs="Arial"/>
              </w:rPr>
              <w:t>šedá RAL 9006</w:t>
            </w:r>
          </w:p>
        </w:tc>
        <w:tc>
          <w:tcPr>
            <w:tcW w:w="3020" w:type="dxa"/>
            <w:vAlign w:val="center"/>
            <w:hideMark/>
          </w:tcPr>
          <w:p w:rsidR="0016636E" w:rsidRPr="0016636E" w:rsidRDefault="0016636E" w:rsidP="0016636E">
            <w:pPr>
              <w:jc w:val="center"/>
              <w:rPr>
                <w:rFonts w:ascii="Arial" w:hAnsi="Arial" w:cs="Arial"/>
              </w:rPr>
            </w:pPr>
            <w:r w:rsidRPr="0016636E">
              <w:rPr>
                <w:rFonts w:ascii="Arial" w:hAnsi="Arial" w:cs="Arial"/>
              </w:rPr>
              <w:t>3920,00</w:t>
            </w:r>
          </w:p>
        </w:tc>
        <w:tc>
          <w:tcPr>
            <w:tcW w:w="1820" w:type="dxa"/>
            <w:noWrap/>
            <w:vAlign w:val="center"/>
            <w:hideMark/>
          </w:tcPr>
          <w:p w:rsidR="0016636E" w:rsidRPr="0016636E" w:rsidRDefault="0016636E" w:rsidP="0016636E">
            <w:pPr>
              <w:jc w:val="center"/>
              <w:rPr>
                <w:rFonts w:ascii="Arial" w:hAnsi="Arial" w:cs="Arial"/>
              </w:rPr>
            </w:pPr>
            <w:r w:rsidRPr="0016636E">
              <w:rPr>
                <w:rFonts w:ascii="Arial" w:hAnsi="Arial" w:cs="Arial"/>
              </w:rPr>
              <w:t>1</w:t>
            </w:r>
          </w:p>
        </w:tc>
        <w:tc>
          <w:tcPr>
            <w:tcW w:w="3400" w:type="dxa"/>
            <w:noWrap/>
            <w:vAlign w:val="center"/>
            <w:hideMark/>
          </w:tcPr>
          <w:p w:rsidR="0016636E" w:rsidRPr="0016636E" w:rsidRDefault="0016636E" w:rsidP="0016636E">
            <w:pPr>
              <w:jc w:val="center"/>
              <w:rPr>
                <w:rFonts w:ascii="Arial" w:hAnsi="Arial" w:cs="Arial"/>
              </w:rPr>
            </w:pPr>
            <w:r w:rsidRPr="0016636E">
              <w:rPr>
                <w:rFonts w:ascii="Arial" w:hAnsi="Arial" w:cs="Arial"/>
              </w:rPr>
              <w:t>3920,00</w:t>
            </w:r>
          </w:p>
        </w:tc>
        <w:tc>
          <w:tcPr>
            <w:tcW w:w="2520" w:type="dxa"/>
            <w:noWrap/>
            <w:vAlign w:val="center"/>
            <w:hideMark/>
          </w:tcPr>
          <w:p w:rsidR="0016636E" w:rsidRPr="0016636E" w:rsidRDefault="0016636E" w:rsidP="0016636E">
            <w:pPr>
              <w:jc w:val="center"/>
              <w:rPr>
                <w:rFonts w:ascii="Arial" w:hAnsi="Arial" w:cs="Arial"/>
              </w:rPr>
            </w:pPr>
            <w:r w:rsidRPr="0016636E">
              <w:rPr>
                <w:rFonts w:ascii="Arial" w:hAnsi="Arial" w:cs="Arial"/>
              </w:rPr>
              <w:t>21,00%</w:t>
            </w:r>
          </w:p>
        </w:tc>
        <w:tc>
          <w:tcPr>
            <w:tcW w:w="3880" w:type="dxa"/>
            <w:noWrap/>
            <w:vAlign w:val="center"/>
            <w:hideMark/>
          </w:tcPr>
          <w:p w:rsidR="0016636E" w:rsidRPr="0016636E" w:rsidRDefault="0016636E" w:rsidP="0016636E">
            <w:pPr>
              <w:jc w:val="center"/>
              <w:rPr>
                <w:rFonts w:ascii="Arial" w:hAnsi="Arial" w:cs="Arial"/>
              </w:rPr>
            </w:pPr>
            <w:r w:rsidRPr="0016636E">
              <w:rPr>
                <w:rFonts w:ascii="Arial" w:hAnsi="Arial" w:cs="Arial"/>
              </w:rPr>
              <w:t>4743,20</w:t>
            </w:r>
          </w:p>
        </w:tc>
      </w:tr>
      <w:tr w:rsidR="0016636E" w:rsidRPr="0016636E" w:rsidTr="0016636E">
        <w:trPr>
          <w:trHeight w:val="735"/>
        </w:trPr>
        <w:tc>
          <w:tcPr>
            <w:tcW w:w="4300" w:type="dxa"/>
            <w:vAlign w:val="center"/>
            <w:hideMark/>
          </w:tcPr>
          <w:p w:rsidR="0016636E" w:rsidRPr="0016636E" w:rsidRDefault="0016636E" w:rsidP="0016636E">
            <w:pPr>
              <w:jc w:val="center"/>
              <w:rPr>
                <w:rFonts w:ascii="Arial" w:hAnsi="Arial" w:cs="Arial"/>
              </w:rPr>
            </w:pPr>
            <w:r w:rsidRPr="0016636E">
              <w:rPr>
                <w:rFonts w:ascii="Arial" w:hAnsi="Arial" w:cs="Arial"/>
              </w:rPr>
              <w:t>Stůl jednací rovný 120 cm</w:t>
            </w:r>
          </w:p>
        </w:tc>
        <w:tc>
          <w:tcPr>
            <w:tcW w:w="3040" w:type="dxa"/>
            <w:noWrap/>
            <w:vAlign w:val="center"/>
            <w:hideMark/>
          </w:tcPr>
          <w:p w:rsidR="0016636E" w:rsidRPr="0016636E" w:rsidRDefault="0016636E" w:rsidP="0016636E">
            <w:pPr>
              <w:jc w:val="center"/>
              <w:rPr>
                <w:rFonts w:ascii="Arial" w:hAnsi="Arial" w:cs="Arial"/>
              </w:rPr>
            </w:pPr>
            <w:r w:rsidRPr="0016636E">
              <w:rPr>
                <w:rFonts w:ascii="Arial" w:hAnsi="Arial" w:cs="Arial"/>
              </w:rPr>
              <w:t>akát</w:t>
            </w:r>
          </w:p>
        </w:tc>
        <w:tc>
          <w:tcPr>
            <w:tcW w:w="3220" w:type="dxa"/>
            <w:noWrap/>
            <w:vAlign w:val="center"/>
            <w:hideMark/>
          </w:tcPr>
          <w:p w:rsidR="0016636E" w:rsidRPr="0016636E" w:rsidRDefault="0016636E" w:rsidP="0016636E">
            <w:pPr>
              <w:jc w:val="center"/>
              <w:rPr>
                <w:rFonts w:ascii="Arial" w:hAnsi="Arial" w:cs="Arial"/>
              </w:rPr>
            </w:pPr>
            <w:r w:rsidRPr="0016636E">
              <w:rPr>
                <w:rFonts w:ascii="Arial" w:hAnsi="Arial" w:cs="Arial"/>
              </w:rPr>
              <w:t>šedá RAL 9006</w:t>
            </w:r>
          </w:p>
        </w:tc>
        <w:tc>
          <w:tcPr>
            <w:tcW w:w="3020" w:type="dxa"/>
            <w:vAlign w:val="center"/>
            <w:hideMark/>
          </w:tcPr>
          <w:p w:rsidR="0016636E" w:rsidRPr="0016636E" w:rsidRDefault="0016636E" w:rsidP="0016636E">
            <w:pPr>
              <w:jc w:val="center"/>
              <w:rPr>
                <w:rFonts w:ascii="Arial" w:hAnsi="Arial" w:cs="Arial"/>
              </w:rPr>
            </w:pPr>
            <w:r w:rsidRPr="0016636E">
              <w:rPr>
                <w:rFonts w:ascii="Arial" w:hAnsi="Arial" w:cs="Arial"/>
              </w:rPr>
              <w:t>3630,00</w:t>
            </w:r>
          </w:p>
        </w:tc>
        <w:tc>
          <w:tcPr>
            <w:tcW w:w="1820" w:type="dxa"/>
            <w:noWrap/>
            <w:vAlign w:val="center"/>
            <w:hideMark/>
          </w:tcPr>
          <w:p w:rsidR="0016636E" w:rsidRPr="0016636E" w:rsidRDefault="0016636E" w:rsidP="0016636E">
            <w:pPr>
              <w:jc w:val="center"/>
              <w:rPr>
                <w:rFonts w:ascii="Arial" w:hAnsi="Arial" w:cs="Arial"/>
              </w:rPr>
            </w:pPr>
            <w:r w:rsidRPr="0016636E">
              <w:rPr>
                <w:rFonts w:ascii="Arial" w:hAnsi="Arial" w:cs="Arial"/>
              </w:rPr>
              <w:t>11</w:t>
            </w:r>
          </w:p>
        </w:tc>
        <w:tc>
          <w:tcPr>
            <w:tcW w:w="3400" w:type="dxa"/>
            <w:noWrap/>
            <w:vAlign w:val="center"/>
            <w:hideMark/>
          </w:tcPr>
          <w:p w:rsidR="0016636E" w:rsidRPr="0016636E" w:rsidRDefault="0016636E" w:rsidP="0016636E">
            <w:pPr>
              <w:jc w:val="center"/>
              <w:rPr>
                <w:rFonts w:ascii="Arial" w:hAnsi="Arial" w:cs="Arial"/>
              </w:rPr>
            </w:pPr>
            <w:r w:rsidRPr="0016636E">
              <w:rPr>
                <w:rFonts w:ascii="Arial" w:hAnsi="Arial" w:cs="Arial"/>
              </w:rPr>
              <w:t>39930,00</w:t>
            </w:r>
          </w:p>
        </w:tc>
        <w:tc>
          <w:tcPr>
            <w:tcW w:w="2520" w:type="dxa"/>
            <w:noWrap/>
            <w:vAlign w:val="center"/>
            <w:hideMark/>
          </w:tcPr>
          <w:p w:rsidR="0016636E" w:rsidRPr="0016636E" w:rsidRDefault="0016636E" w:rsidP="0016636E">
            <w:pPr>
              <w:jc w:val="center"/>
              <w:rPr>
                <w:rFonts w:ascii="Arial" w:hAnsi="Arial" w:cs="Arial"/>
              </w:rPr>
            </w:pPr>
            <w:r w:rsidRPr="0016636E">
              <w:rPr>
                <w:rFonts w:ascii="Arial" w:hAnsi="Arial" w:cs="Arial"/>
              </w:rPr>
              <w:t>21,00%</w:t>
            </w:r>
          </w:p>
        </w:tc>
        <w:tc>
          <w:tcPr>
            <w:tcW w:w="3880" w:type="dxa"/>
            <w:noWrap/>
            <w:vAlign w:val="center"/>
            <w:hideMark/>
          </w:tcPr>
          <w:p w:rsidR="0016636E" w:rsidRPr="0016636E" w:rsidRDefault="0016636E" w:rsidP="0016636E">
            <w:pPr>
              <w:jc w:val="center"/>
              <w:rPr>
                <w:rFonts w:ascii="Arial" w:hAnsi="Arial" w:cs="Arial"/>
              </w:rPr>
            </w:pPr>
            <w:r w:rsidRPr="0016636E">
              <w:rPr>
                <w:rFonts w:ascii="Arial" w:hAnsi="Arial" w:cs="Arial"/>
              </w:rPr>
              <w:t>48315,30</w:t>
            </w:r>
          </w:p>
        </w:tc>
      </w:tr>
      <w:tr w:rsidR="0016636E" w:rsidRPr="0016636E" w:rsidTr="0016636E">
        <w:trPr>
          <w:trHeight w:val="750"/>
        </w:trPr>
        <w:tc>
          <w:tcPr>
            <w:tcW w:w="15400" w:type="dxa"/>
            <w:gridSpan w:val="5"/>
            <w:noWrap/>
            <w:vAlign w:val="center"/>
            <w:hideMark/>
          </w:tcPr>
          <w:p w:rsidR="0016636E" w:rsidRPr="0016636E" w:rsidRDefault="0016636E" w:rsidP="0016636E">
            <w:pPr>
              <w:jc w:val="center"/>
              <w:rPr>
                <w:rFonts w:ascii="Arial" w:hAnsi="Arial" w:cs="Arial"/>
                <w:b/>
                <w:bCs/>
              </w:rPr>
            </w:pPr>
            <w:r>
              <w:rPr>
                <w:rFonts w:ascii="Arial" w:hAnsi="Arial" w:cs="Arial"/>
                <w:b/>
                <w:bCs/>
              </w:rPr>
              <w:t xml:space="preserve">Celková kupní </w:t>
            </w:r>
            <w:r w:rsidRPr="0016636E">
              <w:rPr>
                <w:rFonts w:ascii="Arial" w:hAnsi="Arial" w:cs="Arial"/>
                <w:b/>
                <w:bCs/>
              </w:rPr>
              <w:t>cena</w:t>
            </w:r>
          </w:p>
        </w:tc>
        <w:tc>
          <w:tcPr>
            <w:tcW w:w="3400" w:type="dxa"/>
            <w:noWrap/>
            <w:vAlign w:val="center"/>
            <w:hideMark/>
          </w:tcPr>
          <w:p w:rsidR="0016636E" w:rsidRPr="0016636E" w:rsidRDefault="0016636E" w:rsidP="0016636E">
            <w:pPr>
              <w:jc w:val="center"/>
              <w:rPr>
                <w:rFonts w:ascii="Arial" w:hAnsi="Arial" w:cs="Arial"/>
              </w:rPr>
            </w:pPr>
            <w:r w:rsidRPr="0016636E">
              <w:rPr>
                <w:rFonts w:ascii="Arial" w:hAnsi="Arial" w:cs="Arial"/>
              </w:rPr>
              <w:t>2140820,00</w:t>
            </w:r>
          </w:p>
        </w:tc>
        <w:tc>
          <w:tcPr>
            <w:tcW w:w="2520" w:type="dxa"/>
            <w:noWrap/>
            <w:vAlign w:val="center"/>
            <w:hideMark/>
          </w:tcPr>
          <w:p w:rsidR="0016636E" w:rsidRPr="0016636E" w:rsidRDefault="0016636E" w:rsidP="0016636E">
            <w:pPr>
              <w:jc w:val="center"/>
              <w:rPr>
                <w:rFonts w:ascii="Arial" w:hAnsi="Arial" w:cs="Arial"/>
              </w:rPr>
            </w:pPr>
          </w:p>
        </w:tc>
        <w:tc>
          <w:tcPr>
            <w:tcW w:w="3880" w:type="dxa"/>
            <w:noWrap/>
            <w:vAlign w:val="center"/>
            <w:hideMark/>
          </w:tcPr>
          <w:p w:rsidR="0016636E" w:rsidRPr="0016636E" w:rsidRDefault="0016636E" w:rsidP="0016636E">
            <w:pPr>
              <w:jc w:val="center"/>
              <w:rPr>
                <w:rFonts w:ascii="Arial" w:hAnsi="Arial" w:cs="Arial"/>
              </w:rPr>
            </w:pPr>
            <w:r w:rsidRPr="0016636E">
              <w:rPr>
                <w:rFonts w:ascii="Arial" w:hAnsi="Arial" w:cs="Arial"/>
              </w:rPr>
              <w:t>2590392,20</w:t>
            </w:r>
          </w:p>
        </w:tc>
      </w:tr>
    </w:tbl>
    <w:p w:rsidR="0016636E" w:rsidRDefault="0016636E" w:rsidP="00A938DA">
      <w:pPr>
        <w:spacing w:after="0" w:line="240" w:lineRule="auto"/>
        <w:jc w:val="both"/>
        <w:rPr>
          <w:rFonts w:ascii="Arial" w:eastAsia="Calibri" w:hAnsi="Arial" w:cs="Arial"/>
          <w:lang w:eastAsia="cs-CZ"/>
        </w:rPr>
      </w:pPr>
    </w:p>
    <w:p w:rsidR="0016636E" w:rsidRPr="0016636E" w:rsidRDefault="0016636E" w:rsidP="0016636E">
      <w:pPr>
        <w:rPr>
          <w:rFonts w:ascii="Arial" w:eastAsia="Calibri" w:hAnsi="Arial" w:cs="Arial"/>
          <w:lang w:eastAsia="cs-CZ"/>
        </w:rPr>
      </w:pPr>
    </w:p>
    <w:p w:rsidR="0016636E" w:rsidRPr="0016636E" w:rsidRDefault="0016636E" w:rsidP="0016636E">
      <w:pPr>
        <w:rPr>
          <w:rFonts w:ascii="Arial" w:eastAsia="Calibri" w:hAnsi="Arial" w:cs="Arial"/>
          <w:lang w:eastAsia="cs-CZ"/>
        </w:rPr>
      </w:pPr>
    </w:p>
    <w:p w:rsidR="0016636E" w:rsidRPr="0016636E" w:rsidRDefault="0016636E" w:rsidP="0016636E">
      <w:pPr>
        <w:rPr>
          <w:rFonts w:ascii="Arial" w:eastAsia="Calibri" w:hAnsi="Arial" w:cs="Arial"/>
          <w:lang w:eastAsia="cs-CZ"/>
        </w:rPr>
      </w:pPr>
    </w:p>
    <w:p w:rsidR="0016636E" w:rsidRDefault="0016636E" w:rsidP="0016636E">
      <w:pPr>
        <w:rPr>
          <w:rFonts w:ascii="Arial" w:eastAsia="Calibri" w:hAnsi="Arial" w:cs="Arial"/>
          <w:lang w:eastAsia="cs-CZ"/>
        </w:rPr>
      </w:pPr>
    </w:p>
    <w:p w:rsidR="00AA2AC8" w:rsidRDefault="0016636E" w:rsidP="0016636E">
      <w:pPr>
        <w:tabs>
          <w:tab w:val="left" w:pos="4578"/>
        </w:tabs>
      </w:pPr>
      <w:r>
        <w:rPr>
          <w:rFonts w:ascii="Arial" w:eastAsia="Calibri" w:hAnsi="Arial" w:cs="Arial"/>
          <w:lang w:eastAsia="cs-CZ"/>
        </w:rPr>
        <w:tab/>
      </w:r>
      <w:bookmarkStart w:id="0" w:name="_GoBack"/>
      <w:bookmarkEnd w:id="0"/>
    </w:p>
    <w:sectPr w:rsidR="00AA2AC8" w:rsidSect="0016636E">
      <w:head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AED" w:rsidRDefault="00E37AED">
      <w:pPr>
        <w:spacing w:after="0" w:line="240" w:lineRule="auto"/>
      </w:pPr>
      <w:r>
        <w:separator/>
      </w:r>
    </w:p>
  </w:endnote>
  <w:endnote w:type="continuationSeparator" w:id="0">
    <w:p w:rsidR="00E37AED" w:rsidRDefault="00E37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72E" w:rsidRPr="000D0E9B" w:rsidRDefault="00DB772E" w:rsidP="00AC3385">
    <w:pPr>
      <w:pBdr>
        <w:top w:val="single" w:sz="4" w:space="1" w:color="auto"/>
      </w:pBdr>
      <w:tabs>
        <w:tab w:val="center" w:pos="4536"/>
        <w:tab w:val="right" w:pos="9072"/>
      </w:tabs>
      <w:jc w:val="center"/>
      <w:rPr>
        <w:rFonts w:cs="Arial"/>
        <w:sz w:val="20"/>
        <w:szCs w:val="20"/>
      </w:rPr>
    </w:pPr>
  </w:p>
  <w:p w:rsidR="00DB772E" w:rsidRPr="00C862B5" w:rsidRDefault="00DB772E" w:rsidP="00AC3385">
    <w:pPr>
      <w:pStyle w:val="Zpat"/>
      <w:pBdr>
        <w:top w:val="single" w:sz="4" w:space="1" w:color="auto"/>
      </w:pBdr>
      <w:jc w:val="right"/>
      <w:rPr>
        <w:rFonts w:cs="Arial"/>
        <w:sz w:val="20"/>
        <w:szCs w:val="20"/>
        <w:lang w:val="cs-CZ"/>
      </w:rPr>
    </w:pPr>
    <w:r>
      <w:tab/>
    </w:r>
    <w:r w:rsidRPr="00C862B5">
      <w:rPr>
        <w:rFonts w:cs="Arial"/>
        <w:sz w:val="20"/>
        <w:szCs w:val="20"/>
      </w:rPr>
      <w:t xml:space="preserve">Stránka </w:t>
    </w:r>
    <w:r w:rsidRPr="00C862B5">
      <w:rPr>
        <w:rFonts w:cs="Arial"/>
        <w:bCs/>
        <w:sz w:val="20"/>
        <w:szCs w:val="20"/>
      </w:rPr>
      <w:fldChar w:fldCharType="begin"/>
    </w:r>
    <w:r w:rsidRPr="00C862B5">
      <w:rPr>
        <w:rFonts w:cs="Arial"/>
        <w:bCs/>
        <w:sz w:val="20"/>
        <w:szCs w:val="20"/>
      </w:rPr>
      <w:instrText>PAGE</w:instrText>
    </w:r>
    <w:r w:rsidRPr="00C862B5">
      <w:rPr>
        <w:rFonts w:cs="Arial"/>
        <w:bCs/>
        <w:sz w:val="20"/>
        <w:szCs w:val="20"/>
      </w:rPr>
      <w:fldChar w:fldCharType="separate"/>
    </w:r>
    <w:r w:rsidR="006E1B9A">
      <w:rPr>
        <w:rFonts w:cs="Arial"/>
        <w:bCs/>
        <w:noProof/>
        <w:sz w:val="20"/>
        <w:szCs w:val="20"/>
      </w:rPr>
      <w:t>13</w:t>
    </w:r>
    <w:r w:rsidRPr="00C862B5">
      <w:rPr>
        <w:rFonts w:cs="Arial"/>
        <w:bCs/>
        <w:sz w:val="20"/>
        <w:szCs w:val="20"/>
      </w:rPr>
      <w:fldChar w:fldCharType="end"/>
    </w:r>
    <w:r w:rsidRPr="00C862B5">
      <w:rPr>
        <w:rFonts w:cs="Arial"/>
        <w:sz w:val="20"/>
        <w:szCs w:val="20"/>
      </w:rPr>
      <w:t xml:space="preserve"> (celkem </w:t>
    </w:r>
    <w:r>
      <w:rPr>
        <w:rFonts w:cs="Arial"/>
        <w:bCs/>
        <w:sz w:val="20"/>
        <w:szCs w:val="20"/>
      </w:rPr>
      <w:fldChar w:fldCharType="begin"/>
    </w:r>
    <w:r>
      <w:rPr>
        <w:rFonts w:cs="Arial"/>
        <w:bCs/>
        <w:sz w:val="20"/>
        <w:szCs w:val="20"/>
      </w:rPr>
      <w:instrText xml:space="preserve"> SECTIONPAGES  </w:instrText>
    </w:r>
    <w:r>
      <w:rPr>
        <w:rFonts w:cs="Arial"/>
        <w:bCs/>
        <w:sz w:val="20"/>
        <w:szCs w:val="20"/>
      </w:rPr>
      <w:fldChar w:fldCharType="separate"/>
    </w:r>
    <w:r w:rsidR="006E1B9A">
      <w:rPr>
        <w:rFonts w:cs="Arial"/>
        <w:bCs/>
        <w:noProof/>
        <w:sz w:val="20"/>
        <w:szCs w:val="20"/>
      </w:rPr>
      <w:t>5</w:t>
    </w:r>
    <w:r>
      <w:rPr>
        <w:rFonts w:cs="Arial"/>
        <w:bCs/>
        <w:sz w:val="20"/>
        <w:szCs w:val="20"/>
      </w:rPr>
      <w:fldChar w:fldCharType="end"/>
    </w:r>
    <w:r w:rsidRPr="00C862B5">
      <w:rPr>
        <w:rFonts w:cs="Arial"/>
        <w:bCs/>
        <w:sz w:val="20"/>
        <w:szCs w:val="20"/>
      </w:rPr>
      <w:t>)</w:t>
    </w:r>
  </w:p>
  <w:p w:rsidR="00DB772E" w:rsidRPr="00D40EB1" w:rsidRDefault="00DB772E" w:rsidP="00AC3385">
    <w:pPr>
      <w:pStyle w:val="Zpat"/>
      <w:tabs>
        <w:tab w:val="clear" w:pos="4536"/>
        <w:tab w:val="clear" w:pos="9072"/>
        <w:tab w:val="left" w:pos="838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AED" w:rsidRDefault="00E37AED">
      <w:pPr>
        <w:spacing w:after="0" w:line="240" w:lineRule="auto"/>
      </w:pPr>
      <w:r>
        <w:separator/>
      </w:r>
    </w:p>
  </w:footnote>
  <w:footnote w:type="continuationSeparator" w:id="0">
    <w:p w:rsidR="00E37AED" w:rsidRDefault="00E37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72E" w:rsidRPr="007119C5" w:rsidRDefault="00DB772E" w:rsidP="00AC3385">
    <w:pPr>
      <w:pStyle w:val="Zhlav"/>
      <w:jc w:val="right"/>
      <w:rPr>
        <w:b/>
        <w:i/>
        <w:lang w:val="cs-CZ"/>
      </w:rPr>
    </w:pPr>
    <w:r w:rsidRPr="007119C5">
      <w:rPr>
        <w:b/>
        <w:i/>
        <w:lang w:val="cs-CZ"/>
      </w:rPr>
      <w:t>Příloha C</w:t>
    </w:r>
    <w:r>
      <w:rPr>
        <w:b/>
        <w:i/>
        <w:lang w:val="cs-CZ"/>
      </w:rPr>
      <w:t xml:space="preserve"> výzvy k podání nabídky </w:t>
    </w:r>
    <w:r w:rsidRPr="007119C5">
      <w:rPr>
        <w:b/>
        <w:i/>
        <w:lang w:val="cs-CZ"/>
      </w:rPr>
      <w:t>– Vzor kupní smlouvy</w:t>
    </w:r>
  </w:p>
  <w:p w:rsidR="00DB772E" w:rsidRPr="007119C5" w:rsidRDefault="00DB772E" w:rsidP="00AC3385">
    <w:pPr>
      <w:pStyle w:val="Zhlav"/>
      <w:rPr>
        <w:b/>
        <w: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DB772E" w:rsidRPr="004C0774" w:rsidTr="00AC3385">
      <w:tc>
        <w:tcPr>
          <w:tcW w:w="6345" w:type="dxa"/>
          <w:shd w:val="clear" w:color="auto" w:fill="auto"/>
        </w:tcPr>
        <w:p w:rsidR="00DB772E" w:rsidRDefault="00DB772E" w:rsidP="00AC3385">
          <w:pPr>
            <w:tabs>
              <w:tab w:val="left" w:pos="1206"/>
            </w:tabs>
            <w:rPr>
              <w:rFonts w:ascii="Cambria" w:hAnsi="Cambria" w:cs="Arial"/>
              <w:b/>
              <w:color w:val="1F497D"/>
              <w:sz w:val="44"/>
              <w:szCs w:val="40"/>
            </w:rPr>
          </w:pPr>
          <w:r w:rsidRPr="004C0774">
            <w:rPr>
              <w:rFonts w:ascii="Cambria" w:hAnsi="Cambria" w:cs="Arial"/>
              <w:b/>
              <w:color w:val="1F497D"/>
              <w:sz w:val="44"/>
              <w:szCs w:val="40"/>
            </w:rPr>
            <w:t>Úřad vlády České republiky</w:t>
          </w:r>
        </w:p>
        <w:p w:rsidR="00DB772E" w:rsidRPr="004C0774" w:rsidRDefault="00DB772E" w:rsidP="00AC3385">
          <w:pPr>
            <w:tabs>
              <w:tab w:val="left" w:pos="1206"/>
            </w:tabs>
            <w:rPr>
              <w:rFonts w:ascii="Cambria" w:hAnsi="Cambria" w:cs="Arial"/>
              <w:sz w:val="44"/>
              <w:szCs w:val="40"/>
            </w:rPr>
          </w:pPr>
        </w:p>
      </w:tc>
      <w:tc>
        <w:tcPr>
          <w:tcW w:w="3544" w:type="dxa"/>
          <w:shd w:val="clear" w:color="auto" w:fill="auto"/>
        </w:tcPr>
        <w:p w:rsidR="00DB772E" w:rsidRPr="004C0774" w:rsidRDefault="00DB772E" w:rsidP="00AC3385">
          <w:pPr>
            <w:tabs>
              <w:tab w:val="center" w:pos="4536"/>
              <w:tab w:val="right" w:pos="9072"/>
            </w:tabs>
            <w:jc w:val="right"/>
          </w:pPr>
          <w:r>
            <w:rPr>
              <w:rFonts w:cs="Arial"/>
              <w:b/>
              <w:noProof/>
              <w:color w:val="1F497D"/>
              <w:sz w:val="44"/>
              <w:szCs w:val="28"/>
              <w:lang w:eastAsia="cs-CZ"/>
            </w:rPr>
            <w:drawing>
              <wp:inline distT="0" distB="0" distL="0" distR="0" wp14:anchorId="2E8E9154" wp14:editId="2E6A0860">
                <wp:extent cx="1500996" cy="434918"/>
                <wp:effectExtent l="0" t="0" r="4445" b="3810"/>
                <wp:docPr id="6" name="Obrázek 6"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032" cy="437536"/>
                        </a:xfrm>
                        <a:prstGeom prst="rect">
                          <a:avLst/>
                        </a:prstGeom>
                        <a:noFill/>
                        <a:ln>
                          <a:noFill/>
                        </a:ln>
                      </pic:spPr>
                    </pic:pic>
                  </a:graphicData>
                </a:graphic>
              </wp:inline>
            </w:drawing>
          </w:r>
        </w:p>
      </w:tc>
    </w:tr>
  </w:tbl>
  <w:p w:rsidR="00DB772E" w:rsidRDefault="00DB772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72E" w:rsidRPr="00542C2D" w:rsidRDefault="00DB772E" w:rsidP="00AC3385">
    <w:pPr>
      <w:pStyle w:val="Zhlav"/>
      <w:jc w:val="right"/>
      <w:rPr>
        <w:b/>
        <w:i/>
        <w:lang w:val="cs-CZ"/>
      </w:rPr>
    </w:pPr>
    <w:r w:rsidRPr="00542C2D">
      <w:rPr>
        <w:b/>
        <w:i/>
        <w:lang w:val="cs-CZ"/>
      </w:rPr>
      <w:t xml:space="preserve">Příloha č. </w:t>
    </w:r>
    <w:r>
      <w:rPr>
        <w:b/>
        <w:i/>
        <w:lang w:val="cs-CZ"/>
      </w:rPr>
      <w:t xml:space="preserve">1 </w:t>
    </w:r>
    <w:r w:rsidRPr="00542C2D">
      <w:rPr>
        <w:b/>
        <w:i/>
        <w:lang w:val="cs-CZ"/>
      </w:rPr>
      <w:t xml:space="preserve">kupní smlouvy – </w:t>
    </w:r>
    <w:r>
      <w:rPr>
        <w:b/>
        <w:i/>
        <w:lang w:val="cs-CZ"/>
      </w:rPr>
      <w:t>Specifikace zboží</w:t>
    </w:r>
  </w:p>
  <w:p w:rsidR="00DB772E" w:rsidRPr="00542C2D" w:rsidRDefault="00DB772E" w:rsidP="00AC3385">
    <w:pPr>
      <w:pStyle w:val="Zhlav"/>
      <w:rPr>
        <w:b/>
        <w:i/>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72E" w:rsidRPr="00542C2D" w:rsidRDefault="00DB772E" w:rsidP="00AC3385">
    <w:pPr>
      <w:pStyle w:val="Zhlav"/>
      <w:jc w:val="right"/>
      <w:rPr>
        <w:b/>
        <w:i/>
        <w:lang w:val="cs-CZ"/>
      </w:rPr>
    </w:pPr>
  </w:p>
  <w:p w:rsidR="00DB772E" w:rsidRPr="00542C2D" w:rsidRDefault="00DB772E" w:rsidP="0016636E">
    <w:pPr>
      <w:pStyle w:val="Zhlav"/>
      <w:tabs>
        <w:tab w:val="clear" w:pos="4536"/>
        <w:tab w:val="clear" w:pos="9072"/>
        <w:tab w:val="left" w:pos="3976"/>
      </w:tabs>
      <w:jc w:val="right"/>
      <w:rPr>
        <w:b/>
        <w:i/>
      </w:rPr>
    </w:pPr>
    <w:r>
      <w:rPr>
        <w:b/>
        <w:i/>
      </w:rPr>
      <w:tab/>
    </w:r>
    <w:r w:rsidRPr="00542C2D">
      <w:rPr>
        <w:b/>
        <w:i/>
        <w:lang w:val="cs-CZ"/>
      </w:rPr>
      <w:t xml:space="preserve">Příloha č. </w:t>
    </w:r>
    <w:r>
      <w:rPr>
        <w:b/>
        <w:i/>
        <w:lang w:val="cs-CZ"/>
      </w:rPr>
      <w:t xml:space="preserve">2 </w:t>
    </w:r>
    <w:r w:rsidRPr="00542C2D">
      <w:rPr>
        <w:b/>
        <w:i/>
        <w:lang w:val="cs-CZ"/>
      </w:rPr>
      <w:t xml:space="preserve">kupní smlouvy – </w:t>
    </w:r>
    <w:r>
      <w:rPr>
        <w:b/>
        <w:i/>
        <w:lang w:val="cs-CZ"/>
      </w:rPr>
      <w:t xml:space="preserve">Kalkulace kupní ceny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772A"/>
    <w:multiLevelType w:val="hybridMultilevel"/>
    <w:tmpl w:val="7E38BFD6"/>
    <w:lvl w:ilvl="0" w:tplc="2438B9D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0A5B0923"/>
    <w:multiLevelType w:val="hybridMultilevel"/>
    <w:tmpl w:val="FF8075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A063F"/>
    <w:multiLevelType w:val="hybridMultilevel"/>
    <w:tmpl w:val="916096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2661D3"/>
    <w:multiLevelType w:val="hybridMultilevel"/>
    <w:tmpl w:val="F18ABE2A"/>
    <w:lvl w:ilvl="0" w:tplc="D1761A76">
      <w:start w:val="1"/>
      <w:numFmt w:val="decimal"/>
      <w:lvlText w:val="%1."/>
      <w:lvlJc w:val="left"/>
      <w:pPr>
        <w:ind w:left="720" w:hanging="360"/>
      </w:pPr>
      <w:rPr>
        <w:rFonts w:ascii="Arial" w:eastAsia="Times New Roman" w:hAnsi="Arial" w:cs="Arial" w:hint="default"/>
        <w:sz w:val="22"/>
        <w:szCs w:val="22"/>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49A58F7"/>
    <w:multiLevelType w:val="hybridMultilevel"/>
    <w:tmpl w:val="BDA4BC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6E1F80"/>
    <w:multiLevelType w:val="hybridMultilevel"/>
    <w:tmpl w:val="F7309ED6"/>
    <w:lvl w:ilvl="0" w:tplc="1DA236EA">
      <w:start w:val="1"/>
      <w:numFmt w:val="decimal"/>
      <w:lvlText w:val="%1."/>
      <w:lvlJc w:val="left"/>
      <w:pPr>
        <w:tabs>
          <w:tab w:val="num" w:pos="927"/>
        </w:tabs>
        <w:ind w:left="927" w:hanging="360"/>
      </w:pPr>
      <w:rPr>
        <w:sz w:val="22"/>
        <w:szCs w:val="22"/>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8" w15:restartNumberingAfterBreak="0">
    <w:nsid w:val="317761B2"/>
    <w:multiLevelType w:val="hybridMultilevel"/>
    <w:tmpl w:val="7A14E8E8"/>
    <w:lvl w:ilvl="0" w:tplc="B8CCF83C">
      <w:start w:val="1"/>
      <w:numFmt w:val="decimal"/>
      <w:lvlText w:val="%1."/>
      <w:lvlJc w:val="left"/>
      <w:pPr>
        <w:tabs>
          <w:tab w:val="num" w:pos="502"/>
        </w:tabs>
        <w:ind w:left="502" w:hanging="360"/>
      </w:pPr>
      <w:rPr>
        <w:rFonts w:hint="default"/>
        <w:b w:val="0"/>
      </w:rPr>
    </w:lvl>
    <w:lvl w:ilvl="1" w:tplc="2438B9D4">
      <w:start w:val="1"/>
      <w:numFmt w:val="lowerLetter"/>
      <w:lvlText w:val="%2)"/>
      <w:lvlJc w:val="left"/>
      <w:pPr>
        <w:tabs>
          <w:tab w:val="num" w:pos="1785"/>
        </w:tabs>
        <w:ind w:left="1785" w:hanging="360"/>
      </w:pPr>
      <w:rPr>
        <w:rFonts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9" w15:restartNumberingAfterBreak="0">
    <w:nsid w:val="384E5184"/>
    <w:multiLevelType w:val="hybridMultilevel"/>
    <w:tmpl w:val="02CCB2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9964F59"/>
    <w:multiLevelType w:val="hybridMultilevel"/>
    <w:tmpl w:val="628632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D002C68"/>
    <w:multiLevelType w:val="hybridMultilevel"/>
    <w:tmpl w:val="A8C40F7C"/>
    <w:lvl w:ilvl="0" w:tplc="EBE451B6">
      <w:start w:val="1"/>
      <w:numFmt w:val="decimal"/>
      <w:lvlText w:val="%1."/>
      <w:lvlJc w:val="left"/>
      <w:pPr>
        <w:ind w:left="720" w:hanging="36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705F9D"/>
    <w:multiLevelType w:val="hybridMultilevel"/>
    <w:tmpl w:val="8F74DB7C"/>
    <w:lvl w:ilvl="0" w:tplc="2438B9D4">
      <w:start w:val="1"/>
      <w:numFmt w:val="lowerLetter"/>
      <w:lvlText w:val="%1)"/>
      <w:lvlJc w:val="left"/>
      <w:pPr>
        <w:tabs>
          <w:tab w:val="num" w:pos="720"/>
        </w:tabs>
        <w:ind w:left="720" w:hanging="360"/>
      </w:pPr>
      <w:rPr>
        <w:rFonts w:hint="default"/>
      </w:rPr>
    </w:lvl>
    <w:lvl w:ilvl="1" w:tplc="0405001B">
      <w:start w:val="1"/>
      <w:numFmt w:val="lowerRoman"/>
      <w:lvlText w:val="%2."/>
      <w:lvlJc w:val="righ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3975A7E"/>
    <w:multiLevelType w:val="hybridMultilevel"/>
    <w:tmpl w:val="8FDEA588"/>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 w15:restartNumberingAfterBreak="0">
    <w:nsid w:val="7B98435C"/>
    <w:multiLevelType w:val="hybridMultilevel"/>
    <w:tmpl w:val="081097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10"/>
  </w:num>
  <w:num w:numId="3">
    <w:abstractNumId w:val="0"/>
  </w:num>
  <w:num w:numId="4">
    <w:abstractNumId w:val="6"/>
  </w:num>
  <w:num w:numId="5">
    <w:abstractNumId w:val="11"/>
  </w:num>
  <w:num w:numId="6">
    <w:abstractNumId w:val="2"/>
  </w:num>
  <w:num w:numId="7">
    <w:abstractNumId w:val="3"/>
  </w:num>
  <w:num w:numId="8">
    <w:abstractNumId w:val="12"/>
  </w:num>
  <w:num w:numId="9">
    <w:abstractNumId w:val="5"/>
  </w:num>
  <w:num w:numId="10">
    <w:abstractNumId w:val="13"/>
  </w:num>
  <w:num w:numId="11">
    <w:abstractNumId w:val="7"/>
  </w:num>
  <w:num w:numId="12">
    <w:abstractNumId w:val="4"/>
  </w:num>
  <w:num w:numId="13">
    <w:abstractNumId w:val="9"/>
  </w:num>
  <w:num w:numId="14">
    <w:abstractNumId w:val="1"/>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8DA"/>
    <w:rsid w:val="00102BAD"/>
    <w:rsid w:val="0016636E"/>
    <w:rsid w:val="00404D46"/>
    <w:rsid w:val="005152DB"/>
    <w:rsid w:val="006E1B9A"/>
    <w:rsid w:val="008D1EBC"/>
    <w:rsid w:val="008D7E69"/>
    <w:rsid w:val="009A5F0F"/>
    <w:rsid w:val="009E6891"/>
    <w:rsid w:val="00A938DA"/>
    <w:rsid w:val="00AA2AC8"/>
    <w:rsid w:val="00AC3385"/>
    <w:rsid w:val="00D450D6"/>
    <w:rsid w:val="00DB772E"/>
    <w:rsid w:val="00DE25B0"/>
    <w:rsid w:val="00E37AED"/>
    <w:rsid w:val="00FF6A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8D044"/>
  <w15:docId w15:val="{B4333849-04BA-4E3F-8B92-023BAD83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A938DA"/>
    <w:pPr>
      <w:tabs>
        <w:tab w:val="center" w:pos="4536"/>
        <w:tab w:val="right" w:pos="9072"/>
      </w:tabs>
      <w:spacing w:after="0" w:line="240" w:lineRule="auto"/>
      <w:jc w:val="both"/>
    </w:pPr>
    <w:rPr>
      <w:rFonts w:ascii="Arial" w:eastAsia="Calibri" w:hAnsi="Arial" w:cs="Times New Roman"/>
      <w:lang w:val="x-none" w:eastAsia="cs-CZ"/>
    </w:rPr>
  </w:style>
  <w:style w:type="character" w:customStyle="1" w:styleId="ZpatChar">
    <w:name w:val="Zápatí Char"/>
    <w:basedOn w:val="Standardnpsmoodstavce"/>
    <w:link w:val="Zpat"/>
    <w:uiPriority w:val="99"/>
    <w:rsid w:val="00A938DA"/>
    <w:rPr>
      <w:rFonts w:ascii="Arial" w:eastAsia="Calibri" w:hAnsi="Arial" w:cs="Times New Roman"/>
      <w:lang w:val="x-none" w:eastAsia="cs-CZ"/>
    </w:rPr>
  </w:style>
  <w:style w:type="table" w:styleId="Mkatabulky">
    <w:name w:val="Table Grid"/>
    <w:basedOn w:val="Normlntabulka"/>
    <w:uiPriority w:val="99"/>
    <w:rsid w:val="00A938DA"/>
    <w:pPr>
      <w:spacing w:after="0" w:line="240" w:lineRule="auto"/>
      <w:jc w:val="both"/>
    </w:pPr>
    <w:rPr>
      <w:rFonts w:ascii="Times New Roman" w:eastAsia="Calibri" w:hAnsi="Times New Roman"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938DA"/>
    <w:pPr>
      <w:tabs>
        <w:tab w:val="center" w:pos="4536"/>
        <w:tab w:val="right" w:pos="9072"/>
      </w:tabs>
      <w:spacing w:after="0" w:line="240" w:lineRule="auto"/>
      <w:jc w:val="both"/>
    </w:pPr>
    <w:rPr>
      <w:rFonts w:ascii="Arial" w:eastAsia="Calibri" w:hAnsi="Arial" w:cs="Times New Roman"/>
      <w:lang w:val="x-none" w:eastAsia="x-none"/>
    </w:rPr>
  </w:style>
  <w:style w:type="character" w:customStyle="1" w:styleId="ZhlavChar">
    <w:name w:val="Záhlaví Char"/>
    <w:basedOn w:val="Standardnpsmoodstavce"/>
    <w:link w:val="Zhlav"/>
    <w:uiPriority w:val="99"/>
    <w:rsid w:val="00A938DA"/>
    <w:rPr>
      <w:rFonts w:ascii="Arial" w:eastAsia="Calibri" w:hAnsi="Arial" w:cs="Times New Roman"/>
      <w:lang w:val="x-none" w:eastAsia="x-none"/>
    </w:rPr>
  </w:style>
  <w:style w:type="character" w:styleId="Hypertextovodkaz">
    <w:name w:val="Hyperlink"/>
    <w:basedOn w:val="Standardnpsmoodstavce"/>
    <w:uiPriority w:val="99"/>
    <w:unhideWhenUsed/>
    <w:rsid w:val="00AC3385"/>
    <w:rPr>
      <w:color w:val="0000FF"/>
      <w:u w:val="single"/>
    </w:rPr>
  </w:style>
  <w:style w:type="table" w:customStyle="1" w:styleId="Mkatabulky1">
    <w:name w:val="Mřížka tabulky1"/>
    <w:basedOn w:val="Normlntabulka"/>
    <w:next w:val="Mkatabulky"/>
    <w:uiPriority w:val="99"/>
    <w:rsid w:val="0016636E"/>
    <w:pPr>
      <w:spacing w:after="0" w:line="240" w:lineRule="auto"/>
      <w:jc w:val="both"/>
    </w:pPr>
    <w:rPr>
      <w:rFonts w:ascii="Times New Roman" w:eastAsia="Calibri" w:hAnsi="Times New Roman"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DB772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B77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62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25</Pages>
  <Words>6489</Words>
  <Characters>38287</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44687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Štipáková Veronika</dc:creator>
  <cp:lastModifiedBy>Lupjanová Alena</cp:lastModifiedBy>
  <cp:revision>6</cp:revision>
  <dcterms:created xsi:type="dcterms:W3CDTF">2023-03-06T08:41:00Z</dcterms:created>
  <dcterms:modified xsi:type="dcterms:W3CDTF">2023-03-06T10:47:00Z</dcterms:modified>
</cp:coreProperties>
</file>