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2B264" w14:textId="37F5FB5D" w:rsidR="0018213D" w:rsidRPr="00025AD5" w:rsidRDefault="0018213D" w:rsidP="0018213D">
      <w:pPr>
        <w:pStyle w:val="Nadpis1"/>
        <w:spacing w:beforeLines="60" w:before="144" w:after="120"/>
        <w:contextualSpacing/>
        <w:mirrorIndents/>
        <w:jc w:val="center"/>
        <w:rPr>
          <w:rFonts w:ascii="Times New Roman" w:eastAsia="Calibri" w:hAnsi="Times New Roman" w:cs="Times New Roman"/>
          <w:b/>
          <w:bCs/>
          <w:caps/>
          <w:color w:val="auto"/>
        </w:rPr>
      </w:pPr>
      <w:bookmarkStart w:id="0" w:name="_Toc499823315"/>
      <w:bookmarkStart w:id="1" w:name="OLE_LINK1"/>
      <w:r w:rsidRPr="00025AD5">
        <w:rPr>
          <w:rFonts w:ascii="Times New Roman" w:eastAsia="Calibri" w:hAnsi="Times New Roman" w:cs="Times New Roman"/>
          <w:b/>
          <w:bCs/>
          <w:caps/>
          <w:color w:val="auto"/>
        </w:rPr>
        <w:t>RÁMCOVÁ Smlouva o poskytování služeb v oblasti</w:t>
      </w:r>
      <w:bookmarkEnd w:id="0"/>
      <w:r w:rsidRPr="00025AD5">
        <w:rPr>
          <w:rFonts w:ascii="Times New Roman" w:eastAsia="Calibri" w:hAnsi="Times New Roman" w:cs="Times New Roman"/>
          <w:b/>
          <w:bCs/>
          <w:caps/>
          <w:color w:val="auto"/>
        </w:rPr>
        <w:t xml:space="preserve"> </w:t>
      </w:r>
      <w:bookmarkStart w:id="2" w:name="_Toc499823316"/>
      <w:r w:rsidRPr="00025AD5">
        <w:rPr>
          <w:rFonts w:ascii="Times New Roman" w:eastAsia="Calibri" w:hAnsi="Times New Roman" w:cs="Times New Roman"/>
          <w:b/>
          <w:bCs/>
          <w:caps/>
          <w:color w:val="auto"/>
        </w:rPr>
        <w:t>Media Relations</w:t>
      </w:r>
      <w:bookmarkEnd w:id="2"/>
    </w:p>
    <w:p w14:paraId="09826EF0" w14:textId="7A55241D" w:rsidR="0018213D" w:rsidRPr="00025AD5" w:rsidRDefault="0018213D" w:rsidP="0018213D">
      <w:pPr>
        <w:jc w:val="center"/>
        <w:rPr>
          <w:rFonts w:ascii="Times New Roman" w:hAnsi="Times New Roman" w:cs="Times New Roman"/>
          <w:b/>
          <w:caps/>
          <w:sz w:val="28"/>
          <w:szCs w:val="28"/>
        </w:rPr>
      </w:pPr>
      <w:r w:rsidRPr="00025AD5">
        <w:rPr>
          <w:rFonts w:ascii="Times New Roman" w:hAnsi="Times New Roman" w:cs="Times New Roman"/>
          <w:b/>
          <w:sz w:val="28"/>
          <w:szCs w:val="28"/>
        </w:rPr>
        <w:t>č</w:t>
      </w:r>
      <w:r w:rsidRPr="00025AD5">
        <w:rPr>
          <w:rFonts w:ascii="Times New Roman" w:hAnsi="Times New Roman" w:cs="Times New Roman"/>
          <w:b/>
          <w:caps/>
          <w:sz w:val="28"/>
          <w:szCs w:val="28"/>
        </w:rPr>
        <w:t>. S/ARR/SALKI</w:t>
      </w:r>
      <w:r w:rsidR="00857475">
        <w:rPr>
          <w:rFonts w:ascii="Times New Roman" w:hAnsi="Times New Roman" w:cs="Times New Roman"/>
          <w:b/>
          <w:caps/>
          <w:sz w:val="28"/>
          <w:szCs w:val="28"/>
        </w:rPr>
        <w:t>I</w:t>
      </w:r>
      <w:r w:rsidRPr="00025AD5">
        <w:rPr>
          <w:rFonts w:ascii="Times New Roman" w:hAnsi="Times New Roman" w:cs="Times New Roman"/>
          <w:b/>
          <w:caps/>
          <w:sz w:val="28"/>
          <w:szCs w:val="28"/>
        </w:rPr>
        <w:t>I/00</w:t>
      </w:r>
      <w:r w:rsidR="00857475">
        <w:rPr>
          <w:rFonts w:ascii="Times New Roman" w:hAnsi="Times New Roman" w:cs="Times New Roman"/>
          <w:b/>
          <w:caps/>
          <w:sz w:val="28"/>
          <w:szCs w:val="28"/>
        </w:rPr>
        <w:t>1</w:t>
      </w:r>
      <w:r w:rsidRPr="00025AD5">
        <w:rPr>
          <w:rFonts w:ascii="Times New Roman" w:hAnsi="Times New Roman" w:cs="Times New Roman"/>
          <w:b/>
          <w:caps/>
          <w:sz w:val="28"/>
          <w:szCs w:val="28"/>
        </w:rPr>
        <w:t>/202</w:t>
      </w:r>
      <w:r w:rsidR="00857475">
        <w:rPr>
          <w:rFonts w:ascii="Times New Roman" w:hAnsi="Times New Roman" w:cs="Times New Roman"/>
          <w:b/>
          <w:caps/>
          <w:sz w:val="28"/>
          <w:szCs w:val="28"/>
        </w:rPr>
        <w:t>3</w:t>
      </w:r>
    </w:p>
    <w:p w14:paraId="6BE6A109" w14:textId="77777777" w:rsidR="0018213D" w:rsidRPr="0018213D" w:rsidRDefault="0018213D" w:rsidP="0018213D">
      <w:pPr>
        <w:spacing w:after="120"/>
        <w:rPr>
          <w:rFonts w:ascii="Times New Roman" w:hAnsi="Times New Roman" w:cs="Times New Roman"/>
          <w:sz w:val="24"/>
          <w:szCs w:val="24"/>
        </w:rPr>
      </w:pPr>
    </w:p>
    <w:p w14:paraId="09BCCAC9" w14:textId="77777777" w:rsidR="0018213D" w:rsidRPr="0018213D" w:rsidRDefault="0018213D" w:rsidP="0018213D">
      <w:pPr>
        <w:spacing w:after="120"/>
        <w:rPr>
          <w:rFonts w:ascii="Times New Roman" w:hAnsi="Times New Roman" w:cs="Times New Roman"/>
          <w:color w:val="000000" w:themeColor="text1"/>
          <w:sz w:val="24"/>
          <w:szCs w:val="24"/>
        </w:rPr>
      </w:pPr>
      <w:r w:rsidRPr="0018213D">
        <w:rPr>
          <w:rFonts w:ascii="Times New Roman" w:hAnsi="Times New Roman" w:cs="Times New Roman"/>
          <w:color w:val="000000" w:themeColor="text1"/>
          <w:sz w:val="24"/>
          <w:szCs w:val="24"/>
        </w:rPr>
        <w:t>Smluvní strany:</w:t>
      </w:r>
    </w:p>
    <w:p w14:paraId="2ABC45E1" w14:textId="77777777" w:rsidR="0018213D" w:rsidRPr="0018213D" w:rsidRDefault="0018213D" w:rsidP="0018213D">
      <w:pPr>
        <w:tabs>
          <w:tab w:val="left" w:pos="851"/>
        </w:tabs>
        <w:spacing w:beforeLines="60" w:before="144" w:after="120"/>
        <w:contextualSpacing/>
        <w:mirrorIndents/>
        <w:jc w:val="left"/>
        <w:rPr>
          <w:rFonts w:ascii="Times New Roman" w:hAnsi="Times New Roman" w:cs="Times New Roman"/>
          <w:sz w:val="24"/>
          <w:szCs w:val="24"/>
        </w:rPr>
      </w:pPr>
    </w:p>
    <w:p w14:paraId="13D19FCF" w14:textId="77777777" w:rsidR="0018213D" w:rsidRPr="0018213D" w:rsidRDefault="0018213D" w:rsidP="0018213D">
      <w:pPr>
        <w:tabs>
          <w:tab w:val="left" w:pos="851"/>
        </w:tabs>
        <w:spacing w:beforeLines="60" w:before="144" w:after="120"/>
        <w:contextualSpacing/>
        <w:mirrorIndents/>
        <w:jc w:val="left"/>
        <w:rPr>
          <w:rFonts w:ascii="Times New Roman" w:hAnsi="Times New Roman" w:cs="Times New Roman"/>
          <w:b/>
          <w:bCs/>
          <w:sz w:val="24"/>
          <w:szCs w:val="24"/>
        </w:rPr>
      </w:pPr>
      <w:r w:rsidRPr="0018213D">
        <w:rPr>
          <w:rFonts w:ascii="Times New Roman" w:hAnsi="Times New Roman" w:cs="Times New Roman"/>
          <w:b/>
          <w:bCs/>
          <w:sz w:val="24"/>
          <w:szCs w:val="24"/>
        </w:rPr>
        <w:t>ARR – Agentura regionálního rozvoje, spol. s r.o.</w:t>
      </w:r>
    </w:p>
    <w:p w14:paraId="6BEC7E38" w14:textId="77777777" w:rsidR="0018213D" w:rsidRPr="0018213D" w:rsidRDefault="0018213D" w:rsidP="0018213D">
      <w:pPr>
        <w:tabs>
          <w:tab w:val="left" w:pos="851"/>
        </w:tabs>
        <w:spacing w:beforeLines="60" w:before="144" w:after="120"/>
        <w:contextualSpacing/>
        <w:mirrorIndents/>
        <w:jc w:val="left"/>
        <w:rPr>
          <w:rFonts w:ascii="Times New Roman" w:hAnsi="Times New Roman" w:cs="Times New Roman"/>
          <w:sz w:val="24"/>
          <w:szCs w:val="24"/>
        </w:rPr>
      </w:pPr>
      <w:r w:rsidRPr="0018213D">
        <w:rPr>
          <w:rFonts w:ascii="Times New Roman" w:hAnsi="Times New Roman" w:cs="Times New Roman"/>
          <w:sz w:val="24"/>
          <w:szCs w:val="24"/>
        </w:rPr>
        <w:t>IČ: 48267210</w:t>
      </w:r>
    </w:p>
    <w:p w14:paraId="6AB3291F" w14:textId="77777777" w:rsidR="0018213D" w:rsidRPr="0018213D" w:rsidRDefault="0018213D" w:rsidP="0018213D">
      <w:pPr>
        <w:tabs>
          <w:tab w:val="left" w:pos="851"/>
        </w:tabs>
        <w:spacing w:beforeLines="60" w:before="144" w:after="120"/>
        <w:contextualSpacing/>
        <w:mirrorIndents/>
        <w:jc w:val="left"/>
        <w:rPr>
          <w:rFonts w:ascii="Times New Roman" w:hAnsi="Times New Roman" w:cs="Times New Roman"/>
          <w:sz w:val="24"/>
          <w:szCs w:val="24"/>
        </w:rPr>
      </w:pPr>
      <w:r w:rsidRPr="0018213D">
        <w:rPr>
          <w:rFonts w:ascii="Times New Roman" w:hAnsi="Times New Roman" w:cs="Times New Roman"/>
          <w:sz w:val="24"/>
          <w:szCs w:val="24"/>
        </w:rPr>
        <w:t xml:space="preserve">se sídlem U Jezu 525/4, 460 01 Liberec </w:t>
      </w:r>
    </w:p>
    <w:p w14:paraId="763D70FC" w14:textId="77777777" w:rsidR="0018213D" w:rsidRPr="0018213D" w:rsidRDefault="0018213D" w:rsidP="0018213D">
      <w:pPr>
        <w:tabs>
          <w:tab w:val="left" w:pos="851"/>
        </w:tabs>
        <w:spacing w:beforeLines="60" w:before="144" w:after="120"/>
        <w:contextualSpacing/>
        <w:mirrorIndents/>
        <w:jc w:val="left"/>
        <w:rPr>
          <w:rFonts w:ascii="Times New Roman" w:hAnsi="Times New Roman" w:cs="Times New Roman"/>
          <w:sz w:val="24"/>
          <w:szCs w:val="24"/>
        </w:rPr>
      </w:pPr>
      <w:r w:rsidRPr="0018213D">
        <w:rPr>
          <w:rFonts w:ascii="Times New Roman" w:hAnsi="Times New Roman" w:cs="Times New Roman"/>
          <w:sz w:val="24"/>
          <w:szCs w:val="24"/>
        </w:rPr>
        <w:t>zapsaná v Obchodním rejstříku vedeném u Krajského soudu v Ústí nad Labem pod spisovou značkou C 4305</w:t>
      </w:r>
    </w:p>
    <w:p w14:paraId="2E2474E0" w14:textId="77777777" w:rsidR="0018213D" w:rsidRPr="0018213D" w:rsidRDefault="0018213D" w:rsidP="0018213D">
      <w:pPr>
        <w:tabs>
          <w:tab w:val="left" w:pos="851"/>
        </w:tabs>
        <w:spacing w:beforeLines="60" w:before="144" w:after="120"/>
        <w:contextualSpacing/>
        <w:mirrorIndents/>
        <w:jc w:val="left"/>
        <w:rPr>
          <w:rFonts w:ascii="Times New Roman" w:hAnsi="Times New Roman" w:cs="Times New Roman"/>
          <w:sz w:val="24"/>
          <w:szCs w:val="24"/>
        </w:rPr>
      </w:pPr>
      <w:r w:rsidRPr="0018213D">
        <w:rPr>
          <w:rFonts w:ascii="Times New Roman" w:hAnsi="Times New Roman" w:cs="Times New Roman"/>
          <w:sz w:val="24"/>
          <w:szCs w:val="24"/>
        </w:rPr>
        <w:t>zastoupená Ing. Petrem Dobrovským, jednatelem</w:t>
      </w:r>
    </w:p>
    <w:p w14:paraId="47A47CA2" w14:textId="77777777" w:rsidR="0018213D" w:rsidRPr="0018213D" w:rsidRDefault="0018213D" w:rsidP="0018213D">
      <w:pPr>
        <w:tabs>
          <w:tab w:val="left" w:pos="851"/>
        </w:tabs>
        <w:spacing w:beforeLines="60" w:before="144" w:after="120"/>
        <w:contextualSpacing/>
        <w:mirrorIndents/>
        <w:jc w:val="left"/>
        <w:rPr>
          <w:rFonts w:ascii="Times New Roman" w:hAnsi="Times New Roman" w:cs="Times New Roman"/>
          <w:sz w:val="24"/>
          <w:szCs w:val="24"/>
        </w:rPr>
      </w:pPr>
    </w:p>
    <w:p w14:paraId="0C4E22BB" w14:textId="77777777" w:rsidR="0018213D" w:rsidRPr="0018213D" w:rsidRDefault="0018213D" w:rsidP="0018213D">
      <w:pPr>
        <w:tabs>
          <w:tab w:val="left" w:pos="851"/>
        </w:tabs>
        <w:spacing w:beforeLines="60" w:before="144" w:after="120"/>
        <w:contextualSpacing/>
        <w:mirrorIndents/>
        <w:jc w:val="left"/>
        <w:rPr>
          <w:rFonts w:ascii="Times New Roman" w:hAnsi="Times New Roman" w:cs="Times New Roman"/>
          <w:sz w:val="24"/>
          <w:szCs w:val="24"/>
        </w:rPr>
      </w:pPr>
      <w:r w:rsidRPr="0018213D">
        <w:rPr>
          <w:rFonts w:ascii="Times New Roman" w:hAnsi="Times New Roman" w:cs="Times New Roman"/>
          <w:sz w:val="24"/>
          <w:szCs w:val="24"/>
        </w:rPr>
        <w:t>(dále jen „ARR“)</w:t>
      </w:r>
    </w:p>
    <w:p w14:paraId="2C97052D" w14:textId="77777777" w:rsidR="0018213D" w:rsidRPr="0018213D" w:rsidRDefault="0018213D" w:rsidP="0018213D">
      <w:pPr>
        <w:tabs>
          <w:tab w:val="left" w:pos="851"/>
        </w:tabs>
        <w:spacing w:beforeLines="60" w:before="144" w:after="120"/>
        <w:contextualSpacing/>
        <w:mirrorIndents/>
        <w:jc w:val="left"/>
        <w:rPr>
          <w:rFonts w:ascii="Times New Roman" w:hAnsi="Times New Roman" w:cs="Times New Roman"/>
          <w:sz w:val="24"/>
          <w:szCs w:val="24"/>
        </w:rPr>
      </w:pPr>
    </w:p>
    <w:p w14:paraId="38AE4D64" w14:textId="77777777" w:rsidR="0018213D" w:rsidRPr="0018213D" w:rsidRDefault="0018213D" w:rsidP="0018213D">
      <w:pPr>
        <w:spacing w:after="120"/>
        <w:rPr>
          <w:rFonts w:ascii="Times New Roman" w:hAnsi="Times New Roman" w:cs="Times New Roman"/>
          <w:sz w:val="24"/>
          <w:szCs w:val="24"/>
        </w:rPr>
      </w:pPr>
      <w:r w:rsidRPr="1C452A45">
        <w:rPr>
          <w:rFonts w:ascii="Times New Roman" w:hAnsi="Times New Roman" w:cs="Times New Roman"/>
          <w:sz w:val="24"/>
          <w:szCs w:val="24"/>
        </w:rPr>
        <w:t>a</w:t>
      </w:r>
    </w:p>
    <w:p w14:paraId="5C46E39D" w14:textId="2B201757" w:rsidR="3A2B6944" w:rsidRPr="003E24D5" w:rsidRDefault="009F44FF" w:rsidP="1C452A45">
      <w:pPr>
        <w:tabs>
          <w:tab w:val="left" w:pos="851"/>
        </w:tabs>
        <w:spacing w:beforeLines="60" w:before="144" w:after="120"/>
        <w:contextualSpacing/>
        <w:jc w:val="left"/>
        <w:rPr>
          <w:rFonts w:ascii="Times New Roman" w:hAnsi="Times New Roman" w:cs="Times New Roman"/>
          <w:b/>
          <w:bCs/>
          <w:sz w:val="24"/>
          <w:szCs w:val="24"/>
        </w:rPr>
      </w:pPr>
      <w:r w:rsidRPr="003E24D5">
        <w:rPr>
          <w:rFonts w:ascii="Times New Roman" w:hAnsi="Times New Roman" w:cs="Times New Roman"/>
          <w:b/>
          <w:bCs/>
          <w:sz w:val="24"/>
          <w:szCs w:val="24"/>
        </w:rPr>
        <w:t xml:space="preserve">Marek </w:t>
      </w:r>
      <w:proofErr w:type="spellStart"/>
      <w:r w:rsidRPr="003E24D5">
        <w:rPr>
          <w:rFonts w:ascii="Times New Roman" w:hAnsi="Times New Roman" w:cs="Times New Roman"/>
          <w:b/>
          <w:bCs/>
          <w:sz w:val="24"/>
          <w:szCs w:val="24"/>
        </w:rPr>
        <w:t>Roll</w:t>
      </w:r>
      <w:proofErr w:type="spellEnd"/>
    </w:p>
    <w:p w14:paraId="18EF7456" w14:textId="44C568F1" w:rsidR="003A2430" w:rsidRPr="003A2430" w:rsidRDefault="0018213D" w:rsidP="1C452A45">
      <w:pPr>
        <w:tabs>
          <w:tab w:val="left" w:pos="851"/>
        </w:tabs>
        <w:spacing w:beforeLines="60" w:before="144" w:after="120"/>
        <w:contextualSpacing/>
        <w:mirrorIndents/>
        <w:jc w:val="left"/>
        <w:rPr>
          <w:rFonts w:ascii="Times New Roman" w:hAnsi="Times New Roman" w:cs="Times New Roman"/>
          <w:sz w:val="24"/>
          <w:szCs w:val="24"/>
          <w:highlight w:val="yellow"/>
        </w:rPr>
      </w:pPr>
      <w:r w:rsidRPr="003E24D5">
        <w:rPr>
          <w:rFonts w:ascii="Times New Roman" w:hAnsi="Times New Roman" w:cs="Times New Roman"/>
          <w:sz w:val="24"/>
          <w:szCs w:val="24"/>
        </w:rPr>
        <w:t xml:space="preserve">IČ: </w:t>
      </w:r>
      <w:r w:rsidR="009F44FF" w:rsidRPr="003E24D5">
        <w:rPr>
          <w:rFonts w:ascii="Times New Roman" w:hAnsi="Times New Roman" w:cs="Times New Roman"/>
          <w:sz w:val="24"/>
          <w:szCs w:val="24"/>
        </w:rPr>
        <w:t>1</w:t>
      </w:r>
      <w:r w:rsidR="009F44FF">
        <w:rPr>
          <w:rFonts w:ascii="Times New Roman" w:hAnsi="Times New Roman" w:cs="Times New Roman"/>
          <w:sz w:val="24"/>
          <w:szCs w:val="24"/>
        </w:rPr>
        <w:t>400860</w:t>
      </w:r>
    </w:p>
    <w:p w14:paraId="6E76BBFE" w14:textId="5831D735" w:rsidR="1C452A45" w:rsidRDefault="009F44FF" w:rsidP="1C452A45">
      <w:pPr>
        <w:tabs>
          <w:tab w:val="left" w:pos="851"/>
        </w:tabs>
        <w:spacing w:beforeLines="60" w:before="144" w:after="120"/>
        <w:contextualSpacing/>
        <w:jc w:val="left"/>
        <w:rPr>
          <w:rFonts w:ascii="Times New Roman" w:hAnsi="Times New Roman" w:cs="Times New Roman"/>
          <w:sz w:val="24"/>
          <w:szCs w:val="24"/>
        </w:rPr>
      </w:pPr>
      <w:r>
        <w:rPr>
          <w:rFonts w:ascii="Times New Roman" w:hAnsi="Times New Roman" w:cs="Times New Roman"/>
          <w:sz w:val="24"/>
          <w:szCs w:val="24"/>
        </w:rPr>
        <w:t>se sídlem Vítězná 1571, 274 01 Slaný</w:t>
      </w:r>
    </w:p>
    <w:p w14:paraId="00264426" w14:textId="59A502E0" w:rsidR="00CE791D" w:rsidRDefault="00CE791D" w:rsidP="003E24D5">
      <w:pPr>
        <w:widowControl w:val="0"/>
        <w:suppressAutoHyphens w:val="0"/>
        <w:overflowPunct w:val="0"/>
        <w:textAlignment w:val="baseline"/>
        <w:rPr>
          <w:rFonts w:ascii="Times New Roman" w:eastAsia="Times New Roman" w:hAnsi="Times New Roman" w:cs="Times New Roman"/>
          <w:color w:val="auto"/>
          <w:sz w:val="24"/>
          <w:szCs w:val="20"/>
          <w:lang w:eastAsia="cs-CZ"/>
        </w:rPr>
      </w:pPr>
      <w:r w:rsidRPr="00B5171E">
        <w:rPr>
          <w:rFonts w:ascii="Times New Roman" w:eastAsia="Times New Roman" w:hAnsi="Times New Roman" w:cs="Times New Roman"/>
          <w:color w:val="auto"/>
          <w:sz w:val="24"/>
          <w:szCs w:val="20"/>
          <w:lang w:eastAsia="cs-CZ"/>
        </w:rPr>
        <w:t>evidence: Fyzická osoba zapsaná v živnostenském rejstříku vedené</w:t>
      </w:r>
      <w:r>
        <w:rPr>
          <w:rFonts w:ascii="Times New Roman" w:eastAsia="Times New Roman" w:hAnsi="Times New Roman" w:cs="Times New Roman"/>
          <w:color w:val="auto"/>
          <w:sz w:val="24"/>
          <w:szCs w:val="20"/>
          <w:lang w:eastAsia="cs-CZ"/>
        </w:rPr>
        <w:t>m</w:t>
      </w:r>
      <w:r w:rsidRPr="00B5171E">
        <w:rPr>
          <w:rFonts w:ascii="Times New Roman" w:eastAsia="Times New Roman" w:hAnsi="Times New Roman" w:cs="Times New Roman"/>
          <w:color w:val="auto"/>
          <w:sz w:val="24"/>
          <w:szCs w:val="20"/>
          <w:lang w:eastAsia="cs-CZ"/>
        </w:rPr>
        <w:t xml:space="preserve"> Městským úřadem </w:t>
      </w:r>
      <w:r>
        <w:rPr>
          <w:rFonts w:ascii="Times New Roman" w:eastAsia="Times New Roman" w:hAnsi="Times New Roman" w:cs="Times New Roman"/>
          <w:color w:val="auto"/>
          <w:sz w:val="24"/>
          <w:szCs w:val="20"/>
          <w:lang w:eastAsia="cs-CZ"/>
        </w:rPr>
        <w:t>Slaný</w:t>
      </w:r>
    </w:p>
    <w:p w14:paraId="29277092" w14:textId="6CBAAC07" w:rsidR="003E24D5" w:rsidRPr="003E24D5" w:rsidRDefault="003E24D5" w:rsidP="003E24D5">
      <w:pPr>
        <w:widowControl w:val="0"/>
        <w:suppressAutoHyphens w:val="0"/>
        <w:overflowPunct w:val="0"/>
        <w:textAlignment w:val="baseline"/>
        <w:rPr>
          <w:rFonts w:ascii="Times New Roman" w:eastAsia="Times New Roman" w:hAnsi="Times New Roman" w:cs="Times New Roman"/>
          <w:color w:val="auto"/>
          <w:sz w:val="24"/>
          <w:szCs w:val="20"/>
          <w:lang w:eastAsia="cs-CZ"/>
        </w:rPr>
      </w:pPr>
      <w:r w:rsidRPr="003E24D5">
        <w:rPr>
          <w:rFonts w:ascii="Times New Roman" w:eastAsia="Times New Roman" w:hAnsi="Times New Roman" w:cs="Times New Roman"/>
          <w:color w:val="auto"/>
          <w:sz w:val="24"/>
          <w:szCs w:val="20"/>
          <w:lang w:eastAsia="cs-CZ"/>
        </w:rPr>
        <w:t xml:space="preserve">bankovní spojení: </w:t>
      </w:r>
      <w:proofErr w:type="spellStart"/>
      <w:r w:rsidR="00CC1327">
        <w:rPr>
          <w:rFonts w:ascii="Times New Roman" w:eastAsia="Times New Roman" w:hAnsi="Times New Roman" w:cs="Times New Roman"/>
          <w:color w:val="auto"/>
          <w:sz w:val="24"/>
          <w:szCs w:val="20"/>
          <w:lang w:eastAsia="cs-CZ"/>
        </w:rPr>
        <w:t>xxxxxxxxxxxxx</w:t>
      </w:r>
      <w:proofErr w:type="spellEnd"/>
    </w:p>
    <w:p w14:paraId="75AB38D2" w14:textId="03CFD2E0" w:rsidR="00CE791D" w:rsidRPr="00B5171E" w:rsidRDefault="003E24D5" w:rsidP="003E24D5">
      <w:pPr>
        <w:widowControl w:val="0"/>
        <w:suppressAutoHyphens w:val="0"/>
        <w:overflowPunct w:val="0"/>
        <w:textAlignment w:val="baseline"/>
        <w:rPr>
          <w:rFonts w:ascii="Times New Roman" w:eastAsia="Times New Roman" w:hAnsi="Times New Roman" w:cs="Times New Roman"/>
          <w:color w:val="auto"/>
          <w:sz w:val="24"/>
          <w:szCs w:val="24"/>
          <w:lang w:eastAsia="cs-CZ"/>
        </w:rPr>
      </w:pPr>
      <w:r w:rsidRPr="003E24D5">
        <w:rPr>
          <w:rFonts w:ascii="Times New Roman" w:eastAsia="Times New Roman" w:hAnsi="Times New Roman" w:cs="Times New Roman"/>
          <w:color w:val="auto"/>
          <w:sz w:val="24"/>
          <w:szCs w:val="20"/>
          <w:lang w:eastAsia="cs-CZ"/>
        </w:rPr>
        <w:t xml:space="preserve">číslo účtu: </w:t>
      </w:r>
      <w:proofErr w:type="spellStart"/>
      <w:r w:rsidR="00CC1327">
        <w:rPr>
          <w:rFonts w:ascii="Times New Roman" w:eastAsia="Times New Roman" w:hAnsi="Times New Roman" w:cs="Times New Roman"/>
          <w:color w:val="auto"/>
          <w:sz w:val="24"/>
          <w:szCs w:val="20"/>
          <w:lang w:eastAsia="cs-CZ"/>
        </w:rPr>
        <w:t>xxxxxxxxxxxxx</w:t>
      </w:r>
      <w:proofErr w:type="spellEnd"/>
    </w:p>
    <w:p w14:paraId="0B1A045E" w14:textId="77777777" w:rsidR="00CE791D" w:rsidRDefault="00CE791D" w:rsidP="1C452A45">
      <w:pPr>
        <w:tabs>
          <w:tab w:val="left" w:pos="851"/>
        </w:tabs>
        <w:spacing w:beforeLines="60" w:before="144" w:after="120"/>
        <w:contextualSpacing/>
        <w:jc w:val="left"/>
        <w:rPr>
          <w:rFonts w:ascii="Times New Roman" w:hAnsi="Times New Roman" w:cs="Times New Roman"/>
          <w:sz w:val="24"/>
          <w:szCs w:val="24"/>
        </w:rPr>
      </w:pPr>
    </w:p>
    <w:p w14:paraId="712FD4A0" w14:textId="77777777" w:rsidR="0018213D" w:rsidRPr="003A2430" w:rsidRDefault="0018213D" w:rsidP="0018213D">
      <w:pPr>
        <w:tabs>
          <w:tab w:val="left" w:pos="851"/>
        </w:tabs>
        <w:spacing w:beforeLines="60" w:before="144" w:after="120"/>
        <w:contextualSpacing/>
        <w:mirrorIndents/>
        <w:jc w:val="left"/>
        <w:rPr>
          <w:rFonts w:ascii="Times New Roman" w:hAnsi="Times New Roman" w:cs="Times New Roman"/>
          <w:sz w:val="24"/>
          <w:szCs w:val="24"/>
        </w:rPr>
      </w:pPr>
      <w:r w:rsidRPr="003A2430">
        <w:rPr>
          <w:rFonts w:ascii="Times New Roman" w:hAnsi="Times New Roman" w:cs="Times New Roman"/>
          <w:sz w:val="24"/>
          <w:szCs w:val="24"/>
        </w:rPr>
        <w:t>(dále jen „Poskytovatel služeb“)</w:t>
      </w:r>
    </w:p>
    <w:p w14:paraId="52FD03DF" w14:textId="77777777" w:rsidR="0018213D" w:rsidRPr="0018213D" w:rsidRDefault="0018213D" w:rsidP="0018213D">
      <w:pPr>
        <w:spacing w:beforeLines="60" w:before="144" w:after="120"/>
        <w:contextualSpacing/>
        <w:mirrorIndents/>
        <w:jc w:val="left"/>
        <w:rPr>
          <w:rFonts w:ascii="Times New Roman" w:hAnsi="Times New Roman" w:cs="Times New Roman"/>
          <w:sz w:val="24"/>
          <w:szCs w:val="24"/>
        </w:rPr>
      </w:pPr>
    </w:p>
    <w:p w14:paraId="4F8A64B1" w14:textId="77777777" w:rsidR="0018213D" w:rsidRPr="0018213D" w:rsidRDefault="0018213D" w:rsidP="00025AD5">
      <w:pPr>
        <w:rPr>
          <w:rFonts w:ascii="Times New Roman" w:hAnsi="Times New Roman" w:cs="Times New Roman"/>
          <w:sz w:val="24"/>
          <w:szCs w:val="24"/>
        </w:rPr>
      </w:pPr>
      <w:r w:rsidRPr="0018213D">
        <w:rPr>
          <w:rFonts w:ascii="Times New Roman" w:hAnsi="Times New Roman" w:cs="Times New Roman"/>
          <w:sz w:val="24"/>
          <w:szCs w:val="24"/>
        </w:rPr>
        <w:t xml:space="preserve">společně jen </w:t>
      </w:r>
      <w:r w:rsidRPr="0018213D">
        <w:rPr>
          <w:rFonts w:ascii="Times New Roman" w:hAnsi="Times New Roman" w:cs="Times New Roman"/>
          <w:b/>
          <w:bCs/>
          <w:sz w:val="24"/>
          <w:szCs w:val="24"/>
        </w:rPr>
        <w:t>Smluvní strany</w:t>
      </w:r>
      <w:r w:rsidRPr="0018213D">
        <w:rPr>
          <w:rFonts w:ascii="Times New Roman" w:hAnsi="Times New Roman" w:cs="Times New Roman"/>
          <w:sz w:val="24"/>
          <w:szCs w:val="24"/>
        </w:rPr>
        <w:t xml:space="preserve"> spolu níže uvedeného dne, měsíce a roku uzavřely tuto Rámcovou smlouvu o poskytování služeb v oblasti Media Relations (dále jen „Smlouva“) následujícího znění:</w:t>
      </w:r>
    </w:p>
    <w:p w14:paraId="0B45BC9C" w14:textId="77777777" w:rsidR="0018213D" w:rsidRPr="0018213D" w:rsidRDefault="0018213D" w:rsidP="00025AD5">
      <w:pPr>
        <w:rPr>
          <w:rFonts w:ascii="Times New Roman" w:hAnsi="Times New Roman" w:cs="Times New Roman"/>
          <w:sz w:val="24"/>
          <w:szCs w:val="24"/>
        </w:rPr>
      </w:pPr>
    </w:p>
    <w:p w14:paraId="043637DA" w14:textId="76ACD87E" w:rsidR="00692445" w:rsidRDefault="0018213D" w:rsidP="003A2430">
      <w:pPr>
        <w:tabs>
          <w:tab w:val="left" w:pos="851"/>
        </w:tabs>
        <w:spacing w:beforeLines="60" w:before="144" w:after="120"/>
        <w:ind w:left="142" w:right="-8"/>
        <w:contextualSpacing/>
        <w:mirrorIndents/>
        <w:jc w:val="center"/>
        <w:rPr>
          <w:rFonts w:ascii="Times New Roman" w:hAnsi="Times New Roman" w:cs="Times New Roman"/>
          <w:b/>
          <w:bCs/>
          <w:sz w:val="24"/>
          <w:szCs w:val="24"/>
        </w:rPr>
      </w:pPr>
      <w:r w:rsidRPr="0018213D">
        <w:rPr>
          <w:rFonts w:ascii="Times New Roman" w:hAnsi="Times New Roman" w:cs="Times New Roman"/>
          <w:b/>
          <w:bCs/>
          <w:sz w:val="24"/>
          <w:szCs w:val="24"/>
        </w:rPr>
        <w:t>Č</w:t>
      </w:r>
      <w:r w:rsidR="003A2430">
        <w:rPr>
          <w:rFonts w:ascii="Times New Roman" w:hAnsi="Times New Roman" w:cs="Times New Roman"/>
          <w:b/>
          <w:bCs/>
          <w:sz w:val="24"/>
          <w:szCs w:val="24"/>
        </w:rPr>
        <w:t>l</w:t>
      </w:r>
      <w:r w:rsidR="00692445">
        <w:rPr>
          <w:rFonts w:ascii="Times New Roman" w:hAnsi="Times New Roman" w:cs="Times New Roman"/>
          <w:b/>
          <w:bCs/>
          <w:sz w:val="24"/>
          <w:szCs w:val="24"/>
        </w:rPr>
        <w:t>ánek I</w:t>
      </w:r>
      <w:r w:rsidRPr="0018213D">
        <w:rPr>
          <w:rFonts w:ascii="Times New Roman" w:hAnsi="Times New Roman" w:cs="Times New Roman"/>
          <w:b/>
          <w:bCs/>
          <w:sz w:val="24"/>
          <w:szCs w:val="24"/>
        </w:rPr>
        <w:t>.</w:t>
      </w:r>
    </w:p>
    <w:p w14:paraId="4C12CC1C" w14:textId="529F2764" w:rsidR="003A2430" w:rsidRDefault="0018213D" w:rsidP="009B765B">
      <w:pPr>
        <w:tabs>
          <w:tab w:val="left" w:pos="851"/>
        </w:tabs>
        <w:spacing w:beforeLines="60" w:before="144" w:after="120" w:line="360" w:lineRule="auto"/>
        <w:ind w:left="142" w:right="-8"/>
        <w:contextualSpacing/>
        <w:mirrorIndents/>
        <w:jc w:val="center"/>
        <w:rPr>
          <w:rFonts w:ascii="Times New Roman" w:hAnsi="Times New Roman" w:cs="Times New Roman"/>
          <w:b/>
          <w:bCs/>
          <w:sz w:val="24"/>
          <w:szCs w:val="24"/>
        </w:rPr>
      </w:pPr>
      <w:r w:rsidRPr="0018213D">
        <w:rPr>
          <w:rFonts w:ascii="Times New Roman" w:hAnsi="Times New Roman" w:cs="Times New Roman"/>
          <w:b/>
          <w:bCs/>
          <w:sz w:val="24"/>
          <w:szCs w:val="24"/>
        </w:rPr>
        <w:t xml:space="preserve"> Předmět </w:t>
      </w:r>
      <w:r w:rsidR="00692445">
        <w:rPr>
          <w:rFonts w:ascii="Times New Roman" w:hAnsi="Times New Roman" w:cs="Times New Roman"/>
          <w:b/>
          <w:bCs/>
          <w:sz w:val="24"/>
          <w:szCs w:val="24"/>
        </w:rPr>
        <w:t>smlouvy</w:t>
      </w:r>
    </w:p>
    <w:p w14:paraId="7D9EECA8" w14:textId="48CEA7A4" w:rsidR="00641C87" w:rsidRDefault="00641C87" w:rsidP="00641C87">
      <w:pPr>
        <w:tabs>
          <w:tab w:val="left" w:pos="851"/>
        </w:tabs>
        <w:spacing w:beforeLines="60" w:before="144" w:after="120"/>
        <w:ind w:left="142" w:right="-8"/>
        <w:contextualSpacing/>
        <w:mirrorIndents/>
        <w:rPr>
          <w:rFonts w:ascii="Times New Roman" w:hAnsi="Times New Roman" w:cs="Times New Roman"/>
          <w:sz w:val="24"/>
          <w:szCs w:val="24"/>
        </w:rPr>
      </w:pPr>
      <w:r w:rsidRPr="00641C87">
        <w:rPr>
          <w:rFonts w:ascii="Times New Roman" w:hAnsi="Times New Roman" w:cs="Times New Roman"/>
          <w:sz w:val="24"/>
          <w:szCs w:val="24"/>
        </w:rPr>
        <w:t xml:space="preserve">Tato smlouva je uzavřena na základě výběru provedeného </w:t>
      </w:r>
      <w:r>
        <w:rPr>
          <w:rFonts w:ascii="Times New Roman" w:hAnsi="Times New Roman" w:cs="Times New Roman"/>
          <w:sz w:val="24"/>
          <w:szCs w:val="24"/>
        </w:rPr>
        <w:t>ARR</w:t>
      </w:r>
      <w:r w:rsidRPr="00641C87">
        <w:rPr>
          <w:rFonts w:ascii="Times New Roman" w:hAnsi="Times New Roman" w:cs="Times New Roman"/>
          <w:sz w:val="24"/>
          <w:szCs w:val="24"/>
        </w:rPr>
        <w:t xml:space="preserve"> v rámci veřejné zakázky malého rozsahu s názvem „</w:t>
      </w:r>
      <w:r>
        <w:rPr>
          <w:rFonts w:ascii="Times New Roman" w:hAnsi="Times New Roman" w:cs="Times New Roman"/>
          <w:sz w:val="24"/>
          <w:szCs w:val="24"/>
        </w:rPr>
        <w:t>Poskytování služeb Media Relations</w:t>
      </w:r>
      <w:r w:rsidRPr="00641C87">
        <w:rPr>
          <w:rFonts w:ascii="Times New Roman" w:hAnsi="Times New Roman" w:cs="Times New Roman"/>
          <w:sz w:val="24"/>
          <w:szCs w:val="24"/>
        </w:rPr>
        <w:t>“</w:t>
      </w:r>
      <w:r>
        <w:rPr>
          <w:rFonts w:ascii="Times New Roman" w:hAnsi="Times New Roman" w:cs="Times New Roman"/>
          <w:sz w:val="24"/>
          <w:szCs w:val="24"/>
        </w:rPr>
        <w:t xml:space="preserve"> pro projekt </w:t>
      </w:r>
      <w:r w:rsidRPr="00641C87">
        <w:rPr>
          <w:rFonts w:ascii="Times New Roman" w:hAnsi="Times New Roman" w:cs="Times New Roman"/>
          <w:sz w:val="24"/>
          <w:szCs w:val="24"/>
        </w:rPr>
        <w:t xml:space="preserve">„Smart Akcelerátor Libereckého kraje III", </w:t>
      </w:r>
      <w:proofErr w:type="spellStart"/>
      <w:r w:rsidRPr="00641C87">
        <w:rPr>
          <w:rFonts w:ascii="Times New Roman" w:hAnsi="Times New Roman" w:cs="Times New Roman"/>
          <w:sz w:val="24"/>
          <w:szCs w:val="24"/>
        </w:rPr>
        <w:t>reg</w:t>
      </w:r>
      <w:proofErr w:type="spellEnd"/>
      <w:r w:rsidRPr="00641C87">
        <w:rPr>
          <w:rFonts w:ascii="Times New Roman" w:hAnsi="Times New Roman" w:cs="Times New Roman"/>
          <w:sz w:val="24"/>
          <w:szCs w:val="24"/>
        </w:rPr>
        <w:t xml:space="preserve">. č. CZ.02.01.02/00/22_009/0003642. </w:t>
      </w:r>
    </w:p>
    <w:p w14:paraId="63A8A35C" w14:textId="48BFB566" w:rsidR="0018213D" w:rsidRPr="0018213D" w:rsidRDefault="0018213D" w:rsidP="1C452A45">
      <w:pPr>
        <w:tabs>
          <w:tab w:val="left" w:pos="851"/>
        </w:tabs>
        <w:spacing w:beforeLines="60" w:before="144" w:after="120"/>
        <w:ind w:left="142" w:right="-8"/>
        <w:contextualSpacing/>
        <w:mirrorIndents/>
        <w:rPr>
          <w:rFonts w:ascii="Times New Roman" w:hAnsi="Times New Roman" w:cs="Times New Roman"/>
          <w:sz w:val="24"/>
          <w:szCs w:val="24"/>
        </w:rPr>
      </w:pPr>
      <w:r w:rsidRPr="1C452A45">
        <w:rPr>
          <w:rFonts w:ascii="Times New Roman" w:hAnsi="Times New Roman" w:cs="Times New Roman"/>
          <w:sz w:val="24"/>
          <w:szCs w:val="24"/>
        </w:rPr>
        <w:lastRenderedPageBreak/>
        <w:t xml:space="preserve">Poskytovatel služeb bude pro ARR zajišťovat služby Media Relations na území České republiky, zejména však na území Libereckého kraje. Služby </w:t>
      </w:r>
      <w:r w:rsidR="5A1EF3EE" w:rsidRPr="1C452A45">
        <w:rPr>
          <w:rFonts w:ascii="Times New Roman" w:hAnsi="Times New Roman" w:cs="Times New Roman"/>
          <w:sz w:val="24"/>
          <w:szCs w:val="24"/>
        </w:rPr>
        <w:t xml:space="preserve">přispějí </w:t>
      </w:r>
      <w:r w:rsidR="466D5B2E" w:rsidRPr="1C452A45">
        <w:rPr>
          <w:rFonts w:ascii="Times New Roman" w:hAnsi="Times New Roman" w:cs="Times New Roman"/>
          <w:sz w:val="24"/>
          <w:szCs w:val="24"/>
        </w:rPr>
        <w:t xml:space="preserve">k budování dobré reputace místa Libereckého kraje prostřednictvím komunikace </w:t>
      </w:r>
      <w:r w:rsidR="1FDD6985" w:rsidRPr="1C452A45">
        <w:rPr>
          <w:rFonts w:ascii="Times New Roman" w:hAnsi="Times New Roman" w:cs="Times New Roman"/>
          <w:sz w:val="24"/>
          <w:szCs w:val="24"/>
        </w:rPr>
        <w:t xml:space="preserve">vybraných </w:t>
      </w:r>
      <w:r w:rsidR="466D5B2E" w:rsidRPr="1C452A45">
        <w:rPr>
          <w:rFonts w:ascii="Times New Roman" w:hAnsi="Times New Roman" w:cs="Times New Roman"/>
          <w:sz w:val="24"/>
          <w:szCs w:val="24"/>
        </w:rPr>
        <w:t xml:space="preserve">témat </w:t>
      </w:r>
      <w:r w:rsidR="76A4074D" w:rsidRPr="1C452A45">
        <w:rPr>
          <w:rFonts w:ascii="Times New Roman" w:hAnsi="Times New Roman" w:cs="Times New Roman"/>
          <w:sz w:val="24"/>
          <w:szCs w:val="24"/>
        </w:rPr>
        <w:t xml:space="preserve">lokálního </w:t>
      </w:r>
      <w:r w:rsidR="466D5B2E" w:rsidRPr="1C452A45">
        <w:rPr>
          <w:rFonts w:ascii="Times New Roman" w:hAnsi="Times New Roman" w:cs="Times New Roman"/>
          <w:sz w:val="24"/>
          <w:szCs w:val="24"/>
        </w:rPr>
        <w:t>inovačního ekosystému</w:t>
      </w:r>
      <w:r w:rsidR="7919530B" w:rsidRPr="1C452A45">
        <w:rPr>
          <w:rFonts w:ascii="Times New Roman" w:hAnsi="Times New Roman" w:cs="Times New Roman"/>
          <w:sz w:val="24"/>
          <w:szCs w:val="24"/>
        </w:rPr>
        <w:t>.</w:t>
      </w:r>
    </w:p>
    <w:p w14:paraId="4335ECDC" w14:textId="6D57A4BE" w:rsidR="0018213D" w:rsidRPr="0018213D" w:rsidRDefault="0018213D" w:rsidP="1C452A45">
      <w:pPr>
        <w:tabs>
          <w:tab w:val="left" w:pos="851"/>
        </w:tabs>
        <w:spacing w:beforeLines="60" w:before="144" w:after="120"/>
        <w:ind w:left="142" w:right="-8"/>
        <w:contextualSpacing/>
        <w:mirrorIndents/>
        <w:rPr>
          <w:rFonts w:ascii="Times New Roman" w:hAnsi="Times New Roman" w:cs="Times New Roman"/>
          <w:sz w:val="24"/>
          <w:szCs w:val="24"/>
        </w:rPr>
      </w:pPr>
    </w:p>
    <w:p w14:paraId="50F920A8" w14:textId="77777777" w:rsidR="00692445" w:rsidRDefault="0018213D" w:rsidP="003A2430">
      <w:pPr>
        <w:tabs>
          <w:tab w:val="left" w:pos="851"/>
        </w:tabs>
        <w:spacing w:beforeLines="60" w:before="144" w:after="120"/>
        <w:ind w:left="142" w:right="-8"/>
        <w:contextualSpacing/>
        <w:mirrorIndents/>
        <w:jc w:val="center"/>
        <w:rPr>
          <w:rFonts w:ascii="Times New Roman" w:hAnsi="Times New Roman" w:cs="Times New Roman"/>
          <w:b/>
          <w:bCs/>
          <w:sz w:val="24"/>
          <w:szCs w:val="24"/>
        </w:rPr>
      </w:pPr>
      <w:r w:rsidRPr="0018213D">
        <w:rPr>
          <w:rFonts w:ascii="Times New Roman" w:hAnsi="Times New Roman" w:cs="Times New Roman"/>
          <w:b/>
          <w:bCs/>
          <w:sz w:val="24"/>
          <w:szCs w:val="24"/>
        </w:rPr>
        <w:t>Č</w:t>
      </w:r>
      <w:r w:rsidR="00692445">
        <w:rPr>
          <w:rFonts w:ascii="Times New Roman" w:hAnsi="Times New Roman" w:cs="Times New Roman"/>
          <w:b/>
          <w:bCs/>
          <w:sz w:val="24"/>
          <w:szCs w:val="24"/>
        </w:rPr>
        <w:t>lánek II</w:t>
      </w:r>
      <w:r w:rsidRPr="0018213D">
        <w:rPr>
          <w:rFonts w:ascii="Times New Roman" w:hAnsi="Times New Roman" w:cs="Times New Roman"/>
          <w:b/>
          <w:bCs/>
          <w:sz w:val="24"/>
          <w:szCs w:val="24"/>
        </w:rPr>
        <w:t xml:space="preserve">. </w:t>
      </w:r>
    </w:p>
    <w:p w14:paraId="55A54E69" w14:textId="25E32CFD" w:rsidR="00983FC6" w:rsidRDefault="00692445" w:rsidP="009B765B">
      <w:pPr>
        <w:tabs>
          <w:tab w:val="left" w:pos="851"/>
        </w:tabs>
        <w:spacing w:beforeLines="60" w:before="144" w:line="360" w:lineRule="auto"/>
        <w:ind w:left="142" w:right="-8"/>
        <w:contextualSpacing/>
        <w:mirrorIndents/>
        <w:jc w:val="center"/>
        <w:rPr>
          <w:rFonts w:ascii="Times New Roman" w:hAnsi="Times New Roman" w:cs="Times New Roman"/>
          <w:b/>
          <w:bCs/>
          <w:sz w:val="24"/>
          <w:szCs w:val="24"/>
        </w:rPr>
      </w:pPr>
      <w:r>
        <w:rPr>
          <w:rFonts w:ascii="Times New Roman" w:hAnsi="Times New Roman" w:cs="Times New Roman"/>
          <w:b/>
          <w:bCs/>
          <w:sz w:val="24"/>
          <w:szCs w:val="24"/>
        </w:rPr>
        <w:t>Specifikace</w:t>
      </w:r>
      <w:r w:rsidR="0018213D" w:rsidRPr="0018213D">
        <w:rPr>
          <w:rFonts w:ascii="Times New Roman" w:hAnsi="Times New Roman" w:cs="Times New Roman"/>
          <w:b/>
          <w:bCs/>
          <w:sz w:val="24"/>
          <w:szCs w:val="24"/>
        </w:rPr>
        <w:t xml:space="preserve"> </w:t>
      </w:r>
      <w:r>
        <w:rPr>
          <w:rFonts w:ascii="Times New Roman" w:hAnsi="Times New Roman" w:cs="Times New Roman"/>
          <w:b/>
          <w:bCs/>
          <w:sz w:val="24"/>
          <w:szCs w:val="24"/>
        </w:rPr>
        <w:t>poskytovaných služeb</w:t>
      </w:r>
    </w:p>
    <w:p w14:paraId="71221B1A" w14:textId="38DBB422" w:rsidR="0018213D" w:rsidRPr="0018213D" w:rsidRDefault="0018213D" w:rsidP="009B765B">
      <w:pPr>
        <w:tabs>
          <w:tab w:val="left" w:pos="851"/>
        </w:tabs>
        <w:spacing w:beforeLines="60" w:before="144" w:after="120"/>
        <w:ind w:left="142" w:right="-8"/>
        <w:contextualSpacing/>
        <w:mirrorIndents/>
        <w:rPr>
          <w:rFonts w:ascii="Times New Roman" w:hAnsi="Times New Roman" w:cs="Times New Roman"/>
          <w:sz w:val="24"/>
          <w:szCs w:val="24"/>
        </w:rPr>
      </w:pPr>
      <w:r w:rsidRPr="1C452A45">
        <w:rPr>
          <w:rFonts w:ascii="Times New Roman" w:hAnsi="Times New Roman" w:cs="Times New Roman"/>
          <w:sz w:val="24"/>
          <w:szCs w:val="24"/>
        </w:rPr>
        <w:t>Poskytovatel služeb se touto smlouvou zavazuje, že bude ARR poskytovat především následující služby:</w:t>
      </w:r>
    </w:p>
    <w:p w14:paraId="1E89BB25" w14:textId="17976131" w:rsidR="12E174DE" w:rsidRDefault="12E174DE" w:rsidP="1C452A45">
      <w:pPr>
        <w:pStyle w:val="Odstavecseseznamem"/>
        <w:numPr>
          <w:ilvl w:val="0"/>
          <w:numId w:val="1"/>
        </w:numPr>
        <w:spacing w:after="120"/>
        <w:rPr>
          <w:rFonts w:ascii="Times New Roman" w:hAnsi="Times New Roman" w:cs="Times New Roman"/>
          <w:sz w:val="24"/>
          <w:szCs w:val="24"/>
        </w:rPr>
      </w:pPr>
      <w:r w:rsidRPr="1C452A45">
        <w:rPr>
          <w:rFonts w:ascii="Times New Roman" w:hAnsi="Times New Roman" w:cs="Times New Roman"/>
          <w:sz w:val="24"/>
          <w:szCs w:val="24"/>
        </w:rPr>
        <w:t>Příprava komunikační strategie a komunikačního plánu ve spolupráci s ARR.</w:t>
      </w:r>
    </w:p>
    <w:p w14:paraId="27BAE4E2" w14:textId="42CBB9E6" w:rsidR="0018213D" w:rsidRPr="00025AD5" w:rsidRDefault="7326E242" w:rsidP="00025AD5">
      <w:pPr>
        <w:pStyle w:val="Odstavecseseznamem"/>
        <w:numPr>
          <w:ilvl w:val="0"/>
          <w:numId w:val="1"/>
        </w:numPr>
        <w:suppressAutoHyphens w:val="0"/>
        <w:autoSpaceDE/>
        <w:autoSpaceDN/>
        <w:adjustRightInd/>
        <w:spacing w:after="120"/>
        <w:textAlignment w:val="auto"/>
        <w:rPr>
          <w:rFonts w:ascii="Times New Roman" w:hAnsi="Times New Roman" w:cs="Times New Roman"/>
          <w:sz w:val="24"/>
          <w:szCs w:val="24"/>
        </w:rPr>
      </w:pPr>
      <w:r w:rsidRPr="1C452A45">
        <w:rPr>
          <w:rFonts w:ascii="Times New Roman" w:hAnsi="Times New Roman" w:cs="Times New Roman"/>
          <w:sz w:val="24"/>
          <w:szCs w:val="24"/>
        </w:rPr>
        <w:t xml:space="preserve">Příprava konkrétního obsahu </w:t>
      </w:r>
      <w:r w:rsidR="607FF931" w:rsidRPr="1C452A45">
        <w:rPr>
          <w:rFonts w:ascii="Times New Roman" w:hAnsi="Times New Roman" w:cs="Times New Roman"/>
          <w:sz w:val="24"/>
          <w:szCs w:val="24"/>
        </w:rPr>
        <w:t xml:space="preserve">nebo komunikace obsahu, který poskytovatel služeb obdrží </w:t>
      </w:r>
      <w:r w:rsidR="005009FC">
        <w:rPr>
          <w:rFonts w:ascii="Times New Roman" w:hAnsi="Times New Roman" w:cs="Times New Roman"/>
          <w:sz w:val="24"/>
          <w:szCs w:val="24"/>
        </w:rPr>
        <w:br/>
      </w:r>
      <w:r w:rsidR="607FF931" w:rsidRPr="1C452A45">
        <w:rPr>
          <w:rFonts w:ascii="Times New Roman" w:hAnsi="Times New Roman" w:cs="Times New Roman"/>
          <w:sz w:val="24"/>
          <w:szCs w:val="24"/>
        </w:rPr>
        <w:t>od ARR</w:t>
      </w:r>
      <w:r w:rsidR="4E5A2B6A" w:rsidRPr="1C452A45">
        <w:rPr>
          <w:rFonts w:ascii="Times New Roman" w:hAnsi="Times New Roman" w:cs="Times New Roman"/>
          <w:sz w:val="24"/>
          <w:szCs w:val="24"/>
        </w:rPr>
        <w:t xml:space="preserve">. </w:t>
      </w:r>
    </w:p>
    <w:p w14:paraId="7CE4373B" w14:textId="3549430D" w:rsidR="0018213D" w:rsidRPr="00025AD5" w:rsidRDefault="0018213D" w:rsidP="00025AD5">
      <w:pPr>
        <w:pStyle w:val="Odstavecseseznamem"/>
        <w:numPr>
          <w:ilvl w:val="0"/>
          <w:numId w:val="1"/>
        </w:numPr>
        <w:suppressAutoHyphens w:val="0"/>
        <w:autoSpaceDE/>
        <w:autoSpaceDN/>
        <w:adjustRightInd/>
        <w:spacing w:after="120"/>
        <w:textAlignment w:val="auto"/>
        <w:rPr>
          <w:rFonts w:ascii="Times New Roman" w:hAnsi="Times New Roman" w:cs="Times New Roman"/>
          <w:sz w:val="24"/>
          <w:szCs w:val="24"/>
        </w:rPr>
      </w:pPr>
      <w:r w:rsidRPr="1C452A45">
        <w:rPr>
          <w:rFonts w:ascii="Times New Roman" w:hAnsi="Times New Roman" w:cs="Times New Roman"/>
          <w:sz w:val="24"/>
          <w:szCs w:val="24"/>
        </w:rPr>
        <w:t xml:space="preserve">Cílená aktivní a reaktivní komunikace </w:t>
      </w:r>
      <w:r w:rsidR="404DF5F3" w:rsidRPr="1C452A45">
        <w:rPr>
          <w:rFonts w:ascii="Times New Roman" w:hAnsi="Times New Roman" w:cs="Times New Roman"/>
          <w:sz w:val="24"/>
          <w:szCs w:val="24"/>
        </w:rPr>
        <w:t xml:space="preserve">obsahu </w:t>
      </w:r>
      <w:r w:rsidRPr="1C452A45">
        <w:rPr>
          <w:rFonts w:ascii="Times New Roman" w:hAnsi="Times New Roman" w:cs="Times New Roman"/>
          <w:sz w:val="24"/>
          <w:szCs w:val="24"/>
        </w:rPr>
        <w:t>s novináři (</w:t>
      </w:r>
      <w:r w:rsidR="160DA383" w:rsidRPr="1C452A45">
        <w:rPr>
          <w:rFonts w:ascii="Times New Roman" w:hAnsi="Times New Roman" w:cs="Times New Roman"/>
          <w:sz w:val="24"/>
          <w:szCs w:val="24"/>
        </w:rPr>
        <w:t>vytvoření sítě novinářů, pro které jsou témata ARR validní</w:t>
      </w:r>
      <w:r w:rsidRPr="1C452A45">
        <w:rPr>
          <w:rFonts w:ascii="Times New Roman" w:hAnsi="Times New Roman" w:cs="Times New Roman"/>
          <w:sz w:val="24"/>
          <w:szCs w:val="24"/>
        </w:rPr>
        <w:t>).</w:t>
      </w:r>
    </w:p>
    <w:p w14:paraId="5A27BABC" w14:textId="77777777" w:rsidR="0018213D" w:rsidRPr="0018213D" w:rsidRDefault="0018213D" w:rsidP="0018213D">
      <w:pPr>
        <w:pStyle w:val="Odstavecseseznamem"/>
        <w:tabs>
          <w:tab w:val="left" w:pos="1843"/>
        </w:tabs>
        <w:spacing w:beforeLines="60" w:before="144" w:after="120"/>
        <w:ind w:left="862" w:right="-8"/>
        <w:mirrorIndents/>
        <w:jc w:val="left"/>
        <w:rPr>
          <w:rFonts w:ascii="Times New Roman" w:hAnsi="Times New Roman" w:cs="Times New Roman"/>
          <w:sz w:val="24"/>
          <w:szCs w:val="24"/>
        </w:rPr>
      </w:pPr>
    </w:p>
    <w:p w14:paraId="41339224" w14:textId="77777777" w:rsidR="0018213D" w:rsidRPr="003A2430" w:rsidRDefault="0018213D" w:rsidP="0018213D">
      <w:pPr>
        <w:pStyle w:val="Odstavecseseznamem"/>
        <w:tabs>
          <w:tab w:val="left" w:pos="1843"/>
        </w:tabs>
        <w:spacing w:beforeLines="60" w:before="144" w:after="120"/>
        <w:ind w:left="862" w:right="-8"/>
        <w:mirrorIndents/>
        <w:jc w:val="left"/>
        <w:rPr>
          <w:rFonts w:ascii="Times New Roman" w:hAnsi="Times New Roman" w:cs="Times New Roman"/>
          <w:b/>
          <w:bCs/>
          <w:sz w:val="24"/>
          <w:szCs w:val="24"/>
        </w:rPr>
      </w:pPr>
      <w:r w:rsidRPr="003A2430">
        <w:rPr>
          <w:rFonts w:ascii="Times New Roman" w:hAnsi="Times New Roman" w:cs="Times New Roman"/>
          <w:b/>
          <w:bCs/>
          <w:sz w:val="24"/>
          <w:szCs w:val="24"/>
        </w:rPr>
        <w:t>Výše uvedené služby budou zahrnovat:</w:t>
      </w:r>
    </w:p>
    <w:p w14:paraId="47CE75D1" w14:textId="682F5C34" w:rsidR="0018213D" w:rsidRPr="0018213D" w:rsidRDefault="52EF4DE3" w:rsidP="00025AD5">
      <w:pPr>
        <w:pStyle w:val="Odstavecseseznamem"/>
        <w:numPr>
          <w:ilvl w:val="0"/>
          <w:numId w:val="15"/>
        </w:numPr>
        <w:suppressAutoHyphens w:val="0"/>
        <w:autoSpaceDE/>
        <w:autoSpaceDN/>
        <w:adjustRightInd/>
        <w:spacing w:after="120"/>
        <w:textAlignment w:val="auto"/>
        <w:rPr>
          <w:rFonts w:ascii="Times New Roman" w:hAnsi="Times New Roman" w:cs="Times New Roman"/>
          <w:sz w:val="24"/>
          <w:szCs w:val="24"/>
        </w:rPr>
      </w:pPr>
      <w:r w:rsidRPr="1C452A45">
        <w:rPr>
          <w:rFonts w:ascii="Times New Roman" w:hAnsi="Times New Roman" w:cs="Times New Roman"/>
          <w:sz w:val="24"/>
          <w:szCs w:val="24"/>
        </w:rPr>
        <w:t>Nastavení formátu spolupráce.</w:t>
      </w:r>
    </w:p>
    <w:p w14:paraId="727A52BB" w14:textId="52CD5495" w:rsidR="0018213D" w:rsidRPr="0018213D" w:rsidRDefault="52EF4DE3" w:rsidP="00025AD5">
      <w:pPr>
        <w:pStyle w:val="Odstavecseseznamem"/>
        <w:numPr>
          <w:ilvl w:val="0"/>
          <w:numId w:val="15"/>
        </w:numPr>
        <w:suppressAutoHyphens w:val="0"/>
        <w:autoSpaceDE/>
        <w:autoSpaceDN/>
        <w:adjustRightInd/>
        <w:spacing w:after="120"/>
        <w:textAlignment w:val="auto"/>
        <w:rPr>
          <w:rFonts w:ascii="Times New Roman" w:hAnsi="Times New Roman" w:cs="Times New Roman"/>
          <w:sz w:val="24"/>
          <w:szCs w:val="24"/>
        </w:rPr>
      </w:pPr>
      <w:r w:rsidRPr="1C452A45">
        <w:rPr>
          <w:rFonts w:ascii="Times New Roman" w:hAnsi="Times New Roman" w:cs="Times New Roman"/>
          <w:sz w:val="24"/>
          <w:szCs w:val="24"/>
        </w:rPr>
        <w:t>P</w:t>
      </w:r>
      <w:r w:rsidR="0018213D" w:rsidRPr="1C452A45">
        <w:rPr>
          <w:rFonts w:ascii="Times New Roman" w:hAnsi="Times New Roman" w:cs="Times New Roman"/>
          <w:sz w:val="24"/>
          <w:szCs w:val="24"/>
        </w:rPr>
        <w:t>oskytování odborných konzultací</w:t>
      </w:r>
      <w:r w:rsidR="788C44C0" w:rsidRPr="1C452A45">
        <w:rPr>
          <w:rFonts w:ascii="Times New Roman" w:hAnsi="Times New Roman" w:cs="Times New Roman"/>
          <w:sz w:val="24"/>
          <w:szCs w:val="24"/>
        </w:rPr>
        <w:t>.</w:t>
      </w:r>
    </w:p>
    <w:p w14:paraId="6C0A7C23" w14:textId="31CFA62B" w:rsidR="0018213D" w:rsidRPr="0018213D" w:rsidRDefault="0018213D" w:rsidP="00025AD5">
      <w:pPr>
        <w:pStyle w:val="Odstavecseseznamem"/>
        <w:numPr>
          <w:ilvl w:val="0"/>
          <w:numId w:val="15"/>
        </w:numPr>
        <w:suppressAutoHyphens w:val="0"/>
        <w:autoSpaceDE/>
        <w:autoSpaceDN/>
        <w:adjustRightInd/>
        <w:spacing w:after="120"/>
        <w:textAlignment w:val="auto"/>
        <w:rPr>
          <w:rFonts w:ascii="Times New Roman" w:hAnsi="Times New Roman" w:cs="Times New Roman"/>
          <w:sz w:val="24"/>
          <w:szCs w:val="24"/>
        </w:rPr>
      </w:pPr>
      <w:r w:rsidRPr="1C452A45">
        <w:rPr>
          <w:rFonts w:ascii="Times New Roman" w:hAnsi="Times New Roman" w:cs="Times New Roman"/>
          <w:sz w:val="24"/>
          <w:szCs w:val="24"/>
        </w:rPr>
        <w:t xml:space="preserve">Rozesílka tiskových zpráv a dalších podkladů směrem na novináře, individuální komunikace s novináři, vyhledávání vhodných </w:t>
      </w:r>
      <w:r w:rsidR="61B39C9F" w:rsidRPr="1C452A45">
        <w:rPr>
          <w:rFonts w:ascii="Times New Roman" w:hAnsi="Times New Roman" w:cs="Times New Roman"/>
          <w:sz w:val="24"/>
          <w:szCs w:val="24"/>
        </w:rPr>
        <w:t xml:space="preserve">mediálních </w:t>
      </w:r>
      <w:r w:rsidR="437A2498" w:rsidRPr="1C452A45">
        <w:rPr>
          <w:rFonts w:ascii="Times New Roman" w:hAnsi="Times New Roman" w:cs="Times New Roman"/>
          <w:sz w:val="24"/>
          <w:szCs w:val="24"/>
        </w:rPr>
        <w:t>příležitostí.</w:t>
      </w:r>
    </w:p>
    <w:p w14:paraId="69492A9F" w14:textId="3FD382A6" w:rsidR="0018213D" w:rsidRPr="0018213D" w:rsidRDefault="0018213D" w:rsidP="00025AD5">
      <w:pPr>
        <w:pStyle w:val="Odstavecseseznamem"/>
        <w:numPr>
          <w:ilvl w:val="0"/>
          <w:numId w:val="15"/>
        </w:numPr>
        <w:suppressAutoHyphens w:val="0"/>
        <w:autoSpaceDE/>
        <w:autoSpaceDN/>
        <w:adjustRightInd/>
        <w:spacing w:after="120"/>
        <w:textAlignment w:val="auto"/>
        <w:rPr>
          <w:rFonts w:ascii="Times New Roman" w:hAnsi="Times New Roman" w:cs="Times New Roman"/>
          <w:sz w:val="24"/>
          <w:szCs w:val="24"/>
        </w:rPr>
      </w:pPr>
      <w:r w:rsidRPr="1C452A45">
        <w:rPr>
          <w:rFonts w:ascii="Times New Roman" w:hAnsi="Times New Roman" w:cs="Times New Roman"/>
          <w:sz w:val="24"/>
          <w:szCs w:val="24"/>
        </w:rPr>
        <w:t>Reaktivní komunikace – zpracování dotazů novinářů a jejich zodpovídání ve</w:t>
      </w:r>
      <w:r w:rsidR="00025AD5" w:rsidRPr="1C452A45">
        <w:rPr>
          <w:rFonts w:ascii="Times New Roman" w:hAnsi="Times New Roman" w:cs="Times New Roman"/>
          <w:sz w:val="24"/>
          <w:szCs w:val="24"/>
        </w:rPr>
        <w:t> </w:t>
      </w:r>
      <w:r w:rsidRPr="1C452A45">
        <w:rPr>
          <w:rFonts w:ascii="Times New Roman" w:hAnsi="Times New Roman" w:cs="Times New Roman"/>
          <w:sz w:val="24"/>
          <w:szCs w:val="24"/>
        </w:rPr>
        <w:t>spolupráci s kontaktní osobou ARR.</w:t>
      </w:r>
    </w:p>
    <w:p w14:paraId="70789782" w14:textId="50B8E3E0" w:rsidR="0018213D" w:rsidRPr="0018213D" w:rsidRDefault="0018213D" w:rsidP="00025AD5">
      <w:pPr>
        <w:pStyle w:val="Odstavecseseznamem"/>
        <w:numPr>
          <w:ilvl w:val="0"/>
          <w:numId w:val="15"/>
        </w:numPr>
        <w:suppressAutoHyphens w:val="0"/>
        <w:autoSpaceDE/>
        <w:autoSpaceDN/>
        <w:adjustRightInd/>
        <w:spacing w:after="120"/>
        <w:textAlignment w:val="auto"/>
        <w:rPr>
          <w:rFonts w:ascii="Times New Roman" w:hAnsi="Times New Roman" w:cs="Times New Roman"/>
          <w:sz w:val="24"/>
          <w:szCs w:val="24"/>
        </w:rPr>
      </w:pPr>
      <w:r w:rsidRPr="1C452A45">
        <w:rPr>
          <w:rFonts w:ascii="Times New Roman" w:hAnsi="Times New Roman" w:cs="Times New Roman"/>
          <w:sz w:val="24"/>
          <w:szCs w:val="24"/>
        </w:rPr>
        <w:t>Pořádání akcí pro novináře ve formě tiskových konferencí, neformálních setkání s</w:t>
      </w:r>
      <w:r w:rsidR="00025AD5" w:rsidRPr="1C452A45">
        <w:rPr>
          <w:rFonts w:ascii="Times New Roman" w:hAnsi="Times New Roman" w:cs="Times New Roman"/>
          <w:sz w:val="24"/>
          <w:szCs w:val="24"/>
        </w:rPr>
        <w:t> </w:t>
      </w:r>
      <w:r w:rsidRPr="1C452A45">
        <w:rPr>
          <w:rFonts w:ascii="Times New Roman" w:hAnsi="Times New Roman" w:cs="Times New Roman"/>
          <w:sz w:val="24"/>
          <w:szCs w:val="24"/>
        </w:rPr>
        <w:t>představiteli ARR apod. – ARR v takových případech zajišťuje veškerý event management, poskytovatel služeb pak veškerou komunikac</w:t>
      </w:r>
      <w:r w:rsidR="1DC7C443" w:rsidRPr="1C452A45">
        <w:rPr>
          <w:rFonts w:ascii="Times New Roman" w:hAnsi="Times New Roman" w:cs="Times New Roman"/>
          <w:sz w:val="24"/>
          <w:szCs w:val="24"/>
        </w:rPr>
        <w:t>i</w:t>
      </w:r>
      <w:r w:rsidRPr="1C452A45">
        <w:rPr>
          <w:rFonts w:ascii="Times New Roman" w:hAnsi="Times New Roman" w:cs="Times New Roman"/>
          <w:sz w:val="24"/>
          <w:szCs w:val="24"/>
        </w:rPr>
        <w:t xml:space="preserve"> směrem na média před akcí, během akce i po akci.</w:t>
      </w:r>
    </w:p>
    <w:p w14:paraId="18C616D8" w14:textId="6C9BDD2B" w:rsidR="009B765B" w:rsidRPr="0018213D" w:rsidRDefault="009B765B" w:rsidP="1C452A45">
      <w:pPr>
        <w:pStyle w:val="Odstavecseseznamem"/>
        <w:numPr>
          <w:ilvl w:val="0"/>
          <w:numId w:val="15"/>
        </w:numPr>
        <w:suppressAutoHyphens w:val="0"/>
        <w:autoSpaceDE/>
        <w:autoSpaceDN/>
        <w:adjustRightInd/>
        <w:spacing w:beforeLines="60" w:before="144" w:after="120"/>
        <w:mirrorIndents/>
        <w:textAlignment w:val="auto"/>
        <w:rPr>
          <w:rFonts w:ascii="Times New Roman" w:hAnsi="Times New Roman" w:cs="Times New Roman"/>
          <w:sz w:val="24"/>
          <w:szCs w:val="24"/>
        </w:rPr>
      </w:pPr>
      <w:r w:rsidRPr="1C452A45">
        <w:rPr>
          <w:rFonts w:ascii="Times New Roman" w:hAnsi="Times New Roman" w:cs="Times New Roman"/>
          <w:sz w:val="24"/>
          <w:szCs w:val="24"/>
        </w:rPr>
        <w:t xml:space="preserve">Poskytovatel služeb jednou měsíčně, začátkem měsíce, předloží ARR monitoring médií a </w:t>
      </w:r>
      <w:r w:rsidR="5B0AE5FE" w:rsidRPr="1C452A45">
        <w:rPr>
          <w:rFonts w:ascii="Times New Roman" w:hAnsi="Times New Roman" w:cs="Times New Roman"/>
          <w:sz w:val="24"/>
          <w:szCs w:val="24"/>
        </w:rPr>
        <w:t>stručné shrnutí</w:t>
      </w:r>
      <w:r w:rsidRPr="1C452A45">
        <w:rPr>
          <w:rFonts w:ascii="Times New Roman" w:hAnsi="Times New Roman" w:cs="Times New Roman"/>
          <w:sz w:val="24"/>
          <w:szCs w:val="24"/>
        </w:rPr>
        <w:t xml:space="preserve"> aktivit, které realizoval ve prospěch ARR v uplynulém období (vždy od prvního do posledního dne v měsíci). </w:t>
      </w:r>
    </w:p>
    <w:p w14:paraId="244A331A" w14:textId="77777777" w:rsidR="009B765B" w:rsidRPr="0018213D" w:rsidRDefault="009B765B" w:rsidP="002D38C0">
      <w:pPr>
        <w:pStyle w:val="Odstavecseseznamem"/>
        <w:tabs>
          <w:tab w:val="left" w:pos="1843"/>
        </w:tabs>
        <w:suppressAutoHyphens w:val="0"/>
        <w:autoSpaceDE/>
        <w:autoSpaceDN/>
        <w:adjustRightInd/>
        <w:spacing w:beforeLines="60" w:before="144"/>
        <w:ind w:left="862" w:right="-8"/>
        <w:mirrorIndents/>
        <w:textAlignment w:val="auto"/>
        <w:rPr>
          <w:rFonts w:ascii="Times New Roman" w:hAnsi="Times New Roman" w:cs="Times New Roman"/>
          <w:sz w:val="24"/>
          <w:szCs w:val="24"/>
        </w:rPr>
      </w:pPr>
    </w:p>
    <w:p w14:paraId="57FA5089" w14:textId="77777777" w:rsidR="00692445" w:rsidRDefault="0018213D" w:rsidP="003A2430">
      <w:pPr>
        <w:tabs>
          <w:tab w:val="left" w:pos="851"/>
        </w:tabs>
        <w:spacing w:beforeLines="60" w:before="144" w:after="120"/>
        <w:ind w:left="142" w:right="-6"/>
        <w:contextualSpacing/>
        <w:mirrorIndents/>
        <w:jc w:val="center"/>
        <w:rPr>
          <w:rFonts w:ascii="Times New Roman" w:hAnsi="Times New Roman" w:cs="Times New Roman"/>
          <w:b/>
          <w:bCs/>
          <w:sz w:val="24"/>
          <w:szCs w:val="24"/>
        </w:rPr>
      </w:pPr>
      <w:r w:rsidRPr="0018213D">
        <w:rPr>
          <w:rFonts w:ascii="Times New Roman" w:hAnsi="Times New Roman" w:cs="Times New Roman"/>
          <w:b/>
          <w:bCs/>
          <w:sz w:val="24"/>
          <w:szCs w:val="24"/>
        </w:rPr>
        <w:t>Čl</w:t>
      </w:r>
      <w:r w:rsidR="00692445">
        <w:rPr>
          <w:rFonts w:ascii="Times New Roman" w:hAnsi="Times New Roman" w:cs="Times New Roman"/>
          <w:b/>
          <w:bCs/>
          <w:sz w:val="24"/>
          <w:szCs w:val="24"/>
        </w:rPr>
        <w:t>ánek III</w:t>
      </w:r>
      <w:r w:rsidRPr="0018213D">
        <w:rPr>
          <w:rFonts w:ascii="Times New Roman" w:hAnsi="Times New Roman" w:cs="Times New Roman"/>
          <w:b/>
          <w:bCs/>
          <w:sz w:val="24"/>
          <w:szCs w:val="24"/>
        </w:rPr>
        <w:t>.</w:t>
      </w:r>
    </w:p>
    <w:p w14:paraId="662D14C1" w14:textId="69114E6B" w:rsidR="003A2430" w:rsidRDefault="0018213D" w:rsidP="003A2430">
      <w:pPr>
        <w:tabs>
          <w:tab w:val="left" w:pos="851"/>
        </w:tabs>
        <w:spacing w:beforeLines="60" w:before="144" w:after="120"/>
        <w:ind w:left="142" w:right="-6"/>
        <w:contextualSpacing/>
        <w:mirrorIndents/>
        <w:jc w:val="center"/>
        <w:rPr>
          <w:rFonts w:ascii="Times New Roman" w:hAnsi="Times New Roman" w:cs="Times New Roman"/>
          <w:b/>
          <w:bCs/>
          <w:sz w:val="24"/>
          <w:szCs w:val="24"/>
        </w:rPr>
      </w:pPr>
      <w:r w:rsidRPr="0018213D">
        <w:rPr>
          <w:rFonts w:ascii="Times New Roman" w:hAnsi="Times New Roman" w:cs="Times New Roman"/>
          <w:b/>
          <w:bCs/>
          <w:sz w:val="24"/>
          <w:szCs w:val="24"/>
        </w:rPr>
        <w:t xml:space="preserve"> Cena, platební podmínky</w:t>
      </w:r>
    </w:p>
    <w:p w14:paraId="7F461EB8" w14:textId="7CE2B1FF" w:rsidR="0018213D" w:rsidRPr="003A2430" w:rsidRDefault="0018213D" w:rsidP="004E6B1B">
      <w:pPr>
        <w:pStyle w:val="Odstavecseseznamem"/>
        <w:numPr>
          <w:ilvl w:val="0"/>
          <w:numId w:val="16"/>
        </w:numPr>
        <w:suppressAutoHyphens w:val="0"/>
        <w:autoSpaceDE/>
        <w:autoSpaceDN/>
        <w:adjustRightInd/>
        <w:spacing w:after="120"/>
        <w:textAlignment w:val="auto"/>
        <w:rPr>
          <w:rFonts w:ascii="Times New Roman" w:hAnsi="Times New Roman" w:cs="Times New Roman"/>
          <w:sz w:val="24"/>
          <w:szCs w:val="24"/>
        </w:rPr>
      </w:pPr>
      <w:r w:rsidRPr="1C452A45">
        <w:rPr>
          <w:rFonts w:ascii="Times New Roman" w:hAnsi="Times New Roman" w:cs="Times New Roman"/>
          <w:sz w:val="24"/>
          <w:szCs w:val="24"/>
        </w:rPr>
        <w:t xml:space="preserve">Cena plnění dle této smlouvy je stanovena na částku ve výši </w:t>
      </w:r>
      <w:r w:rsidR="003E24D5">
        <w:rPr>
          <w:rFonts w:ascii="Times New Roman" w:hAnsi="Times New Roman" w:cs="Times New Roman"/>
          <w:sz w:val="24"/>
          <w:szCs w:val="24"/>
        </w:rPr>
        <w:t>1.</w:t>
      </w:r>
      <w:r w:rsidR="003E24D5" w:rsidRPr="003E24D5">
        <w:rPr>
          <w:rFonts w:ascii="Times New Roman" w:hAnsi="Times New Roman" w:cs="Times New Roman"/>
          <w:sz w:val="24"/>
          <w:szCs w:val="24"/>
        </w:rPr>
        <w:t>045</w:t>
      </w:r>
      <w:r w:rsidRPr="003E24D5">
        <w:rPr>
          <w:rFonts w:ascii="Times New Roman" w:hAnsi="Times New Roman" w:cs="Times New Roman"/>
          <w:sz w:val="24"/>
          <w:szCs w:val="24"/>
        </w:rPr>
        <w:t xml:space="preserve"> Kč (</w:t>
      </w:r>
      <w:r w:rsidR="003E24D5" w:rsidRPr="003E24D5">
        <w:rPr>
          <w:rFonts w:ascii="Times New Roman" w:hAnsi="Times New Roman" w:cs="Times New Roman"/>
          <w:sz w:val="24"/>
          <w:szCs w:val="24"/>
        </w:rPr>
        <w:t>slovy: jeden tisíc čtyřicet pět</w:t>
      </w:r>
      <w:r w:rsidRPr="003E24D5">
        <w:rPr>
          <w:rFonts w:ascii="Times New Roman" w:hAnsi="Times New Roman" w:cs="Times New Roman"/>
          <w:sz w:val="24"/>
          <w:szCs w:val="24"/>
        </w:rPr>
        <w:t xml:space="preserve"> korun českých)</w:t>
      </w:r>
      <w:r w:rsidR="003E24D5">
        <w:rPr>
          <w:rFonts w:ascii="Times New Roman" w:hAnsi="Times New Roman" w:cs="Times New Roman"/>
          <w:sz w:val="24"/>
          <w:szCs w:val="24"/>
        </w:rPr>
        <w:t xml:space="preserve">, poskytovatel </w:t>
      </w:r>
      <w:r w:rsidR="008D5BA6">
        <w:rPr>
          <w:rFonts w:ascii="Times New Roman" w:hAnsi="Times New Roman" w:cs="Times New Roman"/>
          <w:sz w:val="24"/>
          <w:szCs w:val="24"/>
        </w:rPr>
        <w:t xml:space="preserve">služeb </w:t>
      </w:r>
      <w:r w:rsidR="003E24D5">
        <w:rPr>
          <w:rFonts w:ascii="Times New Roman" w:hAnsi="Times New Roman" w:cs="Times New Roman"/>
          <w:sz w:val="24"/>
          <w:szCs w:val="24"/>
        </w:rPr>
        <w:t>není plátcem DPH,</w:t>
      </w:r>
      <w:r w:rsidRPr="003E24D5">
        <w:rPr>
          <w:rFonts w:ascii="Times New Roman" w:hAnsi="Times New Roman" w:cs="Times New Roman"/>
          <w:sz w:val="24"/>
          <w:szCs w:val="24"/>
        </w:rPr>
        <w:t xml:space="preserve"> za každou</w:t>
      </w:r>
      <w:r w:rsidRPr="1C452A45">
        <w:rPr>
          <w:rFonts w:ascii="Times New Roman" w:hAnsi="Times New Roman" w:cs="Times New Roman"/>
          <w:sz w:val="24"/>
          <w:szCs w:val="24"/>
        </w:rPr>
        <w:t xml:space="preserve"> dovršenou a ukončenou jednu (1) hodinu poskytování služeb dle </w:t>
      </w:r>
      <w:r w:rsidR="00983FC6" w:rsidRPr="1C452A45">
        <w:rPr>
          <w:rFonts w:ascii="Times New Roman" w:hAnsi="Times New Roman" w:cs="Times New Roman"/>
          <w:sz w:val="24"/>
          <w:szCs w:val="24"/>
        </w:rPr>
        <w:t>Článku</w:t>
      </w:r>
      <w:r w:rsidRPr="1C452A45">
        <w:rPr>
          <w:rFonts w:ascii="Times New Roman" w:hAnsi="Times New Roman" w:cs="Times New Roman"/>
          <w:sz w:val="24"/>
          <w:szCs w:val="24"/>
        </w:rPr>
        <w:t xml:space="preserve"> II. této smlouvy.</w:t>
      </w:r>
    </w:p>
    <w:p w14:paraId="4015736D" w14:textId="1FD376CE" w:rsidR="0018213D" w:rsidRPr="0018213D" w:rsidRDefault="0018213D" w:rsidP="004E6B1B">
      <w:pPr>
        <w:pStyle w:val="Odstavecseseznamem"/>
        <w:numPr>
          <w:ilvl w:val="0"/>
          <w:numId w:val="16"/>
        </w:numPr>
        <w:suppressAutoHyphens w:val="0"/>
        <w:autoSpaceDE/>
        <w:autoSpaceDN/>
        <w:adjustRightInd/>
        <w:spacing w:before="60" w:after="120"/>
        <w:textAlignment w:val="auto"/>
        <w:rPr>
          <w:rFonts w:ascii="Times New Roman" w:hAnsi="Times New Roman" w:cs="Times New Roman"/>
          <w:sz w:val="24"/>
          <w:szCs w:val="24"/>
        </w:rPr>
      </w:pPr>
      <w:r w:rsidRPr="1C452A45">
        <w:rPr>
          <w:rFonts w:ascii="Times New Roman" w:hAnsi="Times New Roman" w:cs="Times New Roman"/>
          <w:sz w:val="24"/>
          <w:szCs w:val="24"/>
        </w:rPr>
        <w:t xml:space="preserve">Celková fakturovaná částka za období platnosti Smlouvy nepřesáhne </w:t>
      </w:r>
      <w:r w:rsidR="00857475" w:rsidRPr="005009FC">
        <w:rPr>
          <w:rFonts w:ascii="Times New Roman" w:hAnsi="Times New Roman" w:cs="Times New Roman"/>
          <w:sz w:val="24"/>
          <w:szCs w:val="24"/>
        </w:rPr>
        <w:t>400 tis.</w:t>
      </w:r>
      <w:r w:rsidR="4C52FB0C" w:rsidRPr="005009FC">
        <w:rPr>
          <w:rFonts w:ascii="Times New Roman" w:hAnsi="Times New Roman" w:cs="Times New Roman"/>
          <w:sz w:val="24"/>
          <w:szCs w:val="24"/>
        </w:rPr>
        <w:t xml:space="preserve"> </w:t>
      </w:r>
      <w:r w:rsidRPr="005009FC">
        <w:rPr>
          <w:rFonts w:ascii="Times New Roman" w:hAnsi="Times New Roman" w:cs="Times New Roman"/>
          <w:sz w:val="24"/>
          <w:szCs w:val="24"/>
        </w:rPr>
        <w:t>Kč.</w:t>
      </w:r>
    </w:p>
    <w:p w14:paraId="11F9FCBC" w14:textId="77777777" w:rsidR="0018213D" w:rsidRPr="0018213D" w:rsidRDefault="0018213D" w:rsidP="004E6B1B">
      <w:pPr>
        <w:pStyle w:val="Odstavecseseznamem"/>
        <w:numPr>
          <w:ilvl w:val="0"/>
          <w:numId w:val="16"/>
        </w:numPr>
        <w:suppressAutoHyphens w:val="0"/>
        <w:autoSpaceDE/>
        <w:autoSpaceDN/>
        <w:adjustRightInd/>
        <w:spacing w:before="60" w:after="120"/>
        <w:textAlignment w:val="auto"/>
        <w:rPr>
          <w:rFonts w:ascii="Times New Roman" w:hAnsi="Times New Roman" w:cs="Times New Roman"/>
          <w:sz w:val="24"/>
          <w:szCs w:val="24"/>
        </w:rPr>
      </w:pPr>
      <w:r w:rsidRPr="0018213D">
        <w:rPr>
          <w:rFonts w:ascii="Times New Roman" w:hAnsi="Times New Roman" w:cs="Times New Roman"/>
          <w:sz w:val="24"/>
          <w:szCs w:val="24"/>
        </w:rPr>
        <w:lastRenderedPageBreak/>
        <w:t xml:space="preserve">Cena dle odst. 1 a 2 je stanovena jako konečná a nepřekročitelná a zahrnuje veškeré náklady nezbytné k řádnému splnění závazků Poskytovatele služeb, včetně inflace. </w:t>
      </w:r>
    </w:p>
    <w:p w14:paraId="3AB279A1" w14:textId="77777777" w:rsidR="0018213D" w:rsidRPr="0018213D" w:rsidRDefault="0018213D" w:rsidP="004E6B1B">
      <w:pPr>
        <w:pStyle w:val="Odstavecseseznamem"/>
        <w:numPr>
          <w:ilvl w:val="0"/>
          <w:numId w:val="16"/>
        </w:numPr>
        <w:suppressAutoHyphens w:val="0"/>
        <w:autoSpaceDE/>
        <w:autoSpaceDN/>
        <w:adjustRightInd/>
        <w:spacing w:before="60" w:after="120"/>
        <w:textAlignment w:val="auto"/>
        <w:rPr>
          <w:rFonts w:ascii="Times New Roman" w:hAnsi="Times New Roman" w:cs="Times New Roman"/>
          <w:sz w:val="24"/>
          <w:szCs w:val="24"/>
        </w:rPr>
      </w:pPr>
      <w:r w:rsidRPr="0018213D">
        <w:rPr>
          <w:rFonts w:ascii="Times New Roman" w:hAnsi="Times New Roman" w:cs="Times New Roman"/>
          <w:sz w:val="24"/>
          <w:szCs w:val="24"/>
        </w:rPr>
        <w:t>Odměna Poskytovatele služeb je splatná jednou měsíčně, a to na základě faktury vystavené k poslednímu dni v měsíci, ve kterém je předmět činnosti realizován. Splatnost faktur je 14 dní ode dne vystavení.</w:t>
      </w:r>
    </w:p>
    <w:p w14:paraId="6BF0DCD1" w14:textId="69DD7C76" w:rsidR="0018213D" w:rsidRPr="0018213D" w:rsidRDefault="0018213D" w:rsidP="004E6B1B">
      <w:pPr>
        <w:pStyle w:val="Odstavecseseznamem"/>
        <w:numPr>
          <w:ilvl w:val="0"/>
          <w:numId w:val="16"/>
        </w:numPr>
        <w:suppressAutoHyphens w:val="0"/>
        <w:autoSpaceDE/>
        <w:autoSpaceDN/>
        <w:adjustRightInd/>
        <w:spacing w:before="60" w:after="120"/>
        <w:textAlignment w:val="auto"/>
        <w:rPr>
          <w:rFonts w:ascii="Times New Roman" w:hAnsi="Times New Roman" w:cs="Times New Roman"/>
          <w:sz w:val="24"/>
          <w:szCs w:val="24"/>
        </w:rPr>
      </w:pPr>
      <w:r w:rsidRPr="0018213D">
        <w:rPr>
          <w:rFonts w:ascii="Times New Roman" w:hAnsi="Times New Roman" w:cs="Times New Roman"/>
          <w:sz w:val="24"/>
          <w:szCs w:val="24"/>
        </w:rPr>
        <w:t>Faktury budou vystavovány na základě fakticky vykonaných činností specifikovaných  v</w:t>
      </w:r>
      <w:r w:rsidR="00983FC6">
        <w:rPr>
          <w:rFonts w:ascii="Times New Roman" w:hAnsi="Times New Roman" w:cs="Times New Roman"/>
          <w:sz w:val="24"/>
          <w:szCs w:val="24"/>
        </w:rPr>
        <w:t> Č</w:t>
      </w:r>
      <w:r w:rsidRPr="0018213D">
        <w:rPr>
          <w:rFonts w:ascii="Times New Roman" w:hAnsi="Times New Roman" w:cs="Times New Roman"/>
          <w:sz w:val="24"/>
          <w:szCs w:val="24"/>
        </w:rPr>
        <w:t xml:space="preserve">lánku </w:t>
      </w:r>
      <w:r w:rsidR="00983FC6">
        <w:rPr>
          <w:rFonts w:ascii="Times New Roman" w:hAnsi="Times New Roman" w:cs="Times New Roman"/>
          <w:sz w:val="24"/>
          <w:szCs w:val="24"/>
        </w:rPr>
        <w:t>II</w:t>
      </w:r>
      <w:r w:rsidRPr="0018213D">
        <w:rPr>
          <w:rFonts w:ascii="Times New Roman" w:hAnsi="Times New Roman" w:cs="Times New Roman"/>
          <w:sz w:val="24"/>
          <w:szCs w:val="24"/>
        </w:rPr>
        <w:t xml:space="preserve">. Poskytovatel služeb je oprávněn fakturovat cenu po předání měsíčního reportu kontaktní osobě ARR.  </w:t>
      </w:r>
    </w:p>
    <w:p w14:paraId="12543B22" w14:textId="77777777" w:rsidR="0018213D" w:rsidRPr="0018213D" w:rsidRDefault="0018213D" w:rsidP="004E6B1B">
      <w:pPr>
        <w:pStyle w:val="Odstavecseseznamem"/>
        <w:numPr>
          <w:ilvl w:val="0"/>
          <w:numId w:val="16"/>
        </w:numPr>
        <w:suppressAutoHyphens w:val="0"/>
        <w:autoSpaceDE/>
        <w:autoSpaceDN/>
        <w:adjustRightInd/>
        <w:spacing w:before="60" w:after="120"/>
        <w:textAlignment w:val="auto"/>
        <w:rPr>
          <w:rFonts w:ascii="Times New Roman" w:hAnsi="Times New Roman" w:cs="Times New Roman"/>
          <w:sz w:val="24"/>
          <w:szCs w:val="24"/>
        </w:rPr>
      </w:pPr>
      <w:r w:rsidRPr="0018213D">
        <w:rPr>
          <w:rFonts w:ascii="Times New Roman" w:hAnsi="Times New Roman" w:cs="Times New Roman"/>
          <w:sz w:val="24"/>
          <w:szCs w:val="24"/>
        </w:rPr>
        <w:t xml:space="preserve">Faktura (daňový doklad) musí obsahovat zejména: </w:t>
      </w:r>
    </w:p>
    <w:p w14:paraId="446D4EE8" w14:textId="77777777" w:rsidR="0018213D" w:rsidRPr="0018213D" w:rsidRDefault="0018213D" w:rsidP="003A2430">
      <w:pPr>
        <w:pStyle w:val="Odstavecseseznamem"/>
        <w:numPr>
          <w:ilvl w:val="0"/>
          <w:numId w:val="8"/>
        </w:numPr>
        <w:suppressAutoHyphens w:val="0"/>
        <w:autoSpaceDE/>
        <w:autoSpaceDN/>
        <w:adjustRightInd/>
        <w:spacing w:before="60" w:after="120"/>
        <w:textAlignment w:val="auto"/>
        <w:rPr>
          <w:rFonts w:ascii="Times New Roman" w:hAnsi="Times New Roman" w:cs="Times New Roman"/>
          <w:sz w:val="24"/>
          <w:szCs w:val="24"/>
        </w:rPr>
      </w:pPr>
      <w:r w:rsidRPr="0018213D">
        <w:rPr>
          <w:rFonts w:ascii="Times New Roman" w:hAnsi="Times New Roman" w:cs="Times New Roman"/>
          <w:sz w:val="24"/>
          <w:szCs w:val="24"/>
        </w:rPr>
        <w:t>označení osoby Poskytovatele služeb včetně uvedení sídla a IČ (DIČ),</w:t>
      </w:r>
    </w:p>
    <w:p w14:paraId="30790608" w14:textId="77777777" w:rsidR="0018213D" w:rsidRPr="0018213D" w:rsidRDefault="0018213D" w:rsidP="003A2430">
      <w:pPr>
        <w:pStyle w:val="Odstavecseseznamem"/>
        <w:numPr>
          <w:ilvl w:val="0"/>
          <w:numId w:val="8"/>
        </w:numPr>
        <w:suppressAutoHyphens w:val="0"/>
        <w:autoSpaceDE/>
        <w:autoSpaceDN/>
        <w:adjustRightInd/>
        <w:spacing w:before="60" w:after="120"/>
        <w:textAlignment w:val="auto"/>
        <w:rPr>
          <w:rFonts w:ascii="Times New Roman" w:hAnsi="Times New Roman" w:cs="Times New Roman"/>
          <w:sz w:val="24"/>
          <w:szCs w:val="24"/>
        </w:rPr>
      </w:pPr>
      <w:r w:rsidRPr="0018213D">
        <w:rPr>
          <w:rFonts w:ascii="Times New Roman" w:hAnsi="Times New Roman" w:cs="Times New Roman"/>
          <w:sz w:val="24"/>
          <w:szCs w:val="24"/>
        </w:rPr>
        <w:t>označení osoby ARR (objednatele) včetně uvedení sídla, IČ a DIČ,</w:t>
      </w:r>
    </w:p>
    <w:p w14:paraId="2DE91C07" w14:textId="77777777" w:rsidR="0018213D" w:rsidRPr="0018213D" w:rsidRDefault="0018213D" w:rsidP="003A2430">
      <w:pPr>
        <w:pStyle w:val="Odstavecseseznamem"/>
        <w:numPr>
          <w:ilvl w:val="0"/>
          <w:numId w:val="8"/>
        </w:numPr>
        <w:suppressAutoHyphens w:val="0"/>
        <w:autoSpaceDE/>
        <w:autoSpaceDN/>
        <w:adjustRightInd/>
        <w:spacing w:before="60" w:after="120"/>
        <w:textAlignment w:val="auto"/>
        <w:rPr>
          <w:rFonts w:ascii="Times New Roman" w:hAnsi="Times New Roman" w:cs="Times New Roman"/>
          <w:sz w:val="24"/>
          <w:szCs w:val="24"/>
        </w:rPr>
      </w:pPr>
      <w:r w:rsidRPr="0018213D">
        <w:rPr>
          <w:rFonts w:ascii="Times New Roman" w:hAnsi="Times New Roman" w:cs="Times New Roman"/>
          <w:sz w:val="24"/>
          <w:szCs w:val="24"/>
        </w:rPr>
        <w:t>evidenční číslo faktury a datum vystavení faktury,</w:t>
      </w:r>
    </w:p>
    <w:p w14:paraId="583C7CED" w14:textId="6F535115" w:rsidR="002E48C2" w:rsidRPr="002E48C2" w:rsidRDefault="0018213D" w:rsidP="002E48C2">
      <w:pPr>
        <w:pStyle w:val="Odstavecseseznamem"/>
        <w:numPr>
          <w:ilvl w:val="0"/>
          <w:numId w:val="8"/>
        </w:numPr>
        <w:suppressAutoHyphens w:val="0"/>
        <w:autoSpaceDE/>
        <w:autoSpaceDN/>
        <w:adjustRightInd/>
        <w:spacing w:before="60" w:after="120"/>
        <w:textAlignment w:val="auto"/>
        <w:rPr>
          <w:rFonts w:ascii="Times New Roman" w:hAnsi="Times New Roman" w:cs="Times New Roman"/>
          <w:sz w:val="24"/>
          <w:szCs w:val="24"/>
        </w:rPr>
      </w:pPr>
      <w:r w:rsidRPr="002E48C2">
        <w:rPr>
          <w:rFonts w:ascii="Times New Roman" w:hAnsi="Times New Roman" w:cs="Times New Roman"/>
          <w:sz w:val="24"/>
          <w:szCs w:val="24"/>
        </w:rPr>
        <w:t xml:space="preserve">název a registrační číslo projektu – </w:t>
      </w:r>
      <w:bookmarkStart w:id="3" w:name="_Hlk127201457"/>
      <w:r w:rsidR="002E48C2" w:rsidRPr="002E48C2">
        <w:rPr>
          <w:rFonts w:ascii="Times New Roman" w:hAnsi="Times New Roman" w:cs="Times New Roman"/>
          <w:sz w:val="24"/>
          <w:szCs w:val="24"/>
        </w:rPr>
        <w:t xml:space="preserve">„Smart Akcelerátor Libereckého kraje III", </w:t>
      </w:r>
      <w:proofErr w:type="spellStart"/>
      <w:r w:rsidR="002E48C2" w:rsidRPr="002E48C2">
        <w:rPr>
          <w:rFonts w:ascii="Times New Roman" w:hAnsi="Times New Roman" w:cs="Times New Roman"/>
          <w:sz w:val="24"/>
          <w:szCs w:val="24"/>
        </w:rPr>
        <w:t>reg</w:t>
      </w:r>
      <w:proofErr w:type="spellEnd"/>
      <w:r w:rsidR="002E48C2" w:rsidRPr="002E48C2">
        <w:rPr>
          <w:rFonts w:ascii="Times New Roman" w:hAnsi="Times New Roman" w:cs="Times New Roman"/>
          <w:sz w:val="24"/>
          <w:szCs w:val="24"/>
        </w:rPr>
        <w:t xml:space="preserve">. </w:t>
      </w:r>
    </w:p>
    <w:p w14:paraId="60C1EF09" w14:textId="77777777" w:rsidR="005009FC" w:rsidRDefault="002E48C2" w:rsidP="005009FC">
      <w:pPr>
        <w:pStyle w:val="Odstavecseseznamem"/>
        <w:suppressAutoHyphens w:val="0"/>
        <w:autoSpaceDE/>
        <w:autoSpaceDN/>
        <w:adjustRightInd/>
        <w:spacing w:before="60" w:after="120"/>
        <w:ind w:left="1080"/>
        <w:textAlignment w:val="auto"/>
        <w:rPr>
          <w:rFonts w:ascii="Times New Roman" w:hAnsi="Times New Roman" w:cs="Times New Roman"/>
          <w:sz w:val="24"/>
          <w:szCs w:val="24"/>
        </w:rPr>
      </w:pPr>
      <w:r w:rsidRPr="002E48C2">
        <w:rPr>
          <w:rFonts w:ascii="Times New Roman" w:hAnsi="Times New Roman" w:cs="Times New Roman"/>
          <w:sz w:val="24"/>
          <w:szCs w:val="24"/>
        </w:rPr>
        <w:t>č. CZ.02.01.02/00/22_009/0003642.</w:t>
      </w:r>
      <w:bookmarkEnd w:id="3"/>
      <w:r w:rsidRPr="002E48C2" w:rsidDel="002E48C2">
        <w:rPr>
          <w:rFonts w:ascii="Times New Roman" w:hAnsi="Times New Roman" w:cs="Times New Roman"/>
          <w:sz w:val="24"/>
          <w:szCs w:val="24"/>
        </w:rPr>
        <w:t xml:space="preserve"> </w:t>
      </w:r>
    </w:p>
    <w:p w14:paraId="050E18AC" w14:textId="1CA77F0E" w:rsidR="0018213D" w:rsidRPr="002E48C2" w:rsidRDefault="0018213D" w:rsidP="005009FC">
      <w:pPr>
        <w:pStyle w:val="Odstavecseseznamem"/>
        <w:numPr>
          <w:ilvl w:val="0"/>
          <w:numId w:val="8"/>
        </w:numPr>
        <w:suppressAutoHyphens w:val="0"/>
        <w:autoSpaceDE/>
        <w:autoSpaceDN/>
        <w:adjustRightInd/>
        <w:spacing w:before="60" w:after="120"/>
        <w:textAlignment w:val="auto"/>
        <w:rPr>
          <w:rFonts w:ascii="Times New Roman" w:hAnsi="Times New Roman" w:cs="Times New Roman"/>
          <w:sz w:val="24"/>
          <w:szCs w:val="24"/>
        </w:rPr>
      </w:pPr>
      <w:r w:rsidRPr="002E48C2">
        <w:rPr>
          <w:rFonts w:ascii="Times New Roman" w:hAnsi="Times New Roman" w:cs="Times New Roman"/>
          <w:sz w:val="24"/>
          <w:szCs w:val="24"/>
        </w:rPr>
        <w:t>rozsah a předmět plnění (nestačí pouze odkaz na evidenční číslo této smlouvy),</w:t>
      </w:r>
    </w:p>
    <w:p w14:paraId="08D52633" w14:textId="77777777" w:rsidR="0018213D" w:rsidRPr="0018213D" w:rsidRDefault="0018213D" w:rsidP="003A2430">
      <w:pPr>
        <w:pStyle w:val="Odstavecseseznamem"/>
        <w:numPr>
          <w:ilvl w:val="0"/>
          <w:numId w:val="8"/>
        </w:numPr>
        <w:suppressAutoHyphens w:val="0"/>
        <w:autoSpaceDE/>
        <w:autoSpaceDN/>
        <w:adjustRightInd/>
        <w:spacing w:before="60" w:after="120"/>
        <w:textAlignment w:val="auto"/>
        <w:rPr>
          <w:rFonts w:ascii="Times New Roman" w:hAnsi="Times New Roman" w:cs="Times New Roman"/>
          <w:sz w:val="24"/>
          <w:szCs w:val="24"/>
        </w:rPr>
      </w:pPr>
      <w:r w:rsidRPr="0018213D">
        <w:rPr>
          <w:rFonts w:ascii="Times New Roman" w:hAnsi="Times New Roman" w:cs="Times New Roman"/>
          <w:sz w:val="24"/>
          <w:szCs w:val="24"/>
        </w:rPr>
        <w:t>den uskutečnění plnění,</w:t>
      </w:r>
    </w:p>
    <w:p w14:paraId="74273057" w14:textId="77777777" w:rsidR="0018213D" w:rsidRPr="0018213D" w:rsidRDefault="0018213D" w:rsidP="003A2430">
      <w:pPr>
        <w:pStyle w:val="Odstavecseseznamem"/>
        <w:numPr>
          <w:ilvl w:val="0"/>
          <w:numId w:val="8"/>
        </w:numPr>
        <w:suppressAutoHyphens w:val="0"/>
        <w:autoSpaceDE/>
        <w:autoSpaceDN/>
        <w:adjustRightInd/>
        <w:spacing w:before="60" w:after="120"/>
        <w:textAlignment w:val="auto"/>
        <w:rPr>
          <w:rFonts w:ascii="Times New Roman" w:hAnsi="Times New Roman" w:cs="Times New Roman"/>
          <w:sz w:val="24"/>
          <w:szCs w:val="24"/>
        </w:rPr>
      </w:pPr>
      <w:r w:rsidRPr="0018213D">
        <w:rPr>
          <w:rFonts w:ascii="Times New Roman" w:hAnsi="Times New Roman" w:cs="Times New Roman"/>
          <w:sz w:val="24"/>
          <w:szCs w:val="24"/>
        </w:rPr>
        <w:t>označení této smlouvy včetně uvedení jejího evidenčního čísla,</w:t>
      </w:r>
    </w:p>
    <w:p w14:paraId="1E767431" w14:textId="628CF628" w:rsidR="0018213D" w:rsidRPr="0018213D" w:rsidRDefault="0018213D" w:rsidP="003A2430">
      <w:pPr>
        <w:pStyle w:val="Odstavecseseznamem"/>
        <w:numPr>
          <w:ilvl w:val="0"/>
          <w:numId w:val="8"/>
        </w:numPr>
        <w:suppressAutoHyphens w:val="0"/>
        <w:autoSpaceDE/>
        <w:autoSpaceDN/>
        <w:adjustRightInd/>
        <w:spacing w:before="60" w:after="120"/>
        <w:textAlignment w:val="auto"/>
        <w:rPr>
          <w:rFonts w:ascii="Times New Roman" w:hAnsi="Times New Roman" w:cs="Times New Roman"/>
          <w:sz w:val="24"/>
          <w:szCs w:val="24"/>
        </w:rPr>
      </w:pPr>
      <w:r w:rsidRPr="0018213D">
        <w:rPr>
          <w:rFonts w:ascii="Times New Roman" w:hAnsi="Times New Roman" w:cs="Times New Roman"/>
          <w:sz w:val="24"/>
          <w:szCs w:val="24"/>
        </w:rPr>
        <w:t xml:space="preserve">lhůtu splatnosti v souladu s odstavcem č. </w:t>
      </w:r>
      <w:r w:rsidR="00A87323">
        <w:rPr>
          <w:rFonts w:ascii="Times New Roman" w:hAnsi="Times New Roman" w:cs="Times New Roman"/>
          <w:sz w:val="24"/>
          <w:szCs w:val="24"/>
        </w:rPr>
        <w:t>4</w:t>
      </w:r>
      <w:r w:rsidRPr="0018213D">
        <w:rPr>
          <w:rFonts w:ascii="Times New Roman" w:hAnsi="Times New Roman" w:cs="Times New Roman"/>
          <w:sz w:val="24"/>
          <w:szCs w:val="24"/>
        </w:rPr>
        <w:t>,</w:t>
      </w:r>
    </w:p>
    <w:p w14:paraId="41543592" w14:textId="77777777" w:rsidR="0018213D" w:rsidRPr="0018213D" w:rsidRDefault="0018213D" w:rsidP="003A2430">
      <w:pPr>
        <w:pStyle w:val="Odstavecseseznamem"/>
        <w:numPr>
          <w:ilvl w:val="0"/>
          <w:numId w:val="8"/>
        </w:numPr>
        <w:suppressAutoHyphens w:val="0"/>
        <w:autoSpaceDE/>
        <w:autoSpaceDN/>
        <w:adjustRightInd/>
        <w:spacing w:before="60" w:after="120"/>
        <w:textAlignment w:val="auto"/>
        <w:rPr>
          <w:rFonts w:ascii="Times New Roman" w:hAnsi="Times New Roman" w:cs="Times New Roman"/>
          <w:sz w:val="24"/>
          <w:szCs w:val="24"/>
        </w:rPr>
      </w:pPr>
      <w:r w:rsidRPr="0018213D">
        <w:rPr>
          <w:rFonts w:ascii="Times New Roman" w:hAnsi="Times New Roman" w:cs="Times New Roman"/>
          <w:sz w:val="24"/>
          <w:szCs w:val="24"/>
        </w:rPr>
        <w:t>označení banky a číslo účtu, na který má být cena poukázána.</w:t>
      </w:r>
    </w:p>
    <w:p w14:paraId="5697FD9A" w14:textId="77777777" w:rsidR="0018213D" w:rsidRPr="0018213D" w:rsidRDefault="0018213D" w:rsidP="004E6B1B">
      <w:pPr>
        <w:pStyle w:val="Odstavecseseznamem"/>
        <w:numPr>
          <w:ilvl w:val="0"/>
          <w:numId w:val="16"/>
        </w:numPr>
        <w:suppressAutoHyphens w:val="0"/>
        <w:autoSpaceDE/>
        <w:autoSpaceDN/>
        <w:adjustRightInd/>
        <w:spacing w:before="60" w:after="120"/>
        <w:textAlignment w:val="auto"/>
        <w:rPr>
          <w:rFonts w:ascii="Times New Roman" w:hAnsi="Times New Roman" w:cs="Times New Roman"/>
          <w:sz w:val="24"/>
          <w:szCs w:val="24"/>
        </w:rPr>
      </w:pPr>
      <w:r w:rsidRPr="0018213D">
        <w:rPr>
          <w:rFonts w:ascii="Times New Roman" w:hAnsi="Times New Roman" w:cs="Times New Roman"/>
          <w:sz w:val="24"/>
          <w:szCs w:val="24"/>
        </w:rPr>
        <w:t>Kromě náležitostí uvedených v předchozím odstavci musí faktura (daňový doklad) obsahovat náležitosti dle příslušných právních předpisů.</w:t>
      </w:r>
    </w:p>
    <w:p w14:paraId="1FE8D570" w14:textId="77777777" w:rsidR="0018213D" w:rsidRPr="0018213D" w:rsidRDefault="0018213D" w:rsidP="004E6B1B">
      <w:pPr>
        <w:pStyle w:val="Odstavecseseznamem"/>
        <w:numPr>
          <w:ilvl w:val="0"/>
          <w:numId w:val="16"/>
        </w:numPr>
        <w:suppressAutoHyphens w:val="0"/>
        <w:autoSpaceDE/>
        <w:autoSpaceDN/>
        <w:adjustRightInd/>
        <w:spacing w:before="60" w:after="120"/>
        <w:textAlignment w:val="auto"/>
        <w:rPr>
          <w:rFonts w:ascii="Times New Roman" w:hAnsi="Times New Roman" w:cs="Times New Roman"/>
          <w:sz w:val="24"/>
          <w:szCs w:val="24"/>
        </w:rPr>
      </w:pPr>
      <w:r w:rsidRPr="0018213D">
        <w:rPr>
          <w:rFonts w:ascii="Times New Roman" w:hAnsi="Times New Roman" w:cs="Times New Roman"/>
          <w:sz w:val="24"/>
          <w:szCs w:val="24"/>
        </w:rPr>
        <w:t xml:space="preserve">Jestliže faktura (daňový doklad) nebude obsahovat dohodnuté náležitosti, nebo náležitosti dle příslušných právních předpisů, nebo bude mít jiné vady, je objednatel oprávněn ji vrátit zhotoviteli s uvedením vad. V takovém případě se přeruší lhůta splatnosti a počne běžet znovu ve stejné délce doručením opravené faktury (daňového dokladu). </w:t>
      </w:r>
    </w:p>
    <w:p w14:paraId="4250F105" w14:textId="66EE7833" w:rsidR="0018213D" w:rsidRDefault="0018213D" w:rsidP="004E6B1B">
      <w:pPr>
        <w:pStyle w:val="Odstavecseseznamem"/>
        <w:numPr>
          <w:ilvl w:val="0"/>
          <w:numId w:val="16"/>
        </w:numPr>
        <w:suppressAutoHyphens w:val="0"/>
        <w:autoSpaceDE/>
        <w:autoSpaceDN/>
        <w:adjustRightInd/>
        <w:spacing w:before="60" w:after="120"/>
        <w:textAlignment w:val="auto"/>
        <w:rPr>
          <w:rFonts w:ascii="Times New Roman" w:hAnsi="Times New Roman" w:cs="Times New Roman"/>
          <w:sz w:val="24"/>
          <w:szCs w:val="24"/>
        </w:rPr>
      </w:pPr>
      <w:r w:rsidRPr="0018213D">
        <w:rPr>
          <w:rFonts w:ascii="Times New Roman" w:hAnsi="Times New Roman" w:cs="Times New Roman"/>
          <w:sz w:val="24"/>
          <w:szCs w:val="24"/>
        </w:rPr>
        <w:t>Dohodnutou cenu za dílo uhradí objednatel na základě faktury (daňového dokladu), která obsahuje všechny náležitosti stanovené touto smlouvou a příslušnými právními předpisy, bezhotovostním převodem na účet zhotovitele uvedený v této smlouvě nebo na účet, který zhotovitel objednateli písemně sdělí po uzavření této smlouvy.</w:t>
      </w:r>
    </w:p>
    <w:p w14:paraId="0A2AFBE5" w14:textId="77777777" w:rsidR="000872D9" w:rsidRPr="000872D9" w:rsidRDefault="000872D9" w:rsidP="000872D9">
      <w:pPr>
        <w:suppressAutoHyphens w:val="0"/>
        <w:autoSpaceDE/>
        <w:autoSpaceDN/>
        <w:adjustRightInd/>
        <w:spacing w:before="60" w:after="120"/>
        <w:textAlignment w:val="auto"/>
        <w:rPr>
          <w:rFonts w:ascii="Times New Roman" w:hAnsi="Times New Roman" w:cs="Times New Roman"/>
          <w:sz w:val="24"/>
          <w:szCs w:val="24"/>
        </w:rPr>
      </w:pPr>
    </w:p>
    <w:p w14:paraId="57BAF8A7" w14:textId="6C39BCE3" w:rsidR="00A87323" w:rsidRDefault="0018213D" w:rsidP="003A2430">
      <w:pPr>
        <w:tabs>
          <w:tab w:val="left" w:pos="851"/>
        </w:tabs>
        <w:spacing w:beforeLines="60" w:before="144" w:after="120"/>
        <w:ind w:left="142" w:right="-8"/>
        <w:contextualSpacing/>
        <w:mirrorIndents/>
        <w:jc w:val="center"/>
        <w:rPr>
          <w:rFonts w:ascii="Times New Roman" w:hAnsi="Times New Roman" w:cs="Times New Roman"/>
          <w:b/>
          <w:bCs/>
          <w:sz w:val="24"/>
          <w:szCs w:val="24"/>
        </w:rPr>
      </w:pPr>
      <w:r w:rsidRPr="0018213D">
        <w:rPr>
          <w:rFonts w:ascii="Times New Roman" w:hAnsi="Times New Roman" w:cs="Times New Roman"/>
          <w:b/>
          <w:bCs/>
          <w:sz w:val="24"/>
          <w:szCs w:val="24"/>
        </w:rPr>
        <w:t>Čl</w:t>
      </w:r>
      <w:r w:rsidR="00A87323">
        <w:rPr>
          <w:rFonts w:ascii="Times New Roman" w:hAnsi="Times New Roman" w:cs="Times New Roman"/>
          <w:b/>
          <w:bCs/>
          <w:sz w:val="24"/>
          <w:szCs w:val="24"/>
        </w:rPr>
        <w:t>ánek IV.</w:t>
      </w:r>
    </w:p>
    <w:p w14:paraId="02AD8B76" w14:textId="13F2FF53" w:rsidR="003A2430" w:rsidRDefault="0018213D" w:rsidP="003A2430">
      <w:pPr>
        <w:tabs>
          <w:tab w:val="left" w:pos="851"/>
        </w:tabs>
        <w:spacing w:beforeLines="60" w:before="144" w:after="120"/>
        <w:ind w:left="142" w:right="-8"/>
        <w:contextualSpacing/>
        <w:mirrorIndents/>
        <w:jc w:val="center"/>
        <w:rPr>
          <w:rFonts w:ascii="Times New Roman" w:hAnsi="Times New Roman" w:cs="Times New Roman"/>
          <w:b/>
          <w:bCs/>
          <w:sz w:val="24"/>
          <w:szCs w:val="24"/>
        </w:rPr>
      </w:pPr>
      <w:r w:rsidRPr="0018213D">
        <w:rPr>
          <w:rFonts w:ascii="Times New Roman" w:hAnsi="Times New Roman" w:cs="Times New Roman"/>
          <w:b/>
          <w:bCs/>
          <w:sz w:val="24"/>
          <w:szCs w:val="24"/>
        </w:rPr>
        <w:t>Povinnost Smluvních stran</w:t>
      </w:r>
    </w:p>
    <w:p w14:paraId="5413B4C5" w14:textId="56CBEC82" w:rsidR="0018213D" w:rsidRPr="0018213D" w:rsidRDefault="0018213D" w:rsidP="003A2430">
      <w:pPr>
        <w:pStyle w:val="Odstavecseseznamem"/>
        <w:numPr>
          <w:ilvl w:val="0"/>
          <w:numId w:val="2"/>
        </w:numPr>
        <w:tabs>
          <w:tab w:val="left" w:pos="1830"/>
        </w:tabs>
        <w:suppressAutoHyphens w:val="0"/>
        <w:autoSpaceDE/>
        <w:autoSpaceDN/>
        <w:adjustRightInd/>
        <w:spacing w:beforeLines="60" w:before="144" w:after="120"/>
        <w:ind w:left="142" w:right="-8"/>
        <w:mirrorIndents/>
        <w:textAlignment w:val="auto"/>
        <w:rPr>
          <w:rFonts w:ascii="Times New Roman" w:hAnsi="Times New Roman" w:cs="Times New Roman"/>
          <w:sz w:val="24"/>
          <w:szCs w:val="24"/>
        </w:rPr>
      </w:pPr>
      <w:r w:rsidRPr="0018213D">
        <w:rPr>
          <w:rFonts w:ascii="Times New Roman" w:hAnsi="Times New Roman" w:cs="Times New Roman"/>
          <w:sz w:val="24"/>
          <w:szCs w:val="24"/>
        </w:rPr>
        <w:t>ARR se zavazuje na žádost Poskytovatele služeb včas poskytnout veškeré informace a předat Poskytovateli služeb dokumenty, které nezbytně potřebuje pro řádné a včasné plnění závazků vyplývajících z této Smlouvy.</w:t>
      </w:r>
    </w:p>
    <w:p w14:paraId="130ACF19" w14:textId="77777777" w:rsidR="0018213D" w:rsidRPr="0018213D" w:rsidRDefault="0018213D" w:rsidP="003A2430">
      <w:pPr>
        <w:pStyle w:val="Odstavecseseznamem"/>
        <w:numPr>
          <w:ilvl w:val="0"/>
          <w:numId w:val="2"/>
        </w:numPr>
        <w:tabs>
          <w:tab w:val="left" w:pos="1830"/>
        </w:tabs>
        <w:suppressAutoHyphens w:val="0"/>
        <w:autoSpaceDE/>
        <w:autoSpaceDN/>
        <w:adjustRightInd/>
        <w:spacing w:beforeLines="60" w:before="144" w:after="120"/>
        <w:ind w:left="142" w:right="-8"/>
        <w:mirrorIndents/>
        <w:textAlignment w:val="auto"/>
        <w:rPr>
          <w:rFonts w:ascii="Times New Roman" w:hAnsi="Times New Roman" w:cs="Times New Roman"/>
          <w:sz w:val="24"/>
          <w:szCs w:val="24"/>
        </w:rPr>
      </w:pPr>
      <w:r w:rsidRPr="0018213D">
        <w:rPr>
          <w:rFonts w:ascii="Times New Roman" w:hAnsi="Times New Roman" w:cs="Times New Roman"/>
          <w:sz w:val="24"/>
          <w:szCs w:val="24"/>
        </w:rPr>
        <w:t xml:space="preserve">Poskytovatel služeb se zavazuje, že si před zveřejněním tiskových informací, fotografií či veřejným oznámením jiného druhu, které se týká ARR, a jsou ze strany Poskytovatele služeb </w:t>
      </w:r>
      <w:r w:rsidRPr="0018213D">
        <w:rPr>
          <w:rFonts w:ascii="Times New Roman" w:hAnsi="Times New Roman" w:cs="Times New Roman"/>
          <w:sz w:val="24"/>
          <w:szCs w:val="24"/>
        </w:rPr>
        <w:lastRenderedPageBreak/>
        <w:t>plněním závazků ze smlouvy, vždy od kontaktní osoby ARR vyžádá předem jeho písemný souhlas s těmito úkony a s jejich obsahem.</w:t>
      </w:r>
    </w:p>
    <w:p w14:paraId="20B7AA48" w14:textId="0FAA1455" w:rsidR="0018213D" w:rsidRDefault="0018213D" w:rsidP="002D38C0">
      <w:pPr>
        <w:pStyle w:val="Odstavecseseznamem"/>
        <w:numPr>
          <w:ilvl w:val="0"/>
          <w:numId w:val="2"/>
        </w:numPr>
        <w:tabs>
          <w:tab w:val="left" w:pos="1830"/>
        </w:tabs>
        <w:suppressAutoHyphens w:val="0"/>
        <w:autoSpaceDE/>
        <w:autoSpaceDN/>
        <w:adjustRightInd/>
        <w:spacing w:beforeLines="60" w:before="144"/>
        <w:ind w:left="142" w:right="-8"/>
        <w:mirrorIndents/>
        <w:textAlignment w:val="auto"/>
        <w:rPr>
          <w:rFonts w:ascii="Times New Roman" w:hAnsi="Times New Roman" w:cs="Times New Roman"/>
          <w:sz w:val="24"/>
          <w:szCs w:val="24"/>
        </w:rPr>
      </w:pPr>
      <w:r w:rsidRPr="0018213D">
        <w:rPr>
          <w:rFonts w:ascii="Times New Roman" w:hAnsi="Times New Roman" w:cs="Times New Roman"/>
          <w:sz w:val="24"/>
          <w:szCs w:val="24"/>
        </w:rPr>
        <w:t xml:space="preserve">Poskytovatel služeb prohlašuje, že po skončení Smlouvy vrátí kontaktní osobě ARR veškeré materiály, které </w:t>
      </w:r>
      <w:r w:rsidR="005009FC">
        <w:rPr>
          <w:rFonts w:ascii="Times New Roman" w:hAnsi="Times New Roman" w:cs="Times New Roman"/>
          <w:sz w:val="24"/>
          <w:szCs w:val="24"/>
        </w:rPr>
        <w:t>mu</w:t>
      </w:r>
      <w:r w:rsidRPr="0018213D">
        <w:rPr>
          <w:rFonts w:ascii="Times New Roman" w:hAnsi="Times New Roman" w:cs="Times New Roman"/>
          <w:sz w:val="24"/>
          <w:szCs w:val="24"/>
        </w:rPr>
        <w:t xml:space="preserve"> byly ze strany ARR pro účely realizace Smlouvy zapůjčeny, nebo tyto materiály vydá ještě před skončením Smlouvy, pokud o to bude požádán. </w:t>
      </w:r>
    </w:p>
    <w:p w14:paraId="77A1E236" w14:textId="555CDB4E" w:rsidR="00123228" w:rsidRPr="005009FC" w:rsidRDefault="00123228" w:rsidP="005009FC">
      <w:pPr>
        <w:pStyle w:val="Odstavecseseznamem"/>
        <w:numPr>
          <w:ilvl w:val="0"/>
          <w:numId w:val="2"/>
        </w:numPr>
        <w:ind w:left="284" w:hanging="284"/>
        <w:rPr>
          <w:rFonts w:ascii="Times New Roman" w:hAnsi="Times New Roman" w:cs="Times New Roman"/>
          <w:sz w:val="24"/>
          <w:szCs w:val="24"/>
        </w:rPr>
      </w:pPr>
      <w:r w:rsidRPr="00123228">
        <w:rPr>
          <w:rFonts w:ascii="Times New Roman" w:hAnsi="Times New Roman" w:cs="Times New Roman"/>
          <w:sz w:val="24"/>
          <w:szCs w:val="24"/>
        </w:rPr>
        <w:t xml:space="preserve"> </w:t>
      </w:r>
      <w:r w:rsidR="00062F8A" w:rsidRPr="005009FC">
        <w:rPr>
          <w:rFonts w:ascii="Times New Roman" w:hAnsi="Times New Roman" w:cs="Times New Roman"/>
          <w:sz w:val="24"/>
          <w:szCs w:val="24"/>
        </w:rPr>
        <w:t>Služby</w:t>
      </w:r>
      <w:r w:rsidRPr="005009FC">
        <w:rPr>
          <w:rFonts w:ascii="Times New Roman" w:hAnsi="Times New Roman" w:cs="Times New Roman"/>
          <w:sz w:val="24"/>
          <w:szCs w:val="24"/>
        </w:rPr>
        <w:t xml:space="preserve"> může </w:t>
      </w:r>
      <w:r w:rsidR="00062F8A" w:rsidRPr="005009FC">
        <w:rPr>
          <w:rFonts w:ascii="Times New Roman" w:hAnsi="Times New Roman" w:cs="Times New Roman"/>
          <w:sz w:val="24"/>
          <w:szCs w:val="24"/>
        </w:rPr>
        <w:t>poskytovatel</w:t>
      </w:r>
      <w:r w:rsidRPr="005009FC">
        <w:rPr>
          <w:rFonts w:ascii="Times New Roman" w:hAnsi="Times New Roman" w:cs="Times New Roman"/>
          <w:sz w:val="24"/>
          <w:szCs w:val="24"/>
        </w:rPr>
        <w:t xml:space="preserve"> </w:t>
      </w:r>
      <w:r w:rsidR="00062F8A" w:rsidRPr="005009FC">
        <w:rPr>
          <w:rFonts w:ascii="Times New Roman" w:hAnsi="Times New Roman" w:cs="Times New Roman"/>
          <w:sz w:val="24"/>
          <w:szCs w:val="24"/>
        </w:rPr>
        <w:t>zajistit</w:t>
      </w:r>
      <w:r w:rsidRPr="005009FC">
        <w:rPr>
          <w:rFonts w:ascii="Times New Roman" w:hAnsi="Times New Roman" w:cs="Times New Roman"/>
          <w:sz w:val="24"/>
          <w:szCs w:val="24"/>
        </w:rPr>
        <w:t xml:space="preserve"> prostřednictvím poddodavatelů, odpovídá však, jako by plnil sám.</w:t>
      </w:r>
    </w:p>
    <w:p w14:paraId="410C4879" w14:textId="77777777" w:rsidR="0018213D" w:rsidRPr="0018213D" w:rsidRDefault="0018213D" w:rsidP="005009FC">
      <w:pPr>
        <w:tabs>
          <w:tab w:val="left" w:pos="851"/>
        </w:tabs>
        <w:spacing w:beforeLines="60" w:before="144" w:after="120"/>
        <w:ind w:right="-8"/>
        <w:contextualSpacing/>
        <w:mirrorIndents/>
        <w:rPr>
          <w:rFonts w:ascii="Times New Roman" w:hAnsi="Times New Roman" w:cs="Times New Roman"/>
          <w:b/>
          <w:bCs/>
          <w:sz w:val="24"/>
          <w:szCs w:val="24"/>
        </w:rPr>
      </w:pPr>
    </w:p>
    <w:p w14:paraId="6B04C939" w14:textId="77777777" w:rsidR="00A87323" w:rsidRDefault="0018213D" w:rsidP="0018213D">
      <w:pPr>
        <w:tabs>
          <w:tab w:val="left" w:pos="851"/>
        </w:tabs>
        <w:spacing w:beforeLines="60" w:before="144" w:after="120"/>
        <w:ind w:left="142" w:right="-8"/>
        <w:contextualSpacing/>
        <w:mirrorIndents/>
        <w:jc w:val="center"/>
        <w:rPr>
          <w:rFonts w:ascii="Times New Roman" w:hAnsi="Times New Roman" w:cs="Times New Roman"/>
          <w:b/>
          <w:bCs/>
          <w:sz w:val="24"/>
          <w:szCs w:val="24"/>
        </w:rPr>
      </w:pPr>
      <w:r w:rsidRPr="0018213D">
        <w:rPr>
          <w:rFonts w:ascii="Times New Roman" w:hAnsi="Times New Roman" w:cs="Times New Roman"/>
          <w:b/>
          <w:bCs/>
          <w:sz w:val="24"/>
          <w:szCs w:val="24"/>
        </w:rPr>
        <w:t>Čl</w:t>
      </w:r>
      <w:r w:rsidR="00A87323">
        <w:rPr>
          <w:rFonts w:ascii="Times New Roman" w:hAnsi="Times New Roman" w:cs="Times New Roman"/>
          <w:b/>
          <w:bCs/>
          <w:sz w:val="24"/>
          <w:szCs w:val="24"/>
        </w:rPr>
        <w:t>ánek V.</w:t>
      </w:r>
    </w:p>
    <w:p w14:paraId="0F452C44" w14:textId="31A88977" w:rsidR="0018213D" w:rsidRPr="0018213D" w:rsidRDefault="0018213D" w:rsidP="0018213D">
      <w:pPr>
        <w:tabs>
          <w:tab w:val="left" w:pos="851"/>
        </w:tabs>
        <w:spacing w:beforeLines="60" w:before="144" w:after="120"/>
        <w:ind w:left="142" w:right="-8"/>
        <w:contextualSpacing/>
        <w:mirrorIndents/>
        <w:jc w:val="center"/>
        <w:rPr>
          <w:rFonts w:ascii="Times New Roman" w:hAnsi="Times New Roman" w:cs="Times New Roman"/>
          <w:b/>
          <w:bCs/>
          <w:sz w:val="24"/>
          <w:szCs w:val="24"/>
        </w:rPr>
      </w:pPr>
      <w:r w:rsidRPr="0018213D">
        <w:rPr>
          <w:rFonts w:ascii="Times New Roman" w:hAnsi="Times New Roman" w:cs="Times New Roman"/>
          <w:b/>
          <w:bCs/>
          <w:sz w:val="24"/>
          <w:szCs w:val="24"/>
        </w:rPr>
        <w:t>Další ujednání</w:t>
      </w:r>
    </w:p>
    <w:p w14:paraId="6BBFEC2A" w14:textId="77777777" w:rsidR="0018213D" w:rsidRPr="0018213D" w:rsidRDefault="0018213D" w:rsidP="003A2430">
      <w:pPr>
        <w:pStyle w:val="Odstavecseseznamem"/>
        <w:numPr>
          <w:ilvl w:val="0"/>
          <w:numId w:val="3"/>
        </w:numPr>
        <w:tabs>
          <w:tab w:val="left" w:pos="1830"/>
        </w:tabs>
        <w:suppressAutoHyphens w:val="0"/>
        <w:autoSpaceDE/>
        <w:autoSpaceDN/>
        <w:adjustRightInd/>
        <w:spacing w:beforeLines="60" w:before="144" w:after="120"/>
        <w:ind w:left="142" w:right="-8"/>
        <w:mirrorIndents/>
        <w:textAlignment w:val="auto"/>
        <w:rPr>
          <w:rFonts w:ascii="Times New Roman" w:hAnsi="Times New Roman" w:cs="Times New Roman"/>
          <w:sz w:val="24"/>
          <w:szCs w:val="24"/>
        </w:rPr>
      </w:pPr>
      <w:r w:rsidRPr="0018213D">
        <w:rPr>
          <w:rFonts w:ascii="Times New Roman" w:hAnsi="Times New Roman" w:cs="Times New Roman"/>
          <w:sz w:val="24"/>
          <w:szCs w:val="24"/>
        </w:rPr>
        <w:t>Veškeré patenty, autorská práva a jiná práva duševního vlastnictví a obdobného charakteru, která se váží k materiálům, jež byly ze strany ARR předány Poskytovateli služeb za účelem plnění závazků ze Smlouvy, zůstávají i nadále plně zachována a nepřecházejí žádným způsobem na Poskytovatele služeb.</w:t>
      </w:r>
    </w:p>
    <w:p w14:paraId="3CD401B1" w14:textId="28542DB9" w:rsidR="0018213D" w:rsidRPr="0018213D" w:rsidRDefault="0018213D" w:rsidP="003A2430">
      <w:pPr>
        <w:pStyle w:val="Odstavecseseznamem"/>
        <w:numPr>
          <w:ilvl w:val="0"/>
          <w:numId w:val="3"/>
        </w:numPr>
        <w:tabs>
          <w:tab w:val="left" w:pos="1830"/>
        </w:tabs>
        <w:suppressAutoHyphens w:val="0"/>
        <w:autoSpaceDE/>
        <w:autoSpaceDN/>
        <w:adjustRightInd/>
        <w:spacing w:beforeLines="60" w:before="144" w:after="120"/>
        <w:ind w:left="142" w:right="-8"/>
        <w:mirrorIndents/>
        <w:textAlignment w:val="auto"/>
        <w:rPr>
          <w:rFonts w:ascii="Times New Roman" w:hAnsi="Times New Roman" w:cs="Times New Roman"/>
          <w:sz w:val="24"/>
          <w:szCs w:val="24"/>
        </w:rPr>
      </w:pPr>
      <w:r w:rsidRPr="0018213D">
        <w:rPr>
          <w:rFonts w:ascii="Times New Roman" w:hAnsi="Times New Roman" w:cs="Times New Roman"/>
          <w:sz w:val="24"/>
          <w:szCs w:val="24"/>
        </w:rPr>
        <w:t>Pokud bude v rámci této smlouvy pro ARR ze strany Poskytovatele služeb připraven konkrétní materiál, či jiná věc, pak vlastnické právo k nim přechází na ARR momentem uhrazení příslušných faktur a převzetím materiálu, dokumentu či jiné věci kontaktní osobou ARR od Poskytovatele služeb.</w:t>
      </w:r>
    </w:p>
    <w:p w14:paraId="2C51B5A6" w14:textId="77777777" w:rsidR="0018213D" w:rsidRPr="0018213D" w:rsidRDefault="0018213D" w:rsidP="003A2430">
      <w:pPr>
        <w:pStyle w:val="Odstavecseseznamem"/>
        <w:numPr>
          <w:ilvl w:val="0"/>
          <w:numId w:val="3"/>
        </w:numPr>
        <w:tabs>
          <w:tab w:val="left" w:pos="1830"/>
        </w:tabs>
        <w:suppressAutoHyphens w:val="0"/>
        <w:autoSpaceDE/>
        <w:autoSpaceDN/>
        <w:adjustRightInd/>
        <w:spacing w:beforeLines="60" w:before="144" w:after="120"/>
        <w:ind w:left="142" w:right="-8"/>
        <w:mirrorIndents/>
        <w:textAlignment w:val="auto"/>
        <w:rPr>
          <w:rFonts w:ascii="Times New Roman" w:hAnsi="Times New Roman" w:cs="Times New Roman"/>
          <w:sz w:val="24"/>
          <w:szCs w:val="24"/>
        </w:rPr>
      </w:pPr>
      <w:r w:rsidRPr="0018213D">
        <w:rPr>
          <w:rFonts w:ascii="Times New Roman" w:hAnsi="Times New Roman" w:cs="Times New Roman"/>
          <w:sz w:val="24"/>
          <w:szCs w:val="24"/>
        </w:rPr>
        <w:t>ARR nabude vlastnické právo k veškerým výstupům, které vzniknou realizací předmětu smlouvy.</w:t>
      </w:r>
    </w:p>
    <w:p w14:paraId="55B26CAE" w14:textId="3A73DF08" w:rsidR="0018213D" w:rsidRPr="0018213D" w:rsidRDefault="0018213D" w:rsidP="003A2430">
      <w:pPr>
        <w:pStyle w:val="Odstavecseseznamem"/>
        <w:numPr>
          <w:ilvl w:val="0"/>
          <w:numId w:val="3"/>
        </w:numPr>
        <w:tabs>
          <w:tab w:val="left" w:pos="1830"/>
        </w:tabs>
        <w:suppressAutoHyphens w:val="0"/>
        <w:autoSpaceDE/>
        <w:autoSpaceDN/>
        <w:adjustRightInd/>
        <w:spacing w:beforeLines="60" w:before="144" w:after="120"/>
        <w:ind w:left="142" w:right="-8"/>
        <w:mirrorIndents/>
        <w:textAlignment w:val="auto"/>
        <w:rPr>
          <w:rFonts w:ascii="Times New Roman" w:hAnsi="Times New Roman" w:cs="Times New Roman"/>
          <w:sz w:val="24"/>
          <w:szCs w:val="24"/>
        </w:rPr>
      </w:pPr>
      <w:r w:rsidRPr="0018213D">
        <w:rPr>
          <w:rFonts w:ascii="Times New Roman" w:hAnsi="Times New Roman" w:cs="Times New Roman"/>
          <w:sz w:val="24"/>
          <w:szCs w:val="24"/>
        </w:rPr>
        <w:t xml:space="preserve">ARR je oprávněna tyto výstupy zveřejnit v databázi výstupů OP </w:t>
      </w:r>
      <w:r w:rsidR="00123228">
        <w:rPr>
          <w:rFonts w:ascii="Times New Roman" w:hAnsi="Times New Roman" w:cs="Times New Roman"/>
          <w:sz w:val="24"/>
          <w:szCs w:val="24"/>
        </w:rPr>
        <w:t>JAK</w:t>
      </w:r>
      <w:r w:rsidRPr="0018213D">
        <w:rPr>
          <w:rFonts w:ascii="Times New Roman" w:hAnsi="Times New Roman" w:cs="Times New Roman"/>
          <w:sz w:val="24"/>
          <w:szCs w:val="24"/>
        </w:rPr>
        <w:t>.</w:t>
      </w:r>
    </w:p>
    <w:p w14:paraId="39004513" w14:textId="77777777" w:rsidR="0018213D" w:rsidRPr="0018213D" w:rsidRDefault="0018213D" w:rsidP="003A2430">
      <w:pPr>
        <w:pStyle w:val="Odstavecseseznamem"/>
        <w:numPr>
          <w:ilvl w:val="0"/>
          <w:numId w:val="3"/>
        </w:numPr>
        <w:tabs>
          <w:tab w:val="left" w:pos="1830"/>
        </w:tabs>
        <w:suppressAutoHyphens w:val="0"/>
        <w:autoSpaceDE/>
        <w:autoSpaceDN/>
        <w:adjustRightInd/>
        <w:spacing w:beforeLines="60" w:before="144" w:after="120"/>
        <w:ind w:left="142" w:right="-8"/>
        <w:mirrorIndents/>
        <w:textAlignment w:val="auto"/>
        <w:rPr>
          <w:rFonts w:ascii="Times New Roman" w:hAnsi="Times New Roman" w:cs="Times New Roman"/>
          <w:sz w:val="24"/>
          <w:szCs w:val="24"/>
        </w:rPr>
      </w:pPr>
      <w:r w:rsidRPr="0018213D">
        <w:rPr>
          <w:rFonts w:ascii="Times New Roman" w:hAnsi="Times New Roman" w:cs="Times New Roman"/>
          <w:sz w:val="24"/>
          <w:szCs w:val="24"/>
        </w:rPr>
        <w:t>V případě, že výsledkem činnosti Poskytovatele služeb je dílo podléhající ochraně dle zákona č. 121/2000 Sb., o právu autorském, o právech souvisejících s právem autorským a o změně některých zákonů (autorský zákon), ve znění pozdějších předpisů, získává ARR veškerá práva související s ochranou duševního vlastnictví vztahující se k dílu, a to v rozsahu nezbytném pro jeho řádné užívání po celou dobu trvání příslušných práv. ARR od Poskytovatele služeb zejména získává k takovému dílu nejpozději dnem jeho předání a převzetí veškerá majetková práva.</w:t>
      </w:r>
    </w:p>
    <w:p w14:paraId="5A66B906" w14:textId="77777777" w:rsidR="0018213D" w:rsidRPr="0018213D" w:rsidRDefault="0018213D" w:rsidP="003A2430">
      <w:pPr>
        <w:pStyle w:val="Odstavecseseznamem"/>
        <w:numPr>
          <w:ilvl w:val="0"/>
          <w:numId w:val="3"/>
        </w:numPr>
        <w:tabs>
          <w:tab w:val="left" w:pos="1830"/>
        </w:tabs>
        <w:suppressAutoHyphens w:val="0"/>
        <w:autoSpaceDE/>
        <w:autoSpaceDN/>
        <w:adjustRightInd/>
        <w:spacing w:beforeLines="60" w:before="144" w:after="120"/>
        <w:ind w:left="142" w:right="-8"/>
        <w:mirrorIndents/>
        <w:textAlignment w:val="auto"/>
        <w:rPr>
          <w:rFonts w:ascii="Times New Roman" w:hAnsi="Times New Roman" w:cs="Times New Roman"/>
          <w:sz w:val="24"/>
          <w:szCs w:val="24"/>
        </w:rPr>
      </w:pPr>
      <w:r w:rsidRPr="0018213D">
        <w:rPr>
          <w:rFonts w:ascii="Times New Roman" w:hAnsi="Times New Roman" w:cs="Times New Roman"/>
          <w:sz w:val="24"/>
          <w:szCs w:val="24"/>
        </w:rPr>
        <w:t>Zhotovitel na sebe bere nebezpečí změny okolností ve smyslu § 1765 občanského zákoníku.</w:t>
      </w:r>
    </w:p>
    <w:p w14:paraId="31D51431" w14:textId="77777777" w:rsidR="0018213D" w:rsidRPr="0018213D" w:rsidRDefault="0018213D" w:rsidP="002D38C0">
      <w:pPr>
        <w:pStyle w:val="Odstavecseseznamem"/>
        <w:numPr>
          <w:ilvl w:val="0"/>
          <w:numId w:val="3"/>
        </w:numPr>
        <w:tabs>
          <w:tab w:val="left" w:pos="1830"/>
        </w:tabs>
        <w:suppressAutoHyphens w:val="0"/>
        <w:autoSpaceDE/>
        <w:autoSpaceDN/>
        <w:adjustRightInd/>
        <w:spacing w:beforeLines="60" w:before="144"/>
        <w:ind w:left="142" w:right="-8"/>
        <w:mirrorIndents/>
        <w:textAlignment w:val="auto"/>
        <w:rPr>
          <w:rFonts w:ascii="Times New Roman" w:hAnsi="Times New Roman" w:cs="Times New Roman"/>
          <w:sz w:val="24"/>
          <w:szCs w:val="24"/>
        </w:rPr>
      </w:pPr>
      <w:r w:rsidRPr="0018213D">
        <w:rPr>
          <w:rFonts w:ascii="Times New Roman" w:hAnsi="Times New Roman" w:cs="Times New Roman"/>
          <w:sz w:val="24"/>
          <w:szCs w:val="24"/>
        </w:rPr>
        <w:t>Není-li v této smlouvě ujednáno jinak, vztahuje se na vztahy z ní vyplývající občanský zákoník.</w:t>
      </w:r>
    </w:p>
    <w:p w14:paraId="56745CB0" w14:textId="77777777" w:rsidR="0018213D" w:rsidRPr="0018213D" w:rsidRDefault="0018213D" w:rsidP="002D38C0">
      <w:pPr>
        <w:pStyle w:val="Odstavecseseznamem"/>
        <w:tabs>
          <w:tab w:val="left" w:pos="1830"/>
        </w:tabs>
        <w:spacing w:beforeLines="60" w:before="144"/>
        <w:ind w:left="142" w:right="-8"/>
        <w:mirrorIndents/>
        <w:rPr>
          <w:rFonts w:ascii="Times New Roman" w:hAnsi="Times New Roman" w:cs="Times New Roman"/>
          <w:sz w:val="24"/>
          <w:szCs w:val="24"/>
        </w:rPr>
      </w:pPr>
    </w:p>
    <w:p w14:paraId="5478204C" w14:textId="77777777" w:rsidR="00A87323" w:rsidRDefault="0018213D" w:rsidP="0018213D">
      <w:pPr>
        <w:tabs>
          <w:tab w:val="left" w:pos="851"/>
        </w:tabs>
        <w:spacing w:beforeLines="60" w:before="144" w:after="120"/>
        <w:ind w:left="142" w:right="-8"/>
        <w:contextualSpacing/>
        <w:mirrorIndents/>
        <w:jc w:val="center"/>
        <w:rPr>
          <w:rFonts w:ascii="Times New Roman" w:hAnsi="Times New Roman" w:cs="Times New Roman"/>
          <w:b/>
          <w:bCs/>
          <w:sz w:val="24"/>
          <w:szCs w:val="24"/>
        </w:rPr>
      </w:pPr>
      <w:r w:rsidRPr="0018213D">
        <w:rPr>
          <w:rFonts w:ascii="Times New Roman" w:hAnsi="Times New Roman" w:cs="Times New Roman"/>
          <w:b/>
          <w:bCs/>
          <w:sz w:val="24"/>
          <w:szCs w:val="24"/>
        </w:rPr>
        <w:t>Čl</w:t>
      </w:r>
      <w:r w:rsidR="00A87323">
        <w:rPr>
          <w:rFonts w:ascii="Times New Roman" w:hAnsi="Times New Roman" w:cs="Times New Roman"/>
          <w:b/>
          <w:bCs/>
          <w:sz w:val="24"/>
          <w:szCs w:val="24"/>
        </w:rPr>
        <w:t>ánek VI</w:t>
      </w:r>
      <w:r w:rsidRPr="0018213D">
        <w:rPr>
          <w:rFonts w:ascii="Times New Roman" w:hAnsi="Times New Roman" w:cs="Times New Roman"/>
          <w:b/>
          <w:bCs/>
          <w:sz w:val="24"/>
          <w:szCs w:val="24"/>
        </w:rPr>
        <w:t>.</w:t>
      </w:r>
    </w:p>
    <w:p w14:paraId="39E3410D" w14:textId="2A9941A5" w:rsidR="0018213D" w:rsidRPr="0018213D" w:rsidRDefault="0018213D" w:rsidP="0018213D">
      <w:pPr>
        <w:tabs>
          <w:tab w:val="left" w:pos="851"/>
        </w:tabs>
        <w:spacing w:beforeLines="60" w:before="144" w:after="120"/>
        <w:ind w:left="142" w:right="-8"/>
        <w:contextualSpacing/>
        <w:mirrorIndents/>
        <w:jc w:val="center"/>
        <w:rPr>
          <w:rFonts w:ascii="Times New Roman" w:hAnsi="Times New Roman" w:cs="Times New Roman"/>
          <w:b/>
          <w:bCs/>
          <w:sz w:val="24"/>
          <w:szCs w:val="24"/>
        </w:rPr>
      </w:pPr>
      <w:r w:rsidRPr="0018213D">
        <w:rPr>
          <w:rFonts w:ascii="Times New Roman" w:hAnsi="Times New Roman" w:cs="Times New Roman"/>
          <w:b/>
          <w:bCs/>
          <w:sz w:val="24"/>
          <w:szCs w:val="24"/>
        </w:rPr>
        <w:t>Důvěrnost informací a mlčenlivost</w:t>
      </w:r>
    </w:p>
    <w:p w14:paraId="5E435448" w14:textId="77777777" w:rsidR="0018213D" w:rsidRPr="0018213D" w:rsidRDefault="0018213D" w:rsidP="00A87323">
      <w:pPr>
        <w:pStyle w:val="Odstavecseseznamem"/>
        <w:numPr>
          <w:ilvl w:val="0"/>
          <w:numId w:val="4"/>
        </w:numPr>
        <w:suppressAutoHyphens w:val="0"/>
        <w:autoSpaceDE/>
        <w:autoSpaceDN/>
        <w:adjustRightInd/>
        <w:spacing w:beforeLines="60" w:before="144" w:after="120"/>
        <w:ind w:left="142" w:right="-8"/>
        <w:mirrorIndents/>
        <w:textAlignment w:val="auto"/>
        <w:rPr>
          <w:rFonts w:ascii="Times New Roman" w:hAnsi="Times New Roman" w:cs="Times New Roman"/>
          <w:sz w:val="24"/>
          <w:szCs w:val="24"/>
        </w:rPr>
      </w:pPr>
      <w:r w:rsidRPr="0018213D">
        <w:rPr>
          <w:rFonts w:ascii="Times New Roman" w:hAnsi="Times New Roman" w:cs="Times New Roman"/>
          <w:sz w:val="24"/>
          <w:szCs w:val="24"/>
        </w:rPr>
        <w:t>Poskytovatel služeb uchová v tajnosti a nesdělí žádné třetí osobě jakékoli informace, které se</w:t>
      </w:r>
      <w:r w:rsidRPr="0018213D">
        <w:rPr>
          <w:rFonts w:ascii="Times New Roman" w:hAnsi="Times New Roman" w:cs="Times New Roman"/>
        </w:rPr>
        <w:br/>
      </w:r>
      <w:r w:rsidRPr="0018213D">
        <w:rPr>
          <w:rFonts w:ascii="Times New Roman" w:hAnsi="Times New Roman" w:cs="Times New Roman"/>
          <w:sz w:val="24"/>
          <w:szCs w:val="24"/>
        </w:rPr>
        <w:t xml:space="preserve">v souvislosti s poskytováním služeb dozví o podnikatelských aktivitách ARR, </w:t>
      </w:r>
      <w:r w:rsidRPr="0018213D">
        <w:rPr>
          <w:rFonts w:ascii="Times New Roman" w:hAnsi="Times New Roman" w:cs="Times New Roman"/>
        </w:rPr>
        <w:br/>
      </w:r>
      <w:r w:rsidRPr="0018213D">
        <w:rPr>
          <w:rFonts w:ascii="Times New Roman" w:hAnsi="Times New Roman" w:cs="Times New Roman"/>
          <w:sz w:val="24"/>
          <w:szCs w:val="24"/>
        </w:rPr>
        <w:lastRenderedPageBreak/>
        <w:t xml:space="preserve">pokud nejsou veřejně známé a jejich prozrazení třetím osobám by bylo v rozporu </w:t>
      </w:r>
      <w:r w:rsidRPr="0018213D">
        <w:rPr>
          <w:rFonts w:ascii="Times New Roman" w:hAnsi="Times New Roman" w:cs="Times New Roman"/>
        </w:rPr>
        <w:br/>
      </w:r>
      <w:r w:rsidRPr="0018213D">
        <w:rPr>
          <w:rFonts w:ascii="Times New Roman" w:hAnsi="Times New Roman" w:cs="Times New Roman"/>
          <w:sz w:val="24"/>
          <w:szCs w:val="24"/>
        </w:rPr>
        <w:t>s oprávněnými zájmy ARR.</w:t>
      </w:r>
    </w:p>
    <w:p w14:paraId="58052FB6" w14:textId="77777777" w:rsidR="0018213D" w:rsidRPr="0018213D" w:rsidRDefault="0018213D" w:rsidP="00A87323">
      <w:pPr>
        <w:pStyle w:val="Odstavecseseznamem"/>
        <w:numPr>
          <w:ilvl w:val="0"/>
          <w:numId w:val="4"/>
        </w:numPr>
        <w:tabs>
          <w:tab w:val="left" w:pos="1830"/>
        </w:tabs>
        <w:suppressAutoHyphens w:val="0"/>
        <w:autoSpaceDE/>
        <w:autoSpaceDN/>
        <w:adjustRightInd/>
        <w:spacing w:beforeLines="60" w:before="144" w:after="120"/>
        <w:ind w:left="142" w:right="-8"/>
        <w:mirrorIndents/>
        <w:textAlignment w:val="auto"/>
        <w:rPr>
          <w:rFonts w:ascii="Times New Roman" w:hAnsi="Times New Roman" w:cs="Times New Roman"/>
          <w:sz w:val="24"/>
          <w:szCs w:val="24"/>
        </w:rPr>
      </w:pPr>
      <w:r w:rsidRPr="0018213D">
        <w:rPr>
          <w:rFonts w:ascii="Times New Roman" w:hAnsi="Times New Roman" w:cs="Times New Roman"/>
          <w:sz w:val="24"/>
          <w:szCs w:val="24"/>
        </w:rPr>
        <w:t>Poskytovatel služeb se dále zavazuje využívat získané informace pouze pro účely plnění této Smlouvy.</w:t>
      </w:r>
    </w:p>
    <w:p w14:paraId="5A0445FD" w14:textId="77777777" w:rsidR="0018213D" w:rsidRPr="0018213D" w:rsidRDefault="0018213D" w:rsidP="00A87323">
      <w:pPr>
        <w:pStyle w:val="Odstavecseseznamem"/>
        <w:numPr>
          <w:ilvl w:val="0"/>
          <w:numId w:val="4"/>
        </w:numPr>
        <w:tabs>
          <w:tab w:val="left" w:pos="1830"/>
        </w:tabs>
        <w:suppressAutoHyphens w:val="0"/>
        <w:autoSpaceDE/>
        <w:autoSpaceDN/>
        <w:adjustRightInd/>
        <w:spacing w:beforeLines="60" w:before="144" w:after="120"/>
        <w:ind w:left="142" w:right="-8"/>
        <w:mirrorIndents/>
        <w:textAlignment w:val="auto"/>
        <w:rPr>
          <w:rFonts w:ascii="Times New Roman" w:hAnsi="Times New Roman" w:cs="Times New Roman"/>
          <w:sz w:val="24"/>
          <w:szCs w:val="24"/>
        </w:rPr>
      </w:pPr>
      <w:r w:rsidRPr="0018213D">
        <w:rPr>
          <w:rFonts w:ascii="Times New Roman" w:hAnsi="Times New Roman" w:cs="Times New Roman"/>
          <w:sz w:val="24"/>
          <w:szCs w:val="24"/>
        </w:rPr>
        <w:t>Poskytovatel služeb je oprávněn informace sdělit třetí osobě pouze po předchozím písemném souhlasu ze strany ARR, nebo pokud povinnost poskytnout informaci vyplývá z obecně závazného právního předpisu.</w:t>
      </w:r>
    </w:p>
    <w:p w14:paraId="70FDD1D3" w14:textId="77777777" w:rsidR="0018213D" w:rsidRPr="0018213D" w:rsidRDefault="0018213D" w:rsidP="002D38C0">
      <w:pPr>
        <w:pStyle w:val="Odstavecseseznamem"/>
        <w:numPr>
          <w:ilvl w:val="0"/>
          <w:numId w:val="4"/>
        </w:numPr>
        <w:tabs>
          <w:tab w:val="left" w:pos="1830"/>
        </w:tabs>
        <w:suppressAutoHyphens w:val="0"/>
        <w:autoSpaceDE/>
        <w:autoSpaceDN/>
        <w:adjustRightInd/>
        <w:spacing w:beforeLines="60" w:before="144"/>
        <w:ind w:left="142" w:right="-8"/>
        <w:mirrorIndents/>
        <w:textAlignment w:val="auto"/>
        <w:rPr>
          <w:rFonts w:ascii="Times New Roman" w:hAnsi="Times New Roman" w:cs="Times New Roman"/>
          <w:sz w:val="24"/>
          <w:szCs w:val="24"/>
        </w:rPr>
      </w:pPr>
      <w:r w:rsidRPr="0018213D">
        <w:rPr>
          <w:rFonts w:ascii="Times New Roman" w:hAnsi="Times New Roman" w:cs="Times New Roman"/>
          <w:sz w:val="24"/>
          <w:szCs w:val="24"/>
        </w:rPr>
        <w:t>V případě, že Poskytovatel služeb prokazatelně předá, vyzradí, poskytne informace uvedené v odstavci 1. tohoto článku, bez výslovného souhlasu ARR, jakékoli třetí osobě, tyto informace učiní veřejně dostupnými, nebo jinak poruší ustanovení tohoto článku, je povinen uhradit Klientovi na jeho výzvu smluvní pokutu ve výši 10.000,- Kč za každé jednotlivé porušení.</w:t>
      </w:r>
    </w:p>
    <w:p w14:paraId="54678077" w14:textId="77777777" w:rsidR="0018213D" w:rsidRPr="0018213D" w:rsidRDefault="0018213D" w:rsidP="00A87323">
      <w:pPr>
        <w:pStyle w:val="Default"/>
        <w:spacing w:line="276" w:lineRule="auto"/>
        <w:ind w:left="1571"/>
      </w:pPr>
    </w:p>
    <w:p w14:paraId="4E04D3C3" w14:textId="77777777" w:rsidR="00A87323" w:rsidRDefault="0018213D" w:rsidP="002D38C0">
      <w:pPr>
        <w:tabs>
          <w:tab w:val="left" w:pos="851"/>
        </w:tabs>
        <w:spacing w:beforeLines="60" w:before="144" w:after="120"/>
        <w:ind w:left="142" w:right="-8"/>
        <w:contextualSpacing/>
        <w:mirrorIndents/>
        <w:jc w:val="center"/>
        <w:rPr>
          <w:rFonts w:ascii="Times New Roman" w:hAnsi="Times New Roman" w:cs="Times New Roman"/>
          <w:b/>
          <w:bCs/>
          <w:sz w:val="24"/>
          <w:szCs w:val="24"/>
        </w:rPr>
      </w:pPr>
      <w:r w:rsidRPr="0018213D">
        <w:rPr>
          <w:rFonts w:ascii="Times New Roman" w:hAnsi="Times New Roman" w:cs="Times New Roman"/>
          <w:b/>
          <w:bCs/>
          <w:sz w:val="24"/>
          <w:szCs w:val="24"/>
        </w:rPr>
        <w:t>Čl</w:t>
      </w:r>
      <w:r w:rsidR="00A87323">
        <w:rPr>
          <w:rFonts w:ascii="Times New Roman" w:hAnsi="Times New Roman" w:cs="Times New Roman"/>
          <w:b/>
          <w:bCs/>
          <w:sz w:val="24"/>
          <w:szCs w:val="24"/>
        </w:rPr>
        <w:t>ánek VII</w:t>
      </w:r>
      <w:r w:rsidRPr="0018213D">
        <w:rPr>
          <w:rFonts w:ascii="Times New Roman" w:hAnsi="Times New Roman" w:cs="Times New Roman"/>
          <w:b/>
          <w:bCs/>
          <w:sz w:val="24"/>
          <w:szCs w:val="24"/>
        </w:rPr>
        <w:t>.</w:t>
      </w:r>
    </w:p>
    <w:p w14:paraId="32FB0B50" w14:textId="42F86343" w:rsidR="0018213D" w:rsidRDefault="0018213D" w:rsidP="00A87323">
      <w:pPr>
        <w:tabs>
          <w:tab w:val="left" w:pos="851"/>
        </w:tabs>
        <w:spacing w:beforeLines="60" w:before="144" w:after="120"/>
        <w:ind w:left="142" w:right="-8"/>
        <w:contextualSpacing/>
        <w:mirrorIndents/>
        <w:jc w:val="center"/>
        <w:rPr>
          <w:rFonts w:ascii="Times New Roman" w:hAnsi="Times New Roman" w:cs="Times New Roman"/>
          <w:b/>
          <w:bCs/>
          <w:sz w:val="24"/>
          <w:szCs w:val="24"/>
        </w:rPr>
      </w:pPr>
      <w:r w:rsidRPr="0018213D">
        <w:rPr>
          <w:rFonts w:ascii="Times New Roman" w:hAnsi="Times New Roman" w:cs="Times New Roman"/>
          <w:b/>
          <w:bCs/>
          <w:sz w:val="24"/>
          <w:szCs w:val="24"/>
        </w:rPr>
        <w:t xml:space="preserve">Zástupci smluvních stran a doručování písemností </w:t>
      </w:r>
    </w:p>
    <w:p w14:paraId="63EDD9F2" w14:textId="77777777" w:rsidR="0018213D" w:rsidRPr="0018213D" w:rsidRDefault="0018213D" w:rsidP="003A2430">
      <w:pPr>
        <w:pStyle w:val="Odstavecseseznamem"/>
        <w:numPr>
          <w:ilvl w:val="0"/>
          <w:numId w:val="5"/>
        </w:numPr>
        <w:suppressAutoHyphens w:val="0"/>
        <w:autoSpaceDE/>
        <w:autoSpaceDN/>
        <w:adjustRightInd/>
        <w:spacing w:before="120" w:after="120"/>
        <w:ind w:left="142" w:right="-6" w:hanging="357"/>
        <w:textAlignment w:val="auto"/>
        <w:rPr>
          <w:rFonts w:ascii="Times New Roman" w:hAnsi="Times New Roman" w:cs="Times New Roman"/>
          <w:sz w:val="24"/>
          <w:szCs w:val="24"/>
        </w:rPr>
      </w:pPr>
      <w:r w:rsidRPr="0018213D">
        <w:rPr>
          <w:rFonts w:ascii="Times New Roman" w:hAnsi="Times New Roman" w:cs="Times New Roman"/>
          <w:sz w:val="24"/>
          <w:szCs w:val="24"/>
        </w:rPr>
        <w:t xml:space="preserve">Ve věcech plnění této smlouvy je zástupcem a kontaktní osobou na straně ARR (objednatele): </w:t>
      </w:r>
    </w:p>
    <w:p w14:paraId="36CF099B" w14:textId="10A80B8C" w:rsidR="0018213D" w:rsidRPr="0018213D" w:rsidRDefault="00CC1327" w:rsidP="003A2430">
      <w:pPr>
        <w:pStyle w:val="Odstavecseseznamem"/>
        <w:numPr>
          <w:ilvl w:val="0"/>
          <w:numId w:val="9"/>
        </w:numPr>
        <w:suppressAutoHyphens w:val="0"/>
        <w:autoSpaceDE/>
        <w:autoSpaceDN/>
        <w:adjustRightInd/>
        <w:spacing w:before="120" w:after="120"/>
        <w:ind w:right="-6"/>
        <w:textAlignment w:val="auto"/>
        <w:rPr>
          <w:rFonts w:ascii="Times New Roman" w:hAnsi="Times New Roman" w:cs="Times New Roman"/>
          <w:sz w:val="24"/>
          <w:szCs w:val="24"/>
        </w:rPr>
      </w:pPr>
      <w:proofErr w:type="spellStart"/>
      <w:r>
        <w:rPr>
          <w:rFonts w:ascii="Times New Roman" w:eastAsia="Times New Roman" w:hAnsi="Times New Roman" w:cs="Times New Roman"/>
          <w:color w:val="auto"/>
          <w:sz w:val="24"/>
          <w:szCs w:val="20"/>
          <w:lang w:eastAsia="cs-CZ"/>
        </w:rPr>
        <w:t>xxxxxxxxxxxxx</w:t>
      </w:r>
      <w:proofErr w:type="spellEnd"/>
      <w:r w:rsidR="0018213D" w:rsidRPr="0018213D">
        <w:rPr>
          <w:rFonts w:ascii="Times New Roman" w:hAnsi="Times New Roman" w:cs="Times New Roman"/>
          <w:sz w:val="24"/>
          <w:szCs w:val="24"/>
        </w:rPr>
        <w:t xml:space="preserve">, tel.: </w:t>
      </w:r>
      <w:proofErr w:type="spellStart"/>
      <w:r>
        <w:rPr>
          <w:rFonts w:ascii="Times New Roman" w:eastAsia="Times New Roman" w:hAnsi="Times New Roman" w:cs="Times New Roman"/>
          <w:color w:val="auto"/>
          <w:sz w:val="24"/>
          <w:szCs w:val="20"/>
          <w:lang w:eastAsia="cs-CZ"/>
        </w:rPr>
        <w:t>xxxxxxxxxxxxx</w:t>
      </w:r>
      <w:proofErr w:type="spellEnd"/>
      <w:r w:rsidR="0018213D" w:rsidRPr="0018213D">
        <w:rPr>
          <w:rFonts w:ascii="Times New Roman" w:hAnsi="Times New Roman" w:cs="Times New Roman"/>
          <w:sz w:val="24"/>
          <w:szCs w:val="24"/>
        </w:rPr>
        <w:t xml:space="preserve">, e-mail: </w:t>
      </w:r>
      <w:proofErr w:type="spellStart"/>
      <w:r>
        <w:rPr>
          <w:rFonts w:ascii="Times New Roman" w:eastAsia="Times New Roman" w:hAnsi="Times New Roman" w:cs="Times New Roman"/>
          <w:color w:val="auto"/>
          <w:sz w:val="24"/>
          <w:szCs w:val="20"/>
          <w:lang w:eastAsia="cs-CZ"/>
        </w:rPr>
        <w:t>xxxxxxxxxxxxx</w:t>
      </w:r>
      <w:proofErr w:type="spellEnd"/>
    </w:p>
    <w:p w14:paraId="430EBFA1" w14:textId="77777777" w:rsidR="00CC1327" w:rsidRPr="0018213D" w:rsidRDefault="00CC1327" w:rsidP="00CC1327">
      <w:pPr>
        <w:pStyle w:val="Odstavecseseznamem"/>
        <w:numPr>
          <w:ilvl w:val="0"/>
          <w:numId w:val="9"/>
        </w:numPr>
        <w:suppressAutoHyphens w:val="0"/>
        <w:autoSpaceDE/>
        <w:autoSpaceDN/>
        <w:adjustRightInd/>
        <w:spacing w:before="120" w:after="120"/>
        <w:ind w:right="-6"/>
        <w:textAlignment w:val="auto"/>
        <w:rPr>
          <w:rFonts w:ascii="Times New Roman" w:hAnsi="Times New Roman" w:cs="Times New Roman"/>
          <w:sz w:val="24"/>
          <w:szCs w:val="24"/>
        </w:rPr>
      </w:pPr>
      <w:proofErr w:type="spellStart"/>
      <w:r>
        <w:rPr>
          <w:rFonts w:ascii="Times New Roman" w:eastAsia="Times New Roman" w:hAnsi="Times New Roman" w:cs="Times New Roman"/>
          <w:color w:val="auto"/>
          <w:sz w:val="24"/>
          <w:szCs w:val="20"/>
          <w:lang w:eastAsia="cs-CZ"/>
        </w:rPr>
        <w:t>xxxxxxxxxxxxx</w:t>
      </w:r>
      <w:proofErr w:type="spellEnd"/>
      <w:r w:rsidRPr="0018213D">
        <w:rPr>
          <w:rFonts w:ascii="Times New Roman" w:hAnsi="Times New Roman" w:cs="Times New Roman"/>
          <w:sz w:val="24"/>
          <w:szCs w:val="24"/>
        </w:rPr>
        <w:t xml:space="preserve">, tel.: </w:t>
      </w:r>
      <w:proofErr w:type="spellStart"/>
      <w:r>
        <w:rPr>
          <w:rFonts w:ascii="Times New Roman" w:eastAsia="Times New Roman" w:hAnsi="Times New Roman" w:cs="Times New Roman"/>
          <w:color w:val="auto"/>
          <w:sz w:val="24"/>
          <w:szCs w:val="20"/>
          <w:lang w:eastAsia="cs-CZ"/>
        </w:rPr>
        <w:t>xxxxxxxxxxxxx</w:t>
      </w:r>
      <w:proofErr w:type="spellEnd"/>
      <w:r w:rsidRPr="0018213D">
        <w:rPr>
          <w:rFonts w:ascii="Times New Roman" w:hAnsi="Times New Roman" w:cs="Times New Roman"/>
          <w:sz w:val="24"/>
          <w:szCs w:val="24"/>
        </w:rPr>
        <w:t xml:space="preserve">, e-mail: </w:t>
      </w:r>
      <w:proofErr w:type="spellStart"/>
      <w:r>
        <w:rPr>
          <w:rFonts w:ascii="Times New Roman" w:eastAsia="Times New Roman" w:hAnsi="Times New Roman" w:cs="Times New Roman"/>
          <w:color w:val="auto"/>
          <w:sz w:val="24"/>
          <w:szCs w:val="20"/>
          <w:lang w:eastAsia="cs-CZ"/>
        </w:rPr>
        <w:t>xxxxxxxxxxxxx</w:t>
      </w:r>
      <w:proofErr w:type="spellEnd"/>
    </w:p>
    <w:p w14:paraId="6C6CCC0F" w14:textId="77777777" w:rsidR="0018213D" w:rsidRPr="0018213D" w:rsidRDefault="0018213D" w:rsidP="003A2430">
      <w:pPr>
        <w:pStyle w:val="Odstavecseseznamem"/>
        <w:numPr>
          <w:ilvl w:val="0"/>
          <w:numId w:val="5"/>
        </w:numPr>
        <w:suppressAutoHyphens w:val="0"/>
        <w:autoSpaceDE/>
        <w:autoSpaceDN/>
        <w:adjustRightInd/>
        <w:spacing w:before="120" w:after="120"/>
        <w:ind w:left="142" w:right="-6" w:hanging="357"/>
        <w:textAlignment w:val="auto"/>
        <w:rPr>
          <w:rFonts w:ascii="Times New Roman" w:hAnsi="Times New Roman" w:cs="Times New Roman"/>
          <w:sz w:val="24"/>
          <w:szCs w:val="24"/>
        </w:rPr>
      </w:pPr>
      <w:r w:rsidRPr="0018213D">
        <w:rPr>
          <w:rFonts w:ascii="Times New Roman" w:hAnsi="Times New Roman" w:cs="Times New Roman"/>
          <w:sz w:val="24"/>
          <w:szCs w:val="24"/>
        </w:rPr>
        <w:t xml:space="preserve">Ve věcech plnění této smlouvy je zástupcem a kontaktní osobou na straně Poskytovatele služeb: </w:t>
      </w:r>
    </w:p>
    <w:p w14:paraId="24DD4F37" w14:textId="51E9A06B" w:rsidR="0018213D" w:rsidRPr="00CC1327" w:rsidRDefault="00CC1327" w:rsidP="00CC1327">
      <w:pPr>
        <w:pStyle w:val="Odstavecseseznamem"/>
        <w:numPr>
          <w:ilvl w:val="0"/>
          <w:numId w:val="9"/>
        </w:numPr>
        <w:suppressAutoHyphens w:val="0"/>
        <w:autoSpaceDE/>
        <w:autoSpaceDN/>
        <w:adjustRightInd/>
        <w:spacing w:before="120" w:after="120"/>
        <w:ind w:right="-6"/>
        <w:textAlignment w:val="auto"/>
        <w:rPr>
          <w:rFonts w:ascii="Times New Roman" w:hAnsi="Times New Roman" w:cs="Times New Roman"/>
          <w:sz w:val="24"/>
          <w:szCs w:val="24"/>
        </w:rPr>
      </w:pPr>
      <w:proofErr w:type="spellStart"/>
      <w:r>
        <w:rPr>
          <w:rFonts w:ascii="Times New Roman" w:eastAsia="Times New Roman" w:hAnsi="Times New Roman" w:cs="Times New Roman"/>
          <w:color w:val="auto"/>
          <w:sz w:val="24"/>
          <w:szCs w:val="20"/>
          <w:lang w:eastAsia="cs-CZ"/>
        </w:rPr>
        <w:t>xxxxxxxxxxxxx</w:t>
      </w:r>
      <w:proofErr w:type="spellEnd"/>
      <w:r w:rsidRPr="0018213D">
        <w:rPr>
          <w:rFonts w:ascii="Times New Roman" w:hAnsi="Times New Roman" w:cs="Times New Roman"/>
          <w:sz w:val="24"/>
          <w:szCs w:val="24"/>
        </w:rPr>
        <w:t xml:space="preserve">, tel.: </w:t>
      </w:r>
      <w:proofErr w:type="spellStart"/>
      <w:r>
        <w:rPr>
          <w:rFonts w:ascii="Times New Roman" w:eastAsia="Times New Roman" w:hAnsi="Times New Roman" w:cs="Times New Roman"/>
          <w:color w:val="auto"/>
          <w:sz w:val="24"/>
          <w:szCs w:val="20"/>
          <w:lang w:eastAsia="cs-CZ"/>
        </w:rPr>
        <w:t>xxxxxxxxxxxxx</w:t>
      </w:r>
      <w:proofErr w:type="spellEnd"/>
      <w:r w:rsidRPr="0018213D">
        <w:rPr>
          <w:rFonts w:ascii="Times New Roman" w:hAnsi="Times New Roman" w:cs="Times New Roman"/>
          <w:sz w:val="24"/>
          <w:szCs w:val="24"/>
        </w:rPr>
        <w:t xml:space="preserve">, e-mail: </w:t>
      </w:r>
      <w:proofErr w:type="spellStart"/>
      <w:r>
        <w:rPr>
          <w:rFonts w:ascii="Times New Roman" w:eastAsia="Times New Roman" w:hAnsi="Times New Roman" w:cs="Times New Roman"/>
          <w:color w:val="auto"/>
          <w:sz w:val="24"/>
          <w:szCs w:val="20"/>
          <w:lang w:eastAsia="cs-CZ"/>
        </w:rPr>
        <w:t>xxxxxxxxxxxxx</w:t>
      </w:r>
      <w:proofErr w:type="spellEnd"/>
    </w:p>
    <w:p w14:paraId="5934BCE2" w14:textId="77777777" w:rsidR="0018213D" w:rsidRPr="0018213D" w:rsidRDefault="0018213D" w:rsidP="003A2430">
      <w:pPr>
        <w:pStyle w:val="Odstavecseseznamem"/>
        <w:numPr>
          <w:ilvl w:val="0"/>
          <w:numId w:val="5"/>
        </w:numPr>
        <w:suppressAutoHyphens w:val="0"/>
        <w:autoSpaceDE/>
        <w:autoSpaceDN/>
        <w:adjustRightInd/>
        <w:spacing w:before="120" w:after="120"/>
        <w:ind w:left="142" w:right="-6" w:hanging="357"/>
        <w:textAlignment w:val="auto"/>
        <w:rPr>
          <w:rFonts w:ascii="Times New Roman" w:eastAsia="Calibri" w:hAnsi="Times New Roman" w:cs="Times New Roman"/>
          <w:color w:val="auto"/>
          <w:sz w:val="24"/>
          <w:szCs w:val="24"/>
          <w:lang w:eastAsia="en-US"/>
        </w:rPr>
      </w:pPr>
      <w:r w:rsidRPr="0018213D">
        <w:rPr>
          <w:rFonts w:ascii="Times New Roman" w:eastAsia="Calibri" w:hAnsi="Times New Roman" w:cs="Times New Roman"/>
          <w:color w:val="auto"/>
          <w:sz w:val="24"/>
          <w:szCs w:val="24"/>
          <w:lang w:eastAsia="en-US"/>
        </w:rPr>
        <w:t>Určení zástupci smluvních stran jednají za smluvní strany ve všech věcech souvisejících s plněním této smlouvy</w:t>
      </w:r>
      <w:r w:rsidRPr="0018213D">
        <w:rPr>
          <w:rFonts w:ascii="Times New Roman" w:hAnsi="Times New Roman" w:cs="Times New Roman"/>
          <w:sz w:val="24"/>
          <w:szCs w:val="24"/>
        </w:rPr>
        <w:t>.</w:t>
      </w:r>
      <w:r w:rsidRPr="0018213D">
        <w:rPr>
          <w:rFonts w:ascii="Times New Roman" w:eastAsia="Calibri" w:hAnsi="Times New Roman" w:cs="Times New Roman"/>
          <w:color w:val="auto"/>
          <w:sz w:val="24"/>
          <w:szCs w:val="24"/>
          <w:lang w:eastAsia="en-US"/>
        </w:rPr>
        <w:t xml:space="preserve"> Určený zástupce </w:t>
      </w:r>
      <w:r w:rsidRPr="0018213D">
        <w:rPr>
          <w:rFonts w:ascii="Times New Roman" w:hAnsi="Times New Roman" w:cs="Times New Roman"/>
          <w:sz w:val="24"/>
          <w:szCs w:val="24"/>
        </w:rPr>
        <w:t>ARR</w:t>
      </w:r>
      <w:r w:rsidRPr="0018213D">
        <w:rPr>
          <w:rFonts w:ascii="Times New Roman" w:eastAsia="Calibri" w:hAnsi="Times New Roman" w:cs="Times New Roman"/>
          <w:color w:val="auto"/>
          <w:sz w:val="24"/>
          <w:szCs w:val="24"/>
          <w:lang w:eastAsia="en-US"/>
        </w:rPr>
        <w:t xml:space="preserve"> též vykonává kontrolu </w:t>
      </w:r>
      <w:r w:rsidRPr="0018213D">
        <w:rPr>
          <w:rFonts w:ascii="Times New Roman" w:hAnsi="Times New Roman" w:cs="Times New Roman"/>
          <w:sz w:val="24"/>
          <w:szCs w:val="24"/>
        </w:rPr>
        <w:t>Poskytovatele služeb</w:t>
      </w:r>
      <w:r w:rsidRPr="0018213D">
        <w:rPr>
          <w:rFonts w:ascii="Times New Roman" w:eastAsia="Calibri" w:hAnsi="Times New Roman" w:cs="Times New Roman"/>
          <w:color w:val="auto"/>
          <w:sz w:val="24"/>
          <w:szCs w:val="24"/>
          <w:lang w:eastAsia="en-US"/>
        </w:rPr>
        <w:t xml:space="preserve"> při provádění díla, je oprávněn oznamovat vady díla a činit další oznámení, žádosti či jiné úkony podle této smlouvy. </w:t>
      </w:r>
    </w:p>
    <w:p w14:paraId="573F0404" w14:textId="77777777" w:rsidR="0018213D" w:rsidRPr="0018213D" w:rsidRDefault="0018213D" w:rsidP="003A2430">
      <w:pPr>
        <w:pStyle w:val="Odstavecseseznamem"/>
        <w:numPr>
          <w:ilvl w:val="0"/>
          <w:numId w:val="5"/>
        </w:numPr>
        <w:suppressAutoHyphens w:val="0"/>
        <w:autoSpaceDE/>
        <w:autoSpaceDN/>
        <w:adjustRightInd/>
        <w:spacing w:before="120" w:after="120"/>
        <w:ind w:left="142" w:right="-6" w:hanging="357"/>
        <w:textAlignment w:val="auto"/>
        <w:rPr>
          <w:rFonts w:ascii="Times New Roman" w:eastAsia="Calibri" w:hAnsi="Times New Roman" w:cs="Times New Roman"/>
          <w:color w:val="auto"/>
          <w:sz w:val="24"/>
          <w:szCs w:val="24"/>
          <w:lang w:eastAsia="en-US"/>
        </w:rPr>
      </w:pPr>
      <w:r w:rsidRPr="0018213D">
        <w:rPr>
          <w:rFonts w:ascii="Times New Roman" w:eastAsia="Calibri" w:hAnsi="Times New Roman" w:cs="Times New Roman"/>
          <w:color w:val="auto"/>
          <w:sz w:val="24"/>
          <w:szCs w:val="24"/>
          <w:lang w:eastAsia="en-US"/>
        </w:rPr>
        <w:t>Změna určení výše uvedených zástupců smluvních stran nevyžaduje změnu této smlouvy. Smluvní strana, o jejíhož zástupce jde, je však povinna takovou změnu bez zbytečného odkladu písemně sdělit druhé smluvní straně.</w:t>
      </w:r>
    </w:p>
    <w:p w14:paraId="2789E618" w14:textId="52E3109D" w:rsidR="0018213D" w:rsidRPr="0018213D" w:rsidRDefault="0018213D" w:rsidP="003A2430">
      <w:pPr>
        <w:pStyle w:val="Odstavecseseznamem"/>
        <w:numPr>
          <w:ilvl w:val="0"/>
          <w:numId w:val="5"/>
        </w:numPr>
        <w:suppressAutoHyphens w:val="0"/>
        <w:autoSpaceDE/>
        <w:autoSpaceDN/>
        <w:adjustRightInd/>
        <w:spacing w:before="120" w:after="120"/>
        <w:ind w:left="142" w:right="-6" w:hanging="357"/>
        <w:textAlignment w:val="auto"/>
        <w:rPr>
          <w:rFonts w:ascii="Times New Roman" w:eastAsia="Calibri" w:hAnsi="Times New Roman" w:cs="Times New Roman"/>
          <w:color w:val="auto"/>
          <w:sz w:val="24"/>
          <w:szCs w:val="24"/>
          <w:lang w:eastAsia="en-US"/>
        </w:rPr>
      </w:pPr>
      <w:r w:rsidRPr="0018213D">
        <w:rPr>
          <w:rFonts w:ascii="Times New Roman" w:eastAsia="Calibri" w:hAnsi="Times New Roman" w:cs="Times New Roman"/>
          <w:color w:val="auto"/>
          <w:sz w:val="24"/>
          <w:szCs w:val="24"/>
          <w:lang w:eastAsia="en-US"/>
        </w:rPr>
        <w:t>Kromě jiných způsobů komunikace dohodnutých mezi stranami se za účinné považují osobní doručování, doručování doporučenou poštou, datovou schránkou, či elektronickou poštou. Pro doručování platí kontaktní údaje smluvních stran a jejích zástupců uvedené v této smlouvě nebo kontaktní údaje, které si smluvní strany po uzavření této smlouvy písemně oznámily.</w:t>
      </w:r>
    </w:p>
    <w:p w14:paraId="704CFBFC" w14:textId="7040837D" w:rsidR="0018213D" w:rsidRDefault="0018213D" w:rsidP="002D38C0">
      <w:pPr>
        <w:pStyle w:val="Odstavecseseznamem"/>
        <w:numPr>
          <w:ilvl w:val="0"/>
          <w:numId w:val="5"/>
        </w:numPr>
        <w:suppressAutoHyphens w:val="0"/>
        <w:autoSpaceDE/>
        <w:autoSpaceDN/>
        <w:adjustRightInd/>
        <w:spacing w:before="120"/>
        <w:ind w:left="142" w:right="-6" w:hanging="357"/>
        <w:textAlignment w:val="auto"/>
        <w:rPr>
          <w:rFonts w:ascii="Times New Roman" w:eastAsia="Calibri" w:hAnsi="Times New Roman" w:cs="Times New Roman"/>
          <w:color w:val="auto"/>
          <w:sz w:val="24"/>
          <w:szCs w:val="24"/>
          <w:lang w:eastAsia="en-US"/>
        </w:rPr>
      </w:pPr>
      <w:r w:rsidRPr="0018213D">
        <w:rPr>
          <w:rFonts w:ascii="Times New Roman" w:eastAsia="Calibri" w:hAnsi="Times New Roman" w:cs="Times New Roman"/>
          <w:color w:val="auto"/>
          <w:sz w:val="24"/>
          <w:szCs w:val="24"/>
          <w:lang w:eastAsia="en-US"/>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6014DF7" w14:textId="77777777" w:rsidR="002C1110" w:rsidRPr="002C1110" w:rsidRDefault="002C1110" w:rsidP="002C1110">
      <w:pPr>
        <w:suppressAutoHyphens w:val="0"/>
        <w:autoSpaceDE/>
        <w:autoSpaceDN/>
        <w:adjustRightInd/>
        <w:spacing w:before="120"/>
        <w:ind w:right="-6"/>
        <w:textAlignment w:val="auto"/>
        <w:rPr>
          <w:rFonts w:ascii="Times New Roman" w:eastAsia="Calibri" w:hAnsi="Times New Roman" w:cs="Times New Roman"/>
          <w:color w:val="auto"/>
          <w:sz w:val="24"/>
          <w:szCs w:val="24"/>
          <w:lang w:eastAsia="en-US"/>
        </w:rPr>
      </w:pPr>
    </w:p>
    <w:p w14:paraId="546BE782" w14:textId="77777777" w:rsidR="0018213D" w:rsidRPr="0018213D" w:rsidRDefault="0018213D" w:rsidP="0018213D">
      <w:pPr>
        <w:pStyle w:val="Default"/>
      </w:pPr>
    </w:p>
    <w:p w14:paraId="3675ECD9" w14:textId="77777777" w:rsidR="00F954DE" w:rsidRDefault="0018213D" w:rsidP="002D38C0">
      <w:pPr>
        <w:tabs>
          <w:tab w:val="left" w:pos="851"/>
        </w:tabs>
        <w:spacing w:beforeLines="60" w:before="144" w:after="120"/>
        <w:ind w:left="142" w:right="-8"/>
        <w:contextualSpacing/>
        <w:mirrorIndents/>
        <w:jc w:val="center"/>
        <w:rPr>
          <w:rFonts w:ascii="Times New Roman" w:hAnsi="Times New Roman" w:cs="Times New Roman"/>
          <w:b/>
          <w:bCs/>
          <w:sz w:val="24"/>
          <w:szCs w:val="24"/>
        </w:rPr>
      </w:pPr>
      <w:r w:rsidRPr="0018213D">
        <w:rPr>
          <w:rFonts w:ascii="Times New Roman" w:hAnsi="Times New Roman" w:cs="Times New Roman"/>
          <w:b/>
          <w:bCs/>
          <w:sz w:val="24"/>
          <w:szCs w:val="24"/>
        </w:rPr>
        <w:t>Čl</w:t>
      </w:r>
      <w:r w:rsidR="00F954DE">
        <w:rPr>
          <w:rFonts w:ascii="Times New Roman" w:hAnsi="Times New Roman" w:cs="Times New Roman"/>
          <w:b/>
          <w:bCs/>
          <w:sz w:val="24"/>
          <w:szCs w:val="24"/>
        </w:rPr>
        <w:t>ánek VIII</w:t>
      </w:r>
      <w:r w:rsidRPr="0018213D">
        <w:rPr>
          <w:rFonts w:ascii="Times New Roman" w:hAnsi="Times New Roman" w:cs="Times New Roman"/>
          <w:b/>
          <w:bCs/>
          <w:sz w:val="24"/>
          <w:szCs w:val="24"/>
        </w:rPr>
        <w:t>.</w:t>
      </w:r>
    </w:p>
    <w:p w14:paraId="4A9D54E5" w14:textId="230CA07F" w:rsidR="0018213D" w:rsidRDefault="0018213D" w:rsidP="0018213D">
      <w:pPr>
        <w:tabs>
          <w:tab w:val="left" w:pos="851"/>
        </w:tabs>
        <w:spacing w:beforeLines="60" w:before="144" w:after="120"/>
        <w:ind w:left="142" w:right="-8"/>
        <w:contextualSpacing/>
        <w:mirrorIndents/>
        <w:jc w:val="center"/>
        <w:rPr>
          <w:rFonts w:ascii="Times New Roman" w:hAnsi="Times New Roman" w:cs="Times New Roman"/>
          <w:b/>
          <w:bCs/>
          <w:sz w:val="24"/>
          <w:szCs w:val="24"/>
        </w:rPr>
      </w:pPr>
      <w:r w:rsidRPr="0018213D">
        <w:rPr>
          <w:rFonts w:ascii="Times New Roman" w:hAnsi="Times New Roman" w:cs="Times New Roman"/>
          <w:b/>
          <w:bCs/>
          <w:sz w:val="24"/>
          <w:szCs w:val="24"/>
        </w:rPr>
        <w:t xml:space="preserve">Zveřejnění smlouvy a obchodní tajemství </w:t>
      </w:r>
    </w:p>
    <w:p w14:paraId="10CEB9E6" w14:textId="5C1D8682" w:rsidR="0018213D" w:rsidRPr="0018213D" w:rsidRDefault="0018213D" w:rsidP="003A2430">
      <w:pPr>
        <w:pStyle w:val="Odstavecseseznamem"/>
        <w:numPr>
          <w:ilvl w:val="0"/>
          <w:numId w:val="11"/>
        </w:numPr>
        <w:suppressAutoHyphens w:val="0"/>
        <w:autoSpaceDE/>
        <w:autoSpaceDN/>
        <w:adjustRightInd/>
        <w:spacing w:before="120" w:after="120"/>
        <w:ind w:left="142" w:right="-6" w:hanging="357"/>
        <w:textAlignment w:val="auto"/>
        <w:rPr>
          <w:rFonts w:ascii="Times New Roman" w:hAnsi="Times New Roman" w:cs="Times New Roman"/>
          <w:sz w:val="24"/>
          <w:szCs w:val="24"/>
        </w:rPr>
      </w:pPr>
      <w:r w:rsidRPr="0018213D">
        <w:rPr>
          <w:rFonts w:ascii="Times New Roman" w:hAnsi="Times New Roman" w:cs="Times New Roman"/>
          <w:sz w:val="24"/>
          <w:szCs w:val="24"/>
        </w:rPr>
        <w:t xml:space="preserve">Poskytovatel služeb bere na vědomí, že smlouvy s hodnotou předmětu převyšující 50.000 Kč bez DPH včetně dohod, na základě kterých se tyto smlouvy mění, nahrazují nebo ruší, zveřejní </w:t>
      </w:r>
      <w:r w:rsidR="00F954DE">
        <w:rPr>
          <w:rFonts w:ascii="Times New Roman" w:hAnsi="Times New Roman" w:cs="Times New Roman"/>
          <w:sz w:val="24"/>
          <w:szCs w:val="24"/>
        </w:rPr>
        <w:t>ARR</w:t>
      </w:r>
      <w:r w:rsidRPr="0018213D">
        <w:rPr>
          <w:rFonts w:ascii="Times New Roman" w:hAnsi="Times New Roman" w:cs="Times New Roman"/>
          <w:sz w:val="24"/>
          <w:szCs w:val="24"/>
        </w:rPr>
        <w:t xml:space="preserve"> v registru smluv zřízeném jako informační systém veřejné správy na základě zákona </w:t>
      </w:r>
      <w:r w:rsidR="00F954DE">
        <w:rPr>
          <w:rFonts w:ascii="Times New Roman" w:hAnsi="Times New Roman" w:cs="Times New Roman"/>
          <w:sz w:val="24"/>
          <w:szCs w:val="24"/>
        </w:rPr>
        <w:br/>
      </w:r>
      <w:r w:rsidRPr="0018213D">
        <w:rPr>
          <w:rFonts w:ascii="Times New Roman" w:hAnsi="Times New Roman" w:cs="Times New Roman"/>
          <w:sz w:val="24"/>
          <w:szCs w:val="24"/>
        </w:rPr>
        <w:t xml:space="preserve">č. 340/2015 Sb., o registru smluv. Zhotovitel výslovně souhlasí s tím, aby tato smlouva včetně případných dohod o její změně, nahrazení nebo zrušení byly v plném rozsahu v registru smluv objednatelem zveřejněny. </w:t>
      </w:r>
    </w:p>
    <w:p w14:paraId="65BE64D3" w14:textId="77777777" w:rsidR="0018213D" w:rsidRPr="0018213D" w:rsidRDefault="0018213D" w:rsidP="002D38C0">
      <w:pPr>
        <w:pStyle w:val="Odstavecseseznamem"/>
        <w:numPr>
          <w:ilvl w:val="0"/>
          <w:numId w:val="11"/>
        </w:numPr>
        <w:suppressAutoHyphens w:val="0"/>
        <w:autoSpaceDE/>
        <w:autoSpaceDN/>
        <w:adjustRightInd/>
        <w:spacing w:before="120"/>
        <w:ind w:left="142" w:right="-6" w:hanging="357"/>
        <w:textAlignment w:val="auto"/>
        <w:rPr>
          <w:rFonts w:ascii="Times New Roman" w:hAnsi="Times New Roman" w:cs="Times New Roman"/>
          <w:sz w:val="24"/>
          <w:szCs w:val="24"/>
        </w:rPr>
      </w:pPr>
      <w:r w:rsidRPr="0018213D">
        <w:rPr>
          <w:rFonts w:ascii="Times New Roman" w:hAnsi="Times New Roman" w:cs="Times New Roman"/>
          <w:sz w:val="24"/>
          <w:szCs w:val="24"/>
        </w:rPr>
        <w:t>Zhotovitel prohlašuje, že skutečnosti uvedené v této smlouvě nepovažuje za obchodní tajemství a uděluje svolení k jejich užití a zveřejnění bez stanovení jakýchkoliv dalších podmínek.</w:t>
      </w:r>
    </w:p>
    <w:p w14:paraId="542EDC4D" w14:textId="77777777" w:rsidR="0018213D" w:rsidRPr="0018213D" w:rsidRDefault="0018213D" w:rsidP="0018213D">
      <w:pPr>
        <w:tabs>
          <w:tab w:val="left" w:pos="851"/>
        </w:tabs>
        <w:spacing w:beforeLines="60" w:before="144" w:after="120"/>
        <w:ind w:left="142" w:right="-8"/>
        <w:contextualSpacing/>
        <w:mirrorIndents/>
        <w:jc w:val="center"/>
        <w:rPr>
          <w:rFonts w:ascii="Times New Roman" w:hAnsi="Times New Roman" w:cs="Times New Roman"/>
          <w:b/>
          <w:bCs/>
          <w:sz w:val="24"/>
          <w:szCs w:val="24"/>
        </w:rPr>
      </w:pPr>
    </w:p>
    <w:p w14:paraId="35CC6BFF" w14:textId="77777777" w:rsidR="00F954DE" w:rsidRDefault="0018213D" w:rsidP="0018213D">
      <w:pPr>
        <w:tabs>
          <w:tab w:val="left" w:pos="851"/>
        </w:tabs>
        <w:spacing w:beforeLines="60" w:before="144" w:after="120"/>
        <w:ind w:left="142" w:right="-8"/>
        <w:contextualSpacing/>
        <w:mirrorIndents/>
        <w:jc w:val="center"/>
        <w:rPr>
          <w:rFonts w:ascii="Times New Roman" w:hAnsi="Times New Roman" w:cs="Times New Roman"/>
          <w:b/>
          <w:bCs/>
          <w:sz w:val="24"/>
          <w:szCs w:val="24"/>
        </w:rPr>
      </w:pPr>
      <w:r w:rsidRPr="0018213D">
        <w:rPr>
          <w:rFonts w:ascii="Times New Roman" w:hAnsi="Times New Roman" w:cs="Times New Roman"/>
          <w:b/>
          <w:bCs/>
          <w:sz w:val="24"/>
          <w:szCs w:val="24"/>
        </w:rPr>
        <w:t>Čl</w:t>
      </w:r>
      <w:r w:rsidR="00F954DE">
        <w:rPr>
          <w:rFonts w:ascii="Times New Roman" w:hAnsi="Times New Roman" w:cs="Times New Roman"/>
          <w:b/>
          <w:bCs/>
          <w:sz w:val="24"/>
          <w:szCs w:val="24"/>
        </w:rPr>
        <w:t>ánek IX</w:t>
      </w:r>
      <w:r w:rsidRPr="0018213D">
        <w:rPr>
          <w:rFonts w:ascii="Times New Roman" w:hAnsi="Times New Roman" w:cs="Times New Roman"/>
          <w:b/>
          <w:bCs/>
          <w:sz w:val="24"/>
          <w:szCs w:val="24"/>
        </w:rPr>
        <w:t>.</w:t>
      </w:r>
    </w:p>
    <w:p w14:paraId="24C65429" w14:textId="30E3FF78" w:rsidR="0018213D" w:rsidRDefault="0018213D" w:rsidP="0018213D">
      <w:pPr>
        <w:tabs>
          <w:tab w:val="left" w:pos="851"/>
        </w:tabs>
        <w:spacing w:beforeLines="60" w:before="144" w:after="120"/>
        <w:ind w:left="142" w:right="-8"/>
        <w:contextualSpacing/>
        <w:mirrorIndents/>
        <w:jc w:val="center"/>
        <w:rPr>
          <w:rFonts w:ascii="Times New Roman" w:hAnsi="Times New Roman" w:cs="Times New Roman"/>
          <w:b/>
          <w:bCs/>
          <w:sz w:val="24"/>
          <w:szCs w:val="24"/>
        </w:rPr>
      </w:pPr>
      <w:r w:rsidRPr="0018213D">
        <w:rPr>
          <w:rFonts w:ascii="Times New Roman" w:hAnsi="Times New Roman" w:cs="Times New Roman"/>
          <w:b/>
          <w:bCs/>
          <w:sz w:val="24"/>
          <w:szCs w:val="24"/>
        </w:rPr>
        <w:t>Závěrečná ustanovení</w:t>
      </w:r>
    </w:p>
    <w:p w14:paraId="679768BB" w14:textId="79AE4F06" w:rsidR="0018213D" w:rsidRPr="0018213D" w:rsidRDefault="0018213D" w:rsidP="003A2430">
      <w:pPr>
        <w:pStyle w:val="Odstavecseseznamem"/>
        <w:numPr>
          <w:ilvl w:val="0"/>
          <w:numId w:val="12"/>
        </w:numPr>
        <w:suppressAutoHyphens w:val="0"/>
        <w:autoSpaceDE/>
        <w:autoSpaceDN/>
        <w:adjustRightInd/>
        <w:spacing w:before="120" w:after="120"/>
        <w:ind w:left="142" w:right="-6" w:hanging="357"/>
        <w:textAlignment w:val="auto"/>
        <w:rPr>
          <w:rFonts w:ascii="Times New Roman" w:hAnsi="Times New Roman" w:cs="Times New Roman"/>
          <w:sz w:val="24"/>
          <w:szCs w:val="24"/>
        </w:rPr>
      </w:pPr>
      <w:r w:rsidRPr="1C452A45">
        <w:rPr>
          <w:rFonts w:ascii="Times New Roman" w:hAnsi="Times New Roman" w:cs="Times New Roman"/>
          <w:sz w:val="24"/>
          <w:szCs w:val="24"/>
        </w:rPr>
        <w:t>Tato Smlouva se uzavírá na dobu určitou, její účinnost začíná dnem podpisu a končí nejpozději k 31. prosinci 202</w:t>
      </w:r>
      <w:r w:rsidR="2971659D" w:rsidRPr="1C452A45">
        <w:rPr>
          <w:rFonts w:ascii="Times New Roman" w:hAnsi="Times New Roman" w:cs="Times New Roman"/>
          <w:sz w:val="24"/>
          <w:szCs w:val="24"/>
        </w:rPr>
        <w:t>6</w:t>
      </w:r>
      <w:r w:rsidRPr="1C452A45">
        <w:rPr>
          <w:rFonts w:ascii="Times New Roman" w:hAnsi="Times New Roman" w:cs="Times New Roman"/>
          <w:sz w:val="24"/>
          <w:szCs w:val="24"/>
        </w:rPr>
        <w:t>.</w:t>
      </w:r>
    </w:p>
    <w:p w14:paraId="3699C4D8" w14:textId="09BCA250" w:rsidR="0018213D" w:rsidRPr="008D5C9C" w:rsidRDefault="0018213D" w:rsidP="002C1110">
      <w:pPr>
        <w:pStyle w:val="Odstavecseseznamem"/>
        <w:numPr>
          <w:ilvl w:val="0"/>
          <w:numId w:val="12"/>
        </w:numPr>
        <w:suppressAutoHyphens w:val="0"/>
        <w:autoSpaceDE/>
        <w:autoSpaceDN/>
        <w:adjustRightInd/>
        <w:spacing w:before="120" w:after="120"/>
        <w:ind w:left="142" w:right="-6" w:hanging="357"/>
        <w:textAlignment w:val="auto"/>
        <w:rPr>
          <w:rFonts w:ascii="Times New Roman" w:hAnsi="Times New Roman" w:cs="Times New Roman"/>
          <w:sz w:val="24"/>
          <w:szCs w:val="24"/>
        </w:rPr>
      </w:pPr>
      <w:r w:rsidRPr="008D5C9C">
        <w:rPr>
          <w:rFonts w:ascii="Times New Roman" w:hAnsi="Times New Roman" w:cs="Times New Roman"/>
          <w:sz w:val="24"/>
          <w:szCs w:val="24"/>
        </w:rPr>
        <w:t>Poskytovatel služeb bere na vědomí, že plnění dle této smlouvy je hrazeno z</w:t>
      </w:r>
      <w:r w:rsidR="008D5C9C" w:rsidRPr="008D5C9C">
        <w:rPr>
          <w:rFonts w:ascii="Times New Roman" w:hAnsi="Times New Roman" w:cs="Times New Roman"/>
          <w:sz w:val="24"/>
          <w:szCs w:val="24"/>
        </w:rPr>
        <w:t xml:space="preserve"> projektu „Smart Akcelerátor Libereckého kraje III", </w:t>
      </w:r>
      <w:proofErr w:type="spellStart"/>
      <w:r w:rsidR="008D5C9C" w:rsidRPr="008D5C9C">
        <w:rPr>
          <w:rFonts w:ascii="Times New Roman" w:hAnsi="Times New Roman" w:cs="Times New Roman"/>
          <w:sz w:val="24"/>
          <w:szCs w:val="24"/>
        </w:rPr>
        <w:t>reg</w:t>
      </w:r>
      <w:proofErr w:type="spellEnd"/>
      <w:r w:rsidR="008D5C9C" w:rsidRPr="008D5C9C">
        <w:rPr>
          <w:rFonts w:ascii="Times New Roman" w:hAnsi="Times New Roman" w:cs="Times New Roman"/>
          <w:sz w:val="24"/>
          <w:szCs w:val="24"/>
        </w:rPr>
        <w:t xml:space="preserve">. č. </w:t>
      </w:r>
      <w:r w:rsidR="008D5C9C">
        <w:rPr>
          <w:rFonts w:ascii="Times New Roman" w:hAnsi="Times New Roman" w:cs="Times New Roman"/>
          <w:sz w:val="24"/>
          <w:szCs w:val="24"/>
        </w:rPr>
        <w:t>C</w:t>
      </w:r>
      <w:r w:rsidR="008D5C9C" w:rsidRPr="008D5C9C">
        <w:rPr>
          <w:rFonts w:ascii="Times New Roman" w:hAnsi="Times New Roman" w:cs="Times New Roman"/>
          <w:sz w:val="24"/>
          <w:szCs w:val="24"/>
        </w:rPr>
        <w:t>Z.02.01.02/00/22_009/0003642.</w:t>
      </w:r>
      <w:r w:rsidRPr="008D5C9C">
        <w:rPr>
          <w:rFonts w:ascii="Times New Roman" w:hAnsi="Times New Roman" w:cs="Times New Roman"/>
          <w:sz w:val="24"/>
          <w:szCs w:val="24"/>
        </w:rPr>
        <w:t xml:space="preserve"> (dále jen projekt), jenž je financován z Operačního programu </w:t>
      </w:r>
      <w:r w:rsidR="008D5C9C">
        <w:rPr>
          <w:rFonts w:ascii="Times New Roman" w:hAnsi="Times New Roman" w:cs="Times New Roman"/>
          <w:sz w:val="24"/>
          <w:szCs w:val="24"/>
        </w:rPr>
        <w:t>Jan Amos Komenský</w:t>
      </w:r>
      <w:r w:rsidRPr="008D5C9C">
        <w:rPr>
          <w:rFonts w:ascii="Times New Roman" w:hAnsi="Times New Roman" w:cs="Times New Roman"/>
          <w:sz w:val="24"/>
          <w:szCs w:val="24"/>
        </w:rPr>
        <w:t xml:space="preserve"> a z dotace Libereckého kraje, a uvědomuje si, že neplnění svých povinností stanovených touto smlouvou může vést k uložení odvodu za porušení rozpočtové kázně ze strany poskytovatele dotace nebo ke krácení či ztrátě dotací, a tím ke vzniku škody objednateli.</w:t>
      </w:r>
    </w:p>
    <w:p w14:paraId="4421766C" w14:textId="24AB7D21" w:rsidR="0018213D" w:rsidRPr="003A2430" w:rsidRDefault="0018213D" w:rsidP="003A2430">
      <w:pPr>
        <w:pStyle w:val="Odstavecseseznamem"/>
        <w:numPr>
          <w:ilvl w:val="0"/>
          <w:numId w:val="12"/>
        </w:numPr>
        <w:suppressAutoHyphens w:val="0"/>
        <w:autoSpaceDE/>
        <w:autoSpaceDN/>
        <w:adjustRightInd/>
        <w:spacing w:before="120" w:after="120"/>
        <w:ind w:left="142" w:right="-6" w:hanging="357"/>
        <w:textAlignment w:val="auto"/>
        <w:rPr>
          <w:rFonts w:ascii="Times New Roman" w:hAnsi="Times New Roman" w:cs="Times New Roman"/>
          <w:sz w:val="24"/>
          <w:szCs w:val="24"/>
        </w:rPr>
      </w:pPr>
      <w:r w:rsidRPr="0018213D">
        <w:rPr>
          <w:rFonts w:ascii="Times New Roman" w:hAnsi="Times New Roman" w:cs="Times New Roman"/>
          <w:sz w:val="24"/>
          <w:szCs w:val="24"/>
        </w:rPr>
        <w:t xml:space="preserve">Poskytovatel služby je povinen poskytnout všem oprávněným osobám nezbytnou součinnost pro výkon finanční kontroly ve smyslu </w:t>
      </w:r>
      <w:proofErr w:type="spellStart"/>
      <w:r w:rsidRPr="0018213D">
        <w:rPr>
          <w:rFonts w:ascii="Times New Roman" w:hAnsi="Times New Roman" w:cs="Times New Roman"/>
          <w:sz w:val="24"/>
          <w:szCs w:val="24"/>
        </w:rPr>
        <w:t>ust</w:t>
      </w:r>
      <w:proofErr w:type="spellEnd"/>
      <w:r w:rsidRPr="0018213D">
        <w:rPr>
          <w:rFonts w:ascii="Times New Roman" w:hAnsi="Times New Roman" w:cs="Times New Roman"/>
          <w:sz w:val="24"/>
          <w:szCs w:val="24"/>
        </w:rPr>
        <w:t>. § 2 písm. e) zákona č. 320/2001 Sb., o finanční kontrole ve veřejné správě a o změně některých zákonů (zákon o finanční kontrole), ve znění pozdějších předpisů, a to do konce roku 203</w:t>
      </w:r>
      <w:r w:rsidR="00873DED">
        <w:rPr>
          <w:rFonts w:ascii="Times New Roman" w:hAnsi="Times New Roman" w:cs="Times New Roman"/>
          <w:sz w:val="24"/>
          <w:szCs w:val="24"/>
        </w:rPr>
        <w:t>7</w:t>
      </w:r>
      <w:r w:rsidRPr="0018213D">
        <w:rPr>
          <w:rFonts w:ascii="Times New Roman" w:hAnsi="Times New Roman" w:cs="Times New Roman"/>
          <w:sz w:val="24"/>
          <w:szCs w:val="24"/>
        </w:rPr>
        <w:t xml:space="preserve"> a za tím účelem vytvořit potřebné podmínky, zejména poskytnout veškerou dokumentaci související s plněním této smlouvy.</w:t>
      </w:r>
    </w:p>
    <w:p w14:paraId="52C8F2E9" w14:textId="61EC18F4" w:rsidR="0018213D" w:rsidRPr="0018213D" w:rsidRDefault="0018213D" w:rsidP="003A2430">
      <w:pPr>
        <w:pStyle w:val="Odstavecseseznamem"/>
        <w:numPr>
          <w:ilvl w:val="0"/>
          <w:numId w:val="12"/>
        </w:numPr>
        <w:suppressAutoHyphens w:val="0"/>
        <w:autoSpaceDE/>
        <w:autoSpaceDN/>
        <w:adjustRightInd/>
        <w:spacing w:before="120" w:after="120"/>
        <w:ind w:left="142" w:right="-6" w:hanging="357"/>
        <w:textAlignment w:val="auto"/>
        <w:rPr>
          <w:rFonts w:ascii="Times New Roman" w:hAnsi="Times New Roman" w:cs="Times New Roman"/>
          <w:sz w:val="24"/>
          <w:szCs w:val="24"/>
        </w:rPr>
      </w:pPr>
      <w:r w:rsidRPr="003A2430">
        <w:rPr>
          <w:rFonts w:ascii="Times New Roman" w:hAnsi="Times New Roman" w:cs="Times New Roman"/>
          <w:sz w:val="24"/>
          <w:szCs w:val="24"/>
        </w:rPr>
        <w:t xml:space="preserve">Poskytovatel služby se zavazuje uchovávat odpovídajícím způsobem v souladu se zákonem </w:t>
      </w:r>
      <w:r w:rsidR="00F954DE">
        <w:rPr>
          <w:rFonts w:ascii="Times New Roman" w:hAnsi="Times New Roman" w:cs="Times New Roman"/>
          <w:sz w:val="24"/>
          <w:szCs w:val="24"/>
        </w:rPr>
        <w:br/>
      </w:r>
      <w:r w:rsidRPr="003A2430">
        <w:rPr>
          <w:rFonts w:ascii="Times New Roman" w:hAnsi="Times New Roman" w:cs="Times New Roman"/>
          <w:sz w:val="24"/>
          <w:szCs w:val="24"/>
        </w:rPr>
        <w:t>č. 499/2004 Sb., o archivnictví a spisovné službě a o změně některých zákonů, ve znění pozdějších předpisů, a v souladu se zákonem č. 563/1991 Sb., o účetnictví, ve znění pozdějších předpisů, veškerou dokumentaci související s plněním této smlouvy do konce roku 203</w:t>
      </w:r>
      <w:r w:rsidR="00873DED">
        <w:rPr>
          <w:rFonts w:ascii="Times New Roman" w:hAnsi="Times New Roman" w:cs="Times New Roman"/>
          <w:sz w:val="24"/>
          <w:szCs w:val="24"/>
        </w:rPr>
        <w:t>7</w:t>
      </w:r>
      <w:r w:rsidRPr="003A2430">
        <w:rPr>
          <w:rFonts w:ascii="Times New Roman" w:hAnsi="Times New Roman" w:cs="Times New Roman"/>
          <w:sz w:val="24"/>
          <w:szCs w:val="24"/>
        </w:rPr>
        <w:t xml:space="preserve">. </w:t>
      </w:r>
    </w:p>
    <w:p w14:paraId="021BC125" w14:textId="77777777" w:rsidR="0018213D" w:rsidRPr="003A2430" w:rsidRDefault="0018213D" w:rsidP="003A2430">
      <w:pPr>
        <w:pStyle w:val="Odstavecseseznamem"/>
        <w:numPr>
          <w:ilvl w:val="0"/>
          <w:numId w:val="12"/>
        </w:numPr>
        <w:suppressAutoHyphens w:val="0"/>
        <w:autoSpaceDE/>
        <w:autoSpaceDN/>
        <w:adjustRightInd/>
        <w:spacing w:before="120" w:after="120"/>
        <w:ind w:left="142" w:right="-6" w:hanging="357"/>
        <w:textAlignment w:val="auto"/>
        <w:rPr>
          <w:rFonts w:ascii="Times New Roman" w:hAnsi="Times New Roman" w:cs="Times New Roman"/>
          <w:sz w:val="24"/>
          <w:szCs w:val="24"/>
        </w:rPr>
      </w:pPr>
      <w:r w:rsidRPr="003A2430">
        <w:rPr>
          <w:rFonts w:ascii="Times New Roman" w:hAnsi="Times New Roman" w:cs="Times New Roman"/>
          <w:sz w:val="24"/>
          <w:szCs w:val="24"/>
        </w:rPr>
        <w:t xml:space="preserve">Poskytovatel služby je povinen dodržovat pravidla publicity, resp. poskytnout nezbytnou součinnost objednateli k jejich provádění, v rozsahu vyplývajícím z příslušných právních předpisů. </w:t>
      </w:r>
    </w:p>
    <w:p w14:paraId="7DCD5C83" w14:textId="77777777" w:rsidR="0018213D" w:rsidRPr="0018213D" w:rsidRDefault="0018213D" w:rsidP="003A2430">
      <w:pPr>
        <w:pStyle w:val="Odstavecseseznamem"/>
        <w:numPr>
          <w:ilvl w:val="0"/>
          <w:numId w:val="12"/>
        </w:numPr>
        <w:suppressAutoHyphens w:val="0"/>
        <w:autoSpaceDE/>
        <w:autoSpaceDN/>
        <w:adjustRightInd/>
        <w:spacing w:before="120" w:after="120"/>
        <w:ind w:left="142" w:right="-6" w:hanging="357"/>
        <w:textAlignment w:val="auto"/>
        <w:rPr>
          <w:rFonts w:ascii="Times New Roman" w:hAnsi="Times New Roman" w:cs="Times New Roman"/>
          <w:sz w:val="24"/>
          <w:szCs w:val="24"/>
        </w:rPr>
      </w:pPr>
      <w:r w:rsidRPr="0018213D">
        <w:rPr>
          <w:rFonts w:ascii="Times New Roman" w:hAnsi="Times New Roman" w:cs="Times New Roman"/>
          <w:sz w:val="24"/>
          <w:szCs w:val="24"/>
        </w:rPr>
        <w:lastRenderedPageBreak/>
        <w:t>Poskytovatel služby se zavazuje podklady předané ARR (objednatelem) použít pouze ke splnění této</w:t>
      </w:r>
      <w:r w:rsidRPr="003A2430">
        <w:rPr>
          <w:rFonts w:ascii="Times New Roman" w:hAnsi="Times New Roman" w:cs="Times New Roman"/>
          <w:sz w:val="24"/>
          <w:szCs w:val="24"/>
        </w:rPr>
        <w:t xml:space="preserve"> </w:t>
      </w:r>
      <w:r w:rsidRPr="0018213D">
        <w:rPr>
          <w:rFonts w:ascii="Times New Roman" w:hAnsi="Times New Roman" w:cs="Times New Roman"/>
          <w:sz w:val="24"/>
          <w:szCs w:val="24"/>
        </w:rPr>
        <w:t>smlouvy. Po předání díla je zhotovitel povinen podklady neprodleně vrátit objednateli, nedohodnou-li se strany jinak.</w:t>
      </w:r>
    </w:p>
    <w:p w14:paraId="4A631703" w14:textId="3C32108D" w:rsidR="0018213D" w:rsidRPr="0018213D" w:rsidRDefault="0018213D" w:rsidP="003A2430">
      <w:pPr>
        <w:pStyle w:val="Odstavecseseznamem"/>
        <w:numPr>
          <w:ilvl w:val="0"/>
          <w:numId w:val="12"/>
        </w:numPr>
        <w:suppressAutoHyphens w:val="0"/>
        <w:autoSpaceDE/>
        <w:autoSpaceDN/>
        <w:adjustRightInd/>
        <w:spacing w:before="120" w:after="120"/>
        <w:ind w:left="142" w:right="-6" w:hanging="357"/>
        <w:textAlignment w:val="auto"/>
        <w:rPr>
          <w:rFonts w:ascii="Times New Roman" w:hAnsi="Times New Roman" w:cs="Times New Roman"/>
          <w:sz w:val="24"/>
          <w:szCs w:val="24"/>
        </w:rPr>
      </w:pPr>
      <w:r w:rsidRPr="32F1EE7F">
        <w:rPr>
          <w:rFonts w:ascii="Times New Roman" w:hAnsi="Times New Roman" w:cs="Times New Roman"/>
          <w:sz w:val="24"/>
          <w:szCs w:val="24"/>
        </w:rPr>
        <w:t>ARR a Poskytovatel služeb mohou Smlouvu vypovědět písemnou formou bez udání důvodu.</w:t>
      </w:r>
      <w:r w:rsidR="79DF84CF" w:rsidRPr="32F1EE7F">
        <w:rPr>
          <w:rFonts w:ascii="Times New Roman" w:hAnsi="Times New Roman" w:cs="Times New Roman"/>
          <w:sz w:val="24"/>
          <w:szCs w:val="24"/>
        </w:rPr>
        <w:t xml:space="preserve"> </w:t>
      </w:r>
      <w:r w:rsidRPr="32F1EE7F">
        <w:rPr>
          <w:rFonts w:ascii="Times New Roman" w:hAnsi="Times New Roman" w:cs="Times New Roman"/>
          <w:sz w:val="24"/>
          <w:szCs w:val="24"/>
        </w:rPr>
        <w:t>Výpovědní doba činí dva měsíce a počíná běžet prvním dnem měsíce následujícího po</w:t>
      </w:r>
      <w:r w:rsidR="002D38C0" w:rsidRPr="32F1EE7F">
        <w:rPr>
          <w:rFonts w:ascii="Times New Roman" w:hAnsi="Times New Roman" w:cs="Times New Roman"/>
          <w:sz w:val="24"/>
          <w:szCs w:val="24"/>
        </w:rPr>
        <w:t xml:space="preserve"> </w:t>
      </w:r>
      <w:r w:rsidRPr="32F1EE7F">
        <w:rPr>
          <w:rFonts w:ascii="Times New Roman" w:hAnsi="Times New Roman" w:cs="Times New Roman"/>
          <w:sz w:val="24"/>
          <w:szCs w:val="24"/>
        </w:rPr>
        <w:t>měsíci, ve kterém byla výpověď druhé Smluvní straně doručena.</w:t>
      </w:r>
    </w:p>
    <w:p w14:paraId="56769D96" w14:textId="77777777" w:rsidR="0018213D" w:rsidRPr="0018213D" w:rsidRDefault="0018213D" w:rsidP="003A2430">
      <w:pPr>
        <w:pStyle w:val="Odstavecseseznamem"/>
        <w:numPr>
          <w:ilvl w:val="0"/>
          <w:numId w:val="12"/>
        </w:numPr>
        <w:suppressAutoHyphens w:val="0"/>
        <w:autoSpaceDE/>
        <w:autoSpaceDN/>
        <w:adjustRightInd/>
        <w:spacing w:before="120" w:after="120"/>
        <w:ind w:left="142" w:right="-6" w:hanging="357"/>
        <w:textAlignment w:val="auto"/>
        <w:rPr>
          <w:rFonts w:ascii="Times New Roman" w:hAnsi="Times New Roman" w:cs="Times New Roman"/>
          <w:sz w:val="24"/>
          <w:szCs w:val="24"/>
        </w:rPr>
      </w:pPr>
      <w:r w:rsidRPr="0018213D">
        <w:rPr>
          <w:rFonts w:ascii="Times New Roman" w:hAnsi="Times New Roman" w:cs="Times New Roman"/>
          <w:sz w:val="24"/>
          <w:szCs w:val="24"/>
        </w:rPr>
        <w:t>Smlouva může být měněna pouze číslovanými písemnými dodatky s podpisy obou Smluvních stran.</w:t>
      </w:r>
    </w:p>
    <w:p w14:paraId="1F8878FB" w14:textId="77777777" w:rsidR="0018213D" w:rsidRPr="0018213D" w:rsidRDefault="0018213D" w:rsidP="003A2430">
      <w:pPr>
        <w:pStyle w:val="Odstavecseseznamem"/>
        <w:numPr>
          <w:ilvl w:val="0"/>
          <w:numId w:val="12"/>
        </w:numPr>
        <w:suppressAutoHyphens w:val="0"/>
        <w:autoSpaceDE/>
        <w:autoSpaceDN/>
        <w:adjustRightInd/>
        <w:spacing w:before="120" w:after="120"/>
        <w:ind w:left="142" w:right="-6" w:hanging="357"/>
        <w:textAlignment w:val="auto"/>
        <w:rPr>
          <w:rFonts w:ascii="Times New Roman" w:hAnsi="Times New Roman" w:cs="Times New Roman"/>
          <w:sz w:val="24"/>
          <w:szCs w:val="24"/>
        </w:rPr>
      </w:pPr>
      <w:r w:rsidRPr="0018213D">
        <w:rPr>
          <w:rFonts w:ascii="Times New Roman" w:hAnsi="Times New Roman" w:cs="Times New Roman"/>
          <w:sz w:val="24"/>
          <w:szCs w:val="24"/>
        </w:rPr>
        <w:t>Tato smlouva je pořízena ve dvou vyhotoveních, z nichž každé má platnost originálu, přičemž každá ze smluvních stran obdrží po jednom.</w:t>
      </w:r>
    </w:p>
    <w:p w14:paraId="66A722F7" w14:textId="28200F51" w:rsidR="00F954DE" w:rsidRPr="002D38C0" w:rsidRDefault="0018213D" w:rsidP="007B25BF">
      <w:pPr>
        <w:pStyle w:val="Odstavecseseznamem"/>
        <w:numPr>
          <w:ilvl w:val="0"/>
          <w:numId w:val="12"/>
        </w:numPr>
        <w:suppressAutoHyphens w:val="0"/>
        <w:autoSpaceDE/>
        <w:autoSpaceDN/>
        <w:adjustRightInd/>
        <w:spacing w:before="120" w:after="120"/>
        <w:ind w:left="142" w:right="-6" w:hanging="357"/>
        <w:textAlignment w:val="auto"/>
        <w:rPr>
          <w:rFonts w:ascii="Times New Roman" w:hAnsi="Times New Roman" w:cs="Times New Roman"/>
          <w:sz w:val="24"/>
          <w:szCs w:val="24"/>
        </w:rPr>
      </w:pPr>
      <w:r w:rsidRPr="002D38C0">
        <w:rPr>
          <w:rFonts w:ascii="Times New Roman" w:hAnsi="Times New Roman" w:cs="Times New Roman"/>
          <w:sz w:val="24"/>
          <w:szCs w:val="24"/>
        </w:rPr>
        <w:t>Tato smlouva nabývá účinnosti dnem podpisu poslední smluvní strany. V případě, že bude</w:t>
      </w:r>
      <w:r w:rsidR="002D38C0" w:rsidRPr="002D38C0">
        <w:rPr>
          <w:rFonts w:ascii="Times New Roman" w:hAnsi="Times New Roman" w:cs="Times New Roman"/>
          <w:sz w:val="24"/>
          <w:szCs w:val="24"/>
        </w:rPr>
        <w:t xml:space="preserve"> </w:t>
      </w:r>
      <w:r w:rsidRPr="002D38C0">
        <w:rPr>
          <w:rFonts w:ascii="Times New Roman" w:hAnsi="Times New Roman" w:cs="Times New Roman"/>
          <w:sz w:val="24"/>
          <w:szCs w:val="24"/>
        </w:rPr>
        <w:t>zveřejněna objednatelem v registru smluv, nabývá však účinnosti nejdříve tímto dnem, a to</w:t>
      </w:r>
      <w:r w:rsidR="002D38C0">
        <w:rPr>
          <w:rFonts w:ascii="Times New Roman" w:hAnsi="Times New Roman" w:cs="Times New Roman"/>
          <w:sz w:val="24"/>
          <w:szCs w:val="24"/>
        </w:rPr>
        <w:t xml:space="preserve"> </w:t>
      </w:r>
      <w:r w:rsidRPr="002D38C0">
        <w:rPr>
          <w:rFonts w:ascii="Times New Roman" w:hAnsi="Times New Roman" w:cs="Times New Roman"/>
          <w:sz w:val="24"/>
          <w:szCs w:val="24"/>
        </w:rPr>
        <w:t>i v případě, že bude v registru smluv zveřejněna protistranou nebo třetí osobou před tímto</w:t>
      </w:r>
      <w:r w:rsidR="003A2430" w:rsidRPr="002D38C0">
        <w:rPr>
          <w:rFonts w:ascii="Times New Roman" w:hAnsi="Times New Roman" w:cs="Times New Roman"/>
          <w:sz w:val="24"/>
          <w:szCs w:val="24"/>
        </w:rPr>
        <w:t xml:space="preserve"> </w:t>
      </w:r>
      <w:r w:rsidRPr="002D38C0">
        <w:rPr>
          <w:rFonts w:ascii="Times New Roman" w:hAnsi="Times New Roman" w:cs="Times New Roman"/>
          <w:sz w:val="24"/>
          <w:szCs w:val="24"/>
        </w:rPr>
        <w:t>dnem.</w:t>
      </w:r>
    </w:p>
    <w:p w14:paraId="6D92CC03" w14:textId="77777777" w:rsidR="00F954DE" w:rsidRDefault="0018213D" w:rsidP="00F954DE">
      <w:pPr>
        <w:pStyle w:val="Odstavecseseznamem"/>
        <w:numPr>
          <w:ilvl w:val="0"/>
          <w:numId w:val="12"/>
        </w:numPr>
        <w:suppressAutoHyphens w:val="0"/>
        <w:autoSpaceDE/>
        <w:autoSpaceDN/>
        <w:adjustRightInd/>
        <w:spacing w:before="120" w:after="120"/>
        <w:ind w:left="142" w:right="-6" w:hanging="357"/>
        <w:textAlignment w:val="auto"/>
        <w:rPr>
          <w:rFonts w:ascii="Times New Roman" w:hAnsi="Times New Roman" w:cs="Times New Roman"/>
          <w:sz w:val="24"/>
          <w:szCs w:val="24"/>
        </w:rPr>
      </w:pPr>
      <w:r w:rsidRPr="00F954DE">
        <w:rPr>
          <w:rFonts w:ascii="Times New Roman" w:hAnsi="Times New Roman" w:cs="Times New Roman"/>
          <w:sz w:val="24"/>
          <w:szCs w:val="24"/>
        </w:rPr>
        <w:t xml:space="preserve">Smluvní strany prohlašují, že porozuměly obsahu této smlouvy, že ji uzavřely ze své </w:t>
      </w:r>
      <w:r w:rsidRPr="00F954DE">
        <w:rPr>
          <w:rFonts w:ascii="Times New Roman" w:hAnsi="Times New Roman" w:cs="Times New Roman"/>
          <w:sz w:val="24"/>
          <w:szCs w:val="24"/>
        </w:rPr>
        <w:br/>
        <w:t>svobodné a vážné vůle, aniž by tak činily v tísni a za nápadně nevýhodných podmínek, a to</w:t>
      </w:r>
      <w:r w:rsidR="00F954DE">
        <w:rPr>
          <w:rFonts w:ascii="Times New Roman" w:hAnsi="Times New Roman" w:cs="Times New Roman"/>
          <w:sz w:val="24"/>
          <w:szCs w:val="24"/>
        </w:rPr>
        <w:t xml:space="preserve"> </w:t>
      </w:r>
      <w:r w:rsidRPr="00F954DE">
        <w:rPr>
          <w:rFonts w:ascii="Times New Roman" w:hAnsi="Times New Roman" w:cs="Times New Roman"/>
          <w:sz w:val="24"/>
          <w:szCs w:val="24"/>
        </w:rPr>
        <w:t>stvrzují svými podpisy.</w:t>
      </w:r>
      <w:bookmarkEnd w:id="1"/>
    </w:p>
    <w:p w14:paraId="086FBEA7" w14:textId="77777777" w:rsidR="00F954DE" w:rsidRDefault="00F954DE" w:rsidP="00F954DE">
      <w:pPr>
        <w:pStyle w:val="Odstavecseseznamem"/>
        <w:suppressAutoHyphens w:val="0"/>
        <w:autoSpaceDE/>
        <w:autoSpaceDN/>
        <w:adjustRightInd/>
        <w:spacing w:before="120" w:after="120"/>
        <w:ind w:left="142" w:right="-6"/>
        <w:textAlignment w:val="auto"/>
        <w:rPr>
          <w:rFonts w:ascii="Times New Roman" w:hAnsi="Times New Roman" w:cs="Times New Roman"/>
          <w:sz w:val="24"/>
          <w:szCs w:val="24"/>
        </w:rPr>
      </w:pPr>
    </w:p>
    <w:p w14:paraId="24F1BC2C" w14:textId="4D4F3788" w:rsidR="00F954DE" w:rsidRDefault="0066114F" w:rsidP="00F954DE">
      <w:pPr>
        <w:pStyle w:val="Odstavecseseznamem"/>
        <w:suppressAutoHyphens w:val="0"/>
        <w:autoSpaceDE/>
        <w:autoSpaceDN/>
        <w:adjustRightInd/>
        <w:spacing w:before="120" w:after="120"/>
        <w:ind w:left="142" w:right="-6"/>
        <w:textAlignment w:val="auto"/>
        <w:rPr>
          <w:rFonts w:ascii="Times New Roman" w:eastAsia="Times New Roman" w:hAnsi="Times New Roman" w:cs="Times New Roman"/>
          <w:color w:val="auto"/>
          <w:sz w:val="24"/>
          <w:szCs w:val="24"/>
          <w:lang w:eastAsia="cs-CZ"/>
        </w:rPr>
      </w:pPr>
      <w:r w:rsidRPr="00F954DE">
        <w:rPr>
          <w:rFonts w:ascii="Times New Roman" w:eastAsia="Times New Roman" w:hAnsi="Times New Roman" w:cs="Times New Roman"/>
          <w:color w:val="auto"/>
          <w:sz w:val="24"/>
          <w:szCs w:val="20"/>
          <w:lang w:eastAsia="cs-CZ"/>
        </w:rPr>
        <w:t>V </w:t>
      </w:r>
      <w:r w:rsidRPr="00F954DE">
        <w:rPr>
          <w:rFonts w:ascii="Times New Roman" w:eastAsia="Times New Roman" w:hAnsi="Times New Roman" w:cs="Times New Roman"/>
          <w:color w:val="auto"/>
          <w:sz w:val="24"/>
          <w:szCs w:val="24"/>
          <w:lang w:eastAsia="cs-CZ"/>
        </w:rPr>
        <w:t>Liberci dne</w:t>
      </w:r>
      <w:r w:rsidR="00416263">
        <w:rPr>
          <w:rFonts w:ascii="Times New Roman" w:eastAsia="Times New Roman" w:hAnsi="Times New Roman" w:cs="Times New Roman"/>
          <w:color w:val="auto"/>
          <w:sz w:val="24"/>
          <w:szCs w:val="24"/>
          <w:lang w:eastAsia="cs-CZ"/>
        </w:rPr>
        <w:t xml:space="preserve"> 6. 3. 2023</w:t>
      </w:r>
      <w:r w:rsidRPr="00F954DE">
        <w:rPr>
          <w:rFonts w:ascii="Times New Roman" w:eastAsia="Times New Roman" w:hAnsi="Times New Roman" w:cs="Times New Roman"/>
          <w:color w:val="auto"/>
          <w:sz w:val="24"/>
          <w:szCs w:val="24"/>
          <w:lang w:eastAsia="cs-CZ"/>
        </w:rPr>
        <w:tab/>
      </w:r>
      <w:r w:rsidR="00F954DE">
        <w:rPr>
          <w:rFonts w:ascii="Times New Roman" w:eastAsia="Times New Roman" w:hAnsi="Times New Roman" w:cs="Times New Roman"/>
          <w:color w:val="auto"/>
          <w:sz w:val="24"/>
          <w:szCs w:val="24"/>
          <w:lang w:eastAsia="cs-CZ"/>
        </w:rPr>
        <w:tab/>
      </w:r>
      <w:r w:rsidR="00F954DE">
        <w:rPr>
          <w:rFonts w:ascii="Times New Roman" w:eastAsia="Times New Roman" w:hAnsi="Times New Roman" w:cs="Times New Roman"/>
          <w:color w:val="auto"/>
          <w:sz w:val="24"/>
          <w:szCs w:val="24"/>
          <w:lang w:eastAsia="cs-CZ"/>
        </w:rPr>
        <w:tab/>
      </w:r>
      <w:r w:rsidR="00F954DE">
        <w:rPr>
          <w:rFonts w:ascii="Times New Roman" w:eastAsia="Times New Roman" w:hAnsi="Times New Roman" w:cs="Times New Roman"/>
          <w:color w:val="auto"/>
          <w:sz w:val="24"/>
          <w:szCs w:val="24"/>
          <w:lang w:eastAsia="cs-CZ"/>
        </w:rPr>
        <w:tab/>
      </w:r>
      <w:r w:rsidR="00F954DE">
        <w:rPr>
          <w:rFonts w:ascii="Times New Roman" w:eastAsia="Times New Roman" w:hAnsi="Times New Roman" w:cs="Times New Roman"/>
          <w:color w:val="auto"/>
          <w:sz w:val="24"/>
          <w:szCs w:val="24"/>
          <w:lang w:eastAsia="cs-CZ"/>
        </w:rPr>
        <w:tab/>
      </w:r>
      <w:r w:rsidR="002D38C0">
        <w:rPr>
          <w:rFonts w:ascii="Times New Roman" w:eastAsia="Times New Roman" w:hAnsi="Times New Roman" w:cs="Times New Roman"/>
          <w:color w:val="auto"/>
          <w:sz w:val="24"/>
          <w:szCs w:val="24"/>
          <w:lang w:eastAsia="cs-CZ"/>
        </w:rPr>
        <w:t xml:space="preserve">     </w:t>
      </w:r>
      <w:r w:rsidR="00F954DE">
        <w:rPr>
          <w:rFonts w:ascii="Times New Roman" w:eastAsia="Times New Roman" w:hAnsi="Times New Roman" w:cs="Times New Roman"/>
          <w:color w:val="auto"/>
          <w:sz w:val="24"/>
          <w:szCs w:val="24"/>
          <w:lang w:eastAsia="cs-CZ"/>
        </w:rPr>
        <w:t>V Liberci dne</w:t>
      </w:r>
      <w:r w:rsidRPr="00F954DE">
        <w:rPr>
          <w:rFonts w:ascii="Times New Roman" w:eastAsia="Times New Roman" w:hAnsi="Times New Roman" w:cs="Times New Roman"/>
          <w:color w:val="auto"/>
          <w:sz w:val="24"/>
          <w:szCs w:val="24"/>
          <w:lang w:eastAsia="cs-CZ"/>
        </w:rPr>
        <w:t xml:space="preserve"> </w:t>
      </w:r>
      <w:r w:rsidR="00416263">
        <w:rPr>
          <w:rFonts w:ascii="Times New Roman" w:eastAsia="Times New Roman" w:hAnsi="Times New Roman" w:cs="Times New Roman"/>
          <w:color w:val="auto"/>
          <w:sz w:val="24"/>
          <w:szCs w:val="24"/>
          <w:lang w:eastAsia="cs-CZ"/>
        </w:rPr>
        <w:t>6. 3. 2023</w:t>
      </w:r>
    </w:p>
    <w:p w14:paraId="104A3EA3" w14:textId="0B519A8E" w:rsidR="00F954DE" w:rsidRDefault="00F954DE" w:rsidP="00F954DE">
      <w:pPr>
        <w:pStyle w:val="Odstavecseseznamem"/>
        <w:suppressAutoHyphens w:val="0"/>
        <w:autoSpaceDE/>
        <w:autoSpaceDN/>
        <w:adjustRightInd/>
        <w:spacing w:before="120" w:after="120"/>
        <w:ind w:left="142" w:right="-6"/>
        <w:textAlignment w:val="auto"/>
        <w:rPr>
          <w:rFonts w:ascii="Times New Roman" w:eastAsia="Times New Roman" w:hAnsi="Times New Roman" w:cs="Times New Roman"/>
          <w:color w:val="auto"/>
          <w:sz w:val="24"/>
          <w:szCs w:val="24"/>
          <w:lang w:eastAsia="cs-CZ"/>
        </w:rPr>
      </w:pPr>
    </w:p>
    <w:p w14:paraId="54A2FAEC" w14:textId="0B811890" w:rsidR="00F954DE" w:rsidRDefault="00F954DE" w:rsidP="00F954DE">
      <w:pPr>
        <w:pStyle w:val="Odstavecseseznamem"/>
        <w:suppressAutoHyphens w:val="0"/>
        <w:autoSpaceDE/>
        <w:autoSpaceDN/>
        <w:adjustRightInd/>
        <w:spacing w:before="120" w:after="120"/>
        <w:ind w:left="142" w:right="-6"/>
        <w:textAlignment w:val="auto"/>
        <w:rPr>
          <w:rFonts w:ascii="Times New Roman" w:eastAsia="Times New Roman" w:hAnsi="Times New Roman" w:cs="Times New Roman"/>
          <w:color w:val="auto"/>
          <w:sz w:val="24"/>
          <w:szCs w:val="24"/>
          <w:lang w:eastAsia="cs-CZ"/>
        </w:rPr>
      </w:pPr>
    </w:p>
    <w:p w14:paraId="72980435" w14:textId="4CE6526D" w:rsidR="00F954DE" w:rsidRDefault="00F954DE" w:rsidP="00F954DE">
      <w:pPr>
        <w:pStyle w:val="Odstavecseseznamem"/>
        <w:suppressAutoHyphens w:val="0"/>
        <w:autoSpaceDE/>
        <w:autoSpaceDN/>
        <w:adjustRightInd/>
        <w:spacing w:before="120" w:after="120"/>
        <w:ind w:left="142" w:right="-6"/>
        <w:textAlignment w:val="auto"/>
        <w:rPr>
          <w:rFonts w:ascii="Times New Roman" w:eastAsia="Times New Roman" w:hAnsi="Times New Roman" w:cs="Times New Roman"/>
          <w:color w:val="auto"/>
          <w:sz w:val="24"/>
          <w:szCs w:val="24"/>
          <w:lang w:eastAsia="cs-CZ"/>
        </w:rPr>
      </w:pPr>
    </w:p>
    <w:p w14:paraId="3AF4EC1A" w14:textId="77777777" w:rsidR="00F954DE" w:rsidRDefault="00F954DE" w:rsidP="00F954DE">
      <w:pPr>
        <w:pStyle w:val="Odstavecseseznamem"/>
        <w:suppressAutoHyphens w:val="0"/>
        <w:autoSpaceDE/>
        <w:autoSpaceDN/>
        <w:adjustRightInd/>
        <w:spacing w:before="120" w:after="120"/>
        <w:ind w:left="142" w:right="-6"/>
        <w:textAlignment w:val="auto"/>
        <w:rPr>
          <w:rFonts w:ascii="Times New Roman" w:eastAsia="Times New Roman" w:hAnsi="Times New Roman" w:cs="Times New Roman"/>
          <w:color w:val="auto"/>
          <w:sz w:val="24"/>
          <w:szCs w:val="24"/>
          <w:lang w:eastAsia="cs-CZ"/>
        </w:rPr>
      </w:pPr>
    </w:p>
    <w:p w14:paraId="1B36D26F" w14:textId="1BEE7166" w:rsidR="0066114F" w:rsidRPr="00F954DE" w:rsidRDefault="0066114F" w:rsidP="0066114F">
      <w:pPr>
        <w:keepNext/>
        <w:widowControl w:val="0"/>
        <w:tabs>
          <w:tab w:val="left" w:pos="6096"/>
        </w:tabs>
        <w:suppressAutoHyphens w:val="0"/>
        <w:overflowPunct w:val="0"/>
        <w:spacing w:before="120" w:line="240" w:lineRule="auto"/>
        <w:textAlignment w:val="baseline"/>
        <w:rPr>
          <w:rFonts w:ascii="Times New Roman" w:eastAsia="Times New Roman" w:hAnsi="Times New Roman" w:cs="Times New Roman"/>
          <w:color w:val="auto"/>
          <w:sz w:val="24"/>
          <w:szCs w:val="24"/>
          <w:lang w:eastAsia="cs-CZ"/>
        </w:rPr>
      </w:pPr>
      <w:r w:rsidRPr="00F954DE">
        <w:rPr>
          <w:rFonts w:ascii="Times New Roman" w:eastAsia="Times New Roman" w:hAnsi="Times New Roman" w:cs="Times New Roman"/>
          <w:color w:val="auto"/>
          <w:sz w:val="24"/>
          <w:szCs w:val="24"/>
          <w:lang w:eastAsia="cs-CZ"/>
        </w:rPr>
        <w:t>………………………………</w:t>
      </w:r>
      <w:r w:rsidR="00F954DE">
        <w:rPr>
          <w:rFonts w:ascii="Times New Roman" w:eastAsia="Times New Roman" w:hAnsi="Times New Roman" w:cs="Times New Roman"/>
          <w:color w:val="auto"/>
          <w:sz w:val="24"/>
          <w:szCs w:val="24"/>
          <w:lang w:eastAsia="cs-CZ"/>
        </w:rPr>
        <w:t xml:space="preserve">                                                     </w:t>
      </w:r>
      <w:r w:rsidRPr="00F954DE">
        <w:rPr>
          <w:rFonts w:ascii="Times New Roman" w:eastAsia="Times New Roman" w:hAnsi="Times New Roman" w:cs="Times New Roman"/>
          <w:color w:val="auto"/>
          <w:sz w:val="24"/>
          <w:szCs w:val="24"/>
          <w:lang w:eastAsia="cs-CZ"/>
        </w:rPr>
        <w:t>…………………………</w:t>
      </w:r>
    </w:p>
    <w:p w14:paraId="2133A1C0" w14:textId="53401E7F" w:rsidR="0066114F" w:rsidRPr="00CC1327" w:rsidRDefault="0066114F" w:rsidP="0066114F">
      <w:pPr>
        <w:keepNext/>
        <w:widowControl w:val="0"/>
        <w:tabs>
          <w:tab w:val="left" w:pos="6096"/>
        </w:tabs>
        <w:suppressAutoHyphens w:val="0"/>
        <w:overflowPunct w:val="0"/>
        <w:spacing w:before="120" w:line="240" w:lineRule="auto"/>
        <w:textAlignment w:val="baseline"/>
      </w:pPr>
      <w:r>
        <w:tab/>
      </w:r>
      <w:r w:rsidR="00CC1327">
        <w:rPr>
          <w:rFonts w:ascii="Times New Roman" w:eastAsia="Times New Roman" w:hAnsi="Times New Roman" w:cs="Times New Roman"/>
          <w:color w:val="auto"/>
          <w:sz w:val="24"/>
          <w:szCs w:val="24"/>
          <w:lang w:eastAsia="cs-CZ"/>
        </w:rPr>
        <w:t>Poskytovatel</w:t>
      </w:r>
    </w:p>
    <w:p w14:paraId="083FFD2D" w14:textId="527AFE76" w:rsidR="0066114F" w:rsidRPr="00F954DE" w:rsidRDefault="008A5CAB" w:rsidP="0066114F">
      <w:pPr>
        <w:keepNext/>
        <w:widowControl w:val="0"/>
        <w:tabs>
          <w:tab w:val="left" w:pos="6096"/>
        </w:tabs>
        <w:suppressAutoHyphens w:val="0"/>
        <w:overflowPunct w:val="0"/>
        <w:spacing w:before="120" w:line="240" w:lineRule="auto"/>
        <w:textAlignment w:val="baseline"/>
        <w:rPr>
          <w:rFonts w:ascii="Times New Roman" w:eastAsia="Times New Roman" w:hAnsi="Times New Roman" w:cs="Times New Roman"/>
          <w:color w:val="auto"/>
          <w:sz w:val="24"/>
          <w:szCs w:val="24"/>
          <w:lang w:eastAsia="cs-CZ"/>
        </w:rPr>
      </w:pPr>
      <w:r w:rsidRPr="00F954DE">
        <w:rPr>
          <w:rFonts w:ascii="Times New Roman" w:eastAsia="Times New Roman" w:hAnsi="Times New Roman" w:cs="Times New Roman"/>
          <w:color w:val="auto"/>
          <w:sz w:val="24"/>
          <w:szCs w:val="24"/>
          <w:lang w:eastAsia="cs-CZ"/>
        </w:rPr>
        <w:t xml:space="preserve">ARR – </w:t>
      </w:r>
      <w:r w:rsidR="0066114F" w:rsidRPr="00F954DE">
        <w:rPr>
          <w:rFonts w:ascii="Times New Roman" w:eastAsia="Times New Roman" w:hAnsi="Times New Roman" w:cs="Times New Roman"/>
          <w:color w:val="auto"/>
          <w:sz w:val="24"/>
          <w:szCs w:val="24"/>
          <w:lang w:eastAsia="cs-CZ"/>
        </w:rPr>
        <w:t>Agentura regionálního rozvoje, spol. s r.o.</w:t>
      </w:r>
    </w:p>
    <w:sectPr w:rsidR="0066114F" w:rsidRPr="00F954DE" w:rsidSect="007B25BF">
      <w:headerReference w:type="even" r:id="rId10"/>
      <w:headerReference w:type="default" r:id="rId11"/>
      <w:footerReference w:type="even" r:id="rId12"/>
      <w:footerReference w:type="default" r:id="rId13"/>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EA1E8" w14:textId="77777777" w:rsidR="00F51185" w:rsidRDefault="00F51185">
      <w:pPr>
        <w:spacing w:line="240" w:lineRule="auto"/>
      </w:pPr>
      <w:r>
        <w:separator/>
      </w:r>
    </w:p>
    <w:p w14:paraId="78A5F74D" w14:textId="77777777" w:rsidR="00F51185" w:rsidRDefault="00F51185"/>
  </w:endnote>
  <w:endnote w:type="continuationSeparator" w:id="0">
    <w:p w14:paraId="21ED037B" w14:textId="77777777" w:rsidR="00F51185" w:rsidRDefault="00F51185">
      <w:pPr>
        <w:spacing w:line="240" w:lineRule="auto"/>
      </w:pPr>
      <w:r>
        <w:continuationSeparator/>
      </w:r>
    </w:p>
    <w:p w14:paraId="1CAB3A49" w14:textId="77777777" w:rsidR="00F51185" w:rsidRDefault="00F51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AEECD" w14:textId="77777777" w:rsidR="00857475" w:rsidRDefault="00857475">
    <w:pPr>
      <w:pStyle w:val="Zpat"/>
    </w:pPr>
  </w:p>
  <w:p w14:paraId="5C6733AD" w14:textId="77777777" w:rsidR="000529A4" w:rsidRDefault="000529A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noProof w:val="0"/>
        <w:color w:val="000000"/>
        <w:sz w:val="18"/>
        <w:szCs w:val="18"/>
      </w:rPr>
      <w:id w:val="2057884982"/>
      <w:docPartObj>
        <w:docPartGallery w:val="Page Numbers (Bottom of Page)"/>
        <w:docPartUnique/>
      </w:docPartObj>
    </w:sdtPr>
    <w:sdtEndPr/>
    <w:sdtContent>
      <w:p w14:paraId="732C8AA5" w14:textId="5CC7339D" w:rsidR="007C08D4" w:rsidRPr="00C11BD1" w:rsidRDefault="007C08D4" w:rsidP="007B25BF">
        <w:pPr>
          <w:pStyle w:val="Nadpis4"/>
        </w:pPr>
        <w:r w:rsidRPr="00C11BD1">
          <mc:AlternateContent>
            <mc:Choice Requires="wps">
              <w:drawing>
                <wp:anchor distT="0" distB="0" distL="114300" distR="114300" simplePos="0" relativeHeight="251659264" behindDoc="0" locked="0" layoutInCell="1" allowOverlap="1" wp14:anchorId="19CAEAC2" wp14:editId="3AF4AE37">
                  <wp:simplePos x="0" y="0"/>
                  <wp:positionH relativeFrom="margin">
                    <wp:posOffset>-1298</wp:posOffset>
                  </wp:positionH>
                  <wp:positionV relativeFrom="page">
                    <wp:posOffset>9503381</wp:posOffset>
                  </wp:positionV>
                  <wp:extent cx="5645426" cy="0"/>
                  <wp:effectExtent l="0" t="0" r="0" b="0"/>
                  <wp:wrapNone/>
                  <wp:docPr id="9" name="Přímá spojnic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5426" cy="0"/>
                          </a:xfrm>
                          <a:prstGeom prst="line">
                            <a:avLst/>
                          </a:prstGeom>
                          <a:noFill/>
                          <a:ln w="19050">
                            <a:solidFill>
                              <a:srgbClr val="A80F3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BC2DD" id="Přímá spojnice 9"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pt,748.3pt" to="444.4pt,7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" strokecolor="#a80f3e" strokeweight="1.5pt">
                  <w10:wrap anchorx="margin" anchory="page"/>
                </v:line>
              </w:pict>
            </mc:Fallback>
          </mc:AlternateContent>
        </w:r>
        <w:r w:rsidRPr="00C11BD1">
          <w:t xml:space="preserve">  </w:t>
        </w:r>
      </w:p>
      <w:p w14:paraId="0ECFCBF7" w14:textId="611408FE" w:rsidR="007C08D4" w:rsidRPr="00C11BD1" w:rsidRDefault="00857475" w:rsidP="007B25BF">
        <w:pPr>
          <w:pStyle w:val="Nadpis4"/>
        </w:pPr>
        <w:bookmarkStart w:id="4" w:name="_Hlk30576639"/>
        <w:bookmarkStart w:id="5" w:name="_Hlk30576640"/>
        <w:r>
          <w:drawing>
            <wp:anchor distT="0" distB="0" distL="114300" distR="114300" simplePos="0" relativeHeight="251660288" behindDoc="0" locked="0" layoutInCell="1" allowOverlap="1" wp14:anchorId="254939EF" wp14:editId="611BA909">
              <wp:simplePos x="0" y="0"/>
              <wp:positionH relativeFrom="column">
                <wp:posOffset>1270</wp:posOffset>
              </wp:positionH>
              <wp:positionV relativeFrom="paragraph">
                <wp:posOffset>13335</wp:posOffset>
              </wp:positionV>
              <wp:extent cx="4338320" cy="342900"/>
              <wp:effectExtent l="0" t="0" r="508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4338320" cy="342900"/>
                      </a:xfrm>
                      <a:prstGeom prst="rect">
                        <a:avLst/>
                      </a:prstGeom>
                    </pic:spPr>
                  </pic:pic>
                </a:graphicData>
              </a:graphic>
              <wp14:sizeRelH relativeFrom="page">
                <wp14:pctWidth>0</wp14:pctWidth>
              </wp14:sizeRelH>
              <wp14:sizeRelV relativeFrom="page">
                <wp14:pctHeight>0</wp14:pctHeight>
              </wp14:sizeRelV>
            </wp:anchor>
          </w:drawing>
        </w:r>
        <w:r w:rsidR="1373B174" w:rsidRPr="00C11BD1">
          <w:t xml:space="preserve">ARR – Agentura regionálního </w:t>
        </w:r>
        <w:r w:rsidR="007C08D4" w:rsidRPr="00C11BD1">
          <w:br/>
        </w:r>
        <w:r w:rsidR="1373B174" w:rsidRPr="00C11BD1">
          <w:t>rozvoje, spol. s r.o.</w:t>
        </w:r>
      </w:p>
      <w:p w14:paraId="54D07C0D" w14:textId="77777777" w:rsidR="007C08D4" w:rsidRPr="000030B3" w:rsidRDefault="007C08D4" w:rsidP="007B25BF">
        <w:pPr>
          <w:pStyle w:val="Nadpis5"/>
        </w:pPr>
        <w:r w:rsidRPr="000030B3">
          <w:t>U Jezu 525/4</w:t>
        </w:r>
        <w:r w:rsidRPr="000030B3">
          <w:br/>
          <w:t>461 01  Liberec IV – Perštýn</w:t>
        </w:r>
        <w:r w:rsidRPr="000030B3">
          <w:br/>
          <w:t>www.arr-nisa.cz</w:t>
        </w:r>
        <w:bookmarkEnd w:id="4"/>
        <w:bookmarkEnd w:id="5"/>
      </w:p>
      <w:p w14:paraId="5D33D6D6" w14:textId="14B2CBF6" w:rsidR="007C08D4" w:rsidRPr="00B55300" w:rsidRDefault="007C08D4" w:rsidP="007B25BF">
        <w:pPr>
          <w:pStyle w:val="Zpat"/>
          <w:jc w:val="center"/>
          <w:rPr>
            <w:noProof/>
          </w:rPr>
        </w:pPr>
        <w:r w:rsidRPr="000137BC">
          <w:rPr>
            <w:noProof/>
            <w:color w:val="A80F3E"/>
          </w:rPr>
          <w:fldChar w:fldCharType="begin"/>
        </w:r>
        <w:r w:rsidRPr="000137BC">
          <w:rPr>
            <w:noProof/>
            <w:color w:val="A80F3E"/>
          </w:rPr>
          <w:instrText>PAGE   \* MERGEFORMAT</w:instrText>
        </w:r>
        <w:r w:rsidRPr="000137BC">
          <w:rPr>
            <w:noProof/>
            <w:color w:val="A80F3E"/>
          </w:rPr>
          <w:fldChar w:fldCharType="separate"/>
        </w:r>
        <w:r w:rsidRPr="000137BC">
          <w:rPr>
            <w:noProof/>
            <w:color w:val="A80F3E"/>
          </w:rPr>
          <w:t>2</w:t>
        </w:r>
        <w:r w:rsidRPr="000137BC">
          <w:rPr>
            <w:noProof/>
            <w:color w:val="A80F3E"/>
          </w:rPr>
          <w:fldChar w:fldCharType="end"/>
        </w:r>
        <w:r w:rsidRPr="000137BC">
          <w:rPr>
            <w:noProof/>
            <w:color w:val="A80F3E"/>
          </w:rPr>
          <w:t>/</w:t>
        </w:r>
        <w:r>
          <w:rPr>
            <w:noProof/>
            <w:color w:val="A80F3E"/>
          </w:rPr>
          <w:t>7</w:t>
        </w:r>
      </w:p>
    </w:sdtContent>
  </w:sdt>
  <w:p w14:paraId="28C5C0F6" w14:textId="77777777" w:rsidR="007C08D4" w:rsidRDefault="007C08D4" w:rsidP="007B25B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39AA6" w14:textId="77777777" w:rsidR="00F51185" w:rsidRDefault="00F51185">
      <w:pPr>
        <w:spacing w:line="240" w:lineRule="auto"/>
      </w:pPr>
      <w:r>
        <w:separator/>
      </w:r>
    </w:p>
    <w:p w14:paraId="4010B3A3" w14:textId="77777777" w:rsidR="00F51185" w:rsidRDefault="00F51185"/>
  </w:footnote>
  <w:footnote w:type="continuationSeparator" w:id="0">
    <w:p w14:paraId="2E1F63FE" w14:textId="77777777" w:rsidR="00F51185" w:rsidRDefault="00F51185">
      <w:pPr>
        <w:spacing w:line="240" w:lineRule="auto"/>
      </w:pPr>
      <w:r>
        <w:continuationSeparator/>
      </w:r>
    </w:p>
    <w:p w14:paraId="054BD49A" w14:textId="77777777" w:rsidR="00F51185" w:rsidRDefault="00F51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1BBC" w14:textId="77777777" w:rsidR="00857475" w:rsidRDefault="00857475">
    <w:pPr>
      <w:pStyle w:val="Zhlav"/>
    </w:pPr>
  </w:p>
  <w:p w14:paraId="26516686" w14:textId="77777777" w:rsidR="000529A4" w:rsidRDefault="000529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4A918" w14:textId="77777777" w:rsidR="007C08D4" w:rsidRDefault="1373B174" w:rsidP="007B25BF">
    <w:pPr>
      <w:pStyle w:val="Zhlav"/>
    </w:pPr>
    <w:r>
      <w:rPr>
        <w:noProof/>
      </w:rPr>
      <w:drawing>
        <wp:inline distT="0" distB="0" distL="0" distR="0" wp14:anchorId="5556B2C6" wp14:editId="286533E7">
          <wp:extent cx="1939805" cy="891540"/>
          <wp:effectExtent l="0" t="0" r="3810" b="381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pic:nvPicPr>
                <pic:blipFill>
                  <a:blip r:embed="rId1">
                    <a:extLst>
                      <a:ext uri="{28A0092B-C50C-407E-A947-70E740481C1C}">
                        <a14:useLocalDpi xmlns:a14="http://schemas.microsoft.com/office/drawing/2010/main" val="0"/>
                      </a:ext>
                    </a:extLst>
                  </a:blip>
                  <a:stretch>
                    <a:fillRect/>
                  </a:stretch>
                </pic:blipFill>
                <pic:spPr>
                  <a:xfrm>
                    <a:off x="0" y="0"/>
                    <a:ext cx="1939805" cy="891540"/>
                  </a:xfrm>
                  <a:prstGeom prst="rect">
                    <a:avLst/>
                  </a:prstGeom>
                </pic:spPr>
              </pic:pic>
            </a:graphicData>
          </a:graphic>
        </wp:inline>
      </w:drawing>
    </w:r>
  </w:p>
  <w:p w14:paraId="4CF7E3D8" w14:textId="77777777" w:rsidR="007C08D4" w:rsidRDefault="007C08D4" w:rsidP="007B25BF">
    <w:pPr>
      <w:pStyle w:val="Zhlav"/>
    </w:pPr>
  </w:p>
  <w:p w14:paraId="5CECC569" w14:textId="77777777" w:rsidR="007C08D4" w:rsidRDefault="007C08D4" w:rsidP="007B25BF">
    <w:pPr>
      <w:pStyle w:val="Zhlav"/>
    </w:pPr>
  </w:p>
  <w:p w14:paraId="62E6A59A" w14:textId="77777777" w:rsidR="000529A4" w:rsidRDefault="000529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8B6"/>
    <w:multiLevelType w:val="hybridMultilevel"/>
    <w:tmpl w:val="329275E4"/>
    <w:lvl w:ilvl="0" w:tplc="AF7238E6">
      <w:start w:val="1"/>
      <w:numFmt w:val="decimal"/>
      <w:lvlText w:val="%1."/>
      <w:lvlJc w:val="left"/>
      <w:pPr>
        <w:ind w:left="862" w:hanging="360"/>
      </w:p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 w15:restartNumberingAfterBreak="0">
    <w:nsid w:val="0E58030D"/>
    <w:multiLevelType w:val="hybridMultilevel"/>
    <w:tmpl w:val="20C0B19C"/>
    <w:lvl w:ilvl="0" w:tplc="0405000F">
      <w:start w:val="1"/>
      <w:numFmt w:val="decimal"/>
      <w:lvlText w:val="%1."/>
      <w:lvlJc w:val="left"/>
      <w:pPr>
        <w:ind w:left="360" w:hanging="360"/>
      </w:pPr>
    </w:lvl>
    <w:lvl w:ilvl="1" w:tplc="AB3E044E">
      <w:start w:val="1"/>
      <w:numFmt w:val="bullet"/>
      <w:lvlText w:val=""/>
      <w:lvlJc w:val="left"/>
      <w:pPr>
        <w:ind w:left="1080" w:hanging="360"/>
      </w:pPr>
      <w:rPr>
        <w:rFonts w:ascii="Symbol" w:eastAsiaTheme="majorEastAsia" w:hAnsi="Symbol"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72407B3"/>
    <w:multiLevelType w:val="hybridMultilevel"/>
    <w:tmpl w:val="B6A6B064"/>
    <w:lvl w:ilvl="0" w:tplc="0405000F">
      <w:start w:val="1"/>
      <w:numFmt w:val="decimal"/>
      <w:lvlText w:val="%1."/>
      <w:lvlJc w:val="left"/>
      <w:pPr>
        <w:ind w:left="1430" w:hanging="360"/>
      </w:pPr>
    </w:lvl>
    <w:lvl w:ilvl="1" w:tplc="04050019">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3" w15:restartNumberingAfterBreak="0">
    <w:nsid w:val="1C523672"/>
    <w:multiLevelType w:val="hybridMultilevel"/>
    <w:tmpl w:val="CBDC3EB2"/>
    <w:lvl w:ilvl="0" w:tplc="0405000F">
      <w:start w:val="1"/>
      <w:numFmt w:val="decimal"/>
      <w:lvlText w:val="%1."/>
      <w:lvlJc w:val="left"/>
      <w:pPr>
        <w:ind w:left="360" w:hanging="360"/>
      </w:pPr>
    </w:lvl>
    <w:lvl w:ilvl="1" w:tplc="AB3E044E">
      <w:start w:val="1"/>
      <w:numFmt w:val="bullet"/>
      <w:lvlText w:val=""/>
      <w:lvlJc w:val="left"/>
      <w:pPr>
        <w:ind w:left="1080" w:hanging="360"/>
      </w:pPr>
      <w:rPr>
        <w:rFonts w:ascii="Symbol" w:eastAsiaTheme="majorEastAsia" w:hAnsi="Symbol"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E903B9D"/>
    <w:multiLevelType w:val="hybridMultilevel"/>
    <w:tmpl w:val="8B829D6C"/>
    <w:lvl w:ilvl="0" w:tplc="0405000F">
      <w:start w:val="1"/>
      <w:numFmt w:val="decimal"/>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5" w15:restartNumberingAfterBreak="0">
    <w:nsid w:val="24DC4133"/>
    <w:multiLevelType w:val="hybridMultilevel"/>
    <w:tmpl w:val="25E2D864"/>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6" w15:restartNumberingAfterBreak="0">
    <w:nsid w:val="2D013FC0"/>
    <w:multiLevelType w:val="hybridMultilevel"/>
    <w:tmpl w:val="B6A6B064"/>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7" w15:restartNumberingAfterBreak="0">
    <w:nsid w:val="33AE4EF3"/>
    <w:multiLevelType w:val="hybridMultilevel"/>
    <w:tmpl w:val="20C0B19C"/>
    <w:lvl w:ilvl="0" w:tplc="0405000F">
      <w:start w:val="1"/>
      <w:numFmt w:val="decimal"/>
      <w:lvlText w:val="%1."/>
      <w:lvlJc w:val="left"/>
      <w:pPr>
        <w:ind w:left="360" w:hanging="360"/>
      </w:pPr>
    </w:lvl>
    <w:lvl w:ilvl="1" w:tplc="AB3E044E">
      <w:start w:val="1"/>
      <w:numFmt w:val="bullet"/>
      <w:lvlText w:val=""/>
      <w:lvlJc w:val="left"/>
      <w:pPr>
        <w:ind w:left="1080" w:hanging="360"/>
      </w:pPr>
      <w:rPr>
        <w:rFonts w:ascii="Symbol" w:eastAsiaTheme="majorEastAsia" w:hAnsi="Symbol"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A2C7396"/>
    <w:multiLevelType w:val="hybridMultilevel"/>
    <w:tmpl w:val="E9A2810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AE4640E"/>
    <w:multiLevelType w:val="hybridMultilevel"/>
    <w:tmpl w:val="6638D636"/>
    <w:lvl w:ilvl="0" w:tplc="0405000F">
      <w:start w:val="1"/>
      <w:numFmt w:val="decimal"/>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0" w15:restartNumberingAfterBreak="0">
    <w:nsid w:val="530103A9"/>
    <w:multiLevelType w:val="hybridMultilevel"/>
    <w:tmpl w:val="2416D794"/>
    <w:lvl w:ilvl="0" w:tplc="9F342EAC">
      <w:start w:val="1"/>
      <w:numFmt w:val="bullet"/>
      <w:lvlText w:val="-"/>
      <w:lvlJc w:val="left"/>
      <w:pPr>
        <w:ind w:left="862" w:hanging="360"/>
      </w:pPr>
      <w:rPr>
        <w:rFonts w:ascii="Calibri" w:hAnsi="Calibri"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1" w15:restartNumberingAfterBreak="0">
    <w:nsid w:val="54964604"/>
    <w:multiLevelType w:val="hybridMultilevel"/>
    <w:tmpl w:val="E9A2810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B396514"/>
    <w:multiLevelType w:val="hybridMultilevel"/>
    <w:tmpl w:val="18AA84AC"/>
    <w:lvl w:ilvl="0" w:tplc="9F342EAC">
      <w:start w:val="1"/>
      <w:numFmt w:val="bullet"/>
      <w:lvlText w:val="-"/>
      <w:lvlJc w:val="left"/>
      <w:pPr>
        <w:ind w:left="862" w:hanging="360"/>
      </w:pPr>
      <w:rPr>
        <w:rFonts w:ascii="Calibri" w:hAnsi="Calibri"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3" w15:restartNumberingAfterBreak="0">
    <w:nsid w:val="61E6103C"/>
    <w:multiLevelType w:val="hybridMultilevel"/>
    <w:tmpl w:val="E9A2810E"/>
    <w:lvl w:ilvl="0" w:tplc="0405000F">
      <w:start w:val="1"/>
      <w:numFmt w:val="decimal"/>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4" w15:restartNumberingAfterBreak="0">
    <w:nsid w:val="759400D1"/>
    <w:multiLevelType w:val="hybridMultilevel"/>
    <w:tmpl w:val="4F469184"/>
    <w:lvl w:ilvl="0" w:tplc="9F342EAC">
      <w:start w:val="1"/>
      <w:numFmt w:val="bullet"/>
      <w:lvlText w:val="-"/>
      <w:lvlJc w:val="left"/>
      <w:pPr>
        <w:ind w:left="1080" w:hanging="360"/>
      </w:pPr>
      <w:rPr>
        <w:rFonts w:ascii="Calibri" w:hAnsi="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7DB90123"/>
    <w:multiLevelType w:val="hybridMultilevel"/>
    <w:tmpl w:val="957659EA"/>
    <w:lvl w:ilvl="0" w:tplc="0405000F">
      <w:start w:val="1"/>
      <w:numFmt w:val="decimal"/>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16cid:durableId="596064637">
    <w:abstractNumId w:val="3"/>
  </w:num>
  <w:num w:numId="2" w16cid:durableId="1287080486">
    <w:abstractNumId w:val="4"/>
  </w:num>
  <w:num w:numId="3" w16cid:durableId="1071197393">
    <w:abstractNumId w:val="9"/>
  </w:num>
  <w:num w:numId="4" w16cid:durableId="774792107">
    <w:abstractNumId w:val="15"/>
  </w:num>
  <w:num w:numId="5" w16cid:durableId="1563559761">
    <w:abstractNumId w:val="13"/>
  </w:num>
  <w:num w:numId="6" w16cid:durableId="1778521886">
    <w:abstractNumId w:val="6"/>
  </w:num>
  <w:num w:numId="7" w16cid:durableId="640114486">
    <w:abstractNumId w:val="2"/>
  </w:num>
  <w:num w:numId="8" w16cid:durableId="1167476121">
    <w:abstractNumId w:val="14"/>
  </w:num>
  <w:num w:numId="9" w16cid:durableId="524444336">
    <w:abstractNumId w:val="12"/>
  </w:num>
  <w:num w:numId="10" w16cid:durableId="716592045">
    <w:abstractNumId w:val="10"/>
  </w:num>
  <w:num w:numId="11" w16cid:durableId="1774400825">
    <w:abstractNumId w:val="11"/>
  </w:num>
  <w:num w:numId="12" w16cid:durableId="953747985">
    <w:abstractNumId w:val="8"/>
  </w:num>
  <w:num w:numId="13" w16cid:durableId="2004506341">
    <w:abstractNumId w:val="0"/>
  </w:num>
  <w:num w:numId="14" w16cid:durableId="1245073489">
    <w:abstractNumId w:val="5"/>
  </w:num>
  <w:num w:numId="15" w16cid:durableId="1694066460">
    <w:abstractNumId w:val="7"/>
  </w:num>
  <w:num w:numId="16" w16cid:durableId="1648780905">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14F"/>
    <w:rsid w:val="00025AD5"/>
    <w:rsid w:val="00050F0B"/>
    <w:rsid w:val="000529A4"/>
    <w:rsid w:val="00062F8A"/>
    <w:rsid w:val="000872D9"/>
    <w:rsid w:val="000C5A3B"/>
    <w:rsid w:val="000D6867"/>
    <w:rsid w:val="00110447"/>
    <w:rsid w:val="00112FA5"/>
    <w:rsid w:val="00123228"/>
    <w:rsid w:val="00140B16"/>
    <w:rsid w:val="00150BE7"/>
    <w:rsid w:val="0015690C"/>
    <w:rsid w:val="0018033D"/>
    <w:rsid w:val="0018213D"/>
    <w:rsid w:val="001C047D"/>
    <w:rsid w:val="001D6639"/>
    <w:rsid w:val="001E3569"/>
    <w:rsid w:val="001F06B2"/>
    <w:rsid w:val="00241FB0"/>
    <w:rsid w:val="00271E2F"/>
    <w:rsid w:val="00295101"/>
    <w:rsid w:val="002B7496"/>
    <w:rsid w:val="002C1110"/>
    <w:rsid w:val="002C3D7B"/>
    <w:rsid w:val="002D3112"/>
    <w:rsid w:val="002D38C0"/>
    <w:rsid w:val="002E0C71"/>
    <w:rsid w:val="002E48C2"/>
    <w:rsid w:val="002E6942"/>
    <w:rsid w:val="002F4016"/>
    <w:rsid w:val="00316FC0"/>
    <w:rsid w:val="0034653A"/>
    <w:rsid w:val="003605E1"/>
    <w:rsid w:val="00363AC2"/>
    <w:rsid w:val="003945EF"/>
    <w:rsid w:val="003A2430"/>
    <w:rsid w:val="003B46CA"/>
    <w:rsid w:val="003C5555"/>
    <w:rsid w:val="003E01B0"/>
    <w:rsid w:val="003E24D5"/>
    <w:rsid w:val="00416263"/>
    <w:rsid w:val="00434FF3"/>
    <w:rsid w:val="004816B2"/>
    <w:rsid w:val="004B02D7"/>
    <w:rsid w:val="004C1A0A"/>
    <w:rsid w:val="004E6B1B"/>
    <w:rsid w:val="004F76B7"/>
    <w:rsid w:val="005009FC"/>
    <w:rsid w:val="00517AED"/>
    <w:rsid w:val="00526AD3"/>
    <w:rsid w:val="00530199"/>
    <w:rsid w:val="00533817"/>
    <w:rsid w:val="00576097"/>
    <w:rsid w:val="00595972"/>
    <w:rsid w:val="00597C0F"/>
    <w:rsid w:val="005B5DFC"/>
    <w:rsid w:val="005C2E7B"/>
    <w:rsid w:val="005C55FC"/>
    <w:rsid w:val="005D4FDA"/>
    <w:rsid w:val="005D7988"/>
    <w:rsid w:val="005E7815"/>
    <w:rsid w:val="00617B48"/>
    <w:rsid w:val="00623BCE"/>
    <w:rsid w:val="00633722"/>
    <w:rsid w:val="00641C87"/>
    <w:rsid w:val="00641F66"/>
    <w:rsid w:val="006422C0"/>
    <w:rsid w:val="006504DC"/>
    <w:rsid w:val="0066114F"/>
    <w:rsid w:val="006662D4"/>
    <w:rsid w:val="00673C0E"/>
    <w:rsid w:val="00692445"/>
    <w:rsid w:val="006A3753"/>
    <w:rsid w:val="006A48D7"/>
    <w:rsid w:val="006B711E"/>
    <w:rsid w:val="006C6718"/>
    <w:rsid w:val="006C763D"/>
    <w:rsid w:val="007559BC"/>
    <w:rsid w:val="007955B0"/>
    <w:rsid w:val="007A0790"/>
    <w:rsid w:val="007B25BF"/>
    <w:rsid w:val="007B5CD0"/>
    <w:rsid w:val="007C08D4"/>
    <w:rsid w:val="007F0A5D"/>
    <w:rsid w:val="00815CCF"/>
    <w:rsid w:val="00857475"/>
    <w:rsid w:val="00873DED"/>
    <w:rsid w:val="00880EA9"/>
    <w:rsid w:val="008849F8"/>
    <w:rsid w:val="00886694"/>
    <w:rsid w:val="008A5CAB"/>
    <w:rsid w:val="008D5BA6"/>
    <w:rsid w:val="008D5C9C"/>
    <w:rsid w:val="008E3C2C"/>
    <w:rsid w:val="00961010"/>
    <w:rsid w:val="00970504"/>
    <w:rsid w:val="00983FC6"/>
    <w:rsid w:val="009B0D0F"/>
    <w:rsid w:val="009B765B"/>
    <w:rsid w:val="009B780A"/>
    <w:rsid w:val="009F44FF"/>
    <w:rsid w:val="009F5AA5"/>
    <w:rsid w:val="009F64B0"/>
    <w:rsid w:val="00A4228D"/>
    <w:rsid w:val="00A55B4E"/>
    <w:rsid w:val="00A67A99"/>
    <w:rsid w:val="00A73455"/>
    <w:rsid w:val="00A87323"/>
    <w:rsid w:val="00A939EB"/>
    <w:rsid w:val="00A94874"/>
    <w:rsid w:val="00AA0F45"/>
    <w:rsid w:val="00AE3D67"/>
    <w:rsid w:val="00B3127C"/>
    <w:rsid w:val="00B41C81"/>
    <w:rsid w:val="00B5171E"/>
    <w:rsid w:val="00B63435"/>
    <w:rsid w:val="00B8638C"/>
    <w:rsid w:val="00BA70B8"/>
    <w:rsid w:val="00C54006"/>
    <w:rsid w:val="00C54C40"/>
    <w:rsid w:val="00C97756"/>
    <w:rsid w:val="00CA2F0F"/>
    <w:rsid w:val="00CC1327"/>
    <w:rsid w:val="00CE0F91"/>
    <w:rsid w:val="00CE791D"/>
    <w:rsid w:val="00D15518"/>
    <w:rsid w:val="00D3244E"/>
    <w:rsid w:val="00D465D9"/>
    <w:rsid w:val="00D62381"/>
    <w:rsid w:val="00D75B95"/>
    <w:rsid w:val="00DD088E"/>
    <w:rsid w:val="00DF198D"/>
    <w:rsid w:val="00DF55DF"/>
    <w:rsid w:val="00DF5E61"/>
    <w:rsid w:val="00E04C4D"/>
    <w:rsid w:val="00E071A0"/>
    <w:rsid w:val="00E15517"/>
    <w:rsid w:val="00E270B1"/>
    <w:rsid w:val="00E34A89"/>
    <w:rsid w:val="00E415A8"/>
    <w:rsid w:val="00E41CCA"/>
    <w:rsid w:val="00E61C8C"/>
    <w:rsid w:val="00E70160"/>
    <w:rsid w:val="00E71325"/>
    <w:rsid w:val="00E957B0"/>
    <w:rsid w:val="00EB1B7C"/>
    <w:rsid w:val="00F10273"/>
    <w:rsid w:val="00F12B86"/>
    <w:rsid w:val="00F45AD4"/>
    <w:rsid w:val="00F51185"/>
    <w:rsid w:val="00F760A3"/>
    <w:rsid w:val="00F760E1"/>
    <w:rsid w:val="00F954DE"/>
    <w:rsid w:val="00FC0785"/>
    <w:rsid w:val="00FC1233"/>
    <w:rsid w:val="00FD14A5"/>
    <w:rsid w:val="00FF1A85"/>
    <w:rsid w:val="032250CB"/>
    <w:rsid w:val="040E2638"/>
    <w:rsid w:val="04477504"/>
    <w:rsid w:val="0640C930"/>
    <w:rsid w:val="0924960C"/>
    <w:rsid w:val="09EE82AB"/>
    <w:rsid w:val="0F8EEE03"/>
    <w:rsid w:val="106E7226"/>
    <w:rsid w:val="12E174DE"/>
    <w:rsid w:val="1373B174"/>
    <w:rsid w:val="13D0E4E4"/>
    <w:rsid w:val="14E7B294"/>
    <w:rsid w:val="15D3F391"/>
    <w:rsid w:val="160DA383"/>
    <w:rsid w:val="18E6804E"/>
    <w:rsid w:val="19967B42"/>
    <w:rsid w:val="1A1E93DA"/>
    <w:rsid w:val="1C452A45"/>
    <w:rsid w:val="1DB9F171"/>
    <w:rsid w:val="1DC7C443"/>
    <w:rsid w:val="1F55C1D2"/>
    <w:rsid w:val="1FDD6985"/>
    <w:rsid w:val="217091D9"/>
    <w:rsid w:val="218864CA"/>
    <w:rsid w:val="22A514A0"/>
    <w:rsid w:val="2971659D"/>
    <w:rsid w:val="2BAB6828"/>
    <w:rsid w:val="2C230A03"/>
    <w:rsid w:val="2E2DB6B5"/>
    <w:rsid w:val="30468032"/>
    <w:rsid w:val="31A6761A"/>
    <w:rsid w:val="32F1EE7F"/>
    <w:rsid w:val="35C9EC49"/>
    <w:rsid w:val="380746AF"/>
    <w:rsid w:val="398C85A9"/>
    <w:rsid w:val="3A2B6944"/>
    <w:rsid w:val="3B063970"/>
    <w:rsid w:val="3BDC3ADA"/>
    <w:rsid w:val="404DF5F3"/>
    <w:rsid w:val="437A2498"/>
    <w:rsid w:val="457313D0"/>
    <w:rsid w:val="4596359F"/>
    <w:rsid w:val="466D5B2E"/>
    <w:rsid w:val="481C98CF"/>
    <w:rsid w:val="4C52FB0C"/>
    <w:rsid w:val="4E5A2B6A"/>
    <w:rsid w:val="4EDEE4EB"/>
    <w:rsid w:val="507AB54C"/>
    <w:rsid w:val="52EF4DE3"/>
    <w:rsid w:val="53992DB1"/>
    <w:rsid w:val="543C8FAC"/>
    <w:rsid w:val="5A1EF3EE"/>
    <w:rsid w:val="5B0AE5FE"/>
    <w:rsid w:val="5B2619E2"/>
    <w:rsid w:val="5DCF54B5"/>
    <w:rsid w:val="5F4E070E"/>
    <w:rsid w:val="607FF931"/>
    <w:rsid w:val="61B39C9F"/>
    <w:rsid w:val="64F06BFA"/>
    <w:rsid w:val="66D5B766"/>
    <w:rsid w:val="6A0D5828"/>
    <w:rsid w:val="6DC6FD4B"/>
    <w:rsid w:val="71C49627"/>
    <w:rsid w:val="7326E242"/>
    <w:rsid w:val="734A6962"/>
    <w:rsid w:val="737B0951"/>
    <w:rsid w:val="76A4074D"/>
    <w:rsid w:val="788C44C0"/>
    <w:rsid w:val="7919530B"/>
    <w:rsid w:val="79DF84CF"/>
    <w:rsid w:val="7A06EFA4"/>
    <w:rsid w:val="7B39605A"/>
    <w:rsid w:val="7BBB75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729EF"/>
  <w15:chartTrackingRefBased/>
  <w15:docId w15:val="{C29CDB37-0886-4399-8C84-0B70182EA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114F"/>
    <w:pPr>
      <w:suppressAutoHyphens/>
      <w:autoSpaceDE w:val="0"/>
      <w:autoSpaceDN w:val="0"/>
      <w:adjustRightInd w:val="0"/>
      <w:spacing w:after="0" w:line="276" w:lineRule="auto"/>
      <w:jc w:val="both"/>
      <w:textAlignment w:val="center"/>
    </w:pPr>
    <w:rPr>
      <w:rFonts w:ascii="Arial" w:eastAsia="SimSun" w:hAnsi="Arial" w:cs="Arial"/>
      <w:color w:val="000000"/>
      <w:sz w:val="18"/>
      <w:szCs w:val="18"/>
      <w:lang w:eastAsia="zh-CN"/>
    </w:rPr>
  </w:style>
  <w:style w:type="paragraph" w:styleId="Nadpis1">
    <w:name w:val="heading 1"/>
    <w:basedOn w:val="Normln"/>
    <w:next w:val="Normln"/>
    <w:link w:val="Nadpis1Char"/>
    <w:uiPriority w:val="9"/>
    <w:qFormat/>
    <w:rsid w:val="0018213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18213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4">
    <w:name w:val="heading 4"/>
    <w:basedOn w:val="Normln"/>
    <w:next w:val="Normln"/>
    <w:link w:val="Nadpis4Char"/>
    <w:uiPriority w:val="9"/>
    <w:unhideWhenUsed/>
    <w:qFormat/>
    <w:rsid w:val="0066114F"/>
    <w:pPr>
      <w:tabs>
        <w:tab w:val="left" w:pos="397"/>
      </w:tabs>
      <w:spacing w:after="85" w:line="150" w:lineRule="atLeast"/>
      <w:jc w:val="right"/>
      <w:outlineLvl w:val="3"/>
    </w:pPr>
    <w:rPr>
      <w:b/>
      <w:bCs/>
      <w:noProof/>
      <w:color w:val="A80F3E"/>
      <w:sz w:val="14"/>
      <w:szCs w:val="14"/>
    </w:rPr>
  </w:style>
  <w:style w:type="paragraph" w:styleId="Nadpis5">
    <w:name w:val="heading 5"/>
    <w:basedOn w:val="Normln"/>
    <w:next w:val="Normln"/>
    <w:link w:val="Nadpis5Char"/>
    <w:uiPriority w:val="9"/>
    <w:unhideWhenUsed/>
    <w:qFormat/>
    <w:rsid w:val="0066114F"/>
    <w:pPr>
      <w:keepNext/>
      <w:keepLines/>
      <w:spacing w:before="40" w:line="240" w:lineRule="auto"/>
      <w:jc w:val="right"/>
      <w:outlineLvl w:val="4"/>
    </w:pPr>
    <w:rPr>
      <w:rFonts w:eastAsiaTheme="majorEastAsia"/>
      <w:color w:val="auto"/>
      <w:sz w:val="12"/>
      <w:szCs w:val="1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66114F"/>
    <w:rPr>
      <w:rFonts w:ascii="Arial" w:eastAsia="SimSun" w:hAnsi="Arial" w:cs="Arial"/>
      <w:b/>
      <w:bCs/>
      <w:noProof/>
      <w:color w:val="A80F3E"/>
      <w:sz w:val="14"/>
      <w:szCs w:val="14"/>
      <w:lang w:eastAsia="zh-CN"/>
    </w:rPr>
  </w:style>
  <w:style w:type="character" w:customStyle="1" w:styleId="Nadpis5Char">
    <w:name w:val="Nadpis 5 Char"/>
    <w:basedOn w:val="Standardnpsmoodstavce"/>
    <w:link w:val="Nadpis5"/>
    <w:uiPriority w:val="9"/>
    <w:rsid w:val="0066114F"/>
    <w:rPr>
      <w:rFonts w:ascii="Arial" w:eastAsiaTheme="majorEastAsia" w:hAnsi="Arial" w:cs="Arial"/>
      <w:sz w:val="12"/>
      <w:szCs w:val="12"/>
      <w:lang w:eastAsia="zh-CN"/>
    </w:rPr>
  </w:style>
  <w:style w:type="paragraph" w:styleId="Zhlav">
    <w:name w:val="header"/>
    <w:basedOn w:val="Normln"/>
    <w:link w:val="ZhlavChar"/>
    <w:uiPriority w:val="99"/>
    <w:unhideWhenUsed/>
    <w:rsid w:val="0066114F"/>
    <w:pPr>
      <w:tabs>
        <w:tab w:val="center" w:pos="4536"/>
        <w:tab w:val="right" w:pos="9072"/>
      </w:tabs>
      <w:spacing w:line="240" w:lineRule="auto"/>
    </w:pPr>
  </w:style>
  <w:style w:type="character" w:customStyle="1" w:styleId="ZhlavChar">
    <w:name w:val="Záhlaví Char"/>
    <w:basedOn w:val="Standardnpsmoodstavce"/>
    <w:link w:val="Zhlav"/>
    <w:uiPriority w:val="99"/>
    <w:rsid w:val="0066114F"/>
    <w:rPr>
      <w:rFonts w:ascii="Arial" w:eastAsia="SimSun" w:hAnsi="Arial" w:cs="Arial"/>
      <w:color w:val="000000"/>
      <w:sz w:val="18"/>
      <w:szCs w:val="18"/>
      <w:lang w:eastAsia="zh-CN"/>
    </w:rPr>
  </w:style>
  <w:style w:type="paragraph" w:styleId="Zpat">
    <w:name w:val="footer"/>
    <w:basedOn w:val="Normln"/>
    <w:link w:val="ZpatChar"/>
    <w:uiPriority w:val="99"/>
    <w:unhideWhenUsed/>
    <w:rsid w:val="0066114F"/>
    <w:pPr>
      <w:tabs>
        <w:tab w:val="center" w:pos="4536"/>
        <w:tab w:val="right" w:pos="9072"/>
      </w:tabs>
      <w:spacing w:line="240" w:lineRule="auto"/>
    </w:pPr>
  </w:style>
  <w:style w:type="character" w:customStyle="1" w:styleId="ZpatChar">
    <w:name w:val="Zápatí Char"/>
    <w:basedOn w:val="Standardnpsmoodstavce"/>
    <w:link w:val="Zpat"/>
    <w:uiPriority w:val="99"/>
    <w:rsid w:val="0066114F"/>
    <w:rPr>
      <w:rFonts w:ascii="Arial" w:eastAsia="SimSun" w:hAnsi="Arial" w:cs="Arial"/>
      <w:color w:val="000000"/>
      <w:sz w:val="18"/>
      <w:szCs w:val="18"/>
      <w:lang w:eastAsia="zh-CN"/>
    </w:rPr>
  </w:style>
  <w:style w:type="character" w:styleId="Odkaznakoment">
    <w:name w:val="annotation reference"/>
    <w:rsid w:val="0066114F"/>
    <w:rPr>
      <w:sz w:val="16"/>
      <w:szCs w:val="16"/>
    </w:rPr>
  </w:style>
  <w:style w:type="paragraph" w:styleId="Textkomente">
    <w:name w:val="annotation text"/>
    <w:basedOn w:val="Normln"/>
    <w:link w:val="TextkomenteChar"/>
    <w:rsid w:val="0066114F"/>
    <w:pPr>
      <w:suppressAutoHyphens w:val="0"/>
      <w:overflowPunct w:val="0"/>
      <w:spacing w:before="60" w:after="60" w:line="240" w:lineRule="auto"/>
      <w:textAlignment w:val="baseline"/>
    </w:pPr>
    <w:rPr>
      <w:rFonts w:ascii="Times New Roman" w:eastAsia="Times New Roman" w:hAnsi="Times New Roman" w:cs="Times New Roman"/>
      <w:color w:val="auto"/>
      <w:sz w:val="20"/>
      <w:szCs w:val="20"/>
      <w:lang w:eastAsia="cs-CZ"/>
    </w:rPr>
  </w:style>
  <w:style w:type="character" w:customStyle="1" w:styleId="TextkomenteChar">
    <w:name w:val="Text komentáře Char"/>
    <w:basedOn w:val="Standardnpsmoodstavce"/>
    <w:link w:val="Textkomente"/>
    <w:rsid w:val="0066114F"/>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6114F"/>
    <w:pPr>
      <w:spacing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66114F"/>
    <w:rPr>
      <w:rFonts w:ascii="Segoe UI" w:eastAsia="SimSun" w:hAnsi="Segoe UI" w:cs="Segoe UI"/>
      <w:color w:val="000000"/>
      <w:sz w:val="18"/>
      <w:szCs w:val="18"/>
      <w:lang w:eastAsia="zh-CN"/>
    </w:rPr>
  </w:style>
  <w:style w:type="paragraph" w:styleId="Odstavecseseznamem">
    <w:name w:val="List Paragraph"/>
    <w:basedOn w:val="Normln"/>
    <w:link w:val="OdstavecseseznamemChar"/>
    <w:uiPriority w:val="34"/>
    <w:qFormat/>
    <w:rsid w:val="005C55FC"/>
    <w:pPr>
      <w:ind w:left="720"/>
      <w:contextualSpacing/>
    </w:pPr>
  </w:style>
  <w:style w:type="paragraph" w:customStyle="1" w:styleId="HLAVICKA">
    <w:name w:val="HLAVICKA"/>
    <w:basedOn w:val="Normln"/>
    <w:rsid w:val="00112FA5"/>
    <w:pPr>
      <w:keepLines/>
      <w:tabs>
        <w:tab w:val="left" w:pos="284"/>
        <w:tab w:val="left" w:pos="1145"/>
      </w:tabs>
      <w:suppressAutoHyphens w:val="0"/>
      <w:overflowPunct w:val="0"/>
      <w:spacing w:after="60" w:line="240" w:lineRule="auto"/>
      <w:jc w:val="left"/>
      <w:textAlignment w:val="auto"/>
    </w:pPr>
    <w:rPr>
      <w:rFonts w:ascii="Times New Roman" w:eastAsia="Times New Roman" w:hAnsi="Times New Roman" w:cs="Times New Roman"/>
      <w:color w:val="auto"/>
      <w:sz w:val="20"/>
      <w:szCs w:val="20"/>
      <w:lang w:eastAsia="cs-CZ"/>
    </w:rPr>
  </w:style>
  <w:style w:type="paragraph" w:customStyle="1" w:styleId="NADPISCENNETUC">
    <w:name w:val="NADPIS CENNETUC"/>
    <w:basedOn w:val="Normln"/>
    <w:rsid w:val="00633722"/>
    <w:pPr>
      <w:keepNext/>
      <w:keepLines/>
      <w:suppressAutoHyphens w:val="0"/>
      <w:overflowPunct w:val="0"/>
      <w:spacing w:before="120" w:after="60" w:line="240" w:lineRule="auto"/>
      <w:jc w:val="center"/>
      <w:textAlignment w:val="auto"/>
    </w:pPr>
    <w:rPr>
      <w:rFonts w:ascii="Times New Roman" w:eastAsia="Times New Roman" w:hAnsi="Times New Roman" w:cs="Times New Roman"/>
      <w:color w:val="auto"/>
      <w:sz w:val="20"/>
      <w:szCs w:val="20"/>
      <w:lang w:eastAsia="cs-CZ"/>
    </w:rPr>
  </w:style>
  <w:style w:type="paragraph" w:customStyle="1" w:styleId="daje">
    <w:name w:val="údaje"/>
    <w:basedOn w:val="Normln"/>
    <w:rsid w:val="00633722"/>
    <w:pPr>
      <w:spacing w:line="260" w:lineRule="atLeast"/>
    </w:pPr>
  </w:style>
  <w:style w:type="character" w:styleId="Hypertextovodkaz">
    <w:name w:val="Hyperlink"/>
    <w:basedOn w:val="Standardnpsmoodstavce"/>
    <w:uiPriority w:val="99"/>
    <w:unhideWhenUsed/>
    <w:rsid w:val="0015690C"/>
    <w:rPr>
      <w:color w:val="0563C1" w:themeColor="hyperlink"/>
      <w:u w:val="single"/>
    </w:rPr>
  </w:style>
  <w:style w:type="character" w:styleId="Nevyeenzmnka">
    <w:name w:val="Unresolved Mention"/>
    <w:basedOn w:val="Standardnpsmoodstavce"/>
    <w:uiPriority w:val="99"/>
    <w:semiHidden/>
    <w:unhideWhenUsed/>
    <w:rsid w:val="0015690C"/>
    <w:rPr>
      <w:color w:val="605E5C"/>
      <w:shd w:val="clear" w:color="auto" w:fill="E1DFDD"/>
    </w:rPr>
  </w:style>
  <w:style w:type="paragraph" w:styleId="Pedmtkomente">
    <w:name w:val="annotation subject"/>
    <w:basedOn w:val="Textkomente"/>
    <w:next w:val="Textkomente"/>
    <w:link w:val="PedmtkomenteChar"/>
    <w:uiPriority w:val="99"/>
    <w:semiHidden/>
    <w:unhideWhenUsed/>
    <w:rsid w:val="00C54006"/>
    <w:pPr>
      <w:suppressAutoHyphens/>
      <w:overflowPunct/>
      <w:spacing w:before="0" w:after="0"/>
      <w:textAlignment w:val="center"/>
    </w:pPr>
    <w:rPr>
      <w:rFonts w:ascii="Arial" w:eastAsia="SimSun" w:hAnsi="Arial" w:cs="Arial"/>
      <w:b/>
      <w:bCs/>
      <w:color w:val="000000"/>
      <w:lang w:eastAsia="zh-CN"/>
    </w:rPr>
  </w:style>
  <w:style w:type="character" w:customStyle="1" w:styleId="PedmtkomenteChar">
    <w:name w:val="Předmět komentáře Char"/>
    <w:basedOn w:val="TextkomenteChar"/>
    <w:link w:val="Pedmtkomente"/>
    <w:uiPriority w:val="99"/>
    <w:semiHidden/>
    <w:rsid w:val="00C54006"/>
    <w:rPr>
      <w:rFonts w:ascii="Arial" w:eastAsia="SimSun" w:hAnsi="Arial" w:cs="Arial"/>
      <w:b/>
      <w:bCs/>
      <w:color w:val="000000"/>
      <w:sz w:val="20"/>
      <w:szCs w:val="20"/>
      <w:lang w:eastAsia="zh-CN"/>
    </w:rPr>
  </w:style>
  <w:style w:type="character" w:customStyle="1" w:styleId="Nadpis1Char">
    <w:name w:val="Nadpis 1 Char"/>
    <w:basedOn w:val="Standardnpsmoodstavce"/>
    <w:link w:val="Nadpis1"/>
    <w:uiPriority w:val="9"/>
    <w:rsid w:val="0018213D"/>
    <w:rPr>
      <w:rFonts w:asciiTheme="majorHAnsi" w:eastAsiaTheme="majorEastAsia" w:hAnsiTheme="majorHAnsi" w:cstheme="majorBidi"/>
      <w:color w:val="2F5496" w:themeColor="accent1" w:themeShade="BF"/>
      <w:sz w:val="32"/>
      <w:szCs w:val="32"/>
      <w:lang w:eastAsia="zh-CN"/>
    </w:rPr>
  </w:style>
  <w:style w:type="character" w:customStyle="1" w:styleId="Nadpis2Char">
    <w:name w:val="Nadpis 2 Char"/>
    <w:basedOn w:val="Standardnpsmoodstavce"/>
    <w:link w:val="Nadpis2"/>
    <w:uiPriority w:val="9"/>
    <w:rsid w:val="0018213D"/>
    <w:rPr>
      <w:rFonts w:asciiTheme="majorHAnsi" w:eastAsiaTheme="majorEastAsia" w:hAnsiTheme="majorHAnsi" w:cstheme="majorBidi"/>
      <w:color w:val="2F5496" w:themeColor="accent1" w:themeShade="BF"/>
      <w:sz w:val="26"/>
      <w:szCs w:val="26"/>
      <w:lang w:eastAsia="zh-CN"/>
    </w:rPr>
  </w:style>
  <w:style w:type="character" w:customStyle="1" w:styleId="OdstavecseseznamemChar">
    <w:name w:val="Odstavec se seznamem Char"/>
    <w:link w:val="Odstavecseseznamem"/>
    <w:uiPriority w:val="34"/>
    <w:rsid w:val="0018213D"/>
    <w:rPr>
      <w:rFonts w:ascii="Arial" w:eastAsia="SimSun" w:hAnsi="Arial" w:cs="Arial"/>
      <w:color w:val="000000"/>
      <w:sz w:val="18"/>
      <w:szCs w:val="18"/>
      <w:lang w:eastAsia="zh-CN"/>
    </w:rPr>
  </w:style>
  <w:style w:type="paragraph" w:customStyle="1" w:styleId="Default">
    <w:name w:val="Default"/>
    <w:rsid w:val="0018213D"/>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857475"/>
    <w:pPr>
      <w:spacing w:after="0" w:line="240" w:lineRule="auto"/>
    </w:pPr>
    <w:rPr>
      <w:rFonts w:ascii="Arial" w:eastAsia="SimSun" w:hAnsi="Arial" w:cs="Arial"/>
      <w:color w:val="00000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5195">
      <w:bodyDiv w:val="1"/>
      <w:marLeft w:val="0"/>
      <w:marRight w:val="0"/>
      <w:marTop w:val="0"/>
      <w:marBottom w:val="0"/>
      <w:divBdr>
        <w:top w:val="none" w:sz="0" w:space="0" w:color="auto"/>
        <w:left w:val="none" w:sz="0" w:space="0" w:color="auto"/>
        <w:bottom w:val="none" w:sz="0" w:space="0" w:color="auto"/>
        <w:right w:val="none" w:sz="0" w:space="0" w:color="auto"/>
      </w:divBdr>
    </w:div>
    <w:div w:id="69812506">
      <w:bodyDiv w:val="1"/>
      <w:marLeft w:val="0"/>
      <w:marRight w:val="0"/>
      <w:marTop w:val="0"/>
      <w:marBottom w:val="0"/>
      <w:divBdr>
        <w:top w:val="none" w:sz="0" w:space="0" w:color="auto"/>
        <w:left w:val="none" w:sz="0" w:space="0" w:color="auto"/>
        <w:bottom w:val="none" w:sz="0" w:space="0" w:color="auto"/>
        <w:right w:val="none" w:sz="0" w:space="0" w:color="auto"/>
      </w:divBdr>
    </w:div>
    <w:div w:id="225725848">
      <w:bodyDiv w:val="1"/>
      <w:marLeft w:val="0"/>
      <w:marRight w:val="0"/>
      <w:marTop w:val="0"/>
      <w:marBottom w:val="0"/>
      <w:divBdr>
        <w:top w:val="none" w:sz="0" w:space="0" w:color="auto"/>
        <w:left w:val="none" w:sz="0" w:space="0" w:color="auto"/>
        <w:bottom w:val="none" w:sz="0" w:space="0" w:color="auto"/>
        <w:right w:val="none" w:sz="0" w:space="0" w:color="auto"/>
      </w:divBdr>
    </w:div>
    <w:div w:id="245067751">
      <w:bodyDiv w:val="1"/>
      <w:marLeft w:val="0"/>
      <w:marRight w:val="0"/>
      <w:marTop w:val="0"/>
      <w:marBottom w:val="0"/>
      <w:divBdr>
        <w:top w:val="none" w:sz="0" w:space="0" w:color="auto"/>
        <w:left w:val="none" w:sz="0" w:space="0" w:color="auto"/>
        <w:bottom w:val="none" w:sz="0" w:space="0" w:color="auto"/>
        <w:right w:val="none" w:sz="0" w:space="0" w:color="auto"/>
      </w:divBdr>
    </w:div>
    <w:div w:id="324435224">
      <w:bodyDiv w:val="1"/>
      <w:marLeft w:val="0"/>
      <w:marRight w:val="0"/>
      <w:marTop w:val="0"/>
      <w:marBottom w:val="0"/>
      <w:divBdr>
        <w:top w:val="none" w:sz="0" w:space="0" w:color="auto"/>
        <w:left w:val="none" w:sz="0" w:space="0" w:color="auto"/>
        <w:bottom w:val="none" w:sz="0" w:space="0" w:color="auto"/>
        <w:right w:val="none" w:sz="0" w:space="0" w:color="auto"/>
      </w:divBdr>
    </w:div>
    <w:div w:id="344982440">
      <w:bodyDiv w:val="1"/>
      <w:marLeft w:val="0"/>
      <w:marRight w:val="0"/>
      <w:marTop w:val="0"/>
      <w:marBottom w:val="0"/>
      <w:divBdr>
        <w:top w:val="none" w:sz="0" w:space="0" w:color="auto"/>
        <w:left w:val="none" w:sz="0" w:space="0" w:color="auto"/>
        <w:bottom w:val="none" w:sz="0" w:space="0" w:color="auto"/>
        <w:right w:val="none" w:sz="0" w:space="0" w:color="auto"/>
      </w:divBdr>
    </w:div>
    <w:div w:id="966738350">
      <w:bodyDiv w:val="1"/>
      <w:marLeft w:val="0"/>
      <w:marRight w:val="0"/>
      <w:marTop w:val="0"/>
      <w:marBottom w:val="0"/>
      <w:divBdr>
        <w:top w:val="none" w:sz="0" w:space="0" w:color="auto"/>
        <w:left w:val="none" w:sz="0" w:space="0" w:color="auto"/>
        <w:bottom w:val="none" w:sz="0" w:space="0" w:color="auto"/>
        <w:right w:val="none" w:sz="0" w:space="0" w:color="auto"/>
      </w:divBdr>
    </w:div>
    <w:div w:id="994144703">
      <w:bodyDiv w:val="1"/>
      <w:marLeft w:val="0"/>
      <w:marRight w:val="0"/>
      <w:marTop w:val="0"/>
      <w:marBottom w:val="0"/>
      <w:divBdr>
        <w:top w:val="none" w:sz="0" w:space="0" w:color="auto"/>
        <w:left w:val="none" w:sz="0" w:space="0" w:color="auto"/>
        <w:bottom w:val="none" w:sz="0" w:space="0" w:color="auto"/>
        <w:right w:val="none" w:sz="0" w:space="0" w:color="auto"/>
      </w:divBdr>
    </w:div>
    <w:div w:id="1250574736">
      <w:bodyDiv w:val="1"/>
      <w:marLeft w:val="0"/>
      <w:marRight w:val="0"/>
      <w:marTop w:val="0"/>
      <w:marBottom w:val="0"/>
      <w:divBdr>
        <w:top w:val="none" w:sz="0" w:space="0" w:color="auto"/>
        <w:left w:val="none" w:sz="0" w:space="0" w:color="auto"/>
        <w:bottom w:val="none" w:sz="0" w:space="0" w:color="auto"/>
        <w:right w:val="none" w:sz="0" w:space="0" w:color="auto"/>
      </w:divBdr>
    </w:div>
    <w:div w:id="1307393621">
      <w:bodyDiv w:val="1"/>
      <w:marLeft w:val="0"/>
      <w:marRight w:val="0"/>
      <w:marTop w:val="0"/>
      <w:marBottom w:val="0"/>
      <w:divBdr>
        <w:top w:val="none" w:sz="0" w:space="0" w:color="auto"/>
        <w:left w:val="none" w:sz="0" w:space="0" w:color="auto"/>
        <w:bottom w:val="none" w:sz="0" w:space="0" w:color="auto"/>
        <w:right w:val="none" w:sz="0" w:space="0" w:color="auto"/>
      </w:divBdr>
    </w:div>
    <w:div w:id="1348948084">
      <w:bodyDiv w:val="1"/>
      <w:marLeft w:val="0"/>
      <w:marRight w:val="0"/>
      <w:marTop w:val="0"/>
      <w:marBottom w:val="0"/>
      <w:divBdr>
        <w:top w:val="none" w:sz="0" w:space="0" w:color="auto"/>
        <w:left w:val="none" w:sz="0" w:space="0" w:color="auto"/>
        <w:bottom w:val="none" w:sz="0" w:space="0" w:color="auto"/>
        <w:right w:val="none" w:sz="0" w:space="0" w:color="auto"/>
      </w:divBdr>
    </w:div>
    <w:div w:id="1466505292">
      <w:bodyDiv w:val="1"/>
      <w:marLeft w:val="0"/>
      <w:marRight w:val="0"/>
      <w:marTop w:val="0"/>
      <w:marBottom w:val="0"/>
      <w:divBdr>
        <w:top w:val="none" w:sz="0" w:space="0" w:color="auto"/>
        <w:left w:val="none" w:sz="0" w:space="0" w:color="auto"/>
        <w:bottom w:val="none" w:sz="0" w:space="0" w:color="auto"/>
        <w:right w:val="none" w:sz="0" w:space="0" w:color="auto"/>
      </w:divBdr>
      <w:divsChild>
        <w:div w:id="1757939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822823">
              <w:marLeft w:val="0"/>
              <w:marRight w:val="0"/>
              <w:marTop w:val="0"/>
              <w:marBottom w:val="0"/>
              <w:divBdr>
                <w:top w:val="none" w:sz="0" w:space="0" w:color="auto"/>
                <w:left w:val="none" w:sz="0" w:space="0" w:color="auto"/>
                <w:bottom w:val="none" w:sz="0" w:space="0" w:color="auto"/>
                <w:right w:val="none" w:sz="0" w:space="0" w:color="auto"/>
              </w:divBdr>
              <w:divsChild>
                <w:div w:id="1591499208">
                  <w:marLeft w:val="0"/>
                  <w:marRight w:val="0"/>
                  <w:marTop w:val="0"/>
                  <w:marBottom w:val="0"/>
                  <w:divBdr>
                    <w:top w:val="none" w:sz="0" w:space="0" w:color="auto"/>
                    <w:left w:val="none" w:sz="0" w:space="0" w:color="auto"/>
                    <w:bottom w:val="none" w:sz="0" w:space="0" w:color="auto"/>
                    <w:right w:val="none" w:sz="0" w:space="0" w:color="auto"/>
                  </w:divBdr>
                  <w:divsChild>
                    <w:div w:id="1494098969">
                      <w:marLeft w:val="0"/>
                      <w:marRight w:val="0"/>
                      <w:marTop w:val="0"/>
                      <w:marBottom w:val="0"/>
                      <w:divBdr>
                        <w:top w:val="none" w:sz="0" w:space="0" w:color="auto"/>
                        <w:left w:val="none" w:sz="0" w:space="0" w:color="auto"/>
                        <w:bottom w:val="none" w:sz="0" w:space="0" w:color="auto"/>
                        <w:right w:val="none" w:sz="0" w:space="0" w:color="auto"/>
                      </w:divBdr>
                      <w:divsChild>
                        <w:div w:id="1899586749">
                          <w:marLeft w:val="0"/>
                          <w:marRight w:val="0"/>
                          <w:marTop w:val="0"/>
                          <w:marBottom w:val="0"/>
                          <w:divBdr>
                            <w:top w:val="none" w:sz="0" w:space="0" w:color="auto"/>
                            <w:left w:val="none" w:sz="0" w:space="0" w:color="auto"/>
                            <w:bottom w:val="none" w:sz="0" w:space="0" w:color="auto"/>
                            <w:right w:val="none" w:sz="0" w:space="0" w:color="auto"/>
                          </w:divBdr>
                          <w:divsChild>
                            <w:div w:id="1467356471">
                              <w:marLeft w:val="0"/>
                              <w:marRight w:val="0"/>
                              <w:marTop w:val="0"/>
                              <w:marBottom w:val="0"/>
                              <w:divBdr>
                                <w:top w:val="none" w:sz="0" w:space="0" w:color="auto"/>
                                <w:left w:val="none" w:sz="0" w:space="0" w:color="auto"/>
                                <w:bottom w:val="none" w:sz="0" w:space="0" w:color="auto"/>
                                <w:right w:val="none" w:sz="0" w:space="0" w:color="auto"/>
                              </w:divBdr>
                              <w:divsChild>
                                <w:div w:id="559705051">
                                  <w:marLeft w:val="0"/>
                                  <w:marRight w:val="0"/>
                                  <w:marTop w:val="0"/>
                                  <w:marBottom w:val="0"/>
                                  <w:divBdr>
                                    <w:top w:val="none" w:sz="0" w:space="0" w:color="auto"/>
                                    <w:left w:val="none" w:sz="0" w:space="0" w:color="auto"/>
                                    <w:bottom w:val="none" w:sz="0" w:space="0" w:color="auto"/>
                                    <w:right w:val="none" w:sz="0" w:space="0" w:color="auto"/>
                                  </w:divBdr>
                                  <w:divsChild>
                                    <w:div w:id="535310320">
                                      <w:marLeft w:val="0"/>
                                      <w:marRight w:val="0"/>
                                      <w:marTop w:val="0"/>
                                      <w:marBottom w:val="0"/>
                                      <w:divBdr>
                                        <w:top w:val="none" w:sz="0" w:space="0" w:color="auto"/>
                                        <w:left w:val="none" w:sz="0" w:space="0" w:color="auto"/>
                                        <w:bottom w:val="none" w:sz="0" w:space="0" w:color="auto"/>
                                        <w:right w:val="none" w:sz="0" w:space="0" w:color="auto"/>
                                      </w:divBdr>
                                      <w:divsChild>
                                        <w:div w:id="1840844425">
                                          <w:marLeft w:val="0"/>
                                          <w:marRight w:val="0"/>
                                          <w:marTop w:val="0"/>
                                          <w:marBottom w:val="0"/>
                                          <w:divBdr>
                                            <w:top w:val="none" w:sz="0" w:space="0" w:color="auto"/>
                                            <w:left w:val="none" w:sz="0" w:space="0" w:color="auto"/>
                                            <w:bottom w:val="none" w:sz="0" w:space="0" w:color="auto"/>
                                            <w:right w:val="none" w:sz="0" w:space="0" w:color="auto"/>
                                          </w:divBdr>
                                          <w:divsChild>
                                            <w:div w:id="660157263">
                                              <w:marLeft w:val="0"/>
                                              <w:marRight w:val="0"/>
                                              <w:marTop w:val="0"/>
                                              <w:marBottom w:val="0"/>
                                              <w:divBdr>
                                                <w:top w:val="none" w:sz="0" w:space="0" w:color="auto"/>
                                                <w:left w:val="none" w:sz="0" w:space="0" w:color="auto"/>
                                                <w:bottom w:val="none" w:sz="0" w:space="0" w:color="auto"/>
                                                <w:right w:val="none" w:sz="0" w:space="0" w:color="auto"/>
                                              </w:divBdr>
                                              <w:divsChild>
                                                <w:div w:id="1986347821">
                                                  <w:marLeft w:val="0"/>
                                                  <w:marRight w:val="0"/>
                                                  <w:marTop w:val="0"/>
                                                  <w:marBottom w:val="0"/>
                                                  <w:divBdr>
                                                    <w:top w:val="none" w:sz="0" w:space="0" w:color="auto"/>
                                                    <w:left w:val="none" w:sz="0" w:space="0" w:color="auto"/>
                                                    <w:bottom w:val="none" w:sz="0" w:space="0" w:color="auto"/>
                                                    <w:right w:val="none" w:sz="0" w:space="0" w:color="auto"/>
                                                  </w:divBdr>
                                                  <w:divsChild>
                                                    <w:div w:id="1939438607">
                                                      <w:marLeft w:val="0"/>
                                                      <w:marRight w:val="0"/>
                                                      <w:marTop w:val="0"/>
                                                      <w:marBottom w:val="0"/>
                                                      <w:divBdr>
                                                        <w:top w:val="none" w:sz="0" w:space="0" w:color="auto"/>
                                                        <w:left w:val="none" w:sz="0" w:space="0" w:color="auto"/>
                                                        <w:bottom w:val="none" w:sz="0" w:space="0" w:color="auto"/>
                                                        <w:right w:val="none" w:sz="0" w:space="0" w:color="auto"/>
                                                      </w:divBdr>
                                                      <w:divsChild>
                                                        <w:div w:id="1847212586">
                                                          <w:marLeft w:val="0"/>
                                                          <w:marRight w:val="0"/>
                                                          <w:marTop w:val="0"/>
                                                          <w:marBottom w:val="0"/>
                                                          <w:divBdr>
                                                            <w:top w:val="none" w:sz="0" w:space="0" w:color="auto"/>
                                                            <w:left w:val="none" w:sz="0" w:space="0" w:color="auto"/>
                                                            <w:bottom w:val="none" w:sz="0" w:space="0" w:color="auto"/>
                                                            <w:right w:val="none" w:sz="0" w:space="0" w:color="auto"/>
                                                          </w:divBdr>
                                                          <w:divsChild>
                                                            <w:div w:id="175068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5511816">
      <w:bodyDiv w:val="1"/>
      <w:marLeft w:val="0"/>
      <w:marRight w:val="0"/>
      <w:marTop w:val="0"/>
      <w:marBottom w:val="0"/>
      <w:divBdr>
        <w:top w:val="none" w:sz="0" w:space="0" w:color="auto"/>
        <w:left w:val="none" w:sz="0" w:space="0" w:color="auto"/>
        <w:bottom w:val="none" w:sz="0" w:space="0" w:color="auto"/>
        <w:right w:val="none" w:sz="0" w:space="0" w:color="auto"/>
      </w:divBdr>
    </w:div>
    <w:div w:id="1550146682">
      <w:bodyDiv w:val="1"/>
      <w:marLeft w:val="0"/>
      <w:marRight w:val="0"/>
      <w:marTop w:val="0"/>
      <w:marBottom w:val="0"/>
      <w:divBdr>
        <w:top w:val="none" w:sz="0" w:space="0" w:color="auto"/>
        <w:left w:val="none" w:sz="0" w:space="0" w:color="auto"/>
        <w:bottom w:val="none" w:sz="0" w:space="0" w:color="auto"/>
        <w:right w:val="none" w:sz="0" w:space="0" w:color="auto"/>
      </w:divBdr>
    </w:div>
    <w:div w:id="1562910084">
      <w:bodyDiv w:val="1"/>
      <w:marLeft w:val="0"/>
      <w:marRight w:val="0"/>
      <w:marTop w:val="0"/>
      <w:marBottom w:val="0"/>
      <w:divBdr>
        <w:top w:val="none" w:sz="0" w:space="0" w:color="auto"/>
        <w:left w:val="none" w:sz="0" w:space="0" w:color="auto"/>
        <w:bottom w:val="none" w:sz="0" w:space="0" w:color="auto"/>
        <w:right w:val="none" w:sz="0" w:space="0" w:color="auto"/>
      </w:divBdr>
    </w:div>
    <w:div w:id="1588418838">
      <w:bodyDiv w:val="1"/>
      <w:marLeft w:val="0"/>
      <w:marRight w:val="0"/>
      <w:marTop w:val="0"/>
      <w:marBottom w:val="0"/>
      <w:divBdr>
        <w:top w:val="none" w:sz="0" w:space="0" w:color="auto"/>
        <w:left w:val="none" w:sz="0" w:space="0" w:color="auto"/>
        <w:bottom w:val="none" w:sz="0" w:space="0" w:color="auto"/>
        <w:right w:val="none" w:sz="0" w:space="0" w:color="auto"/>
      </w:divBdr>
      <w:divsChild>
        <w:div w:id="1482498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371254">
              <w:marLeft w:val="0"/>
              <w:marRight w:val="0"/>
              <w:marTop w:val="0"/>
              <w:marBottom w:val="0"/>
              <w:divBdr>
                <w:top w:val="none" w:sz="0" w:space="0" w:color="auto"/>
                <w:left w:val="none" w:sz="0" w:space="0" w:color="auto"/>
                <w:bottom w:val="none" w:sz="0" w:space="0" w:color="auto"/>
                <w:right w:val="none" w:sz="0" w:space="0" w:color="auto"/>
              </w:divBdr>
              <w:divsChild>
                <w:div w:id="1787386421">
                  <w:marLeft w:val="0"/>
                  <w:marRight w:val="0"/>
                  <w:marTop w:val="0"/>
                  <w:marBottom w:val="0"/>
                  <w:divBdr>
                    <w:top w:val="none" w:sz="0" w:space="0" w:color="auto"/>
                    <w:left w:val="none" w:sz="0" w:space="0" w:color="auto"/>
                    <w:bottom w:val="none" w:sz="0" w:space="0" w:color="auto"/>
                    <w:right w:val="none" w:sz="0" w:space="0" w:color="auto"/>
                  </w:divBdr>
                  <w:divsChild>
                    <w:div w:id="1747458549">
                      <w:marLeft w:val="0"/>
                      <w:marRight w:val="0"/>
                      <w:marTop w:val="0"/>
                      <w:marBottom w:val="0"/>
                      <w:divBdr>
                        <w:top w:val="none" w:sz="0" w:space="0" w:color="auto"/>
                        <w:left w:val="none" w:sz="0" w:space="0" w:color="auto"/>
                        <w:bottom w:val="none" w:sz="0" w:space="0" w:color="auto"/>
                        <w:right w:val="none" w:sz="0" w:space="0" w:color="auto"/>
                      </w:divBdr>
                      <w:divsChild>
                        <w:div w:id="1198662344">
                          <w:marLeft w:val="0"/>
                          <w:marRight w:val="0"/>
                          <w:marTop w:val="0"/>
                          <w:marBottom w:val="0"/>
                          <w:divBdr>
                            <w:top w:val="none" w:sz="0" w:space="0" w:color="auto"/>
                            <w:left w:val="none" w:sz="0" w:space="0" w:color="auto"/>
                            <w:bottom w:val="none" w:sz="0" w:space="0" w:color="auto"/>
                            <w:right w:val="none" w:sz="0" w:space="0" w:color="auto"/>
                          </w:divBdr>
                          <w:divsChild>
                            <w:div w:id="760301124">
                              <w:marLeft w:val="0"/>
                              <w:marRight w:val="0"/>
                              <w:marTop w:val="0"/>
                              <w:marBottom w:val="0"/>
                              <w:divBdr>
                                <w:top w:val="none" w:sz="0" w:space="0" w:color="auto"/>
                                <w:left w:val="none" w:sz="0" w:space="0" w:color="auto"/>
                                <w:bottom w:val="none" w:sz="0" w:space="0" w:color="auto"/>
                                <w:right w:val="none" w:sz="0" w:space="0" w:color="auto"/>
                              </w:divBdr>
                              <w:divsChild>
                                <w:div w:id="1448115930">
                                  <w:marLeft w:val="0"/>
                                  <w:marRight w:val="0"/>
                                  <w:marTop w:val="0"/>
                                  <w:marBottom w:val="0"/>
                                  <w:divBdr>
                                    <w:top w:val="none" w:sz="0" w:space="0" w:color="auto"/>
                                    <w:left w:val="none" w:sz="0" w:space="0" w:color="auto"/>
                                    <w:bottom w:val="none" w:sz="0" w:space="0" w:color="auto"/>
                                    <w:right w:val="none" w:sz="0" w:space="0" w:color="auto"/>
                                  </w:divBdr>
                                  <w:divsChild>
                                    <w:div w:id="773668203">
                                      <w:marLeft w:val="0"/>
                                      <w:marRight w:val="0"/>
                                      <w:marTop w:val="0"/>
                                      <w:marBottom w:val="0"/>
                                      <w:divBdr>
                                        <w:top w:val="none" w:sz="0" w:space="0" w:color="auto"/>
                                        <w:left w:val="none" w:sz="0" w:space="0" w:color="auto"/>
                                        <w:bottom w:val="none" w:sz="0" w:space="0" w:color="auto"/>
                                        <w:right w:val="none" w:sz="0" w:space="0" w:color="auto"/>
                                      </w:divBdr>
                                      <w:divsChild>
                                        <w:div w:id="769277250">
                                          <w:marLeft w:val="0"/>
                                          <w:marRight w:val="0"/>
                                          <w:marTop w:val="0"/>
                                          <w:marBottom w:val="0"/>
                                          <w:divBdr>
                                            <w:top w:val="none" w:sz="0" w:space="0" w:color="auto"/>
                                            <w:left w:val="none" w:sz="0" w:space="0" w:color="auto"/>
                                            <w:bottom w:val="none" w:sz="0" w:space="0" w:color="auto"/>
                                            <w:right w:val="none" w:sz="0" w:space="0" w:color="auto"/>
                                          </w:divBdr>
                                          <w:divsChild>
                                            <w:div w:id="1855683227">
                                              <w:marLeft w:val="0"/>
                                              <w:marRight w:val="0"/>
                                              <w:marTop w:val="0"/>
                                              <w:marBottom w:val="0"/>
                                              <w:divBdr>
                                                <w:top w:val="none" w:sz="0" w:space="0" w:color="auto"/>
                                                <w:left w:val="none" w:sz="0" w:space="0" w:color="auto"/>
                                                <w:bottom w:val="none" w:sz="0" w:space="0" w:color="auto"/>
                                                <w:right w:val="none" w:sz="0" w:space="0" w:color="auto"/>
                                              </w:divBdr>
                                              <w:divsChild>
                                                <w:div w:id="341976002">
                                                  <w:marLeft w:val="0"/>
                                                  <w:marRight w:val="0"/>
                                                  <w:marTop w:val="0"/>
                                                  <w:marBottom w:val="0"/>
                                                  <w:divBdr>
                                                    <w:top w:val="none" w:sz="0" w:space="0" w:color="auto"/>
                                                    <w:left w:val="none" w:sz="0" w:space="0" w:color="auto"/>
                                                    <w:bottom w:val="none" w:sz="0" w:space="0" w:color="auto"/>
                                                    <w:right w:val="none" w:sz="0" w:space="0" w:color="auto"/>
                                                  </w:divBdr>
                                                  <w:divsChild>
                                                    <w:div w:id="2047564290">
                                                      <w:marLeft w:val="0"/>
                                                      <w:marRight w:val="0"/>
                                                      <w:marTop w:val="0"/>
                                                      <w:marBottom w:val="0"/>
                                                      <w:divBdr>
                                                        <w:top w:val="none" w:sz="0" w:space="0" w:color="auto"/>
                                                        <w:left w:val="none" w:sz="0" w:space="0" w:color="auto"/>
                                                        <w:bottom w:val="none" w:sz="0" w:space="0" w:color="auto"/>
                                                        <w:right w:val="none" w:sz="0" w:space="0" w:color="auto"/>
                                                      </w:divBdr>
                                                      <w:divsChild>
                                                        <w:div w:id="1133593591">
                                                          <w:marLeft w:val="0"/>
                                                          <w:marRight w:val="0"/>
                                                          <w:marTop w:val="0"/>
                                                          <w:marBottom w:val="0"/>
                                                          <w:divBdr>
                                                            <w:top w:val="none" w:sz="0" w:space="0" w:color="auto"/>
                                                            <w:left w:val="none" w:sz="0" w:space="0" w:color="auto"/>
                                                            <w:bottom w:val="none" w:sz="0" w:space="0" w:color="auto"/>
                                                            <w:right w:val="none" w:sz="0" w:space="0" w:color="auto"/>
                                                          </w:divBdr>
                                                          <w:divsChild>
                                                            <w:div w:id="7937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2009544">
      <w:bodyDiv w:val="1"/>
      <w:marLeft w:val="0"/>
      <w:marRight w:val="0"/>
      <w:marTop w:val="0"/>
      <w:marBottom w:val="0"/>
      <w:divBdr>
        <w:top w:val="none" w:sz="0" w:space="0" w:color="auto"/>
        <w:left w:val="none" w:sz="0" w:space="0" w:color="auto"/>
        <w:bottom w:val="none" w:sz="0" w:space="0" w:color="auto"/>
        <w:right w:val="none" w:sz="0" w:space="0" w:color="auto"/>
      </w:divBdr>
    </w:div>
    <w:div w:id="1601717137">
      <w:bodyDiv w:val="1"/>
      <w:marLeft w:val="0"/>
      <w:marRight w:val="0"/>
      <w:marTop w:val="0"/>
      <w:marBottom w:val="0"/>
      <w:divBdr>
        <w:top w:val="none" w:sz="0" w:space="0" w:color="auto"/>
        <w:left w:val="none" w:sz="0" w:space="0" w:color="auto"/>
        <w:bottom w:val="none" w:sz="0" w:space="0" w:color="auto"/>
        <w:right w:val="none" w:sz="0" w:space="0" w:color="auto"/>
      </w:divBdr>
    </w:div>
    <w:div w:id="1742675754">
      <w:bodyDiv w:val="1"/>
      <w:marLeft w:val="0"/>
      <w:marRight w:val="0"/>
      <w:marTop w:val="0"/>
      <w:marBottom w:val="0"/>
      <w:divBdr>
        <w:top w:val="none" w:sz="0" w:space="0" w:color="auto"/>
        <w:left w:val="none" w:sz="0" w:space="0" w:color="auto"/>
        <w:bottom w:val="none" w:sz="0" w:space="0" w:color="auto"/>
        <w:right w:val="none" w:sz="0" w:space="0" w:color="auto"/>
      </w:divBdr>
    </w:div>
    <w:div w:id="1883394634">
      <w:bodyDiv w:val="1"/>
      <w:marLeft w:val="0"/>
      <w:marRight w:val="0"/>
      <w:marTop w:val="0"/>
      <w:marBottom w:val="0"/>
      <w:divBdr>
        <w:top w:val="none" w:sz="0" w:space="0" w:color="auto"/>
        <w:left w:val="none" w:sz="0" w:space="0" w:color="auto"/>
        <w:bottom w:val="none" w:sz="0" w:space="0" w:color="auto"/>
        <w:right w:val="none" w:sz="0" w:space="0" w:color="auto"/>
      </w:divBdr>
    </w:div>
    <w:div w:id="1914467094">
      <w:bodyDiv w:val="1"/>
      <w:marLeft w:val="0"/>
      <w:marRight w:val="0"/>
      <w:marTop w:val="0"/>
      <w:marBottom w:val="0"/>
      <w:divBdr>
        <w:top w:val="none" w:sz="0" w:space="0" w:color="auto"/>
        <w:left w:val="none" w:sz="0" w:space="0" w:color="auto"/>
        <w:bottom w:val="none" w:sz="0" w:space="0" w:color="auto"/>
        <w:right w:val="none" w:sz="0" w:space="0" w:color="auto"/>
      </w:divBdr>
    </w:div>
    <w:div w:id="196897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EFA47387A3BF41B54165BA77895C18" ma:contentTypeVersion="14" ma:contentTypeDescription="Vytvoří nový dokument" ma:contentTypeScope="" ma:versionID="f5d907a24547fe28110c6cd65791ac72">
  <xsd:schema xmlns:xsd="http://www.w3.org/2001/XMLSchema" xmlns:xs="http://www.w3.org/2001/XMLSchema" xmlns:p="http://schemas.microsoft.com/office/2006/metadata/properties" xmlns:ns2="fe39a22e-eba9-47bd-b8c0-a218aa07ae37" xmlns:ns3="22c9a473-809b-4b24-ade1-66812deaa76f" targetNamespace="http://schemas.microsoft.com/office/2006/metadata/properties" ma:root="true" ma:fieldsID="760c7a173ed019f56d796404360847a3" ns2:_="" ns3:_="">
    <xsd:import namespace="fe39a22e-eba9-47bd-b8c0-a218aa07ae37"/>
    <xsd:import namespace="22c9a473-809b-4b24-ade1-66812deaa7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9a22e-eba9-47bd-b8c0-a218aa07ae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6a8c3254-6cc0-468b-992a-9f34adcfafb4"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c9a473-809b-4b24-ade1-66812deaa76f"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0" nillable="true" ma:displayName="Taxonomy Catch All Column" ma:hidden="true" ma:list="{9fa0c6de-d9af-4ebc-b6c2-af6fde527566}" ma:internalName="TaxCatchAll" ma:showField="CatchAllData" ma:web="22c9a473-809b-4b24-ade1-66812deaa7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2c9a473-809b-4b24-ade1-66812deaa76f">
      <UserInfo>
        <DisplayName>Lukáš Jokl</DisplayName>
        <AccountId>13</AccountId>
        <AccountType/>
      </UserInfo>
      <UserInfo>
        <DisplayName>Barbora Jónová</DisplayName>
        <AccountId>75</AccountId>
        <AccountType/>
      </UserInfo>
    </SharedWithUsers>
    <lcf76f155ced4ddcb4097134ff3c332f xmlns="fe39a22e-eba9-47bd-b8c0-a218aa07ae37">
      <Terms xmlns="http://schemas.microsoft.com/office/infopath/2007/PartnerControls"/>
    </lcf76f155ced4ddcb4097134ff3c332f>
    <TaxCatchAll xmlns="22c9a473-809b-4b24-ade1-66812deaa76f" xsi:nil="true"/>
  </documentManagement>
</p:properties>
</file>

<file path=customXml/itemProps1.xml><?xml version="1.0" encoding="utf-8"?>
<ds:datastoreItem xmlns:ds="http://schemas.openxmlformats.org/officeDocument/2006/customXml" ds:itemID="{00CC3969-9270-437A-927D-F28729330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9a22e-eba9-47bd-b8c0-a218aa07ae37"/>
    <ds:schemaRef ds:uri="22c9a473-809b-4b24-ade1-66812deaa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924657-2BB6-4F27-8C74-41248101F50F}">
  <ds:schemaRefs>
    <ds:schemaRef ds:uri="http://schemas.microsoft.com/sharepoint/v3/contenttype/forms"/>
  </ds:schemaRefs>
</ds:datastoreItem>
</file>

<file path=customXml/itemProps3.xml><?xml version="1.0" encoding="utf-8"?>
<ds:datastoreItem xmlns:ds="http://schemas.openxmlformats.org/officeDocument/2006/customXml" ds:itemID="{009543FE-6DE1-482E-8FD8-A8900F75DC5E}">
  <ds:schemaRefs>
    <ds:schemaRef ds:uri="http://schemas.microsoft.com/office/2006/metadata/properties"/>
    <ds:schemaRef ds:uri="http://schemas.microsoft.com/office/infopath/2007/PartnerControls"/>
    <ds:schemaRef ds:uri="22c9a473-809b-4b24-ade1-66812deaa76f"/>
    <ds:schemaRef ds:uri="fe39a22e-eba9-47bd-b8c0-a218aa07ae3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1977</Words>
  <Characters>11665</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Růtová</dc:creator>
  <cp:keywords/>
  <dc:description/>
  <cp:lastModifiedBy>Pavlína Kočnarová</cp:lastModifiedBy>
  <cp:revision>2</cp:revision>
  <cp:lastPrinted>2023-03-06T10:25:00Z</cp:lastPrinted>
  <dcterms:created xsi:type="dcterms:W3CDTF">2023-03-06T11:19:00Z</dcterms:created>
  <dcterms:modified xsi:type="dcterms:W3CDTF">2023-03-06T11:19:00Z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0x010100AF81C50CBB1B1446B45B330939B6BBB7</vt:lpwstr>
  </property>
  <property fmtid="{D5CDD505-2E9C-101B-9397-08002B2CF9AE}" pid="3" name="MediaServiceImageTags">
    <vt:lpwstr/>
  </property>
</Properties>
</file>