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B264" w14:textId="37F5FB5D" w:rsidR="0018213D" w:rsidRPr="00025AD5" w:rsidRDefault="0018213D" w:rsidP="0018213D">
      <w:pPr>
        <w:pStyle w:val="Nadpis1"/>
        <w:spacing w:beforeLines="60" w:before="144" w:after="120"/>
        <w:contextualSpacing/>
        <w:mirrorIndents/>
        <w:jc w:val="center"/>
        <w:rPr>
          <w:rFonts w:ascii="Times New Roman" w:eastAsia="Calibri" w:hAnsi="Times New Roman" w:cs="Times New Roman"/>
          <w:b/>
          <w:bCs/>
          <w:caps/>
          <w:color w:val="auto"/>
        </w:rPr>
      </w:pPr>
      <w:bookmarkStart w:id="0" w:name="_Toc499823315"/>
      <w:bookmarkStart w:id="1" w:name="OLE_LINK1"/>
      <w:r w:rsidRPr="00025AD5">
        <w:rPr>
          <w:rFonts w:ascii="Times New Roman" w:eastAsia="Calibri" w:hAnsi="Times New Roman" w:cs="Times New Roman"/>
          <w:b/>
          <w:bCs/>
          <w:caps/>
          <w:color w:val="auto"/>
        </w:rPr>
        <w:t>RÁMCOVÁ Smlouva o poskytování služeb v oblasti</w:t>
      </w:r>
      <w:bookmarkEnd w:id="0"/>
      <w:r w:rsidRPr="00025AD5">
        <w:rPr>
          <w:rFonts w:ascii="Times New Roman" w:eastAsia="Calibri" w:hAnsi="Times New Roman" w:cs="Times New Roman"/>
          <w:b/>
          <w:bCs/>
          <w:caps/>
          <w:color w:val="auto"/>
        </w:rPr>
        <w:t xml:space="preserve"> </w:t>
      </w:r>
      <w:bookmarkStart w:id="2" w:name="_Toc499823316"/>
      <w:r w:rsidRPr="00025AD5">
        <w:rPr>
          <w:rFonts w:ascii="Times New Roman" w:eastAsia="Calibri" w:hAnsi="Times New Roman" w:cs="Times New Roman"/>
          <w:b/>
          <w:bCs/>
          <w:caps/>
          <w:color w:val="auto"/>
        </w:rPr>
        <w:t>Media Relations</w:t>
      </w:r>
      <w:bookmarkEnd w:id="2"/>
    </w:p>
    <w:p w14:paraId="09826EF0" w14:textId="7A55241D" w:rsidR="0018213D" w:rsidRPr="00025AD5" w:rsidRDefault="0018213D" w:rsidP="0018213D">
      <w:pPr>
        <w:jc w:val="center"/>
        <w:rPr>
          <w:rFonts w:ascii="Times New Roman" w:hAnsi="Times New Roman" w:cs="Times New Roman"/>
          <w:b/>
          <w:caps/>
          <w:sz w:val="28"/>
          <w:szCs w:val="28"/>
        </w:rPr>
      </w:pPr>
      <w:r w:rsidRPr="00025AD5">
        <w:rPr>
          <w:rFonts w:ascii="Times New Roman" w:hAnsi="Times New Roman" w:cs="Times New Roman"/>
          <w:b/>
          <w:sz w:val="28"/>
          <w:szCs w:val="28"/>
        </w:rPr>
        <w:t>č</w:t>
      </w:r>
      <w:r w:rsidRPr="00025AD5">
        <w:rPr>
          <w:rFonts w:ascii="Times New Roman" w:hAnsi="Times New Roman" w:cs="Times New Roman"/>
          <w:b/>
          <w:caps/>
          <w:sz w:val="28"/>
          <w:szCs w:val="28"/>
        </w:rPr>
        <w:t>. S/ARR/SALKI</w:t>
      </w:r>
      <w:r w:rsidR="00857475">
        <w:rPr>
          <w:rFonts w:ascii="Times New Roman" w:hAnsi="Times New Roman" w:cs="Times New Roman"/>
          <w:b/>
          <w:caps/>
          <w:sz w:val="28"/>
          <w:szCs w:val="28"/>
        </w:rPr>
        <w:t>I</w:t>
      </w:r>
      <w:r w:rsidRPr="00025AD5">
        <w:rPr>
          <w:rFonts w:ascii="Times New Roman" w:hAnsi="Times New Roman" w:cs="Times New Roman"/>
          <w:b/>
          <w:caps/>
          <w:sz w:val="28"/>
          <w:szCs w:val="28"/>
        </w:rPr>
        <w:t>I/00</w:t>
      </w:r>
      <w:r w:rsidR="00857475">
        <w:rPr>
          <w:rFonts w:ascii="Times New Roman" w:hAnsi="Times New Roman" w:cs="Times New Roman"/>
          <w:b/>
          <w:caps/>
          <w:sz w:val="28"/>
          <w:szCs w:val="28"/>
        </w:rPr>
        <w:t>1</w:t>
      </w:r>
      <w:r w:rsidRPr="00025AD5">
        <w:rPr>
          <w:rFonts w:ascii="Times New Roman" w:hAnsi="Times New Roman" w:cs="Times New Roman"/>
          <w:b/>
          <w:caps/>
          <w:sz w:val="28"/>
          <w:szCs w:val="28"/>
        </w:rPr>
        <w:t>/202</w:t>
      </w:r>
      <w:r w:rsidR="00857475">
        <w:rPr>
          <w:rFonts w:ascii="Times New Roman" w:hAnsi="Times New Roman" w:cs="Times New Roman"/>
          <w:b/>
          <w:caps/>
          <w:sz w:val="28"/>
          <w:szCs w:val="28"/>
        </w:rPr>
        <w:t>3</w:t>
      </w:r>
    </w:p>
    <w:p w14:paraId="6BE6A109" w14:textId="77777777" w:rsidR="0018213D" w:rsidRPr="0018213D" w:rsidRDefault="0018213D" w:rsidP="0018213D">
      <w:pPr>
        <w:spacing w:after="120"/>
        <w:rPr>
          <w:rFonts w:ascii="Times New Roman" w:hAnsi="Times New Roman" w:cs="Times New Roman"/>
          <w:sz w:val="24"/>
          <w:szCs w:val="24"/>
        </w:rPr>
      </w:pPr>
    </w:p>
    <w:p w14:paraId="09BCCAC9" w14:textId="77777777" w:rsidR="0018213D" w:rsidRPr="0018213D" w:rsidRDefault="0018213D" w:rsidP="0018213D">
      <w:pPr>
        <w:spacing w:after="120"/>
        <w:rPr>
          <w:rFonts w:ascii="Times New Roman" w:hAnsi="Times New Roman" w:cs="Times New Roman"/>
          <w:color w:val="000000" w:themeColor="text1"/>
          <w:sz w:val="24"/>
          <w:szCs w:val="24"/>
        </w:rPr>
      </w:pPr>
      <w:r w:rsidRPr="0018213D">
        <w:rPr>
          <w:rFonts w:ascii="Times New Roman" w:hAnsi="Times New Roman" w:cs="Times New Roman"/>
          <w:color w:val="000000" w:themeColor="text1"/>
          <w:sz w:val="24"/>
          <w:szCs w:val="24"/>
        </w:rPr>
        <w:t>Smluvní strany:</w:t>
      </w:r>
    </w:p>
    <w:p w14:paraId="2ABC45E1"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p>
    <w:p w14:paraId="13D19FCF"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b/>
          <w:bCs/>
          <w:sz w:val="24"/>
          <w:szCs w:val="24"/>
        </w:rPr>
      </w:pPr>
      <w:r w:rsidRPr="0018213D">
        <w:rPr>
          <w:rFonts w:ascii="Times New Roman" w:hAnsi="Times New Roman" w:cs="Times New Roman"/>
          <w:b/>
          <w:bCs/>
          <w:sz w:val="24"/>
          <w:szCs w:val="24"/>
        </w:rPr>
        <w:t>ARR – Agentura regionálního rozvoje, spol. s r.o.</w:t>
      </w:r>
    </w:p>
    <w:p w14:paraId="6BEC7E38"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r w:rsidRPr="0018213D">
        <w:rPr>
          <w:rFonts w:ascii="Times New Roman" w:hAnsi="Times New Roman" w:cs="Times New Roman"/>
          <w:sz w:val="24"/>
          <w:szCs w:val="24"/>
        </w:rPr>
        <w:t>IČ: 48267210</w:t>
      </w:r>
    </w:p>
    <w:p w14:paraId="6AB3291F"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r w:rsidRPr="0018213D">
        <w:rPr>
          <w:rFonts w:ascii="Times New Roman" w:hAnsi="Times New Roman" w:cs="Times New Roman"/>
          <w:sz w:val="24"/>
          <w:szCs w:val="24"/>
        </w:rPr>
        <w:t xml:space="preserve">se sídlem U Jezu 525/4, 460 01 Liberec </w:t>
      </w:r>
    </w:p>
    <w:p w14:paraId="763D70FC"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r w:rsidRPr="0018213D">
        <w:rPr>
          <w:rFonts w:ascii="Times New Roman" w:hAnsi="Times New Roman" w:cs="Times New Roman"/>
          <w:sz w:val="24"/>
          <w:szCs w:val="24"/>
        </w:rPr>
        <w:t>zapsaná v Obchodním rejstříku vedeném u Krajského soudu v Ústí nad Labem pod spisovou značkou C 4305</w:t>
      </w:r>
    </w:p>
    <w:p w14:paraId="2E2474E0"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r w:rsidRPr="0018213D">
        <w:rPr>
          <w:rFonts w:ascii="Times New Roman" w:hAnsi="Times New Roman" w:cs="Times New Roman"/>
          <w:sz w:val="24"/>
          <w:szCs w:val="24"/>
        </w:rPr>
        <w:t>zastoupená Ing. Petrem Dobrovským, jednatelem</w:t>
      </w:r>
    </w:p>
    <w:p w14:paraId="47A47CA2"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p>
    <w:p w14:paraId="0C4E22BB"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r w:rsidRPr="0018213D">
        <w:rPr>
          <w:rFonts w:ascii="Times New Roman" w:hAnsi="Times New Roman" w:cs="Times New Roman"/>
          <w:sz w:val="24"/>
          <w:szCs w:val="24"/>
        </w:rPr>
        <w:t>(dále jen „ARR“)</w:t>
      </w:r>
    </w:p>
    <w:p w14:paraId="2C97052D" w14:textId="77777777" w:rsidR="0018213D" w:rsidRPr="0018213D"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p>
    <w:p w14:paraId="38AE4D64" w14:textId="77777777" w:rsidR="0018213D" w:rsidRPr="0018213D" w:rsidRDefault="0018213D" w:rsidP="0018213D">
      <w:pPr>
        <w:spacing w:after="120"/>
        <w:rPr>
          <w:rFonts w:ascii="Times New Roman" w:hAnsi="Times New Roman" w:cs="Times New Roman"/>
          <w:sz w:val="24"/>
          <w:szCs w:val="24"/>
        </w:rPr>
      </w:pPr>
      <w:r w:rsidRPr="1C452A45">
        <w:rPr>
          <w:rFonts w:ascii="Times New Roman" w:hAnsi="Times New Roman" w:cs="Times New Roman"/>
          <w:sz w:val="24"/>
          <w:szCs w:val="24"/>
        </w:rPr>
        <w:t>a</w:t>
      </w:r>
    </w:p>
    <w:p w14:paraId="5C46E39D" w14:textId="2B201757" w:rsidR="3A2B6944" w:rsidRPr="003E24D5" w:rsidRDefault="009F44FF" w:rsidP="1C452A45">
      <w:pPr>
        <w:tabs>
          <w:tab w:val="left" w:pos="851"/>
        </w:tabs>
        <w:spacing w:beforeLines="60" w:before="144" w:after="120"/>
        <w:contextualSpacing/>
        <w:jc w:val="left"/>
        <w:rPr>
          <w:rFonts w:ascii="Times New Roman" w:hAnsi="Times New Roman" w:cs="Times New Roman"/>
          <w:b/>
          <w:bCs/>
          <w:sz w:val="24"/>
          <w:szCs w:val="24"/>
        </w:rPr>
      </w:pPr>
      <w:r w:rsidRPr="003E24D5">
        <w:rPr>
          <w:rFonts w:ascii="Times New Roman" w:hAnsi="Times New Roman" w:cs="Times New Roman"/>
          <w:b/>
          <w:bCs/>
          <w:sz w:val="24"/>
          <w:szCs w:val="24"/>
        </w:rPr>
        <w:t xml:space="preserve">Marek </w:t>
      </w:r>
      <w:proofErr w:type="spellStart"/>
      <w:r w:rsidRPr="003E24D5">
        <w:rPr>
          <w:rFonts w:ascii="Times New Roman" w:hAnsi="Times New Roman" w:cs="Times New Roman"/>
          <w:b/>
          <w:bCs/>
          <w:sz w:val="24"/>
          <w:szCs w:val="24"/>
        </w:rPr>
        <w:t>Roll</w:t>
      </w:r>
      <w:proofErr w:type="spellEnd"/>
    </w:p>
    <w:p w14:paraId="18EF7456" w14:textId="44C568F1" w:rsidR="003A2430" w:rsidRPr="003A2430" w:rsidRDefault="0018213D" w:rsidP="1C452A45">
      <w:pPr>
        <w:tabs>
          <w:tab w:val="left" w:pos="851"/>
        </w:tabs>
        <w:spacing w:beforeLines="60" w:before="144" w:after="120"/>
        <w:contextualSpacing/>
        <w:mirrorIndents/>
        <w:jc w:val="left"/>
        <w:rPr>
          <w:rFonts w:ascii="Times New Roman" w:hAnsi="Times New Roman" w:cs="Times New Roman"/>
          <w:sz w:val="24"/>
          <w:szCs w:val="24"/>
          <w:highlight w:val="yellow"/>
        </w:rPr>
      </w:pPr>
      <w:r w:rsidRPr="003E24D5">
        <w:rPr>
          <w:rFonts w:ascii="Times New Roman" w:hAnsi="Times New Roman" w:cs="Times New Roman"/>
          <w:sz w:val="24"/>
          <w:szCs w:val="24"/>
        </w:rPr>
        <w:t xml:space="preserve">IČ: </w:t>
      </w:r>
      <w:r w:rsidR="009F44FF" w:rsidRPr="003E24D5">
        <w:rPr>
          <w:rFonts w:ascii="Times New Roman" w:hAnsi="Times New Roman" w:cs="Times New Roman"/>
          <w:sz w:val="24"/>
          <w:szCs w:val="24"/>
        </w:rPr>
        <w:t>1</w:t>
      </w:r>
      <w:r w:rsidR="009F44FF">
        <w:rPr>
          <w:rFonts w:ascii="Times New Roman" w:hAnsi="Times New Roman" w:cs="Times New Roman"/>
          <w:sz w:val="24"/>
          <w:szCs w:val="24"/>
        </w:rPr>
        <w:t>400860</w:t>
      </w:r>
    </w:p>
    <w:p w14:paraId="6E76BBFE" w14:textId="5831D735" w:rsidR="1C452A45" w:rsidRDefault="009F44FF" w:rsidP="1C452A45">
      <w:pPr>
        <w:tabs>
          <w:tab w:val="left" w:pos="851"/>
        </w:tabs>
        <w:spacing w:beforeLines="60" w:before="144" w:after="120"/>
        <w:contextualSpacing/>
        <w:jc w:val="left"/>
        <w:rPr>
          <w:rFonts w:ascii="Times New Roman" w:hAnsi="Times New Roman" w:cs="Times New Roman"/>
          <w:sz w:val="24"/>
          <w:szCs w:val="24"/>
        </w:rPr>
      </w:pPr>
      <w:r>
        <w:rPr>
          <w:rFonts w:ascii="Times New Roman" w:hAnsi="Times New Roman" w:cs="Times New Roman"/>
          <w:sz w:val="24"/>
          <w:szCs w:val="24"/>
        </w:rPr>
        <w:t>se sídlem Vítězná 1571, 274 01 Slaný</w:t>
      </w:r>
    </w:p>
    <w:p w14:paraId="00264426" w14:textId="59A502E0" w:rsidR="00CE791D" w:rsidRDefault="00CE791D" w:rsidP="003E24D5">
      <w:pPr>
        <w:widowControl w:val="0"/>
        <w:suppressAutoHyphens w:val="0"/>
        <w:overflowPunct w:val="0"/>
        <w:textAlignment w:val="baseline"/>
        <w:rPr>
          <w:rFonts w:ascii="Times New Roman" w:eastAsia="Times New Roman" w:hAnsi="Times New Roman" w:cs="Times New Roman"/>
          <w:color w:val="auto"/>
          <w:sz w:val="24"/>
          <w:szCs w:val="20"/>
          <w:lang w:eastAsia="cs-CZ"/>
        </w:rPr>
      </w:pPr>
      <w:r w:rsidRPr="00B5171E">
        <w:rPr>
          <w:rFonts w:ascii="Times New Roman" w:eastAsia="Times New Roman" w:hAnsi="Times New Roman" w:cs="Times New Roman"/>
          <w:color w:val="auto"/>
          <w:sz w:val="24"/>
          <w:szCs w:val="20"/>
          <w:lang w:eastAsia="cs-CZ"/>
        </w:rPr>
        <w:t>evidence: Fyzická osoba zapsaná v živnostenském rejstříku vedené</w:t>
      </w:r>
      <w:r>
        <w:rPr>
          <w:rFonts w:ascii="Times New Roman" w:eastAsia="Times New Roman" w:hAnsi="Times New Roman" w:cs="Times New Roman"/>
          <w:color w:val="auto"/>
          <w:sz w:val="24"/>
          <w:szCs w:val="20"/>
          <w:lang w:eastAsia="cs-CZ"/>
        </w:rPr>
        <w:t>m</w:t>
      </w:r>
      <w:r w:rsidRPr="00B5171E">
        <w:rPr>
          <w:rFonts w:ascii="Times New Roman" w:eastAsia="Times New Roman" w:hAnsi="Times New Roman" w:cs="Times New Roman"/>
          <w:color w:val="auto"/>
          <w:sz w:val="24"/>
          <w:szCs w:val="20"/>
          <w:lang w:eastAsia="cs-CZ"/>
        </w:rPr>
        <w:t xml:space="preserve"> Městským úřadem </w:t>
      </w:r>
      <w:r>
        <w:rPr>
          <w:rFonts w:ascii="Times New Roman" w:eastAsia="Times New Roman" w:hAnsi="Times New Roman" w:cs="Times New Roman"/>
          <w:color w:val="auto"/>
          <w:sz w:val="24"/>
          <w:szCs w:val="20"/>
          <w:lang w:eastAsia="cs-CZ"/>
        </w:rPr>
        <w:t>Slaný</w:t>
      </w:r>
    </w:p>
    <w:p w14:paraId="29277092" w14:textId="6CBAAC07" w:rsidR="003E24D5" w:rsidRPr="003E24D5" w:rsidRDefault="003E24D5" w:rsidP="003E24D5">
      <w:pPr>
        <w:widowControl w:val="0"/>
        <w:suppressAutoHyphens w:val="0"/>
        <w:overflowPunct w:val="0"/>
        <w:textAlignment w:val="baseline"/>
        <w:rPr>
          <w:rFonts w:ascii="Times New Roman" w:eastAsia="Times New Roman" w:hAnsi="Times New Roman" w:cs="Times New Roman"/>
          <w:color w:val="auto"/>
          <w:sz w:val="24"/>
          <w:szCs w:val="20"/>
          <w:lang w:eastAsia="cs-CZ"/>
        </w:rPr>
      </w:pPr>
      <w:r w:rsidRPr="003E24D5">
        <w:rPr>
          <w:rFonts w:ascii="Times New Roman" w:eastAsia="Times New Roman" w:hAnsi="Times New Roman" w:cs="Times New Roman"/>
          <w:color w:val="auto"/>
          <w:sz w:val="24"/>
          <w:szCs w:val="20"/>
          <w:lang w:eastAsia="cs-CZ"/>
        </w:rPr>
        <w:t xml:space="preserve">bankovní spojení: </w:t>
      </w:r>
      <w:proofErr w:type="spellStart"/>
      <w:r w:rsidR="00CC1327">
        <w:rPr>
          <w:rFonts w:ascii="Times New Roman" w:eastAsia="Times New Roman" w:hAnsi="Times New Roman" w:cs="Times New Roman"/>
          <w:color w:val="auto"/>
          <w:sz w:val="24"/>
          <w:szCs w:val="20"/>
          <w:lang w:eastAsia="cs-CZ"/>
        </w:rPr>
        <w:t>xxxxxxxxxxxxx</w:t>
      </w:r>
      <w:proofErr w:type="spellEnd"/>
    </w:p>
    <w:p w14:paraId="75AB38D2" w14:textId="03CFD2E0" w:rsidR="00CE791D" w:rsidRPr="00B5171E" w:rsidRDefault="003E24D5" w:rsidP="003E24D5">
      <w:pPr>
        <w:widowControl w:val="0"/>
        <w:suppressAutoHyphens w:val="0"/>
        <w:overflowPunct w:val="0"/>
        <w:textAlignment w:val="baseline"/>
        <w:rPr>
          <w:rFonts w:ascii="Times New Roman" w:eastAsia="Times New Roman" w:hAnsi="Times New Roman" w:cs="Times New Roman"/>
          <w:color w:val="auto"/>
          <w:sz w:val="24"/>
          <w:szCs w:val="24"/>
          <w:lang w:eastAsia="cs-CZ"/>
        </w:rPr>
      </w:pPr>
      <w:r w:rsidRPr="003E24D5">
        <w:rPr>
          <w:rFonts w:ascii="Times New Roman" w:eastAsia="Times New Roman" w:hAnsi="Times New Roman" w:cs="Times New Roman"/>
          <w:color w:val="auto"/>
          <w:sz w:val="24"/>
          <w:szCs w:val="20"/>
          <w:lang w:eastAsia="cs-CZ"/>
        </w:rPr>
        <w:t xml:space="preserve">číslo účtu: </w:t>
      </w:r>
      <w:proofErr w:type="spellStart"/>
      <w:r w:rsidR="00CC1327">
        <w:rPr>
          <w:rFonts w:ascii="Times New Roman" w:eastAsia="Times New Roman" w:hAnsi="Times New Roman" w:cs="Times New Roman"/>
          <w:color w:val="auto"/>
          <w:sz w:val="24"/>
          <w:szCs w:val="20"/>
          <w:lang w:eastAsia="cs-CZ"/>
        </w:rPr>
        <w:t>xxxxxxxxxxxxx</w:t>
      </w:r>
      <w:proofErr w:type="spellEnd"/>
    </w:p>
    <w:p w14:paraId="0B1A045E" w14:textId="77777777" w:rsidR="00CE791D" w:rsidRDefault="00CE791D" w:rsidP="1C452A45">
      <w:pPr>
        <w:tabs>
          <w:tab w:val="left" w:pos="851"/>
        </w:tabs>
        <w:spacing w:beforeLines="60" w:before="144" w:after="120"/>
        <w:contextualSpacing/>
        <w:jc w:val="left"/>
        <w:rPr>
          <w:rFonts w:ascii="Times New Roman" w:hAnsi="Times New Roman" w:cs="Times New Roman"/>
          <w:sz w:val="24"/>
          <w:szCs w:val="24"/>
        </w:rPr>
      </w:pPr>
    </w:p>
    <w:p w14:paraId="712FD4A0" w14:textId="77777777" w:rsidR="0018213D" w:rsidRPr="003A2430" w:rsidRDefault="0018213D" w:rsidP="0018213D">
      <w:pPr>
        <w:tabs>
          <w:tab w:val="left" w:pos="851"/>
        </w:tabs>
        <w:spacing w:beforeLines="60" w:before="144" w:after="120"/>
        <w:contextualSpacing/>
        <w:mirrorIndents/>
        <w:jc w:val="left"/>
        <w:rPr>
          <w:rFonts w:ascii="Times New Roman" w:hAnsi="Times New Roman" w:cs="Times New Roman"/>
          <w:sz w:val="24"/>
          <w:szCs w:val="24"/>
        </w:rPr>
      </w:pPr>
      <w:r w:rsidRPr="003A2430">
        <w:rPr>
          <w:rFonts w:ascii="Times New Roman" w:hAnsi="Times New Roman" w:cs="Times New Roman"/>
          <w:sz w:val="24"/>
          <w:szCs w:val="24"/>
        </w:rPr>
        <w:t>(dále jen „Poskytovatel služeb“)</w:t>
      </w:r>
    </w:p>
    <w:p w14:paraId="52FD03DF" w14:textId="77777777" w:rsidR="0018213D" w:rsidRPr="0018213D" w:rsidRDefault="0018213D" w:rsidP="0018213D">
      <w:pPr>
        <w:spacing w:beforeLines="60" w:before="144" w:after="120"/>
        <w:contextualSpacing/>
        <w:mirrorIndents/>
        <w:jc w:val="left"/>
        <w:rPr>
          <w:rFonts w:ascii="Times New Roman" w:hAnsi="Times New Roman" w:cs="Times New Roman"/>
          <w:sz w:val="24"/>
          <w:szCs w:val="24"/>
        </w:rPr>
      </w:pPr>
    </w:p>
    <w:p w14:paraId="4F8A64B1" w14:textId="77777777" w:rsidR="0018213D" w:rsidRPr="0018213D" w:rsidRDefault="0018213D" w:rsidP="00025AD5">
      <w:pPr>
        <w:rPr>
          <w:rFonts w:ascii="Times New Roman" w:hAnsi="Times New Roman" w:cs="Times New Roman"/>
          <w:sz w:val="24"/>
          <w:szCs w:val="24"/>
        </w:rPr>
      </w:pPr>
      <w:r w:rsidRPr="0018213D">
        <w:rPr>
          <w:rFonts w:ascii="Times New Roman" w:hAnsi="Times New Roman" w:cs="Times New Roman"/>
          <w:sz w:val="24"/>
          <w:szCs w:val="24"/>
        </w:rPr>
        <w:t xml:space="preserve">společně jen </w:t>
      </w:r>
      <w:r w:rsidRPr="0018213D">
        <w:rPr>
          <w:rFonts w:ascii="Times New Roman" w:hAnsi="Times New Roman" w:cs="Times New Roman"/>
          <w:b/>
          <w:bCs/>
          <w:sz w:val="24"/>
          <w:szCs w:val="24"/>
        </w:rPr>
        <w:t>Smluvní strany</w:t>
      </w:r>
      <w:r w:rsidRPr="0018213D">
        <w:rPr>
          <w:rFonts w:ascii="Times New Roman" w:hAnsi="Times New Roman" w:cs="Times New Roman"/>
          <w:sz w:val="24"/>
          <w:szCs w:val="24"/>
        </w:rPr>
        <w:t xml:space="preserve"> spolu níže uvedeného dne, měsíce a roku uzavřely tuto Rámcovou smlouvu o poskytování služeb v oblasti Media Relations (dále jen „Smlouva“) následujícího znění:</w:t>
      </w:r>
    </w:p>
    <w:p w14:paraId="0B45BC9C" w14:textId="77777777" w:rsidR="0018213D" w:rsidRPr="0018213D" w:rsidRDefault="0018213D" w:rsidP="00025AD5">
      <w:pPr>
        <w:rPr>
          <w:rFonts w:ascii="Times New Roman" w:hAnsi="Times New Roman" w:cs="Times New Roman"/>
          <w:sz w:val="24"/>
          <w:szCs w:val="24"/>
        </w:rPr>
      </w:pPr>
    </w:p>
    <w:p w14:paraId="043637DA" w14:textId="76ACD87E" w:rsidR="00692445" w:rsidRDefault="0018213D" w:rsidP="003A2430">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w:t>
      </w:r>
      <w:r w:rsidR="003A2430">
        <w:rPr>
          <w:rFonts w:ascii="Times New Roman" w:hAnsi="Times New Roman" w:cs="Times New Roman"/>
          <w:b/>
          <w:bCs/>
          <w:sz w:val="24"/>
          <w:szCs w:val="24"/>
        </w:rPr>
        <w:t>l</w:t>
      </w:r>
      <w:r w:rsidR="00692445">
        <w:rPr>
          <w:rFonts w:ascii="Times New Roman" w:hAnsi="Times New Roman" w:cs="Times New Roman"/>
          <w:b/>
          <w:bCs/>
          <w:sz w:val="24"/>
          <w:szCs w:val="24"/>
        </w:rPr>
        <w:t>ánek I</w:t>
      </w:r>
      <w:r w:rsidRPr="0018213D">
        <w:rPr>
          <w:rFonts w:ascii="Times New Roman" w:hAnsi="Times New Roman" w:cs="Times New Roman"/>
          <w:b/>
          <w:bCs/>
          <w:sz w:val="24"/>
          <w:szCs w:val="24"/>
        </w:rPr>
        <w:t>.</w:t>
      </w:r>
    </w:p>
    <w:p w14:paraId="4C12CC1C" w14:textId="529F2764" w:rsidR="003A2430" w:rsidRDefault="0018213D" w:rsidP="009B765B">
      <w:pPr>
        <w:tabs>
          <w:tab w:val="left" w:pos="851"/>
        </w:tabs>
        <w:spacing w:beforeLines="60" w:before="144" w:after="120" w:line="360" w:lineRule="auto"/>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 xml:space="preserve"> Předmět </w:t>
      </w:r>
      <w:r w:rsidR="00692445">
        <w:rPr>
          <w:rFonts w:ascii="Times New Roman" w:hAnsi="Times New Roman" w:cs="Times New Roman"/>
          <w:b/>
          <w:bCs/>
          <w:sz w:val="24"/>
          <w:szCs w:val="24"/>
        </w:rPr>
        <w:t>smlouvy</w:t>
      </w:r>
    </w:p>
    <w:p w14:paraId="7D9EECA8" w14:textId="48CEA7A4" w:rsidR="00641C87" w:rsidRDefault="00641C87" w:rsidP="00641C87">
      <w:pPr>
        <w:tabs>
          <w:tab w:val="left" w:pos="851"/>
        </w:tabs>
        <w:spacing w:beforeLines="60" w:before="144" w:after="120"/>
        <w:ind w:left="142" w:right="-8"/>
        <w:contextualSpacing/>
        <w:mirrorIndents/>
        <w:rPr>
          <w:rFonts w:ascii="Times New Roman" w:hAnsi="Times New Roman" w:cs="Times New Roman"/>
          <w:sz w:val="24"/>
          <w:szCs w:val="24"/>
        </w:rPr>
      </w:pPr>
      <w:r w:rsidRPr="00641C87">
        <w:rPr>
          <w:rFonts w:ascii="Times New Roman" w:hAnsi="Times New Roman" w:cs="Times New Roman"/>
          <w:sz w:val="24"/>
          <w:szCs w:val="24"/>
        </w:rPr>
        <w:t xml:space="preserve">Tato smlouva je uzavřena na základě výběru provedeného </w:t>
      </w:r>
      <w:r>
        <w:rPr>
          <w:rFonts w:ascii="Times New Roman" w:hAnsi="Times New Roman" w:cs="Times New Roman"/>
          <w:sz w:val="24"/>
          <w:szCs w:val="24"/>
        </w:rPr>
        <w:t>ARR</w:t>
      </w:r>
      <w:r w:rsidRPr="00641C87">
        <w:rPr>
          <w:rFonts w:ascii="Times New Roman" w:hAnsi="Times New Roman" w:cs="Times New Roman"/>
          <w:sz w:val="24"/>
          <w:szCs w:val="24"/>
        </w:rPr>
        <w:t xml:space="preserve"> v rámci veřejné zakázky malého rozsahu s názvem „</w:t>
      </w:r>
      <w:r>
        <w:rPr>
          <w:rFonts w:ascii="Times New Roman" w:hAnsi="Times New Roman" w:cs="Times New Roman"/>
          <w:sz w:val="24"/>
          <w:szCs w:val="24"/>
        </w:rPr>
        <w:t>Poskytování služeb Media Relations</w:t>
      </w:r>
      <w:r w:rsidRPr="00641C87">
        <w:rPr>
          <w:rFonts w:ascii="Times New Roman" w:hAnsi="Times New Roman" w:cs="Times New Roman"/>
          <w:sz w:val="24"/>
          <w:szCs w:val="24"/>
        </w:rPr>
        <w:t>“</w:t>
      </w:r>
      <w:r>
        <w:rPr>
          <w:rFonts w:ascii="Times New Roman" w:hAnsi="Times New Roman" w:cs="Times New Roman"/>
          <w:sz w:val="24"/>
          <w:szCs w:val="24"/>
        </w:rPr>
        <w:t xml:space="preserve"> pro projekt </w:t>
      </w:r>
      <w:r w:rsidRPr="00641C87">
        <w:rPr>
          <w:rFonts w:ascii="Times New Roman" w:hAnsi="Times New Roman" w:cs="Times New Roman"/>
          <w:sz w:val="24"/>
          <w:szCs w:val="24"/>
        </w:rPr>
        <w:t xml:space="preserve">„Smart Akcelerátor Libereckého kraje III", </w:t>
      </w:r>
      <w:proofErr w:type="spellStart"/>
      <w:r w:rsidRPr="00641C87">
        <w:rPr>
          <w:rFonts w:ascii="Times New Roman" w:hAnsi="Times New Roman" w:cs="Times New Roman"/>
          <w:sz w:val="24"/>
          <w:szCs w:val="24"/>
        </w:rPr>
        <w:t>reg</w:t>
      </w:r>
      <w:proofErr w:type="spellEnd"/>
      <w:r w:rsidRPr="00641C87">
        <w:rPr>
          <w:rFonts w:ascii="Times New Roman" w:hAnsi="Times New Roman" w:cs="Times New Roman"/>
          <w:sz w:val="24"/>
          <w:szCs w:val="24"/>
        </w:rPr>
        <w:t xml:space="preserve">. č. CZ.02.01.02/00/22_009/0003642. </w:t>
      </w:r>
    </w:p>
    <w:p w14:paraId="63A8A35C" w14:textId="48BFB566" w:rsidR="0018213D" w:rsidRPr="0018213D" w:rsidRDefault="0018213D" w:rsidP="1C452A45">
      <w:pPr>
        <w:tabs>
          <w:tab w:val="left" w:pos="851"/>
        </w:tabs>
        <w:spacing w:beforeLines="60" w:before="144" w:after="120"/>
        <w:ind w:left="142" w:right="-8"/>
        <w:contextualSpacing/>
        <w:mirrorIndents/>
        <w:rPr>
          <w:rFonts w:ascii="Times New Roman" w:hAnsi="Times New Roman" w:cs="Times New Roman"/>
          <w:sz w:val="24"/>
          <w:szCs w:val="24"/>
        </w:rPr>
      </w:pPr>
      <w:r w:rsidRPr="1C452A45">
        <w:rPr>
          <w:rFonts w:ascii="Times New Roman" w:hAnsi="Times New Roman" w:cs="Times New Roman"/>
          <w:sz w:val="24"/>
          <w:szCs w:val="24"/>
        </w:rPr>
        <w:lastRenderedPageBreak/>
        <w:t xml:space="preserve">Poskytovatel služeb bude pro ARR zajišťovat služby Media Relations na území České republiky, zejména však na území Libereckého kraje. Služby </w:t>
      </w:r>
      <w:r w:rsidR="5A1EF3EE" w:rsidRPr="1C452A45">
        <w:rPr>
          <w:rFonts w:ascii="Times New Roman" w:hAnsi="Times New Roman" w:cs="Times New Roman"/>
          <w:sz w:val="24"/>
          <w:szCs w:val="24"/>
        </w:rPr>
        <w:t xml:space="preserve">přispějí </w:t>
      </w:r>
      <w:r w:rsidR="466D5B2E" w:rsidRPr="1C452A45">
        <w:rPr>
          <w:rFonts w:ascii="Times New Roman" w:hAnsi="Times New Roman" w:cs="Times New Roman"/>
          <w:sz w:val="24"/>
          <w:szCs w:val="24"/>
        </w:rPr>
        <w:t xml:space="preserve">k budování dobré reputace místa Libereckého kraje prostřednictvím komunikace </w:t>
      </w:r>
      <w:r w:rsidR="1FDD6985" w:rsidRPr="1C452A45">
        <w:rPr>
          <w:rFonts w:ascii="Times New Roman" w:hAnsi="Times New Roman" w:cs="Times New Roman"/>
          <w:sz w:val="24"/>
          <w:szCs w:val="24"/>
        </w:rPr>
        <w:t xml:space="preserve">vybraných </w:t>
      </w:r>
      <w:r w:rsidR="466D5B2E" w:rsidRPr="1C452A45">
        <w:rPr>
          <w:rFonts w:ascii="Times New Roman" w:hAnsi="Times New Roman" w:cs="Times New Roman"/>
          <w:sz w:val="24"/>
          <w:szCs w:val="24"/>
        </w:rPr>
        <w:t xml:space="preserve">témat </w:t>
      </w:r>
      <w:r w:rsidR="76A4074D" w:rsidRPr="1C452A45">
        <w:rPr>
          <w:rFonts w:ascii="Times New Roman" w:hAnsi="Times New Roman" w:cs="Times New Roman"/>
          <w:sz w:val="24"/>
          <w:szCs w:val="24"/>
        </w:rPr>
        <w:t xml:space="preserve">lokálního </w:t>
      </w:r>
      <w:r w:rsidR="466D5B2E" w:rsidRPr="1C452A45">
        <w:rPr>
          <w:rFonts w:ascii="Times New Roman" w:hAnsi="Times New Roman" w:cs="Times New Roman"/>
          <w:sz w:val="24"/>
          <w:szCs w:val="24"/>
        </w:rPr>
        <w:t>inovačního ekosystému</w:t>
      </w:r>
      <w:r w:rsidR="7919530B" w:rsidRPr="1C452A45">
        <w:rPr>
          <w:rFonts w:ascii="Times New Roman" w:hAnsi="Times New Roman" w:cs="Times New Roman"/>
          <w:sz w:val="24"/>
          <w:szCs w:val="24"/>
        </w:rPr>
        <w:t>.</w:t>
      </w:r>
    </w:p>
    <w:p w14:paraId="4335ECDC" w14:textId="6D57A4BE" w:rsidR="0018213D" w:rsidRPr="0018213D" w:rsidRDefault="0018213D" w:rsidP="1C452A45">
      <w:pPr>
        <w:tabs>
          <w:tab w:val="left" w:pos="851"/>
        </w:tabs>
        <w:spacing w:beforeLines="60" w:before="144" w:after="120"/>
        <w:ind w:left="142" w:right="-8"/>
        <w:contextualSpacing/>
        <w:mirrorIndents/>
        <w:rPr>
          <w:rFonts w:ascii="Times New Roman" w:hAnsi="Times New Roman" w:cs="Times New Roman"/>
          <w:sz w:val="24"/>
          <w:szCs w:val="24"/>
        </w:rPr>
      </w:pPr>
    </w:p>
    <w:p w14:paraId="50F920A8" w14:textId="77777777" w:rsidR="00692445" w:rsidRDefault="0018213D" w:rsidP="003A2430">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w:t>
      </w:r>
      <w:r w:rsidR="00692445">
        <w:rPr>
          <w:rFonts w:ascii="Times New Roman" w:hAnsi="Times New Roman" w:cs="Times New Roman"/>
          <w:b/>
          <w:bCs/>
          <w:sz w:val="24"/>
          <w:szCs w:val="24"/>
        </w:rPr>
        <w:t>lánek II</w:t>
      </w:r>
      <w:r w:rsidRPr="0018213D">
        <w:rPr>
          <w:rFonts w:ascii="Times New Roman" w:hAnsi="Times New Roman" w:cs="Times New Roman"/>
          <w:b/>
          <w:bCs/>
          <w:sz w:val="24"/>
          <w:szCs w:val="24"/>
        </w:rPr>
        <w:t xml:space="preserve">. </w:t>
      </w:r>
    </w:p>
    <w:p w14:paraId="55A54E69" w14:textId="25E32CFD" w:rsidR="00983FC6" w:rsidRDefault="00692445" w:rsidP="009B765B">
      <w:pPr>
        <w:tabs>
          <w:tab w:val="left" w:pos="851"/>
        </w:tabs>
        <w:spacing w:beforeLines="60" w:before="144" w:line="360" w:lineRule="auto"/>
        <w:ind w:left="142" w:right="-8"/>
        <w:contextualSpacing/>
        <w:mirrorIndents/>
        <w:jc w:val="center"/>
        <w:rPr>
          <w:rFonts w:ascii="Times New Roman" w:hAnsi="Times New Roman" w:cs="Times New Roman"/>
          <w:b/>
          <w:bCs/>
          <w:sz w:val="24"/>
          <w:szCs w:val="24"/>
        </w:rPr>
      </w:pPr>
      <w:r>
        <w:rPr>
          <w:rFonts w:ascii="Times New Roman" w:hAnsi="Times New Roman" w:cs="Times New Roman"/>
          <w:b/>
          <w:bCs/>
          <w:sz w:val="24"/>
          <w:szCs w:val="24"/>
        </w:rPr>
        <w:t>Specifikace</w:t>
      </w:r>
      <w:r w:rsidR="0018213D" w:rsidRPr="0018213D">
        <w:rPr>
          <w:rFonts w:ascii="Times New Roman" w:hAnsi="Times New Roman" w:cs="Times New Roman"/>
          <w:b/>
          <w:bCs/>
          <w:sz w:val="24"/>
          <w:szCs w:val="24"/>
        </w:rPr>
        <w:t xml:space="preserve"> </w:t>
      </w:r>
      <w:r>
        <w:rPr>
          <w:rFonts w:ascii="Times New Roman" w:hAnsi="Times New Roman" w:cs="Times New Roman"/>
          <w:b/>
          <w:bCs/>
          <w:sz w:val="24"/>
          <w:szCs w:val="24"/>
        </w:rPr>
        <w:t>poskytovaných služeb</w:t>
      </w:r>
    </w:p>
    <w:p w14:paraId="71221B1A" w14:textId="38DBB422" w:rsidR="0018213D" w:rsidRPr="0018213D" w:rsidRDefault="0018213D" w:rsidP="009B765B">
      <w:pPr>
        <w:tabs>
          <w:tab w:val="left" w:pos="851"/>
        </w:tabs>
        <w:spacing w:beforeLines="60" w:before="144" w:after="120"/>
        <w:ind w:left="142" w:right="-8"/>
        <w:contextualSpacing/>
        <w:mirrorIndents/>
        <w:rPr>
          <w:rFonts w:ascii="Times New Roman" w:hAnsi="Times New Roman" w:cs="Times New Roman"/>
          <w:sz w:val="24"/>
          <w:szCs w:val="24"/>
        </w:rPr>
      </w:pPr>
      <w:r w:rsidRPr="1C452A45">
        <w:rPr>
          <w:rFonts w:ascii="Times New Roman" w:hAnsi="Times New Roman" w:cs="Times New Roman"/>
          <w:sz w:val="24"/>
          <w:szCs w:val="24"/>
        </w:rPr>
        <w:t>Poskytovatel služeb se touto smlouvou zavazuje, že bude ARR poskytovat především následující služby:</w:t>
      </w:r>
    </w:p>
    <w:p w14:paraId="1E89BB25" w14:textId="17976131" w:rsidR="12E174DE" w:rsidRDefault="12E174DE" w:rsidP="1C452A45">
      <w:pPr>
        <w:pStyle w:val="Odstavecseseznamem"/>
        <w:numPr>
          <w:ilvl w:val="0"/>
          <w:numId w:val="1"/>
        </w:numPr>
        <w:spacing w:after="120"/>
        <w:rPr>
          <w:rFonts w:ascii="Times New Roman" w:hAnsi="Times New Roman" w:cs="Times New Roman"/>
          <w:sz w:val="24"/>
          <w:szCs w:val="24"/>
        </w:rPr>
      </w:pPr>
      <w:r w:rsidRPr="1C452A45">
        <w:rPr>
          <w:rFonts w:ascii="Times New Roman" w:hAnsi="Times New Roman" w:cs="Times New Roman"/>
          <w:sz w:val="24"/>
          <w:szCs w:val="24"/>
        </w:rPr>
        <w:t>Příprava komunikační strategie a komunikačního plánu ve spolupráci s ARR.</w:t>
      </w:r>
    </w:p>
    <w:p w14:paraId="27BAE4E2" w14:textId="42CBB9E6" w:rsidR="0018213D" w:rsidRPr="00025AD5" w:rsidRDefault="7326E242" w:rsidP="00025AD5">
      <w:pPr>
        <w:pStyle w:val="Odstavecseseznamem"/>
        <w:numPr>
          <w:ilvl w:val="0"/>
          <w:numId w:val="1"/>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 xml:space="preserve">Příprava konkrétního obsahu </w:t>
      </w:r>
      <w:r w:rsidR="607FF931" w:rsidRPr="1C452A45">
        <w:rPr>
          <w:rFonts w:ascii="Times New Roman" w:hAnsi="Times New Roman" w:cs="Times New Roman"/>
          <w:sz w:val="24"/>
          <w:szCs w:val="24"/>
        </w:rPr>
        <w:t xml:space="preserve">nebo komunikace obsahu, který poskytovatel služeb obdrží </w:t>
      </w:r>
      <w:r w:rsidR="005009FC">
        <w:rPr>
          <w:rFonts w:ascii="Times New Roman" w:hAnsi="Times New Roman" w:cs="Times New Roman"/>
          <w:sz w:val="24"/>
          <w:szCs w:val="24"/>
        </w:rPr>
        <w:br/>
      </w:r>
      <w:r w:rsidR="607FF931" w:rsidRPr="1C452A45">
        <w:rPr>
          <w:rFonts w:ascii="Times New Roman" w:hAnsi="Times New Roman" w:cs="Times New Roman"/>
          <w:sz w:val="24"/>
          <w:szCs w:val="24"/>
        </w:rPr>
        <w:t>od ARR</w:t>
      </w:r>
      <w:r w:rsidR="4E5A2B6A" w:rsidRPr="1C452A45">
        <w:rPr>
          <w:rFonts w:ascii="Times New Roman" w:hAnsi="Times New Roman" w:cs="Times New Roman"/>
          <w:sz w:val="24"/>
          <w:szCs w:val="24"/>
        </w:rPr>
        <w:t xml:space="preserve">. </w:t>
      </w:r>
    </w:p>
    <w:p w14:paraId="7CE4373B" w14:textId="3549430D" w:rsidR="0018213D" w:rsidRPr="00025AD5" w:rsidRDefault="0018213D" w:rsidP="00025AD5">
      <w:pPr>
        <w:pStyle w:val="Odstavecseseznamem"/>
        <w:numPr>
          <w:ilvl w:val="0"/>
          <w:numId w:val="1"/>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 xml:space="preserve">Cílená aktivní a reaktivní komunikace </w:t>
      </w:r>
      <w:r w:rsidR="404DF5F3" w:rsidRPr="1C452A45">
        <w:rPr>
          <w:rFonts w:ascii="Times New Roman" w:hAnsi="Times New Roman" w:cs="Times New Roman"/>
          <w:sz w:val="24"/>
          <w:szCs w:val="24"/>
        </w:rPr>
        <w:t xml:space="preserve">obsahu </w:t>
      </w:r>
      <w:r w:rsidRPr="1C452A45">
        <w:rPr>
          <w:rFonts w:ascii="Times New Roman" w:hAnsi="Times New Roman" w:cs="Times New Roman"/>
          <w:sz w:val="24"/>
          <w:szCs w:val="24"/>
        </w:rPr>
        <w:t>s novináři (</w:t>
      </w:r>
      <w:r w:rsidR="160DA383" w:rsidRPr="1C452A45">
        <w:rPr>
          <w:rFonts w:ascii="Times New Roman" w:hAnsi="Times New Roman" w:cs="Times New Roman"/>
          <w:sz w:val="24"/>
          <w:szCs w:val="24"/>
        </w:rPr>
        <w:t>vytvoření sítě novinářů, pro které jsou témata ARR validní</w:t>
      </w:r>
      <w:r w:rsidRPr="1C452A45">
        <w:rPr>
          <w:rFonts w:ascii="Times New Roman" w:hAnsi="Times New Roman" w:cs="Times New Roman"/>
          <w:sz w:val="24"/>
          <w:szCs w:val="24"/>
        </w:rPr>
        <w:t>).</w:t>
      </w:r>
    </w:p>
    <w:p w14:paraId="5A27BABC" w14:textId="77777777" w:rsidR="0018213D" w:rsidRPr="0018213D" w:rsidRDefault="0018213D" w:rsidP="0018213D">
      <w:pPr>
        <w:pStyle w:val="Odstavecseseznamem"/>
        <w:tabs>
          <w:tab w:val="left" w:pos="1843"/>
        </w:tabs>
        <w:spacing w:beforeLines="60" w:before="144" w:after="120"/>
        <w:ind w:left="862" w:right="-8"/>
        <w:mirrorIndents/>
        <w:jc w:val="left"/>
        <w:rPr>
          <w:rFonts w:ascii="Times New Roman" w:hAnsi="Times New Roman" w:cs="Times New Roman"/>
          <w:sz w:val="24"/>
          <w:szCs w:val="24"/>
        </w:rPr>
      </w:pPr>
    </w:p>
    <w:p w14:paraId="41339224" w14:textId="77777777" w:rsidR="0018213D" w:rsidRPr="003A2430" w:rsidRDefault="0018213D" w:rsidP="0018213D">
      <w:pPr>
        <w:pStyle w:val="Odstavecseseznamem"/>
        <w:tabs>
          <w:tab w:val="left" w:pos="1843"/>
        </w:tabs>
        <w:spacing w:beforeLines="60" w:before="144" w:after="120"/>
        <w:ind w:left="862" w:right="-8"/>
        <w:mirrorIndents/>
        <w:jc w:val="left"/>
        <w:rPr>
          <w:rFonts w:ascii="Times New Roman" w:hAnsi="Times New Roman" w:cs="Times New Roman"/>
          <w:b/>
          <w:bCs/>
          <w:sz w:val="24"/>
          <w:szCs w:val="24"/>
        </w:rPr>
      </w:pPr>
      <w:r w:rsidRPr="003A2430">
        <w:rPr>
          <w:rFonts w:ascii="Times New Roman" w:hAnsi="Times New Roman" w:cs="Times New Roman"/>
          <w:b/>
          <w:bCs/>
          <w:sz w:val="24"/>
          <w:szCs w:val="24"/>
        </w:rPr>
        <w:t>Výše uvedené služby budou zahrnovat:</w:t>
      </w:r>
    </w:p>
    <w:p w14:paraId="47CE75D1" w14:textId="682F5C34" w:rsidR="0018213D" w:rsidRPr="0018213D" w:rsidRDefault="52EF4DE3" w:rsidP="00025AD5">
      <w:pPr>
        <w:pStyle w:val="Odstavecseseznamem"/>
        <w:numPr>
          <w:ilvl w:val="0"/>
          <w:numId w:val="15"/>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Nastavení formátu spolupráce.</w:t>
      </w:r>
    </w:p>
    <w:p w14:paraId="727A52BB" w14:textId="52CD5495" w:rsidR="0018213D" w:rsidRPr="0018213D" w:rsidRDefault="52EF4DE3" w:rsidP="00025AD5">
      <w:pPr>
        <w:pStyle w:val="Odstavecseseznamem"/>
        <w:numPr>
          <w:ilvl w:val="0"/>
          <w:numId w:val="15"/>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P</w:t>
      </w:r>
      <w:r w:rsidR="0018213D" w:rsidRPr="1C452A45">
        <w:rPr>
          <w:rFonts w:ascii="Times New Roman" w:hAnsi="Times New Roman" w:cs="Times New Roman"/>
          <w:sz w:val="24"/>
          <w:szCs w:val="24"/>
        </w:rPr>
        <w:t>oskytování odborných konzultací</w:t>
      </w:r>
      <w:r w:rsidR="788C44C0" w:rsidRPr="1C452A45">
        <w:rPr>
          <w:rFonts w:ascii="Times New Roman" w:hAnsi="Times New Roman" w:cs="Times New Roman"/>
          <w:sz w:val="24"/>
          <w:szCs w:val="24"/>
        </w:rPr>
        <w:t>.</w:t>
      </w:r>
    </w:p>
    <w:p w14:paraId="6C0A7C23" w14:textId="31CFA62B" w:rsidR="0018213D" w:rsidRPr="0018213D" w:rsidRDefault="0018213D" w:rsidP="00025AD5">
      <w:pPr>
        <w:pStyle w:val="Odstavecseseznamem"/>
        <w:numPr>
          <w:ilvl w:val="0"/>
          <w:numId w:val="15"/>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 xml:space="preserve">Rozesílka tiskových zpráv a dalších podkladů směrem na novináře, individuální komunikace s novináři, vyhledávání vhodných </w:t>
      </w:r>
      <w:r w:rsidR="61B39C9F" w:rsidRPr="1C452A45">
        <w:rPr>
          <w:rFonts w:ascii="Times New Roman" w:hAnsi="Times New Roman" w:cs="Times New Roman"/>
          <w:sz w:val="24"/>
          <w:szCs w:val="24"/>
        </w:rPr>
        <w:t xml:space="preserve">mediálních </w:t>
      </w:r>
      <w:r w:rsidR="437A2498" w:rsidRPr="1C452A45">
        <w:rPr>
          <w:rFonts w:ascii="Times New Roman" w:hAnsi="Times New Roman" w:cs="Times New Roman"/>
          <w:sz w:val="24"/>
          <w:szCs w:val="24"/>
        </w:rPr>
        <w:t>příležitostí.</w:t>
      </w:r>
    </w:p>
    <w:p w14:paraId="69492A9F" w14:textId="3FD382A6" w:rsidR="0018213D" w:rsidRPr="0018213D" w:rsidRDefault="0018213D" w:rsidP="00025AD5">
      <w:pPr>
        <w:pStyle w:val="Odstavecseseznamem"/>
        <w:numPr>
          <w:ilvl w:val="0"/>
          <w:numId w:val="15"/>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Reaktivní komunikace – zpracování dotazů novinářů a jejich zodpovídání ve</w:t>
      </w:r>
      <w:r w:rsidR="00025AD5" w:rsidRPr="1C452A45">
        <w:rPr>
          <w:rFonts w:ascii="Times New Roman" w:hAnsi="Times New Roman" w:cs="Times New Roman"/>
          <w:sz w:val="24"/>
          <w:szCs w:val="24"/>
        </w:rPr>
        <w:t> </w:t>
      </w:r>
      <w:r w:rsidRPr="1C452A45">
        <w:rPr>
          <w:rFonts w:ascii="Times New Roman" w:hAnsi="Times New Roman" w:cs="Times New Roman"/>
          <w:sz w:val="24"/>
          <w:szCs w:val="24"/>
        </w:rPr>
        <w:t>spolupráci s kontaktní osobou ARR.</w:t>
      </w:r>
    </w:p>
    <w:p w14:paraId="70789782" w14:textId="50B8E3E0" w:rsidR="0018213D" w:rsidRPr="0018213D" w:rsidRDefault="0018213D" w:rsidP="00025AD5">
      <w:pPr>
        <w:pStyle w:val="Odstavecseseznamem"/>
        <w:numPr>
          <w:ilvl w:val="0"/>
          <w:numId w:val="15"/>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Pořádání akcí pro novináře ve formě tiskových konferencí, neformálních setkání s</w:t>
      </w:r>
      <w:r w:rsidR="00025AD5" w:rsidRPr="1C452A45">
        <w:rPr>
          <w:rFonts w:ascii="Times New Roman" w:hAnsi="Times New Roman" w:cs="Times New Roman"/>
          <w:sz w:val="24"/>
          <w:szCs w:val="24"/>
        </w:rPr>
        <w:t> </w:t>
      </w:r>
      <w:r w:rsidRPr="1C452A45">
        <w:rPr>
          <w:rFonts w:ascii="Times New Roman" w:hAnsi="Times New Roman" w:cs="Times New Roman"/>
          <w:sz w:val="24"/>
          <w:szCs w:val="24"/>
        </w:rPr>
        <w:t>představiteli ARR apod. – ARR v takových případech zajišťuje veškerý event management, poskytovatel služeb pak veškerou komunikac</w:t>
      </w:r>
      <w:r w:rsidR="1DC7C443" w:rsidRPr="1C452A45">
        <w:rPr>
          <w:rFonts w:ascii="Times New Roman" w:hAnsi="Times New Roman" w:cs="Times New Roman"/>
          <w:sz w:val="24"/>
          <w:szCs w:val="24"/>
        </w:rPr>
        <w:t>i</w:t>
      </w:r>
      <w:r w:rsidRPr="1C452A45">
        <w:rPr>
          <w:rFonts w:ascii="Times New Roman" w:hAnsi="Times New Roman" w:cs="Times New Roman"/>
          <w:sz w:val="24"/>
          <w:szCs w:val="24"/>
        </w:rPr>
        <w:t xml:space="preserve"> směrem na média před akcí, během akce i po akci.</w:t>
      </w:r>
    </w:p>
    <w:p w14:paraId="18C616D8" w14:textId="6C9BDD2B" w:rsidR="009B765B" w:rsidRPr="0018213D" w:rsidRDefault="009B765B" w:rsidP="1C452A45">
      <w:pPr>
        <w:pStyle w:val="Odstavecseseznamem"/>
        <w:numPr>
          <w:ilvl w:val="0"/>
          <w:numId w:val="15"/>
        </w:numPr>
        <w:suppressAutoHyphens w:val="0"/>
        <w:autoSpaceDE/>
        <w:autoSpaceDN/>
        <w:adjustRightInd/>
        <w:spacing w:beforeLines="60" w:before="144" w:after="120"/>
        <w:mirrorIndents/>
        <w:textAlignment w:val="auto"/>
        <w:rPr>
          <w:rFonts w:ascii="Times New Roman" w:hAnsi="Times New Roman" w:cs="Times New Roman"/>
          <w:sz w:val="24"/>
          <w:szCs w:val="24"/>
        </w:rPr>
      </w:pPr>
      <w:r w:rsidRPr="1C452A45">
        <w:rPr>
          <w:rFonts w:ascii="Times New Roman" w:hAnsi="Times New Roman" w:cs="Times New Roman"/>
          <w:sz w:val="24"/>
          <w:szCs w:val="24"/>
        </w:rPr>
        <w:t xml:space="preserve">Poskytovatel služeb jednou měsíčně, začátkem měsíce, předloží ARR monitoring médií a </w:t>
      </w:r>
      <w:r w:rsidR="5B0AE5FE" w:rsidRPr="1C452A45">
        <w:rPr>
          <w:rFonts w:ascii="Times New Roman" w:hAnsi="Times New Roman" w:cs="Times New Roman"/>
          <w:sz w:val="24"/>
          <w:szCs w:val="24"/>
        </w:rPr>
        <w:t>stručné shrnutí</w:t>
      </w:r>
      <w:r w:rsidRPr="1C452A45">
        <w:rPr>
          <w:rFonts w:ascii="Times New Roman" w:hAnsi="Times New Roman" w:cs="Times New Roman"/>
          <w:sz w:val="24"/>
          <w:szCs w:val="24"/>
        </w:rPr>
        <w:t xml:space="preserve"> aktivit, které realizoval ve prospěch ARR v uplynulém období (vždy od prvního do posledního dne v měsíci). </w:t>
      </w:r>
    </w:p>
    <w:p w14:paraId="244A331A" w14:textId="77777777" w:rsidR="009B765B" w:rsidRPr="0018213D" w:rsidRDefault="009B765B" w:rsidP="002D38C0">
      <w:pPr>
        <w:pStyle w:val="Odstavecseseznamem"/>
        <w:tabs>
          <w:tab w:val="left" w:pos="1843"/>
        </w:tabs>
        <w:suppressAutoHyphens w:val="0"/>
        <w:autoSpaceDE/>
        <w:autoSpaceDN/>
        <w:adjustRightInd/>
        <w:spacing w:beforeLines="60" w:before="144"/>
        <w:ind w:left="862" w:right="-8"/>
        <w:mirrorIndents/>
        <w:textAlignment w:val="auto"/>
        <w:rPr>
          <w:rFonts w:ascii="Times New Roman" w:hAnsi="Times New Roman" w:cs="Times New Roman"/>
          <w:sz w:val="24"/>
          <w:szCs w:val="24"/>
        </w:rPr>
      </w:pPr>
    </w:p>
    <w:p w14:paraId="57FA5089" w14:textId="77777777" w:rsidR="00692445" w:rsidRDefault="0018213D" w:rsidP="003A2430">
      <w:pPr>
        <w:tabs>
          <w:tab w:val="left" w:pos="851"/>
        </w:tabs>
        <w:spacing w:beforeLines="60" w:before="144" w:after="120"/>
        <w:ind w:left="142" w:right="-6"/>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Čl</w:t>
      </w:r>
      <w:r w:rsidR="00692445">
        <w:rPr>
          <w:rFonts w:ascii="Times New Roman" w:hAnsi="Times New Roman" w:cs="Times New Roman"/>
          <w:b/>
          <w:bCs/>
          <w:sz w:val="24"/>
          <w:szCs w:val="24"/>
        </w:rPr>
        <w:t>ánek III</w:t>
      </w:r>
      <w:r w:rsidRPr="0018213D">
        <w:rPr>
          <w:rFonts w:ascii="Times New Roman" w:hAnsi="Times New Roman" w:cs="Times New Roman"/>
          <w:b/>
          <w:bCs/>
          <w:sz w:val="24"/>
          <w:szCs w:val="24"/>
        </w:rPr>
        <w:t>.</w:t>
      </w:r>
    </w:p>
    <w:p w14:paraId="662D14C1" w14:textId="69114E6B" w:rsidR="003A2430" w:rsidRDefault="0018213D" w:rsidP="003A2430">
      <w:pPr>
        <w:tabs>
          <w:tab w:val="left" w:pos="851"/>
        </w:tabs>
        <w:spacing w:beforeLines="60" w:before="144" w:after="120"/>
        <w:ind w:left="142" w:right="-6"/>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 xml:space="preserve"> Cena, platební podmínky</w:t>
      </w:r>
    </w:p>
    <w:p w14:paraId="7F461EB8" w14:textId="7CE2B1FF" w:rsidR="0018213D" w:rsidRPr="003A2430" w:rsidRDefault="0018213D" w:rsidP="004E6B1B">
      <w:pPr>
        <w:pStyle w:val="Odstavecseseznamem"/>
        <w:numPr>
          <w:ilvl w:val="0"/>
          <w:numId w:val="16"/>
        </w:numPr>
        <w:suppressAutoHyphens w:val="0"/>
        <w:autoSpaceDE/>
        <w:autoSpaceDN/>
        <w:adjustRightInd/>
        <w:spacing w:after="120"/>
        <w:textAlignment w:val="auto"/>
        <w:rPr>
          <w:rFonts w:ascii="Times New Roman" w:hAnsi="Times New Roman" w:cs="Times New Roman"/>
          <w:sz w:val="24"/>
          <w:szCs w:val="24"/>
        </w:rPr>
      </w:pPr>
      <w:r w:rsidRPr="1C452A45">
        <w:rPr>
          <w:rFonts w:ascii="Times New Roman" w:hAnsi="Times New Roman" w:cs="Times New Roman"/>
          <w:sz w:val="24"/>
          <w:szCs w:val="24"/>
        </w:rPr>
        <w:t xml:space="preserve">Cena plnění dle této smlouvy je stanovena na částku ve výši </w:t>
      </w:r>
      <w:r w:rsidR="003E24D5">
        <w:rPr>
          <w:rFonts w:ascii="Times New Roman" w:hAnsi="Times New Roman" w:cs="Times New Roman"/>
          <w:sz w:val="24"/>
          <w:szCs w:val="24"/>
        </w:rPr>
        <w:t>1.</w:t>
      </w:r>
      <w:r w:rsidR="003E24D5" w:rsidRPr="003E24D5">
        <w:rPr>
          <w:rFonts w:ascii="Times New Roman" w:hAnsi="Times New Roman" w:cs="Times New Roman"/>
          <w:sz w:val="24"/>
          <w:szCs w:val="24"/>
        </w:rPr>
        <w:t>045</w:t>
      </w:r>
      <w:r w:rsidRPr="003E24D5">
        <w:rPr>
          <w:rFonts w:ascii="Times New Roman" w:hAnsi="Times New Roman" w:cs="Times New Roman"/>
          <w:sz w:val="24"/>
          <w:szCs w:val="24"/>
        </w:rPr>
        <w:t xml:space="preserve"> Kč (</w:t>
      </w:r>
      <w:r w:rsidR="003E24D5" w:rsidRPr="003E24D5">
        <w:rPr>
          <w:rFonts w:ascii="Times New Roman" w:hAnsi="Times New Roman" w:cs="Times New Roman"/>
          <w:sz w:val="24"/>
          <w:szCs w:val="24"/>
        </w:rPr>
        <w:t>slovy: jeden tisíc čtyřicet pět</w:t>
      </w:r>
      <w:r w:rsidRPr="003E24D5">
        <w:rPr>
          <w:rFonts w:ascii="Times New Roman" w:hAnsi="Times New Roman" w:cs="Times New Roman"/>
          <w:sz w:val="24"/>
          <w:szCs w:val="24"/>
        </w:rPr>
        <w:t xml:space="preserve"> korun českých)</w:t>
      </w:r>
      <w:r w:rsidR="003E24D5">
        <w:rPr>
          <w:rFonts w:ascii="Times New Roman" w:hAnsi="Times New Roman" w:cs="Times New Roman"/>
          <w:sz w:val="24"/>
          <w:szCs w:val="24"/>
        </w:rPr>
        <w:t xml:space="preserve">, poskytovatel </w:t>
      </w:r>
      <w:r w:rsidR="008D5BA6">
        <w:rPr>
          <w:rFonts w:ascii="Times New Roman" w:hAnsi="Times New Roman" w:cs="Times New Roman"/>
          <w:sz w:val="24"/>
          <w:szCs w:val="24"/>
        </w:rPr>
        <w:t xml:space="preserve">služeb </w:t>
      </w:r>
      <w:r w:rsidR="003E24D5">
        <w:rPr>
          <w:rFonts w:ascii="Times New Roman" w:hAnsi="Times New Roman" w:cs="Times New Roman"/>
          <w:sz w:val="24"/>
          <w:szCs w:val="24"/>
        </w:rPr>
        <w:t>není plátcem DPH,</w:t>
      </w:r>
      <w:r w:rsidRPr="003E24D5">
        <w:rPr>
          <w:rFonts w:ascii="Times New Roman" w:hAnsi="Times New Roman" w:cs="Times New Roman"/>
          <w:sz w:val="24"/>
          <w:szCs w:val="24"/>
        </w:rPr>
        <w:t xml:space="preserve"> za každou</w:t>
      </w:r>
      <w:r w:rsidRPr="1C452A45">
        <w:rPr>
          <w:rFonts w:ascii="Times New Roman" w:hAnsi="Times New Roman" w:cs="Times New Roman"/>
          <w:sz w:val="24"/>
          <w:szCs w:val="24"/>
        </w:rPr>
        <w:t xml:space="preserve"> dovršenou a ukončenou jednu (1) hodinu poskytování služeb dle </w:t>
      </w:r>
      <w:r w:rsidR="00983FC6" w:rsidRPr="1C452A45">
        <w:rPr>
          <w:rFonts w:ascii="Times New Roman" w:hAnsi="Times New Roman" w:cs="Times New Roman"/>
          <w:sz w:val="24"/>
          <w:szCs w:val="24"/>
        </w:rPr>
        <w:t>Článku</w:t>
      </w:r>
      <w:r w:rsidRPr="1C452A45">
        <w:rPr>
          <w:rFonts w:ascii="Times New Roman" w:hAnsi="Times New Roman" w:cs="Times New Roman"/>
          <w:sz w:val="24"/>
          <w:szCs w:val="24"/>
        </w:rPr>
        <w:t xml:space="preserve"> II. této smlouvy.</w:t>
      </w:r>
    </w:p>
    <w:p w14:paraId="4015736D" w14:textId="1FD376CE" w:rsidR="0018213D" w:rsidRP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1C452A45">
        <w:rPr>
          <w:rFonts w:ascii="Times New Roman" w:hAnsi="Times New Roman" w:cs="Times New Roman"/>
          <w:sz w:val="24"/>
          <w:szCs w:val="24"/>
        </w:rPr>
        <w:t xml:space="preserve">Celková fakturovaná částka za období platnosti Smlouvy nepřesáhne </w:t>
      </w:r>
      <w:r w:rsidR="00857475" w:rsidRPr="005009FC">
        <w:rPr>
          <w:rFonts w:ascii="Times New Roman" w:hAnsi="Times New Roman" w:cs="Times New Roman"/>
          <w:sz w:val="24"/>
          <w:szCs w:val="24"/>
        </w:rPr>
        <w:t>400 tis.</w:t>
      </w:r>
      <w:r w:rsidR="4C52FB0C" w:rsidRPr="005009FC">
        <w:rPr>
          <w:rFonts w:ascii="Times New Roman" w:hAnsi="Times New Roman" w:cs="Times New Roman"/>
          <w:sz w:val="24"/>
          <w:szCs w:val="24"/>
        </w:rPr>
        <w:t xml:space="preserve"> </w:t>
      </w:r>
      <w:r w:rsidRPr="005009FC">
        <w:rPr>
          <w:rFonts w:ascii="Times New Roman" w:hAnsi="Times New Roman" w:cs="Times New Roman"/>
          <w:sz w:val="24"/>
          <w:szCs w:val="24"/>
        </w:rPr>
        <w:t>Kč.</w:t>
      </w:r>
    </w:p>
    <w:p w14:paraId="11F9FCBC" w14:textId="77777777" w:rsidR="0018213D" w:rsidRP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lastRenderedPageBreak/>
        <w:t xml:space="preserve">Cena dle odst. 1 a 2 je stanovena jako konečná a nepřekročitelná a zahrnuje veškeré náklady nezbytné k řádnému splnění závazků Poskytovatele služeb, včetně inflace. </w:t>
      </w:r>
    </w:p>
    <w:p w14:paraId="3AB279A1" w14:textId="77777777" w:rsidR="0018213D" w:rsidRP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Odměna Poskytovatele služeb je splatná jednou měsíčně, a to na základě faktury vystavené k poslednímu dni v měsíci, ve kterém je předmět činnosti realizován. Splatnost faktur je 14 dní ode dne vystavení.</w:t>
      </w:r>
    </w:p>
    <w:p w14:paraId="6BF0DCD1" w14:textId="69DD7C76" w:rsidR="0018213D" w:rsidRP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Faktury budou vystavovány na základě fakticky vykonaných činností specifikovaných  v</w:t>
      </w:r>
      <w:r w:rsidR="00983FC6">
        <w:rPr>
          <w:rFonts w:ascii="Times New Roman" w:hAnsi="Times New Roman" w:cs="Times New Roman"/>
          <w:sz w:val="24"/>
          <w:szCs w:val="24"/>
        </w:rPr>
        <w:t> Č</w:t>
      </w:r>
      <w:r w:rsidRPr="0018213D">
        <w:rPr>
          <w:rFonts w:ascii="Times New Roman" w:hAnsi="Times New Roman" w:cs="Times New Roman"/>
          <w:sz w:val="24"/>
          <w:szCs w:val="24"/>
        </w:rPr>
        <w:t xml:space="preserve">lánku </w:t>
      </w:r>
      <w:r w:rsidR="00983FC6">
        <w:rPr>
          <w:rFonts w:ascii="Times New Roman" w:hAnsi="Times New Roman" w:cs="Times New Roman"/>
          <w:sz w:val="24"/>
          <w:szCs w:val="24"/>
        </w:rPr>
        <w:t>II</w:t>
      </w:r>
      <w:r w:rsidRPr="0018213D">
        <w:rPr>
          <w:rFonts w:ascii="Times New Roman" w:hAnsi="Times New Roman" w:cs="Times New Roman"/>
          <w:sz w:val="24"/>
          <w:szCs w:val="24"/>
        </w:rPr>
        <w:t xml:space="preserve">. Poskytovatel služeb je oprávněn fakturovat cenu po předání měsíčního reportu kontaktní osobě ARR.  </w:t>
      </w:r>
    </w:p>
    <w:p w14:paraId="12543B22" w14:textId="77777777" w:rsidR="0018213D" w:rsidRP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 xml:space="preserve">Faktura (daňový doklad) musí obsahovat zejména: </w:t>
      </w:r>
    </w:p>
    <w:p w14:paraId="446D4EE8" w14:textId="77777777" w:rsidR="0018213D" w:rsidRPr="0018213D" w:rsidRDefault="0018213D" w:rsidP="003A2430">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označení osoby Poskytovatele služeb včetně uvedení sídla a IČ (DIČ),</w:t>
      </w:r>
    </w:p>
    <w:p w14:paraId="30790608" w14:textId="77777777" w:rsidR="0018213D" w:rsidRPr="0018213D" w:rsidRDefault="0018213D" w:rsidP="003A2430">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označení osoby ARR (objednatele) včetně uvedení sídla, IČ a DIČ,</w:t>
      </w:r>
    </w:p>
    <w:p w14:paraId="2DE91C07" w14:textId="77777777" w:rsidR="0018213D" w:rsidRPr="0018213D" w:rsidRDefault="0018213D" w:rsidP="003A2430">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evidenční číslo faktury a datum vystavení faktury,</w:t>
      </w:r>
    </w:p>
    <w:p w14:paraId="583C7CED" w14:textId="6F535115" w:rsidR="002E48C2" w:rsidRPr="002E48C2" w:rsidRDefault="0018213D" w:rsidP="002E48C2">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2E48C2">
        <w:rPr>
          <w:rFonts w:ascii="Times New Roman" w:hAnsi="Times New Roman" w:cs="Times New Roman"/>
          <w:sz w:val="24"/>
          <w:szCs w:val="24"/>
        </w:rPr>
        <w:t xml:space="preserve">název a registrační číslo projektu – </w:t>
      </w:r>
      <w:bookmarkStart w:id="3" w:name="_Hlk127201457"/>
      <w:r w:rsidR="002E48C2" w:rsidRPr="002E48C2">
        <w:rPr>
          <w:rFonts w:ascii="Times New Roman" w:hAnsi="Times New Roman" w:cs="Times New Roman"/>
          <w:sz w:val="24"/>
          <w:szCs w:val="24"/>
        </w:rPr>
        <w:t xml:space="preserve">„Smart Akcelerátor Libereckého kraje III", </w:t>
      </w:r>
      <w:proofErr w:type="spellStart"/>
      <w:r w:rsidR="002E48C2" w:rsidRPr="002E48C2">
        <w:rPr>
          <w:rFonts w:ascii="Times New Roman" w:hAnsi="Times New Roman" w:cs="Times New Roman"/>
          <w:sz w:val="24"/>
          <w:szCs w:val="24"/>
        </w:rPr>
        <w:t>reg</w:t>
      </w:r>
      <w:proofErr w:type="spellEnd"/>
      <w:r w:rsidR="002E48C2" w:rsidRPr="002E48C2">
        <w:rPr>
          <w:rFonts w:ascii="Times New Roman" w:hAnsi="Times New Roman" w:cs="Times New Roman"/>
          <w:sz w:val="24"/>
          <w:szCs w:val="24"/>
        </w:rPr>
        <w:t xml:space="preserve">. </w:t>
      </w:r>
    </w:p>
    <w:p w14:paraId="60C1EF09" w14:textId="77777777" w:rsidR="005009FC" w:rsidRDefault="002E48C2" w:rsidP="005009FC">
      <w:pPr>
        <w:pStyle w:val="Odstavecseseznamem"/>
        <w:suppressAutoHyphens w:val="0"/>
        <w:autoSpaceDE/>
        <w:autoSpaceDN/>
        <w:adjustRightInd/>
        <w:spacing w:before="60" w:after="120"/>
        <w:ind w:left="1080"/>
        <w:textAlignment w:val="auto"/>
        <w:rPr>
          <w:rFonts w:ascii="Times New Roman" w:hAnsi="Times New Roman" w:cs="Times New Roman"/>
          <w:sz w:val="24"/>
          <w:szCs w:val="24"/>
        </w:rPr>
      </w:pPr>
      <w:r w:rsidRPr="002E48C2">
        <w:rPr>
          <w:rFonts w:ascii="Times New Roman" w:hAnsi="Times New Roman" w:cs="Times New Roman"/>
          <w:sz w:val="24"/>
          <w:szCs w:val="24"/>
        </w:rPr>
        <w:t>č. CZ.02.01.02/00/22_009/0003642.</w:t>
      </w:r>
      <w:bookmarkEnd w:id="3"/>
      <w:r w:rsidRPr="002E48C2" w:rsidDel="002E48C2">
        <w:rPr>
          <w:rFonts w:ascii="Times New Roman" w:hAnsi="Times New Roman" w:cs="Times New Roman"/>
          <w:sz w:val="24"/>
          <w:szCs w:val="24"/>
        </w:rPr>
        <w:t xml:space="preserve"> </w:t>
      </w:r>
    </w:p>
    <w:p w14:paraId="050E18AC" w14:textId="1CA77F0E" w:rsidR="0018213D" w:rsidRPr="002E48C2" w:rsidRDefault="0018213D" w:rsidP="005009FC">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2E48C2">
        <w:rPr>
          <w:rFonts w:ascii="Times New Roman" w:hAnsi="Times New Roman" w:cs="Times New Roman"/>
          <w:sz w:val="24"/>
          <w:szCs w:val="24"/>
        </w:rPr>
        <w:t>rozsah a předmět plnění (nestačí pouze odkaz na evidenční číslo této smlouvy),</w:t>
      </w:r>
    </w:p>
    <w:p w14:paraId="08D52633" w14:textId="77777777" w:rsidR="0018213D" w:rsidRPr="0018213D" w:rsidRDefault="0018213D" w:rsidP="003A2430">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den uskutečnění plnění,</w:t>
      </w:r>
    </w:p>
    <w:p w14:paraId="74273057" w14:textId="77777777" w:rsidR="0018213D" w:rsidRPr="0018213D" w:rsidRDefault="0018213D" w:rsidP="003A2430">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označení této smlouvy včetně uvedení jejího evidenčního čísla,</w:t>
      </w:r>
    </w:p>
    <w:p w14:paraId="1E767431" w14:textId="628CF628" w:rsidR="0018213D" w:rsidRPr="0018213D" w:rsidRDefault="0018213D" w:rsidP="003A2430">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 xml:space="preserve">lhůtu splatnosti v souladu s odstavcem č. </w:t>
      </w:r>
      <w:r w:rsidR="00A87323">
        <w:rPr>
          <w:rFonts w:ascii="Times New Roman" w:hAnsi="Times New Roman" w:cs="Times New Roman"/>
          <w:sz w:val="24"/>
          <w:szCs w:val="24"/>
        </w:rPr>
        <w:t>4</w:t>
      </w:r>
      <w:r w:rsidRPr="0018213D">
        <w:rPr>
          <w:rFonts w:ascii="Times New Roman" w:hAnsi="Times New Roman" w:cs="Times New Roman"/>
          <w:sz w:val="24"/>
          <w:szCs w:val="24"/>
        </w:rPr>
        <w:t>,</w:t>
      </w:r>
    </w:p>
    <w:p w14:paraId="41543592" w14:textId="77777777" w:rsidR="0018213D" w:rsidRPr="0018213D" w:rsidRDefault="0018213D" w:rsidP="003A2430">
      <w:pPr>
        <w:pStyle w:val="Odstavecseseznamem"/>
        <w:numPr>
          <w:ilvl w:val="0"/>
          <w:numId w:val="8"/>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označení banky a číslo účtu, na který má být cena poukázána.</w:t>
      </w:r>
    </w:p>
    <w:p w14:paraId="5697FD9A" w14:textId="77777777" w:rsidR="0018213D" w:rsidRP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Kromě náležitostí uvedených v předchozím odstavci musí faktura (daňový doklad) obsahovat náležitosti dle příslušných právních předpisů.</w:t>
      </w:r>
    </w:p>
    <w:p w14:paraId="1FE8D570" w14:textId="77777777" w:rsidR="0018213D" w:rsidRP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 </w:t>
      </w:r>
    </w:p>
    <w:p w14:paraId="4250F105" w14:textId="66EE7833" w:rsidR="0018213D" w:rsidRDefault="0018213D" w:rsidP="004E6B1B">
      <w:pPr>
        <w:pStyle w:val="Odstavecseseznamem"/>
        <w:numPr>
          <w:ilvl w:val="0"/>
          <w:numId w:val="16"/>
        </w:numPr>
        <w:suppressAutoHyphens w:val="0"/>
        <w:autoSpaceDE/>
        <w:autoSpaceDN/>
        <w:adjustRightInd/>
        <w:spacing w:before="60" w:after="120"/>
        <w:textAlignment w:val="auto"/>
        <w:rPr>
          <w:rFonts w:ascii="Times New Roman" w:hAnsi="Times New Roman" w:cs="Times New Roman"/>
          <w:sz w:val="24"/>
          <w:szCs w:val="24"/>
        </w:rPr>
      </w:pPr>
      <w:r w:rsidRPr="0018213D">
        <w:rPr>
          <w:rFonts w:ascii="Times New Roman" w:hAnsi="Times New Roman" w:cs="Times New Roman"/>
          <w:sz w:val="24"/>
          <w:szCs w:val="24"/>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0A2AFBE5" w14:textId="77777777" w:rsidR="000872D9" w:rsidRPr="000872D9" w:rsidRDefault="000872D9" w:rsidP="000872D9">
      <w:pPr>
        <w:suppressAutoHyphens w:val="0"/>
        <w:autoSpaceDE/>
        <w:autoSpaceDN/>
        <w:adjustRightInd/>
        <w:spacing w:before="60" w:after="120"/>
        <w:textAlignment w:val="auto"/>
        <w:rPr>
          <w:rFonts w:ascii="Times New Roman" w:hAnsi="Times New Roman" w:cs="Times New Roman"/>
          <w:sz w:val="24"/>
          <w:szCs w:val="24"/>
        </w:rPr>
      </w:pPr>
    </w:p>
    <w:p w14:paraId="57BAF8A7" w14:textId="6C39BCE3" w:rsidR="00A87323" w:rsidRDefault="0018213D" w:rsidP="003A2430">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Čl</w:t>
      </w:r>
      <w:r w:rsidR="00A87323">
        <w:rPr>
          <w:rFonts w:ascii="Times New Roman" w:hAnsi="Times New Roman" w:cs="Times New Roman"/>
          <w:b/>
          <w:bCs/>
          <w:sz w:val="24"/>
          <w:szCs w:val="24"/>
        </w:rPr>
        <w:t>ánek IV.</w:t>
      </w:r>
    </w:p>
    <w:p w14:paraId="02AD8B76" w14:textId="13F2FF53" w:rsidR="003A2430" w:rsidRDefault="0018213D" w:rsidP="003A2430">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Povinnost Smluvních stran</w:t>
      </w:r>
    </w:p>
    <w:p w14:paraId="5413B4C5" w14:textId="56CBEC82" w:rsidR="0018213D" w:rsidRPr="0018213D" w:rsidRDefault="0018213D" w:rsidP="003A2430">
      <w:pPr>
        <w:pStyle w:val="Odstavecseseznamem"/>
        <w:numPr>
          <w:ilvl w:val="0"/>
          <w:numId w:val="2"/>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ARR se zavazuje na žádost Poskytovatele služeb včas poskytnout veškeré informace a předat Poskytovateli služeb dokumenty, které nezbytně potřebuje pro řádné a včasné plnění závazků vyplývajících z této Smlouvy.</w:t>
      </w:r>
    </w:p>
    <w:p w14:paraId="130ACF19" w14:textId="77777777" w:rsidR="0018213D" w:rsidRPr="0018213D" w:rsidRDefault="0018213D" w:rsidP="003A2430">
      <w:pPr>
        <w:pStyle w:val="Odstavecseseznamem"/>
        <w:numPr>
          <w:ilvl w:val="0"/>
          <w:numId w:val="2"/>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 xml:space="preserve">Poskytovatel služeb se zavazuje, že si před zveřejněním tiskových informací, fotografií či veřejným oznámením jiného druhu, které se týká ARR, a jsou ze strany Poskytovatele služeb </w:t>
      </w:r>
      <w:r w:rsidRPr="0018213D">
        <w:rPr>
          <w:rFonts w:ascii="Times New Roman" w:hAnsi="Times New Roman" w:cs="Times New Roman"/>
          <w:sz w:val="24"/>
          <w:szCs w:val="24"/>
        </w:rPr>
        <w:lastRenderedPageBreak/>
        <w:t>plněním závazků ze smlouvy, vždy od kontaktní osoby ARR vyžádá předem jeho písemný souhlas s těmito úkony a s jejich obsahem.</w:t>
      </w:r>
    </w:p>
    <w:p w14:paraId="20B7AA48" w14:textId="0FAA1455" w:rsidR="0018213D" w:rsidRDefault="0018213D" w:rsidP="002D38C0">
      <w:pPr>
        <w:pStyle w:val="Odstavecseseznamem"/>
        <w:numPr>
          <w:ilvl w:val="0"/>
          <w:numId w:val="2"/>
        </w:numPr>
        <w:tabs>
          <w:tab w:val="left" w:pos="1830"/>
        </w:tabs>
        <w:suppressAutoHyphens w:val="0"/>
        <w:autoSpaceDE/>
        <w:autoSpaceDN/>
        <w:adjustRightInd/>
        <w:spacing w:beforeLines="60" w:before="144"/>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 xml:space="preserve">Poskytovatel služeb prohlašuje, že po skončení Smlouvy vrátí kontaktní osobě ARR veškeré materiály, které </w:t>
      </w:r>
      <w:r w:rsidR="005009FC">
        <w:rPr>
          <w:rFonts w:ascii="Times New Roman" w:hAnsi="Times New Roman" w:cs="Times New Roman"/>
          <w:sz w:val="24"/>
          <w:szCs w:val="24"/>
        </w:rPr>
        <w:t>mu</w:t>
      </w:r>
      <w:r w:rsidRPr="0018213D">
        <w:rPr>
          <w:rFonts w:ascii="Times New Roman" w:hAnsi="Times New Roman" w:cs="Times New Roman"/>
          <w:sz w:val="24"/>
          <w:szCs w:val="24"/>
        </w:rPr>
        <w:t xml:space="preserve"> byly ze strany ARR pro účely realizace Smlouvy zapůjčeny, nebo tyto materiály vydá ještě před skončením Smlouvy, pokud o to bude požádán. </w:t>
      </w:r>
    </w:p>
    <w:p w14:paraId="77A1E236" w14:textId="555CDB4E" w:rsidR="00123228" w:rsidRPr="005009FC" w:rsidRDefault="00123228" w:rsidP="005009FC">
      <w:pPr>
        <w:pStyle w:val="Odstavecseseznamem"/>
        <w:numPr>
          <w:ilvl w:val="0"/>
          <w:numId w:val="2"/>
        </w:numPr>
        <w:ind w:left="284" w:hanging="284"/>
        <w:rPr>
          <w:rFonts w:ascii="Times New Roman" w:hAnsi="Times New Roman" w:cs="Times New Roman"/>
          <w:sz w:val="24"/>
          <w:szCs w:val="24"/>
        </w:rPr>
      </w:pPr>
      <w:r w:rsidRPr="00123228">
        <w:rPr>
          <w:rFonts w:ascii="Times New Roman" w:hAnsi="Times New Roman" w:cs="Times New Roman"/>
          <w:sz w:val="24"/>
          <w:szCs w:val="24"/>
        </w:rPr>
        <w:t xml:space="preserve"> </w:t>
      </w:r>
      <w:r w:rsidR="00062F8A" w:rsidRPr="005009FC">
        <w:rPr>
          <w:rFonts w:ascii="Times New Roman" w:hAnsi="Times New Roman" w:cs="Times New Roman"/>
          <w:sz w:val="24"/>
          <w:szCs w:val="24"/>
        </w:rPr>
        <w:t>Služby</w:t>
      </w:r>
      <w:r w:rsidRPr="005009FC">
        <w:rPr>
          <w:rFonts w:ascii="Times New Roman" w:hAnsi="Times New Roman" w:cs="Times New Roman"/>
          <w:sz w:val="24"/>
          <w:szCs w:val="24"/>
        </w:rPr>
        <w:t xml:space="preserve"> může </w:t>
      </w:r>
      <w:r w:rsidR="00062F8A" w:rsidRPr="005009FC">
        <w:rPr>
          <w:rFonts w:ascii="Times New Roman" w:hAnsi="Times New Roman" w:cs="Times New Roman"/>
          <w:sz w:val="24"/>
          <w:szCs w:val="24"/>
        </w:rPr>
        <w:t>poskytovatel</w:t>
      </w:r>
      <w:r w:rsidRPr="005009FC">
        <w:rPr>
          <w:rFonts w:ascii="Times New Roman" w:hAnsi="Times New Roman" w:cs="Times New Roman"/>
          <w:sz w:val="24"/>
          <w:szCs w:val="24"/>
        </w:rPr>
        <w:t xml:space="preserve"> </w:t>
      </w:r>
      <w:r w:rsidR="00062F8A" w:rsidRPr="005009FC">
        <w:rPr>
          <w:rFonts w:ascii="Times New Roman" w:hAnsi="Times New Roman" w:cs="Times New Roman"/>
          <w:sz w:val="24"/>
          <w:szCs w:val="24"/>
        </w:rPr>
        <w:t>zajistit</w:t>
      </w:r>
      <w:r w:rsidRPr="005009FC">
        <w:rPr>
          <w:rFonts w:ascii="Times New Roman" w:hAnsi="Times New Roman" w:cs="Times New Roman"/>
          <w:sz w:val="24"/>
          <w:szCs w:val="24"/>
        </w:rPr>
        <w:t xml:space="preserve"> prostřednictvím poddodavatelů, odpovídá však, jako by plnil sám.</w:t>
      </w:r>
    </w:p>
    <w:p w14:paraId="410C4879" w14:textId="77777777" w:rsidR="0018213D" w:rsidRPr="0018213D" w:rsidRDefault="0018213D" w:rsidP="005009FC">
      <w:pPr>
        <w:tabs>
          <w:tab w:val="left" w:pos="851"/>
        </w:tabs>
        <w:spacing w:beforeLines="60" w:before="144" w:after="120"/>
        <w:ind w:right="-8"/>
        <w:contextualSpacing/>
        <w:mirrorIndents/>
        <w:rPr>
          <w:rFonts w:ascii="Times New Roman" w:hAnsi="Times New Roman" w:cs="Times New Roman"/>
          <w:b/>
          <w:bCs/>
          <w:sz w:val="24"/>
          <w:szCs w:val="24"/>
        </w:rPr>
      </w:pPr>
    </w:p>
    <w:p w14:paraId="6B04C939" w14:textId="77777777" w:rsidR="00A87323"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Čl</w:t>
      </w:r>
      <w:r w:rsidR="00A87323">
        <w:rPr>
          <w:rFonts w:ascii="Times New Roman" w:hAnsi="Times New Roman" w:cs="Times New Roman"/>
          <w:b/>
          <w:bCs/>
          <w:sz w:val="24"/>
          <w:szCs w:val="24"/>
        </w:rPr>
        <w:t>ánek V.</w:t>
      </w:r>
    </w:p>
    <w:p w14:paraId="0F452C44" w14:textId="31A88977" w:rsidR="0018213D" w:rsidRPr="0018213D"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Další ujednání</w:t>
      </w:r>
    </w:p>
    <w:p w14:paraId="6BBFEC2A" w14:textId="77777777" w:rsidR="0018213D" w:rsidRPr="0018213D" w:rsidRDefault="0018213D" w:rsidP="003A2430">
      <w:pPr>
        <w:pStyle w:val="Odstavecseseznamem"/>
        <w:numPr>
          <w:ilvl w:val="0"/>
          <w:numId w:val="3"/>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Veškeré patenty, autorská práva a jiná práva duševního vlastnictví a obdobného charakteru, která se váží k materiálům, jež byly ze strany ARR předány Poskytovateli služeb za účelem plnění závazků ze Smlouvy, zůstávají i nadále plně zachována a nepřecházejí žádným způsobem na Poskytovatele služeb.</w:t>
      </w:r>
    </w:p>
    <w:p w14:paraId="3CD401B1" w14:textId="28542DB9" w:rsidR="0018213D" w:rsidRPr="0018213D" w:rsidRDefault="0018213D" w:rsidP="003A2430">
      <w:pPr>
        <w:pStyle w:val="Odstavecseseznamem"/>
        <w:numPr>
          <w:ilvl w:val="0"/>
          <w:numId w:val="3"/>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Pokud bude v rámci této smlouvy pro ARR ze strany Poskytovatele služeb připraven konkrétní materiál, či jiná věc, pak vlastnické právo k nim přechází na ARR momentem uhrazení příslušných faktur a převzetím materiálu, dokumentu či jiné věci kontaktní osobou ARR od Poskytovatele služeb.</w:t>
      </w:r>
    </w:p>
    <w:p w14:paraId="2C51B5A6" w14:textId="77777777" w:rsidR="0018213D" w:rsidRPr="0018213D" w:rsidRDefault="0018213D" w:rsidP="003A2430">
      <w:pPr>
        <w:pStyle w:val="Odstavecseseznamem"/>
        <w:numPr>
          <w:ilvl w:val="0"/>
          <w:numId w:val="3"/>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ARR nabude vlastnické právo k veškerým výstupům, které vzniknou realizací předmětu smlouvy.</w:t>
      </w:r>
    </w:p>
    <w:p w14:paraId="55B26CAE" w14:textId="3A73DF08" w:rsidR="0018213D" w:rsidRPr="0018213D" w:rsidRDefault="0018213D" w:rsidP="003A2430">
      <w:pPr>
        <w:pStyle w:val="Odstavecseseznamem"/>
        <w:numPr>
          <w:ilvl w:val="0"/>
          <w:numId w:val="3"/>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 xml:space="preserve">ARR je oprávněna tyto výstupy zveřejnit v databázi výstupů OP </w:t>
      </w:r>
      <w:r w:rsidR="00123228">
        <w:rPr>
          <w:rFonts w:ascii="Times New Roman" w:hAnsi="Times New Roman" w:cs="Times New Roman"/>
          <w:sz w:val="24"/>
          <w:szCs w:val="24"/>
        </w:rPr>
        <w:t>JAK</w:t>
      </w:r>
      <w:r w:rsidRPr="0018213D">
        <w:rPr>
          <w:rFonts w:ascii="Times New Roman" w:hAnsi="Times New Roman" w:cs="Times New Roman"/>
          <w:sz w:val="24"/>
          <w:szCs w:val="24"/>
        </w:rPr>
        <w:t>.</w:t>
      </w:r>
    </w:p>
    <w:p w14:paraId="39004513" w14:textId="77777777" w:rsidR="0018213D" w:rsidRPr="0018213D" w:rsidRDefault="0018213D" w:rsidP="003A2430">
      <w:pPr>
        <w:pStyle w:val="Odstavecseseznamem"/>
        <w:numPr>
          <w:ilvl w:val="0"/>
          <w:numId w:val="3"/>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V případě, že výsledkem činnosti Poskytovatele služeb je dílo podléhající ochraně dle zákona č. 121/2000 Sb., o právu autorském, o právech souvisejících s právem autorským a o změně některých zákonů (autorský zákon), ve znění pozdějších předpisů, získává ARR veškerá práva související s ochranou duševního vlastnictví vztahující se k dílu, a to v rozsahu nezbytném pro jeho řádné užívání po celou dobu trvání příslušných práv. ARR od Poskytovatele služeb zejména získává k takovému dílu nejpozději dnem jeho předání a převzetí veškerá majetková práva.</w:t>
      </w:r>
    </w:p>
    <w:p w14:paraId="5A66B906" w14:textId="77777777" w:rsidR="0018213D" w:rsidRPr="0018213D" w:rsidRDefault="0018213D" w:rsidP="003A2430">
      <w:pPr>
        <w:pStyle w:val="Odstavecseseznamem"/>
        <w:numPr>
          <w:ilvl w:val="0"/>
          <w:numId w:val="3"/>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Zhotovitel na sebe bere nebezpečí změny okolností ve smyslu § 1765 občanského zákoníku.</w:t>
      </w:r>
    </w:p>
    <w:p w14:paraId="31D51431" w14:textId="77777777" w:rsidR="0018213D" w:rsidRPr="0018213D" w:rsidRDefault="0018213D" w:rsidP="002D38C0">
      <w:pPr>
        <w:pStyle w:val="Odstavecseseznamem"/>
        <w:numPr>
          <w:ilvl w:val="0"/>
          <w:numId w:val="3"/>
        </w:numPr>
        <w:tabs>
          <w:tab w:val="left" w:pos="1830"/>
        </w:tabs>
        <w:suppressAutoHyphens w:val="0"/>
        <w:autoSpaceDE/>
        <w:autoSpaceDN/>
        <w:adjustRightInd/>
        <w:spacing w:beforeLines="60" w:before="144"/>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Není-li v této smlouvě ujednáno jinak, vztahuje se na vztahy z ní vyplývající občanský zákoník.</w:t>
      </w:r>
    </w:p>
    <w:p w14:paraId="56745CB0" w14:textId="77777777" w:rsidR="0018213D" w:rsidRPr="0018213D" w:rsidRDefault="0018213D" w:rsidP="002D38C0">
      <w:pPr>
        <w:pStyle w:val="Odstavecseseznamem"/>
        <w:tabs>
          <w:tab w:val="left" w:pos="1830"/>
        </w:tabs>
        <w:spacing w:beforeLines="60" w:before="144"/>
        <w:ind w:left="142" w:right="-8"/>
        <w:mirrorIndents/>
        <w:rPr>
          <w:rFonts w:ascii="Times New Roman" w:hAnsi="Times New Roman" w:cs="Times New Roman"/>
          <w:sz w:val="24"/>
          <w:szCs w:val="24"/>
        </w:rPr>
      </w:pPr>
    </w:p>
    <w:p w14:paraId="5478204C" w14:textId="77777777" w:rsidR="00A87323"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Čl</w:t>
      </w:r>
      <w:r w:rsidR="00A87323">
        <w:rPr>
          <w:rFonts w:ascii="Times New Roman" w:hAnsi="Times New Roman" w:cs="Times New Roman"/>
          <w:b/>
          <w:bCs/>
          <w:sz w:val="24"/>
          <w:szCs w:val="24"/>
        </w:rPr>
        <w:t>ánek VI</w:t>
      </w:r>
      <w:r w:rsidRPr="0018213D">
        <w:rPr>
          <w:rFonts w:ascii="Times New Roman" w:hAnsi="Times New Roman" w:cs="Times New Roman"/>
          <w:b/>
          <w:bCs/>
          <w:sz w:val="24"/>
          <w:szCs w:val="24"/>
        </w:rPr>
        <w:t>.</w:t>
      </w:r>
    </w:p>
    <w:p w14:paraId="39E3410D" w14:textId="2A9941A5" w:rsidR="0018213D" w:rsidRPr="0018213D"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Důvěrnost informací a mlčenlivost</w:t>
      </w:r>
    </w:p>
    <w:p w14:paraId="5E435448" w14:textId="77777777" w:rsidR="0018213D" w:rsidRPr="0018213D" w:rsidRDefault="0018213D" w:rsidP="00A87323">
      <w:pPr>
        <w:pStyle w:val="Odstavecseseznamem"/>
        <w:numPr>
          <w:ilvl w:val="0"/>
          <w:numId w:val="4"/>
        </w:numPr>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Poskytovatel služeb uchová v tajnosti a nesdělí žádné třetí osobě jakékoli informace, které se</w:t>
      </w:r>
      <w:r w:rsidRPr="0018213D">
        <w:rPr>
          <w:rFonts w:ascii="Times New Roman" w:hAnsi="Times New Roman" w:cs="Times New Roman"/>
        </w:rPr>
        <w:br/>
      </w:r>
      <w:r w:rsidRPr="0018213D">
        <w:rPr>
          <w:rFonts w:ascii="Times New Roman" w:hAnsi="Times New Roman" w:cs="Times New Roman"/>
          <w:sz w:val="24"/>
          <w:szCs w:val="24"/>
        </w:rPr>
        <w:t xml:space="preserve">v souvislosti s poskytováním služeb dozví o podnikatelských aktivitách ARR, </w:t>
      </w:r>
      <w:r w:rsidRPr="0018213D">
        <w:rPr>
          <w:rFonts w:ascii="Times New Roman" w:hAnsi="Times New Roman" w:cs="Times New Roman"/>
        </w:rPr>
        <w:br/>
      </w:r>
      <w:r w:rsidRPr="0018213D">
        <w:rPr>
          <w:rFonts w:ascii="Times New Roman" w:hAnsi="Times New Roman" w:cs="Times New Roman"/>
          <w:sz w:val="24"/>
          <w:szCs w:val="24"/>
        </w:rPr>
        <w:lastRenderedPageBreak/>
        <w:t xml:space="preserve">pokud nejsou veřejně známé a jejich prozrazení třetím osobám by bylo v rozporu </w:t>
      </w:r>
      <w:r w:rsidRPr="0018213D">
        <w:rPr>
          <w:rFonts w:ascii="Times New Roman" w:hAnsi="Times New Roman" w:cs="Times New Roman"/>
        </w:rPr>
        <w:br/>
      </w:r>
      <w:r w:rsidRPr="0018213D">
        <w:rPr>
          <w:rFonts w:ascii="Times New Roman" w:hAnsi="Times New Roman" w:cs="Times New Roman"/>
          <w:sz w:val="24"/>
          <w:szCs w:val="24"/>
        </w:rPr>
        <w:t>s oprávněnými zájmy ARR.</w:t>
      </w:r>
    </w:p>
    <w:p w14:paraId="58052FB6" w14:textId="77777777" w:rsidR="0018213D" w:rsidRPr="0018213D" w:rsidRDefault="0018213D" w:rsidP="00A87323">
      <w:pPr>
        <w:pStyle w:val="Odstavecseseznamem"/>
        <w:numPr>
          <w:ilvl w:val="0"/>
          <w:numId w:val="4"/>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Poskytovatel služeb se dále zavazuje využívat získané informace pouze pro účely plnění této Smlouvy.</w:t>
      </w:r>
    </w:p>
    <w:p w14:paraId="5A0445FD" w14:textId="77777777" w:rsidR="0018213D" w:rsidRPr="0018213D" w:rsidRDefault="0018213D" w:rsidP="00A87323">
      <w:pPr>
        <w:pStyle w:val="Odstavecseseznamem"/>
        <w:numPr>
          <w:ilvl w:val="0"/>
          <w:numId w:val="4"/>
        </w:numPr>
        <w:tabs>
          <w:tab w:val="left" w:pos="1830"/>
        </w:tabs>
        <w:suppressAutoHyphens w:val="0"/>
        <w:autoSpaceDE/>
        <w:autoSpaceDN/>
        <w:adjustRightInd/>
        <w:spacing w:beforeLines="60" w:before="144" w:after="120"/>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Poskytovatel služeb je oprávněn informace sdělit třetí osobě pouze po předchozím písemném souhlasu ze strany ARR, nebo pokud povinnost poskytnout informaci vyplývá z obecně závazného právního předpisu.</w:t>
      </w:r>
    </w:p>
    <w:p w14:paraId="70FDD1D3" w14:textId="77777777" w:rsidR="0018213D" w:rsidRPr="0018213D" w:rsidRDefault="0018213D" w:rsidP="002D38C0">
      <w:pPr>
        <w:pStyle w:val="Odstavecseseznamem"/>
        <w:numPr>
          <w:ilvl w:val="0"/>
          <w:numId w:val="4"/>
        </w:numPr>
        <w:tabs>
          <w:tab w:val="left" w:pos="1830"/>
        </w:tabs>
        <w:suppressAutoHyphens w:val="0"/>
        <w:autoSpaceDE/>
        <w:autoSpaceDN/>
        <w:adjustRightInd/>
        <w:spacing w:beforeLines="60" w:before="144"/>
        <w:ind w:left="142" w:right="-8"/>
        <w:mirrorIndents/>
        <w:textAlignment w:val="auto"/>
        <w:rPr>
          <w:rFonts w:ascii="Times New Roman" w:hAnsi="Times New Roman" w:cs="Times New Roman"/>
          <w:sz w:val="24"/>
          <w:szCs w:val="24"/>
        </w:rPr>
      </w:pPr>
      <w:r w:rsidRPr="0018213D">
        <w:rPr>
          <w:rFonts w:ascii="Times New Roman" w:hAnsi="Times New Roman" w:cs="Times New Roman"/>
          <w:sz w:val="24"/>
          <w:szCs w:val="24"/>
        </w:rPr>
        <w:t>V případě, že Poskytovatel služeb prokazatelně předá, vyzradí, poskytne informace uvedené v odstavci 1. tohoto článku, bez výslovného souhlasu ARR, jakékoli třetí osobě, tyto informace učiní veřejně dostupnými, nebo jinak poruší ustanovení tohoto článku, je povinen uhradit Klientovi na jeho výzvu smluvní pokutu ve výši 10.000,- Kč za každé jednotlivé porušení.</w:t>
      </w:r>
    </w:p>
    <w:p w14:paraId="54678077" w14:textId="77777777" w:rsidR="0018213D" w:rsidRPr="0018213D" w:rsidRDefault="0018213D" w:rsidP="00A87323">
      <w:pPr>
        <w:pStyle w:val="Default"/>
        <w:spacing w:line="276" w:lineRule="auto"/>
        <w:ind w:left="1571"/>
      </w:pPr>
    </w:p>
    <w:p w14:paraId="4E04D3C3" w14:textId="77777777" w:rsidR="00A87323" w:rsidRDefault="0018213D" w:rsidP="002D38C0">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Čl</w:t>
      </w:r>
      <w:r w:rsidR="00A87323">
        <w:rPr>
          <w:rFonts w:ascii="Times New Roman" w:hAnsi="Times New Roman" w:cs="Times New Roman"/>
          <w:b/>
          <w:bCs/>
          <w:sz w:val="24"/>
          <w:szCs w:val="24"/>
        </w:rPr>
        <w:t>ánek VII</w:t>
      </w:r>
      <w:r w:rsidRPr="0018213D">
        <w:rPr>
          <w:rFonts w:ascii="Times New Roman" w:hAnsi="Times New Roman" w:cs="Times New Roman"/>
          <w:b/>
          <w:bCs/>
          <w:sz w:val="24"/>
          <w:szCs w:val="24"/>
        </w:rPr>
        <w:t>.</w:t>
      </w:r>
    </w:p>
    <w:p w14:paraId="32FB0B50" w14:textId="42F86343" w:rsidR="0018213D" w:rsidRDefault="0018213D" w:rsidP="00A87323">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 xml:space="preserve">Zástupci smluvních stran a doručování písemností </w:t>
      </w:r>
    </w:p>
    <w:p w14:paraId="63EDD9F2" w14:textId="77777777" w:rsidR="0018213D" w:rsidRPr="0018213D" w:rsidRDefault="0018213D" w:rsidP="003A2430">
      <w:pPr>
        <w:pStyle w:val="Odstavecseseznamem"/>
        <w:numPr>
          <w:ilvl w:val="0"/>
          <w:numId w:val="5"/>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t xml:space="preserve">Ve věcech plnění této smlouvy je zástupcem a kontaktní osobou na straně ARR (objednatele): </w:t>
      </w:r>
    </w:p>
    <w:p w14:paraId="36CF099B" w14:textId="10A80B8C" w:rsidR="0018213D" w:rsidRPr="0018213D" w:rsidRDefault="00CC1327" w:rsidP="003A2430">
      <w:pPr>
        <w:pStyle w:val="Odstavecseseznamem"/>
        <w:numPr>
          <w:ilvl w:val="0"/>
          <w:numId w:val="9"/>
        </w:numPr>
        <w:suppressAutoHyphens w:val="0"/>
        <w:autoSpaceDE/>
        <w:autoSpaceDN/>
        <w:adjustRightInd/>
        <w:spacing w:before="120" w:after="120"/>
        <w:ind w:right="-6"/>
        <w:textAlignment w:val="auto"/>
        <w:rPr>
          <w:rFonts w:ascii="Times New Roman" w:hAnsi="Times New Roman" w:cs="Times New Roman"/>
          <w:sz w:val="24"/>
          <w:szCs w:val="24"/>
        </w:rPr>
      </w:pPr>
      <w:proofErr w:type="spellStart"/>
      <w:r>
        <w:rPr>
          <w:rFonts w:ascii="Times New Roman" w:eastAsia="Times New Roman" w:hAnsi="Times New Roman" w:cs="Times New Roman"/>
          <w:color w:val="auto"/>
          <w:sz w:val="24"/>
          <w:szCs w:val="20"/>
          <w:lang w:eastAsia="cs-CZ"/>
        </w:rPr>
        <w:t>xxxxxxxxxxxxx</w:t>
      </w:r>
      <w:proofErr w:type="spellEnd"/>
      <w:r w:rsidR="0018213D" w:rsidRPr="0018213D">
        <w:rPr>
          <w:rFonts w:ascii="Times New Roman" w:hAnsi="Times New Roman" w:cs="Times New Roman"/>
          <w:sz w:val="24"/>
          <w:szCs w:val="24"/>
        </w:rPr>
        <w:t xml:space="preserve">, tel.: </w:t>
      </w:r>
      <w:proofErr w:type="spellStart"/>
      <w:r>
        <w:rPr>
          <w:rFonts w:ascii="Times New Roman" w:eastAsia="Times New Roman" w:hAnsi="Times New Roman" w:cs="Times New Roman"/>
          <w:color w:val="auto"/>
          <w:sz w:val="24"/>
          <w:szCs w:val="20"/>
          <w:lang w:eastAsia="cs-CZ"/>
        </w:rPr>
        <w:t>xxxxxxxxxxxxx</w:t>
      </w:r>
      <w:proofErr w:type="spellEnd"/>
      <w:r w:rsidR="0018213D" w:rsidRPr="0018213D">
        <w:rPr>
          <w:rFonts w:ascii="Times New Roman" w:hAnsi="Times New Roman" w:cs="Times New Roman"/>
          <w:sz w:val="24"/>
          <w:szCs w:val="24"/>
        </w:rPr>
        <w:t xml:space="preserve">, e-mail: </w:t>
      </w:r>
      <w:proofErr w:type="spellStart"/>
      <w:r>
        <w:rPr>
          <w:rFonts w:ascii="Times New Roman" w:eastAsia="Times New Roman" w:hAnsi="Times New Roman" w:cs="Times New Roman"/>
          <w:color w:val="auto"/>
          <w:sz w:val="24"/>
          <w:szCs w:val="20"/>
          <w:lang w:eastAsia="cs-CZ"/>
        </w:rPr>
        <w:t>xxxxxxxxxxxxx</w:t>
      </w:r>
      <w:proofErr w:type="spellEnd"/>
    </w:p>
    <w:p w14:paraId="430EBFA1" w14:textId="77777777" w:rsidR="00CC1327" w:rsidRPr="0018213D" w:rsidRDefault="00CC1327" w:rsidP="00CC1327">
      <w:pPr>
        <w:pStyle w:val="Odstavecseseznamem"/>
        <w:numPr>
          <w:ilvl w:val="0"/>
          <w:numId w:val="9"/>
        </w:numPr>
        <w:suppressAutoHyphens w:val="0"/>
        <w:autoSpaceDE/>
        <w:autoSpaceDN/>
        <w:adjustRightInd/>
        <w:spacing w:before="120" w:after="120"/>
        <w:ind w:right="-6"/>
        <w:textAlignment w:val="auto"/>
        <w:rPr>
          <w:rFonts w:ascii="Times New Roman" w:hAnsi="Times New Roman" w:cs="Times New Roman"/>
          <w:sz w:val="24"/>
          <w:szCs w:val="24"/>
        </w:rPr>
      </w:pPr>
      <w:proofErr w:type="spellStart"/>
      <w:r>
        <w:rPr>
          <w:rFonts w:ascii="Times New Roman" w:eastAsia="Times New Roman" w:hAnsi="Times New Roman" w:cs="Times New Roman"/>
          <w:color w:val="auto"/>
          <w:sz w:val="24"/>
          <w:szCs w:val="20"/>
          <w:lang w:eastAsia="cs-CZ"/>
        </w:rPr>
        <w:t>xxxxxxxxxxxxx</w:t>
      </w:r>
      <w:proofErr w:type="spellEnd"/>
      <w:r w:rsidRPr="0018213D">
        <w:rPr>
          <w:rFonts w:ascii="Times New Roman" w:hAnsi="Times New Roman" w:cs="Times New Roman"/>
          <w:sz w:val="24"/>
          <w:szCs w:val="24"/>
        </w:rPr>
        <w:t xml:space="preserve">, tel.: </w:t>
      </w:r>
      <w:proofErr w:type="spellStart"/>
      <w:r>
        <w:rPr>
          <w:rFonts w:ascii="Times New Roman" w:eastAsia="Times New Roman" w:hAnsi="Times New Roman" w:cs="Times New Roman"/>
          <w:color w:val="auto"/>
          <w:sz w:val="24"/>
          <w:szCs w:val="20"/>
          <w:lang w:eastAsia="cs-CZ"/>
        </w:rPr>
        <w:t>xxxxxxxxxxxxx</w:t>
      </w:r>
      <w:proofErr w:type="spellEnd"/>
      <w:r w:rsidRPr="0018213D">
        <w:rPr>
          <w:rFonts w:ascii="Times New Roman" w:hAnsi="Times New Roman" w:cs="Times New Roman"/>
          <w:sz w:val="24"/>
          <w:szCs w:val="24"/>
        </w:rPr>
        <w:t xml:space="preserve">, e-mail: </w:t>
      </w:r>
      <w:proofErr w:type="spellStart"/>
      <w:r>
        <w:rPr>
          <w:rFonts w:ascii="Times New Roman" w:eastAsia="Times New Roman" w:hAnsi="Times New Roman" w:cs="Times New Roman"/>
          <w:color w:val="auto"/>
          <w:sz w:val="24"/>
          <w:szCs w:val="20"/>
          <w:lang w:eastAsia="cs-CZ"/>
        </w:rPr>
        <w:t>xxxxxxxxxxxxx</w:t>
      </w:r>
      <w:proofErr w:type="spellEnd"/>
    </w:p>
    <w:p w14:paraId="6C6CCC0F" w14:textId="77777777" w:rsidR="0018213D" w:rsidRPr="0018213D" w:rsidRDefault="0018213D" w:rsidP="003A2430">
      <w:pPr>
        <w:pStyle w:val="Odstavecseseznamem"/>
        <w:numPr>
          <w:ilvl w:val="0"/>
          <w:numId w:val="5"/>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t xml:space="preserve">Ve věcech plnění této smlouvy je zástupcem a kontaktní osobou na straně Poskytovatele služeb: </w:t>
      </w:r>
    </w:p>
    <w:p w14:paraId="24DD4F37" w14:textId="51E9A06B" w:rsidR="0018213D" w:rsidRPr="00CC1327" w:rsidRDefault="00CC1327" w:rsidP="00CC1327">
      <w:pPr>
        <w:pStyle w:val="Odstavecseseznamem"/>
        <w:numPr>
          <w:ilvl w:val="0"/>
          <w:numId w:val="9"/>
        </w:numPr>
        <w:suppressAutoHyphens w:val="0"/>
        <w:autoSpaceDE/>
        <w:autoSpaceDN/>
        <w:adjustRightInd/>
        <w:spacing w:before="120" w:after="120"/>
        <w:ind w:right="-6"/>
        <w:textAlignment w:val="auto"/>
        <w:rPr>
          <w:rFonts w:ascii="Times New Roman" w:hAnsi="Times New Roman" w:cs="Times New Roman"/>
          <w:sz w:val="24"/>
          <w:szCs w:val="24"/>
        </w:rPr>
      </w:pPr>
      <w:proofErr w:type="spellStart"/>
      <w:r>
        <w:rPr>
          <w:rFonts w:ascii="Times New Roman" w:eastAsia="Times New Roman" w:hAnsi="Times New Roman" w:cs="Times New Roman"/>
          <w:color w:val="auto"/>
          <w:sz w:val="24"/>
          <w:szCs w:val="20"/>
          <w:lang w:eastAsia="cs-CZ"/>
        </w:rPr>
        <w:t>xxxxxxxxxxxxx</w:t>
      </w:r>
      <w:proofErr w:type="spellEnd"/>
      <w:r w:rsidRPr="0018213D">
        <w:rPr>
          <w:rFonts w:ascii="Times New Roman" w:hAnsi="Times New Roman" w:cs="Times New Roman"/>
          <w:sz w:val="24"/>
          <w:szCs w:val="24"/>
        </w:rPr>
        <w:t xml:space="preserve">, tel.: </w:t>
      </w:r>
      <w:proofErr w:type="spellStart"/>
      <w:r>
        <w:rPr>
          <w:rFonts w:ascii="Times New Roman" w:eastAsia="Times New Roman" w:hAnsi="Times New Roman" w:cs="Times New Roman"/>
          <w:color w:val="auto"/>
          <w:sz w:val="24"/>
          <w:szCs w:val="20"/>
          <w:lang w:eastAsia="cs-CZ"/>
        </w:rPr>
        <w:t>xxxxxxxxxxxxx</w:t>
      </w:r>
      <w:proofErr w:type="spellEnd"/>
      <w:r w:rsidRPr="0018213D">
        <w:rPr>
          <w:rFonts w:ascii="Times New Roman" w:hAnsi="Times New Roman" w:cs="Times New Roman"/>
          <w:sz w:val="24"/>
          <w:szCs w:val="24"/>
        </w:rPr>
        <w:t xml:space="preserve">, e-mail: </w:t>
      </w:r>
      <w:proofErr w:type="spellStart"/>
      <w:r>
        <w:rPr>
          <w:rFonts w:ascii="Times New Roman" w:eastAsia="Times New Roman" w:hAnsi="Times New Roman" w:cs="Times New Roman"/>
          <w:color w:val="auto"/>
          <w:sz w:val="24"/>
          <w:szCs w:val="20"/>
          <w:lang w:eastAsia="cs-CZ"/>
        </w:rPr>
        <w:t>xxxxxxxxxxxxx</w:t>
      </w:r>
      <w:proofErr w:type="spellEnd"/>
    </w:p>
    <w:p w14:paraId="5934BCE2" w14:textId="77777777" w:rsidR="0018213D" w:rsidRPr="0018213D" w:rsidRDefault="0018213D" w:rsidP="003A2430">
      <w:pPr>
        <w:pStyle w:val="Odstavecseseznamem"/>
        <w:numPr>
          <w:ilvl w:val="0"/>
          <w:numId w:val="5"/>
        </w:numPr>
        <w:suppressAutoHyphens w:val="0"/>
        <w:autoSpaceDE/>
        <w:autoSpaceDN/>
        <w:adjustRightInd/>
        <w:spacing w:before="120" w:after="120"/>
        <w:ind w:left="142" w:right="-6" w:hanging="357"/>
        <w:textAlignment w:val="auto"/>
        <w:rPr>
          <w:rFonts w:ascii="Times New Roman" w:eastAsia="Calibri" w:hAnsi="Times New Roman" w:cs="Times New Roman"/>
          <w:color w:val="auto"/>
          <w:sz w:val="24"/>
          <w:szCs w:val="24"/>
          <w:lang w:eastAsia="en-US"/>
        </w:rPr>
      </w:pPr>
      <w:r w:rsidRPr="0018213D">
        <w:rPr>
          <w:rFonts w:ascii="Times New Roman" w:eastAsia="Calibri" w:hAnsi="Times New Roman" w:cs="Times New Roman"/>
          <w:color w:val="auto"/>
          <w:sz w:val="24"/>
          <w:szCs w:val="24"/>
          <w:lang w:eastAsia="en-US"/>
        </w:rPr>
        <w:t>Určení zástupci smluvních stran jednají za smluvní strany ve všech věcech souvisejících s plněním této smlouvy</w:t>
      </w:r>
      <w:r w:rsidRPr="0018213D">
        <w:rPr>
          <w:rFonts w:ascii="Times New Roman" w:hAnsi="Times New Roman" w:cs="Times New Roman"/>
          <w:sz w:val="24"/>
          <w:szCs w:val="24"/>
        </w:rPr>
        <w:t>.</w:t>
      </w:r>
      <w:r w:rsidRPr="0018213D">
        <w:rPr>
          <w:rFonts w:ascii="Times New Roman" w:eastAsia="Calibri" w:hAnsi="Times New Roman" w:cs="Times New Roman"/>
          <w:color w:val="auto"/>
          <w:sz w:val="24"/>
          <w:szCs w:val="24"/>
          <w:lang w:eastAsia="en-US"/>
        </w:rPr>
        <w:t xml:space="preserve"> Určený zástupce </w:t>
      </w:r>
      <w:r w:rsidRPr="0018213D">
        <w:rPr>
          <w:rFonts w:ascii="Times New Roman" w:hAnsi="Times New Roman" w:cs="Times New Roman"/>
          <w:sz w:val="24"/>
          <w:szCs w:val="24"/>
        </w:rPr>
        <w:t>ARR</w:t>
      </w:r>
      <w:r w:rsidRPr="0018213D">
        <w:rPr>
          <w:rFonts w:ascii="Times New Roman" w:eastAsia="Calibri" w:hAnsi="Times New Roman" w:cs="Times New Roman"/>
          <w:color w:val="auto"/>
          <w:sz w:val="24"/>
          <w:szCs w:val="24"/>
          <w:lang w:eastAsia="en-US"/>
        </w:rPr>
        <w:t xml:space="preserve"> též vykonává kontrolu </w:t>
      </w:r>
      <w:r w:rsidRPr="0018213D">
        <w:rPr>
          <w:rFonts w:ascii="Times New Roman" w:hAnsi="Times New Roman" w:cs="Times New Roman"/>
          <w:sz w:val="24"/>
          <w:szCs w:val="24"/>
        </w:rPr>
        <w:t>Poskytovatele služeb</w:t>
      </w:r>
      <w:r w:rsidRPr="0018213D">
        <w:rPr>
          <w:rFonts w:ascii="Times New Roman" w:eastAsia="Calibri" w:hAnsi="Times New Roman" w:cs="Times New Roman"/>
          <w:color w:val="auto"/>
          <w:sz w:val="24"/>
          <w:szCs w:val="24"/>
          <w:lang w:eastAsia="en-US"/>
        </w:rPr>
        <w:t xml:space="preserve"> při provádění díla, je oprávněn oznamovat vady díla a činit další oznámení, žádosti či jiné úkony podle této smlouvy. </w:t>
      </w:r>
    </w:p>
    <w:p w14:paraId="573F0404" w14:textId="77777777" w:rsidR="0018213D" w:rsidRPr="0018213D" w:rsidRDefault="0018213D" w:rsidP="003A2430">
      <w:pPr>
        <w:pStyle w:val="Odstavecseseznamem"/>
        <w:numPr>
          <w:ilvl w:val="0"/>
          <w:numId w:val="5"/>
        </w:numPr>
        <w:suppressAutoHyphens w:val="0"/>
        <w:autoSpaceDE/>
        <w:autoSpaceDN/>
        <w:adjustRightInd/>
        <w:spacing w:before="120" w:after="120"/>
        <w:ind w:left="142" w:right="-6" w:hanging="357"/>
        <w:textAlignment w:val="auto"/>
        <w:rPr>
          <w:rFonts w:ascii="Times New Roman" w:eastAsia="Calibri" w:hAnsi="Times New Roman" w:cs="Times New Roman"/>
          <w:color w:val="auto"/>
          <w:sz w:val="24"/>
          <w:szCs w:val="24"/>
          <w:lang w:eastAsia="en-US"/>
        </w:rPr>
      </w:pPr>
      <w:r w:rsidRPr="0018213D">
        <w:rPr>
          <w:rFonts w:ascii="Times New Roman" w:eastAsia="Calibri" w:hAnsi="Times New Roman" w:cs="Times New Roman"/>
          <w:color w:val="auto"/>
          <w:sz w:val="24"/>
          <w:szCs w:val="24"/>
          <w:lang w:eastAsia="en-US"/>
        </w:rPr>
        <w:t>Změna určení výše uvedených zástupců smluvních stran nevyžaduje změnu této smlouvy. Smluvní strana, o jejíhož zástupce jde, je však povinna takovou změnu bez zbytečného odkladu písemně sdělit druhé smluvní straně.</w:t>
      </w:r>
    </w:p>
    <w:p w14:paraId="2789E618" w14:textId="52E3109D" w:rsidR="0018213D" w:rsidRPr="0018213D" w:rsidRDefault="0018213D" w:rsidP="003A2430">
      <w:pPr>
        <w:pStyle w:val="Odstavecseseznamem"/>
        <w:numPr>
          <w:ilvl w:val="0"/>
          <w:numId w:val="5"/>
        </w:numPr>
        <w:suppressAutoHyphens w:val="0"/>
        <w:autoSpaceDE/>
        <w:autoSpaceDN/>
        <w:adjustRightInd/>
        <w:spacing w:before="120" w:after="120"/>
        <w:ind w:left="142" w:right="-6" w:hanging="357"/>
        <w:textAlignment w:val="auto"/>
        <w:rPr>
          <w:rFonts w:ascii="Times New Roman" w:eastAsia="Calibri" w:hAnsi="Times New Roman" w:cs="Times New Roman"/>
          <w:color w:val="auto"/>
          <w:sz w:val="24"/>
          <w:szCs w:val="24"/>
          <w:lang w:eastAsia="en-US"/>
        </w:rPr>
      </w:pPr>
      <w:r w:rsidRPr="0018213D">
        <w:rPr>
          <w:rFonts w:ascii="Times New Roman" w:eastAsia="Calibri" w:hAnsi="Times New Roman" w:cs="Times New Roman"/>
          <w:color w:val="auto"/>
          <w:sz w:val="24"/>
          <w:szCs w:val="24"/>
          <w:lang w:eastAsia="en-US"/>
        </w:rPr>
        <w:t>Kromě jiných způsobů komunikace dohodnutých mezi stranami se za účinné považují osobní doručování, doručování doporučenou poštou, datovou schránkou, či elektronickou poštou. Pro doručování platí kontaktní údaje smluvních stran a jejích zástupců uvedené v této smlouvě nebo kontaktní údaje, které si smluvní strany po uzavření této smlouvy písemně oznámily.</w:t>
      </w:r>
    </w:p>
    <w:p w14:paraId="704CFBFC" w14:textId="7040837D" w:rsidR="0018213D" w:rsidRDefault="0018213D" w:rsidP="002D38C0">
      <w:pPr>
        <w:pStyle w:val="Odstavecseseznamem"/>
        <w:numPr>
          <w:ilvl w:val="0"/>
          <w:numId w:val="5"/>
        </w:numPr>
        <w:suppressAutoHyphens w:val="0"/>
        <w:autoSpaceDE/>
        <w:autoSpaceDN/>
        <w:adjustRightInd/>
        <w:spacing w:before="120"/>
        <w:ind w:left="142" w:right="-6" w:hanging="357"/>
        <w:textAlignment w:val="auto"/>
        <w:rPr>
          <w:rFonts w:ascii="Times New Roman" w:eastAsia="Calibri" w:hAnsi="Times New Roman" w:cs="Times New Roman"/>
          <w:color w:val="auto"/>
          <w:sz w:val="24"/>
          <w:szCs w:val="24"/>
          <w:lang w:eastAsia="en-US"/>
        </w:rPr>
      </w:pPr>
      <w:r w:rsidRPr="0018213D">
        <w:rPr>
          <w:rFonts w:ascii="Times New Roman" w:eastAsia="Calibri" w:hAnsi="Times New Roman" w:cs="Times New Roman"/>
          <w:color w:val="auto"/>
          <w:sz w:val="24"/>
          <w:szCs w:val="24"/>
          <w:lang w:eastAsia="en-US"/>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6014DF7" w14:textId="77777777" w:rsidR="002C1110" w:rsidRPr="002C1110" w:rsidRDefault="002C1110" w:rsidP="002C1110">
      <w:pPr>
        <w:suppressAutoHyphens w:val="0"/>
        <w:autoSpaceDE/>
        <w:autoSpaceDN/>
        <w:adjustRightInd/>
        <w:spacing w:before="120"/>
        <w:ind w:right="-6"/>
        <w:textAlignment w:val="auto"/>
        <w:rPr>
          <w:rFonts w:ascii="Times New Roman" w:eastAsia="Calibri" w:hAnsi="Times New Roman" w:cs="Times New Roman"/>
          <w:color w:val="auto"/>
          <w:sz w:val="24"/>
          <w:szCs w:val="24"/>
          <w:lang w:eastAsia="en-US"/>
        </w:rPr>
      </w:pPr>
    </w:p>
    <w:p w14:paraId="546BE782" w14:textId="77777777" w:rsidR="0018213D" w:rsidRPr="0018213D" w:rsidRDefault="0018213D" w:rsidP="0018213D">
      <w:pPr>
        <w:pStyle w:val="Default"/>
      </w:pPr>
    </w:p>
    <w:p w14:paraId="3675ECD9" w14:textId="77777777" w:rsidR="00F954DE" w:rsidRDefault="0018213D" w:rsidP="002D38C0">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Čl</w:t>
      </w:r>
      <w:r w:rsidR="00F954DE">
        <w:rPr>
          <w:rFonts w:ascii="Times New Roman" w:hAnsi="Times New Roman" w:cs="Times New Roman"/>
          <w:b/>
          <w:bCs/>
          <w:sz w:val="24"/>
          <w:szCs w:val="24"/>
        </w:rPr>
        <w:t>ánek VIII</w:t>
      </w:r>
      <w:r w:rsidRPr="0018213D">
        <w:rPr>
          <w:rFonts w:ascii="Times New Roman" w:hAnsi="Times New Roman" w:cs="Times New Roman"/>
          <w:b/>
          <w:bCs/>
          <w:sz w:val="24"/>
          <w:szCs w:val="24"/>
        </w:rPr>
        <w:t>.</w:t>
      </w:r>
    </w:p>
    <w:p w14:paraId="4A9D54E5" w14:textId="230CA07F" w:rsidR="0018213D"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 xml:space="preserve">Zveřejnění smlouvy a obchodní tajemství </w:t>
      </w:r>
    </w:p>
    <w:p w14:paraId="10CEB9E6" w14:textId="5C1D8682" w:rsidR="0018213D" w:rsidRPr="0018213D" w:rsidRDefault="0018213D" w:rsidP="003A2430">
      <w:pPr>
        <w:pStyle w:val="Odstavecseseznamem"/>
        <w:numPr>
          <w:ilvl w:val="0"/>
          <w:numId w:val="11"/>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t xml:space="preserve">Poskytovatel služeb bere na vědomí, že smlouvy s hodnotou předmětu převyšující 50.000 Kč bez DPH včetně dohod, na základě kterých se tyto smlouvy mění, nahrazují nebo ruší, zveřejní </w:t>
      </w:r>
      <w:r w:rsidR="00F954DE">
        <w:rPr>
          <w:rFonts w:ascii="Times New Roman" w:hAnsi="Times New Roman" w:cs="Times New Roman"/>
          <w:sz w:val="24"/>
          <w:szCs w:val="24"/>
        </w:rPr>
        <w:t>ARR</w:t>
      </w:r>
      <w:r w:rsidRPr="0018213D">
        <w:rPr>
          <w:rFonts w:ascii="Times New Roman" w:hAnsi="Times New Roman" w:cs="Times New Roman"/>
          <w:sz w:val="24"/>
          <w:szCs w:val="24"/>
        </w:rPr>
        <w:t xml:space="preserve"> v registru smluv zřízeném jako informační systém veřejné správy na základě zákona </w:t>
      </w:r>
      <w:r w:rsidR="00F954DE">
        <w:rPr>
          <w:rFonts w:ascii="Times New Roman" w:hAnsi="Times New Roman" w:cs="Times New Roman"/>
          <w:sz w:val="24"/>
          <w:szCs w:val="24"/>
        </w:rPr>
        <w:br/>
      </w:r>
      <w:r w:rsidRPr="0018213D">
        <w:rPr>
          <w:rFonts w:ascii="Times New Roman" w:hAnsi="Times New Roman" w:cs="Times New Roman"/>
          <w:sz w:val="24"/>
          <w:szCs w:val="24"/>
        </w:rPr>
        <w:t xml:space="preserve">č. 340/2015 Sb., o registru smluv. Zhotovitel výslovně souhlasí s tím, aby tato smlouva včetně případných dohod o její změně, nahrazení nebo zrušení byly v plném rozsahu v registru smluv objednatelem zveřejněny. </w:t>
      </w:r>
    </w:p>
    <w:p w14:paraId="65BE64D3" w14:textId="77777777" w:rsidR="0018213D" w:rsidRPr="0018213D" w:rsidRDefault="0018213D" w:rsidP="002D38C0">
      <w:pPr>
        <w:pStyle w:val="Odstavecseseznamem"/>
        <w:numPr>
          <w:ilvl w:val="0"/>
          <w:numId w:val="11"/>
        </w:numPr>
        <w:suppressAutoHyphens w:val="0"/>
        <w:autoSpaceDE/>
        <w:autoSpaceDN/>
        <w:adjustRightInd/>
        <w:spacing w:before="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t>Zhotovitel prohlašuje, že skutečnosti uvedené v této smlouvě nepovažuje za obchodní tajemství a uděluje svolení k jejich užití a zveřejnění bez stanovení jakýchkoliv dalších podmínek.</w:t>
      </w:r>
    </w:p>
    <w:p w14:paraId="542EDC4D" w14:textId="77777777" w:rsidR="0018213D" w:rsidRPr="0018213D"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p>
    <w:p w14:paraId="35CC6BFF" w14:textId="77777777" w:rsidR="00F954DE"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Čl</w:t>
      </w:r>
      <w:r w:rsidR="00F954DE">
        <w:rPr>
          <w:rFonts w:ascii="Times New Roman" w:hAnsi="Times New Roman" w:cs="Times New Roman"/>
          <w:b/>
          <w:bCs/>
          <w:sz w:val="24"/>
          <w:szCs w:val="24"/>
        </w:rPr>
        <w:t>ánek IX</w:t>
      </w:r>
      <w:r w:rsidRPr="0018213D">
        <w:rPr>
          <w:rFonts w:ascii="Times New Roman" w:hAnsi="Times New Roman" w:cs="Times New Roman"/>
          <w:b/>
          <w:bCs/>
          <w:sz w:val="24"/>
          <w:szCs w:val="24"/>
        </w:rPr>
        <w:t>.</w:t>
      </w:r>
    </w:p>
    <w:p w14:paraId="24C65429" w14:textId="30E3FF78" w:rsidR="0018213D" w:rsidRDefault="0018213D" w:rsidP="0018213D">
      <w:pPr>
        <w:tabs>
          <w:tab w:val="left" w:pos="851"/>
        </w:tabs>
        <w:spacing w:beforeLines="60" w:before="144" w:after="120"/>
        <w:ind w:left="142" w:right="-8"/>
        <w:contextualSpacing/>
        <w:mirrorIndents/>
        <w:jc w:val="center"/>
        <w:rPr>
          <w:rFonts w:ascii="Times New Roman" w:hAnsi="Times New Roman" w:cs="Times New Roman"/>
          <w:b/>
          <w:bCs/>
          <w:sz w:val="24"/>
          <w:szCs w:val="24"/>
        </w:rPr>
      </w:pPr>
      <w:r w:rsidRPr="0018213D">
        <w:rPr>
          <w:rFonts w:ascii="Times New Roman" w:hAnsi="Times New Roman" w:cs="Times New Roman"/>
          <w:b/>
          <w:bCs/>
          <w:sz w:val="24"/>
          <w:szCs w:val="24"/>
        </w:rPr>
        <w:t>Závěrečná ustanovení</w:t>
      </w:r>
    </w:p>
    <w:p w14:paraId="679768BB" w14:textId="79AE4F06" w:rsidR="0018213D" w:rsidRPr="0018213D"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1C452A45">
        <w:rPr>
          <w:rFonts w:ascii="Times New Roman" w:hAnsi="Times New Roman" w:cs="Times New Roman"/>
          <w:sz w:val="24"/>
          <w:szCs w:val="24"/>
        </w:rPr>
        <w:t>Tato Smlouva se uzavírá na dobu určitou, její účinnost začíná dnem podpisu a končí nejpozději k 31. prosinci 202</w:t>
      </w:r>
      <w:r w:rsidR="2971659D" w:rsidRPr="1C452A45">
        <w:rPr>
          <w:rFonts w:ascii="Times New Roman" w:hAnsi="Times New Roman" w:cs="Times New Roman"/>
          <w:sz w:val="24"/>
          <w:szCs w:val="24"/>
        </w:rPr>
        <w:t>6</w:t>
      </w:r>
      <w:r w:rsidRPr="1C452A45">
        <w:rPr>
          <w:rFonts w:ascii="Times New Roman" w:hAnsi="Times New Roman" w:cs="Times New Roman"/>
          <w:sz w:val="24"/>
          <w:szCs w:val="24"/>
        </w:rPr>
        <w:t>.</w:t>
      </w:r>
    </w:p>
    <w:p w14:paraId="3699C4D8" w14:textId="09BCA250" w:rsidR="0018213D" w:rsidRPr="008D5C9C" w:rsidRDefault="0018213D" w:rsidP="002C111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8D5C9C">
        <w:rPr>
          <w:rFonts w:ascii="Times New Roman" w:hAnsi="Times New Roman" w:cs="Times New Roman"/>
          <w:sz w:val="24"/>
          <w:szCs w:val="24"/>
        </w:rPr>
        <w:t>Poskytovatel služeb bere na vědomí, že plnění dle této smlouvy je hrazeno z</w:t>
      </w:r>
      <w:r w:rsidR="008D5C9C" w:rsidRPr="008D5C9C">
        <w:rPr>
          <w:rFonts w:ascii="Times New Roman" w:hAnsi="Times New Roman" w:cs="Times New Roman"/>
          <w:sz w:val="24"/>
          <w:szCs w:val="24"/>
        </w:rPr>
        <w:t xml:space="preserve"> projektu „Smart Akcelerátor Libereckého kraje III", </w:t>
      </w:r>
      <w:proofErr w:type="spellStart"/>
      <w:r w:rsidR="008D5C9C" w:rsidRPr="008D5C9C">
        <w:rPr>
          <w:rFonts w:ascii="Times New Roman" w:hAnsi="Times New Roman" w:cs="Times New Roman"/>
          <w:sz w:val="24"/>
          <w:szCs w:val="24"/>
        </w:rPr>
        <w:t>reg</w:t>
      </w:r>
      <w:proofErr w:type="spellEnd"/>
      <w:r w:rsidR="008D5C9C" w:rsidRPr="008D5C9C">
        <w:rPr>
          <w:rFonts w:ascii="Times New Roman" w:hAnsi="Times New Roman" w:cs="Times New Roman"/>
          <w:sz w:val="24"/>
          <w:szCs w:val="24"/>
        </w:rPr>
        <w:t xml:space="preserve">. č. </w:t>
      </w:r>
      <w:r w:rsidR="008D5C9C">
        <w:rPr>
          <w:rFonts w:ascii="Times New Roman" w:hAnsi="Times New Roman" w:cs="Times New Roman"/>
          <w:sz w:val="24"/>
          <w:szCs w:val="24"/>
        </w:rPr>
        <w:t>C</w:t>
      </w:r>
      <w:r w:rsidR="008D5C9C" w:rsidRPr="008D5C9C">
        <w:rPr>
          <w:rFonts w:ascii="Times New Roman" w:hAnsi="Times New Roman" w:cs="Times New Roman"/>
          <w:sz w:val="24"/>
          <w:szCs w:val="24"/>
        </w:rPr>
        <w:t>Z.02.01.02/00/22_009/0003642.</w:t>
      </w:r>
      <w:r w:rsidRPr="008D5C9C">
        <w:rPr>
          <w:rFonts w:ascii="Times New Roman" w:hAnsi="Times New Roman" w:cs="Times New Roman"/>
          <w:sz w:val="24"/>
          <w:szCs w:val="24"/>
        </w:rPr>
        <w:t xml:space="preserve"> (dále jen projekt), jenž je financován z Operačního programu </w:t>
      </w:r>
      <w:r w:rsidR="008D5C9C">
        <w:rPr>
          <w:rFonts w:ascii="Times New Roman" w:hAnsi="Times New Roman" w:cs="Times New Roman"/>
          <w:sz w:val="24"/>
          <w:szCs w:val="24"/>
        </w:rPr>
        <w:t>Jan Amos Komenský</w:t>
      </w:r>
      <w:r w:rsidRPr="008D5C9C">
        <w:rPr>
          <w:rFonts w:ascii="Times New Roman" w:hAnsi="Times New Roman" w:cs="Times New Roman"/>
          <w:sz w:val="24"/>
          <w:szCs w:val="24"/>
        </w:rPr>
        <w:t xml:space="preserve"> a z dotace Libereckého kraje, a uvědomuje si, že neplnění svých povinností stanovených touto smlouvou může vést k uložení odvodu za porušení rozpočtové kázně ze strany poskytovatele dotace nebo ke krácení či ztrátě dotací, a tím ke vzniku škody objednateli.</w:t>
      </w:r>
    </w:p>
    <w:p w14:paraId="4421766C" w14:textId="24AB7D21" w:rsidR="0018213D" w:rsidRPr="003A2430"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t xml:space="preserve">Poskytovatel služby je povinen poskytnout všem oprávněným osobám nezbytnou součinnost pro výkon finanční kontroly ve smyslu </w:t>
      </w:r>
      <w:proofErr w:type="spellStart"/>
      <w:r w:rsidRPr="0018213D">
        <w:rPr>
          <w:rFonts w:ascii="Times New Roman" w:hAnsi="Times New Roman" w:cs="Times New Roman"/>
          <w:sz w:val="24"/>
          <w:szCs w:val="24"/>
        </w:rPr>
        <w:t>ust</w:t>
      </w:r>
      <w:proofErr w:type="spellEnd"/>
      <w:r w:rsidRPr="0018213D">
        <w:rPr>
          <w:rFonts w:ascii="Times New Roman" w:hAnsi="Times New Roman" w:cs="Times New Roman"/>
          <w:sz w:val="24"/>
          <w:szCs w:val="24"/>
        </w:rPr>
        <w:t>. § 2 písm. e) zákona č. 320/2001 Sb., o finanční kontrole ve veřejné správě a o změně některých zákonů (zákon o finanční kontrole), ve znění pozdějších předpisů, a to do konce roku 203</w:t>
      </w:r>
      <w:r w:rsidR="00873DED">
        <w:rPr>
          <w:rFonts w:ascii="Times New Roman" w:hAnsi="Times New Roman" w:cs="Times New Roman"/>
          <w:sz w:val="24"/>
          <w:szCs w:val="24"/>
        </w:rPr>
        <w:t>7</w:t>
      </w:r>
      <w:r w:rsidRPr="0018213D">
        <w:rPr>
          <w:rFonts w:ascii="Times New Roman" w:hAnsi="Times New Roman" w:cs="Times New Roman"/>
          <w:sz w:val="24"/>
          <w:szCs w:val="24"/>
        </w:rPr>
        <w:t xml:space="preserve"> a za tím účelem vytvořit potřebné podmínky, zejména poskytnout veškerou dokumentaci související s plněním této smlouvy.</w:t>
      </w:r>
    </w:p>
    <w:p w14:paraId="52C8F2E9" w14:textId="61EC18F4" w:rsidR="0018213D" w:rsidRPr="0018213D"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3A2430">
        <w:rPr>
          <w:rFonts w:ascii="Times New Roman" w:hAnsi="Times New Roman" w:cs="Times New Roman"/>
          <w:sz w:val="24"/>
          <w:szCs w:val="24"/>
        </w:rPr>
        <w:t xml:space="preserve">Poskytovatel služby se zavazuje uchovávat odpovídajícím způsobem v souladu se zákonem </w:t>
      </w:r>
      <w:r w:rsidR="00F954DE">
        <w:rPr>
          <w:rFonts w:ascii="Times New Roman" w:hAnsi="Times New Roman" w:cs="Times New Roman"/>
          <w:sz w:val="24"/>
          <w:szCs w:val="24"/>
        </w:rPr>
        <w:br/>
      </w:r>
      <w:r w:rsidRPr="003A2430">
        <w:rPr>
          <w:rFonts w:ascii="Times New Roman" w:hAnsi="Times New Roman" w:cs="Times New Roman"/>
          <w:sz w:val="24"/>
          <w:szCs w:val="24"/>
        </w:rPr>
        <w:t>č. 499/2004 Sb., o archivnictví a spisovné službě a o změně některých zákonů, ve znění pozdějších předpisů, a v souladu se zákonem č. 563/1991 Sb., o účetnictví, ve znění pozdějších předpisů, veškerou dokumentaci související s plněním této smlouvy do konce roku 203</w:t>
      </w:r>
      <w:r w:rsidR="00873DED">
        <w:rPr>
          <w:rFonts w:ascii="Times New Roman" w:hAnsi="Times New Roman" w:cs="Times New Roman"/>
          <w:sz w:val="24"/>
          <w:szCs w:val="24"/>
        </w:rPr>
        <w:t>7</w:t>
      </w:r>
      <w:r w:rsidRPr="003A2430">
        <w:rPr>
          <w:rFonts w:ascii="Times New Roman" w:hAnsi="Times New Roman" w:cs="Times New Roman"/>
          <w:sz w:val="24"/>
          <w:szCs w:val="24"/>
        </w:rPr>
        <w:t xml:space="preserve">. </w:t>
      </w:r>
    </w:p>
    <w:p w14:paraId="021BC125" w14:textId="77777777" w:rsidR="0018213D" w:rsidRPr="003A2430"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3A2430">
        <w:rPr>
          <w:rFonts w:ascii="Times New Roman" w:hAnsi="Times New Roman" w:cs="Times New Roman"/>
          <w:sz w:val="24"/>
          <w:szCs w:val="24"/>
        </w:rPr>
        <w:t xml:space="preserve">Poskytovatel služby je povinen dodržovat pravidla publicity, resp. poskytnout nezbytnou součinnost objednateli k jejich provádění, v rozsahu vyplývajícím z příslušných právních předpisů. </w:t>
      </w:r>
    </w:p>
    <w:p w14:paraId="7DCD5C83" w14:textId="77777777" w:rsidR="0018213D" w:rsidRPr="0018213D"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lastRenderedPageBreak/>
        <w:t>Poskytovatel služby se zavazuje podklady předané ARR (objednatelem) použít pouze ke splnění této</w:t>
      </w:r>
      <w:r w:rsidRPr="003A2430">
        <w:rPr>
          <w:rFonts w:ascii="Times New Roman" w:hAnsi="Times New Roman" w:cs="Times New Roman"/>
          <w:sz w:val="24"/>
          <w:szCs w:val="24"/>
        </w:rPr>
        <w:t xml:space="preserve"> </w:t>
      </w:r>
      <w:r w:rsidRPr="0018213D">
        <w:rPr>
          <w:rFonts w:ascii="Times New Roman" w:hAnsi="Times New Roman" w:cs="Times New Roman"/>
          <w:sz w:val="24"/>
          <w:szCs w:val="24"/>
        </w:rPr>
        <w:t>smlouvy. Po předání díla je zhotovitel povinen podklady neprodleně vrátit objednateli, nedohodnou-li se strany jinak.</w:t>
      </w:r>
    </w:p>
    <w:p w14:paraId="4A631703" w14:textId="3C32108D" w:rsidR="0018213D" w:rsidRPr="0018213D"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32F1EE7F">
        <w:rPr>
          <w:rFonts w:ascii="Times New Roman" w:hAnsi="Times New Roman" w:cs="Times New Roman"/>
          <w:sz w:val="24"/>
          <w:szCs w:val="24"/>
        </w:rPr>
        <w:t>ARR a Poskytovatel služeb mohou Smlouvu vypovědět písemnou formou bez udání důvodu.</w:t>
      </w:r>
      <w:r w:rsidR="79DF84CF" w:rsidRPr="32F1EE7F">
        <w:rPr>
          <w:rFonts w:ascii="Times New Roman" w:hAnsi="Times New Roman" w:cs="Times New Roman"/>
          <w:sz w:val="24"/>
          <w:szCs w:val="24"/>
        </w:rPr>
        <w:t xml:space="preserve"> </w:t>
      </w:r>
      <w:r w:rsidRPr="32F1EE7F">
        <w:rPr>
          <w:rFonts w:ascii="Times New Roman" w:hAnsi="Times New Roman" w:cs="Times New Roman"/>
          <w:sz w:val="24"/>
          <w:szCs w:val="24"/>
        </w:rPr>
        <w:t>Výpovědní doba činí dva měsíce a počíná běžet prvním dnem měsíce následujícího po</w:t>
      </w:r>
      <w:r w:rsidR="002D38C0" w:rsidRPr="32F1EE7F">
        <w:rPr>
          <w:rFonts w:ascii="Times New Roman" w:hAnsi="Times New Roman" w:cs="Times New Roman"/>
          <w:sz w:val="24"/>
          <w:szCs w:val="24"/>
        </w:rPr>
        <w:t xml:space="preserve"> </w:t>
      </w:r>
      <w:r w:rsidRPr="32F1EE7F">
        <w:rPr>
          <w:rFonts w:ascii="Times New Roman" w:hAnsi="Times New Roman" w:cs="Times New Roman"/>
          <w:sz w:val="24"/>
          <w:szCs w:val="24"/>
        </w:rPr>
        <w:t>měsíci, ve kterém byla výpověď druhé Smluvní straně doručena.</w:t>
      </w:r>
    </w:p>
    <w:p w14:paraId="56769D96" w14:textId="77777777" w:rsidR="0018213D" w:rsidRPr="0018213D"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t>Smlouva může být měněna pouze číslovanými písemnými dodatky s podpisy obou Smluvních stran.</w:t>
      </w:r>
    </w:p>
    <w:p w14:paraId="1F8878FB" w14:textId="77777777" w:rsidR="0018213D" w:rsidRPr="0018213D" w:rsidRDefault="0018213D" w:rsidP="003A2430">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18213D">
        <w:rPr>
          <w:rFonts w:ascii="Times New Roman" w:hAnsi="Times New Roman" w:cs="Times New Roman"/>
          <w:sz w:val="24"/>
          <w:szCs w:val="24"/>
        </w:rPr>
        <w:t>Tato smlouva je pořízena ve dvou vyhotoveních, z nichž každé má platnost originálu, přičemž každá ze smluvních stran obdrží po jednom.</w:t>
      </w:r>
    </w:p>
    <w:p w14:paraId="66A722F7" w14:textId="28200F51" w:rsidR="00F954DE" w:rsidRPr="002D38C0" w:rsidRDefault="0018213D" w:rsidP="007B25BF">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2D38C0">
        <w:rPr>
          <w:rFonts w:ascii="Times New Roman" w:hAnsi="Times New Roman" w:cs="Times New Roman"/>
          <w:sz w:val="24"/>
          <w:szCs w:val="24"/>
        </w:rPr>
        <w:t>Tato smlouva nabývá účinnosti dnem podpisu poslední smluvní strany. V případě, že bude</w:t>
      </w:r>
      <w:r w:rsidR="002D38C0" w:rsidRPr="002D38C0">
        <w:rPr>
          <w:rFonts w:ascii="Times New Roman" w:hAnsi="Times New Roman" w:cs="Times New Roman"/>
          <w:sz w:val="24"/>
          <w:szCs w:val="24"/>
        </w:rPr>
        <w:t xml:space="preserve"> </w:t>
      </w:r>
      <w:r w:rsidRPr="002D38C0">
        <w:rPr>
          <w:rFonts w:ascii="Times New Roman" w:hAnsi="Times New Roman" w:cs="Times New Roman"/>
          <w:sz w:val="24"/>
          <w:szCs w:val="24"/>
        </w:rPr>
        <w:t>zveřejněna objednatelem v registru smluv, nabývá však účinnosti nejdříve tímto dnem, a to</w:t>
      </w:r>
      <w:r w:rsidR="002D38C0">
        <w:rPr>
          <w:rFonts w:ascii="Times New Roman" w:hAnsi="Times New Roman" w:cs="Times New Roman"/>
          <w:sz w:val="24"/>
          <w:szCs w:val="24"/>
        </w:rPr>
        <w:t xml:space="preserve"> </w:t>
      </w:r>
      <w:r w:rsidRPr="002D38C0">
        <w:rPr>
          <w:rFonts w:ascii="Times New Roman" w:hAnsi="Times New Roman" w:cs="Times New Roman"/>
          <w:sz w:val="24"/>
          <w:szCs w:val="24"/>
        </w:rPr>
        <w:t>i v případě, že bude v registru smluv zveřejněna protistranou nebo třetí osobou před tímto</w:t>
      </w:r>
      <w:r w:rsidR="003A2430" w:rsidRPr="002D38C0">
        <w:rPr>
          <w:rFonts w:ascii="Times New Roman" w:hAnsi="Times New Roman" w:cs="Times New Roman"/>
          <w:sz w:val="24"/>
          <w:szCs w:val="24"/>
        </w:rPr>
        <w:t xml:space="preserve"> </w:t>
      </w:r>
      <w:r w:rsidRPr="002D38C0">
        <w:rPr>
          <w:rFonts w:ascii="Times New Roman" w:hAnsi="Times New Roman" w:cs="Times New Roman"/>
          <w:sz w:val="24"/>
          <w:szCs w:val="24"/>
        </w:rPr>
        <w:t>dnem.</w:t>
      </w:r>
    </w:p>
    <w:p w14:paraId="6D92CC03" w14:textId="77777777" w:rsidR="00F954DE" w:rsidRDefault="0018213D" w:rsidP="00F954DE">
      <w:pPr>
        <w:pStyle w:val="Odstavecseseznamem"/>
        <w:numPr>
          <w:ilvl w:val="0"/>
          <w:numId w:val="12"/>
        </w:numPr>
        <w:suppressAutoHyphens w:val="0"/>
        <w:autoSpaceDE/>
        <w:autoSpaceDN/>
        <w:adjustRightInd/>
        <w:spacing w:before="120" w:after="120"/>
        <w:ind w:left="142" w:right="-6" w:hanging="357"/>
        <w:textAlignment w:val="auto"/>
        <w:rPr>
          <w:rFonts w:ascii="Times New Roman" w:hAnsi="Times New Roman" w:cs="Times New Roman"/>
          <w:sz w:val="24"/>
          <w:szCs w:val="24"/>
        </w:rPr>
      </w:pPr>
      <w:r w:rsidRPr="00F954DE">
        <w:rPr>
          <w:rFonts w:ascii="Times New Roman" w:hAnsi="Times New Roman" w:cs="Times New Roman"/>
          <w:sz w:val="24"/>
          <w:szCs w:val="24"/>
        </w:rPr>
        <w:t xml:space="preserve">Smluvní strany prohlašují, že porozuměly obsahu této smlouvy, že ji uzavřely ze své </w:t>
      </w:r>
      <w:r w:rsidRPr="00F954DE">
        <w:rPr>
          <w:rFonts w:ascii="Times New Roman" w:hAnsi="Times New Roman" w:cs="Times New Roman"/>
          <w:sz w:val="24"/>
          <w:szCs w:val="24"/>
        </w:rPr>
        <w:br/>
        <w:t>svobodné a vážné vůle, aniž by tak činily v tísni a za nápadně nevýhodných podmínek, a to</w:t>
      </w:r>
      <w:r w:rsidR="00F954DE">
        <w:rPr>
          <w:rFonts w:ascii="Times New Roman" w:hAnsi="Times New Roman" w:cs="Times New Roman"/>
          <w:sz w:val="24"/>
          <w:szCs w:val="24"/>
        </w:rPr>
        <w:t xml:space="preserve"> </w:t>
      </w:r>
      <w:r w:rsidRPr="00F954DE">
        <w:rPr>
          <w:rFonts w:ascii="Times New Roman" w:hAnsi="Times New Roman" w:cs="Times New Roman"/>
          <w:sz w:val="24"/>
          <w:szCs w:val="24"/>
        </w:rPr>
        <w:t>stvrzují svými podpisy.</w:t>
      </w:r>
      <w:bookmarkEnd w:id="1"/>
    </w:p>
    <w:p w14:paraId="086FBEA7" w14:textId="77777777" w:rsidR="00F954DE" w:rsidRDefault="00F954DE" w:rsidP="00F954DE">
      <w:pPr>
        <w:pStyle w:val="Odstavecseseznamem"/>
        <w:suppressAutoHyphens w:val="0"/>
        <w:autoSpaceDE/>
        <w:autoSpaceDN/>
        <w:adjustRightInd/>
        <w:spacing w:before="120" w:after="120"/>
        <w:ind w:left="142" w:right="-6"/>
        <w:textAlignment w:val="auto"/>
        <w:rPr>
          <w:rFonts w:ascii="Times New Roman" w:hAnsi="Times New Roman" w:cs="Times New Roman"/>
          <w:sz w:val="24"/>
          <w:szCs w:val="24"/>
        </w:rPr>
      </w:pPr>
    </w:p>
    <w:p w14:paraId="24F1BC2C" w14:textId="4D4F3788" w:rsidR="00F954DE" w:rsidRDefault="0066114F" w:rsidP="00F954DE">
      <w:pPr>
        <w:pStyle w:val="Odstavecseseznamem"/>
        <w:suppressAutoHyphens w:val="0"/>
        <w:autoSpaceDE/>
        <w:autoSpaceDN/>
        <w:adjustRightInd/>
        <w:spacing w:before="120" w:after="120"/>
        <w:ind w:left="142" w:right="-6"/>
        <w:textAlignment w:val="auto"/>
        <w:rPr>
          <w:rFonts w:ascii="Times New Roman" w:eastAsia="Times New Roman" w:hAnsi="Times New Roman" w:cs="Times New Roman"/>
          <w:color w:val="auto"/>
          <w:sz w:val="24"/>
          <w:szCs w:val="24"/>
          <w:lang w:eastAsia="cs-CZ"/>
        </w:rPr>
      </w:pPr>
      <w:r w:rsidRPr="00F954DE">
        <w:rPr>
          <w:rFonts w:ascii="Times New Roman" w:eastAsia="Times New Roman" w:hAnsi="Times New Roman" w:cs="Times New Roman"/>
          <w:color w:val="auto"/>
          <w:sz w:val="24"/>
          <w:szCs w:val="20"/>
          <w:lang w:eastAsia="cs-CZ"/>
        </w:rPr>
        <w:t>V </w:t>
      </w:r>
      <w:r w:rsidRPr="00F954DE">
        <w:rPr>
          <w:rFonts w:ascii="Times New Roman" w:eastAsia="Times New Roman" w:hAnsi="Times New Roman" w:cs="Times New Roman"/>
          <w:color w:val="auto"/>
          <w:sz w:val="24"/>
          <w:szCs w:val="24"/>
          <w:lang w:eastAsia="cs-CZ"/>
        </w:rPr>
        <w:t>Liberci dne</w:t>
      </w:r>
      <w:r w:rsidR="00416263">
        <w:rPr>
          <w:rFonts w:ascii="Times New Roman" w:eastAsia="Times New Roman" w:hAnsi="Times New Roman" w:cs="Times New Roman"/>
          <w:color w:val="auto"/>
          <w:sz w:val="24"/>
          <w:szCs w:val="24"/>
          <w:lang w:eastAsia="cs-CZ"/>
        </w:rPr>
        <w:t xml:space="preserve"> 6. 3. 2023</w:t>
      </w:r>
      <w:r w:rsidRPr="00F954DE">
        <w:rPr>
          <w:rFonts w:ascii="Times New Roman" w:eastAsia="Times New Roman" w:hAnsi="Times New Roman" w:cs="Times New Roman"/>
          <w:color w:val="auto"/>
          <w:sz w:val="24"/>
          <w:szCs w:val="24"/>
          <w:lang w:eastAsia="cs-CZ"/>
        </w:rPr>
        <w:tab/>
      </w:r>
      <w:r w:rsidR="00F954DE">
        <w:rPr>
          <w:rFonts w:ascii="Times New Roman" w:eastAsia="Times New Roman" w:hAnsi="Times New Roman" w:cs="Times New Roman"/>
          <w:color w:val="auto"/>
          <w:sz w:val="24"/>
          <w:szCs w:val="24"/>
          <w:lang w:eastAsia="cs-CZ"/>
        </w:rPr>
        <w:tab/>
      </w:r>
      <w:r w:rsidR="00F954DE">
        <w:rPr>
          <w:rFonts w:ascii="Times New Roman" w:eastAsia="Times New Roman" w:hAnsi="Times New Roman" w:cs="Times New Roman"/>
          <w:color w:val="auto"/>
          <w:sz w:val="24"/>
          <w:szCs w:val="24"/>
          <w:lang w:eastAsia="cs-CZ"/>
        </w:rPr>
        <w:tab/>
      </w:r>
      <w:r w:rsidR="00F954DE">
        <w:rPr>
          <w:rFonts w:ascii="Times New Roman" w:eastAsia="Times New Roman" w:hAnsi="Times New Roman" w:cs="Times New Roman"/>
          <w:color w:val="auto"/>
          <w:sz w:val="24"/>
          <w:szCs w:val="24"/>
          <w:lang w:eastAsia="cs-CZ"/>
        </w:rPr>
        <w:tab/>
      </w:r>
      <w:r w:rsidR="00F954DE">
        <w:rPr>
          <w:rFonts w:ascii="Times New Roman" w:eastAsia="Times New Roman" w:hAnsi="Times New Roman" w:cs="Times New Roman"/>
          <w:color w:val="auto"/>
          <w:sz w:val="24"/>
          <w:szCs w:val="24"/>
          <w:lang w:eastAsia="cs-CZ"/>
        </w:rPr>
        <w:tab/>
      </w:r>
      <w:r w:rsidR="002D38C0">
        <w:rPr>
          <w:rFonts w:ascii="Times New Roman" w:eastAsia="Times New Roman" w:hAnsi="Times New Roman" w:cs="Times New Roman"/>
          <w:color w:val="auto"/>
          <w:sz w:val="24"/>
          <w:szCs w:val="24"/>
          <w:lang w:eastAsia="cs-CZ"/>
        </w:rPr>
        <w:t xml:space="preserve">     </w:t>
      </w:r>
      <w:r w:rsidR="00F954DE">
        <w:rPr>
          <w:rFonts w:ascii="Times New Roman" w:eastAsia="Times New Roman" w:hAnsi="Times New Roman" w:cs="Times New Roman"/>
          <w:color w:val="auto"/>
          <w:sz w:val="24"/>
          <w:szCs w:val="24"/>
          <w:lang w:eastAsia="cs-CZ"/>
        </w:rPr>
        <w:t>V Liberci dne</w:t>
      </w:r>
      <w:r w:rsidRPr="00F954DE">
        <w:rPr>
          <w:rFonts w:ascii="Times New Roman" w:eastAsia="Times New Roman" w:hAnsi="Times New Roman" w:cs="Times New Roman"/>
          <w:color w:val="auto"/>
          <w:sz w:val="24"/>
          <w:szCs w:val="24"/>
          <w:lang w:eastAsia="cs-CZ"/>
        </w:rPr>
        <w:t xml:space="preserve"> </w:t>
      </w:r>
      <w:r w:rsidR="00416263">
        <w:rPr>
          <w:rFonts w:ascii="Times New Roman" w:eastAsia="Times New Roman" w:hAnsi="Times New Roman" w:cs="Times New Roman"/>
          <w:color w:val="auto"/>
          <w:sz w:val="24"/>
          <w:szCs w:val="24"/>
          <w:lang w:eastAsia="cs-CZ"/>
        </w:rPr>
        <w:t>6. 3. 2023</w:t>
      </w:r>
    </w:p>
    <w:p w14:paraId="104A3EA3" w14:textId="0B519A8E" w:rsidR="00F954DE" w:rsidRDefault="00F954DE" w:rsidP="00F954DE">
      <w:pPr>
        <w:pStyle w:val="Odstavecseseznamem"/>
        <w:suppressAutoHyphens w:val="0"/>
        <w:autoSpaceDE/>
        <w:autoSpaceDN/>
        <w:adjustRightInd/>
        <w:spacing w:before="120" w:after="120"/>
        <w:ind w:left="142" w:right="-6"/>
        <w:textAlignment w:val="auto"/>
        <w:rPr>
          <w:rFonts w:ascii="Times New Roman" w:eastAsia="Times New Roman" w:hAnsi="Times New Roman" w:cs="Times New Roman"/>
          <w:color w:val="auto"/>
          <w:sz w:val="24"/>
          <w:szCs w:val="24"/>
          <w:lang w:eastAsia="cs-CZ"/>
        </w:rPr>
      </w:pPr>
    </w:p>
    <w:p w14:paraId="54A2FAEC" w14:textId="0B811890" w:rsidR="00F954DE" w:rsidRDefault="00F954DE" w:rsidP="00F954DE">
      <w:pPr>
        <w:pStyle w:val="Odstavecseseznamem"/>
        <w:suppressAutoHyphens w:val="0"/>
        <w:autoSpaceDE/>
        <w:autoSpaceDN/>
        <w:adjustRightInd/>
        <w:spacing w:before="120" w:after="120"/>
        <w:ind w:left="142" w:right="-6"/>
        <w:textAlignment w:val="auto"/>
        <w:rPr>
          <w:rFonts w:ascii="Times New Roman" w:eastAsia="Times New Roman" w:hAnsi="Times New Roman" w:cs="Times New Roman"/>
          <w:color w:val="auto"/>
          <w:sz w:val="24"/>
          <w:szCs w:val="24"/>
          <w:lang w:eastAsia="cs-CZ"/>
        </w:rPr>
      </w:pPr>
    </w:p>
    <w:p w14:paraId="72980435" w14:textId="4CE6526D" w:rsidR="00F954DE" w:rsidRDefault="00F954DE" w:rsidP="00F954DE">
      <w:pPr>
        <w:pStyle w:val="Odstavecseseznamem"/>
        <w:suppressAutoHyphens w:val="0"/>
        <w:autoSpaceDE/>
        <w:autoSpaceDN/>
        <w:adjustRightInd/>
        <w:spacing w:before="120" w:after="120"/>
        <w:ind w:left="142" w:right="-6"/>
        <w:textAlignment w:val="auto"/>
        <w:rPr>
          <w:rFonts w:ascii="Times New Roman" w:eastAsia="Times New Roman" w:hAnsi="Times New Roman" w:cs="Times New Roman"/>
          <w:color w:val="auto"/>
          <w:sz w:val="24"/>
          <w:szCs w:val="24"/>
          <w:lang w:eastAsia="cs-CZ"/>
        </w:rPr>
      </w:pPr>
    </w:p>
    <w:p w14:paraId="3AF4EC1A" w14:textId="77777777" w:rsidR="00F954DE" w:rsidRDefault="00F954DE" w:rsidP="00F954DE">
      <w:pPr>
        <w:pStyle w:val="Odstavecseseznamem"/>
        <w:suppressAutoHyphens w:val="0"/>
        <w:autoSpaceDE/>
        <w:autoSpaceDN/>
        <w:adjustRightInd/>
        <w:spacing w:before="120" w:after="120"/>
        <w:ind w:left="142" w:right="-6"/>
        <w:textAlignment w:val="auto"/>
        <w:rPr>
          <w:rFonts w:ascii="Times New Roman" w:eastAsia="Times New Roman" w:hAnsi="Times New Roman" w:cs="Times New Roman"/>
          <w:color w:val="auto"/>
          <w:sz w:val="24"/>
          <w:szCs w:val="24"/>
          <w:lang w:eastAsia="cs-CZ"/>
        </w:rPr>
      </w:pPr>
    </w:p>
    <w:p w14:paraId="1B36D26F" w14:textId="1BEE7166" w:rsidR="0066114F" w:rsidRPr="00F954DE" w:rsidRDefault="0066114F" w:rsidP="0066114F">
      <w:pPr>
        <w:keepNext/>
        <w:widowControl w:val="0"/>
        <w:tabs>
          <w:tab w:val="left" w:pos="6096"/>
        </w:tabs>
        <w:suppressAutoHyphens w:val="0"/>
        <w:overflowPunct w:val="0"/>
        <w:spacing w:before="120" w:line="240" w:lineRule="auto"/>
        <w:textAlignment w:val="baseline"/>
        <w:rPr>
          <w:rFonts w:ascii="Times New Roman" w:eastAsia="Times New Roman" w:hAnsi="Times New Roman" w:cs="Times New Roman"/>
          <w:color w:val="auto"/>
          <w:sz w:val="24"/>
          <w:szCs w:val="24"/>
          <w:lang w:eastAsia="cs-CZ"/>
        </w:rPr>
      </w:pPr>
      <w:r w:rsidRPr="00F954DE">
        <w:rPr>
          <w:rFonts w:ascii="Times New Roman" w:eastAsia="Times New Roman" w:hAnsi="Times New Roman" w:cs="Times New Roman"/>
          <w:color w:val="auto"/>
          <w:sz w:val="24"/>
          <w:szCs w:val="24"/>
          <w:lang w:eastAsia="cs-CZ"/>
        </w:rPr>
        <w:t>………………………………</w:t>
      </w:r>
      <w:r w:rsidR="00F954DE">
        <w:rPr>
          <w:rFonts w:ascii="Times New Roman" w:eastAsia="Times New Roman" w:hAnsi="Times New Roman" w:cs="Times New Roman"/>
          <w:color w:val="auto"/>
          <w:sz w:val="24"/>
          <w:szCs w:val="24"/>
          <w:lang w:eastAsia="cs-CZ"/>
        </w:rPr>
        <w:t xml:space="preserve">                                                     </w:t>
      </w:r>
      <w:r w:rsidRPr="00F954DE">
        <w:rPr>
          <w:rFonts w:ascii="Times New Roman" w:eastAsia="Times New Roman" w:hAnsi="Times New Roman" w:cs="Times New Roman"/>
          <w:color w:val="auto"/>
          <w:sz w:val="24"/>
          <w:szCs w:val="24"/>
          <w:lang w:eastAsia="cs-CZ"/>
        </w:rPr>
        <w:t>…………………………</w:t>
      </w:r>
    </w:p>
    <w:p w14:paraId="2133A1C0" w14:textId="53401E7F" w:rsidR="0066114F" w:rsidRPr="00CC1327" w:rsidRDefault="0066114F" w:rsidP="0066114F">
      <w:pPr>
        <w:keepNext/>
        <w:widowControl w:val="0"/>
        <w:tabs>
          <w:tab w:val="left" w:pos="6096"/>
        </w:tabs>
        <w:suppressAutoHyphens w:val="0"/>
        <w:overflowPunct w:val="0"/>
        <w:spacing w:before="120" w:line="240" w:lineRule="auto"/>
        <w:textAlignment w:val="baseline"/>
      </w:pPr>
      <w:r>
        <w:tab/>
      </w:r>
      <w:r w:rsidR="00CC1327">
        <w:rPr>
          <w:rFonts w:ascii="Times New Roman" w:eastAsia="Times New Roman" w:hAnsi="Times New Roman" w:cs="Times New Roman"/>
          <w:color w:val="auto"/>
          <w:sz w:val="24"/>
          <w:szCs w:val="24"/>
          <w:lang w:eastAsia="cs-CZ"/>
        </w:rPr>
        <w:t>Poskytovatel</w:t>
      </w:r>
    </w:p>
    <w:p w14:paraId="083FFD2D" w14:textId="527AFE76" w:rsidR="0066114F" w:rsidRPr="00F954DE" w:rsidRDefault="008A5CAB" w:rsidP="0066114F">
      <w:pPr>
        <w:keepNext/>
        <w:widowControl w:val="0"/>
        <w:tabs>
          <w:tab w:val="left" w:pos="6096"/>
        </w:tabs>
        <w:suppressAutoHyphens w:val="0"/>
        <w:overflowPunct w:val="0"/>
        <w:spacing w:before="120" w:line="240" w:lineRule="auto"/>
        <w:textAlignment w:val="baseline"/>
        <w:rPr>
          <w:rFonts w:ascii="Times New Roman" w:eastAsia="Times New Roman" w:hAnsi="Times New Roman" w:cs="Times New Roman"/>
          <w:color w:val="auto"/>
          <w:sz w:val="24"/>
          <w:szCs w:val="24"/>
          <w:lang w:eastAsia="cs-CZ"/>
        </w:rPr>
      </w:pPr>
      <w:r w:rsidRPr="00F954DE">
        <w:rPr>
          <w:rFonts w:ascii="Times New Roman" w:eastAsia="Times New Roman" w:hAnsi="Times New Roman" w:cs="Times New Roman"/>
          <w:color w:val="auto"/>
          <w:sz w:val="24"/>
          <w:szCs w:val="24"/>
          <w:lang w:eastAsia="cs-CZ"/>
        </w:rPr>
        <w:t xml:space="preserve">ARR – </w:t>
      </w:r>
      <w:r w:rsidR="0066114F" w:rsidRPr="00F954DE">
        <w:rPr>
          <w:rFonts w:ascii="Times New Roman" w:eastAsia="Times New Roman" w:hAnsi="Times New Roman" w:cs="Times New Roman"/>
          <w:color w:val="auto"/>
          <w:sz w:val="24"/>
          <w:szCs w:val="24"/>
          <w:lang w:eastAsia="cs-CZ"/>
        </w:rPr>
        <w:t>Agentura regionálního rozvoje, spol. s r.o.</w:t>
      </w:r>
    </w:p>
    <w:sectPr w:rsidR="0066114F" w:rsidRPr="00F954DE" w:rsidSect="007B25BF">
      <w:headerReference w:type="even" r:id="rId10"/>
      <w:headerReference w:type="default" r:id="rId11"/>
      <w:footerReference w:type="even" r:id="rId12"/>
      <w:footerReference w:type="default" r:id="rId13"/>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A1E8" w14:textId="77777777" w:rsidR="00F51185" w:rsidRDefault="00F51185">
      <w:pPr>
        <w:spacing w:line="240" w:lineRule="auto"/>
      </w:pPr>
      <w:r>
        <w:separator/>
      </w:r>
    </w:p>
    <w:p w14:paraId="78A5F74D" w14:textId="77777777" w:rsidR="00F51185" w:rsidRDefault="00F51185"/>
  </w:endnote>
  <w:endnote w:type="continuationSeparator" w:id="0">
    <w:p w14:paraId="21ED037B" w14:textId="77777777" w:rsidR="00F51185" w:rsidRDefault="00F51185">
      <w:pPr>
        <w:spacing w:line="240" w:lineRule="auto"/>
      </w:pPr>
      <w:r>
        <w:continuationSeparator/>
      </w:r>
    </w:p>
    <w:p w14:paraId="1CAB3A49" w14:textId="77777777" w:rsidR="00F51185" w:rsidRDefault="00F51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EECD" w14:textId="77777777" w:rsidR="00857475" w:rsidRDefault="00857475">
    <w:pPr>
      <w:pStyle w:val="Zpat"/>
    </w:pPr>
  </w:p>
  <w:p w14:paraId="5C6733AD" w14:textId="77777777" w:rsidR="000529A4" w:rsidRDefault="000529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noProof w:val="0"/>
        <w:color w:val="000000"/>
        <w:sz w:val="18"/>
        <w:szCs w:val="18"/>
      </w:rPr>
      <w:id w:val="2057884982"/>
      <w:docPartObj>
        <w:docPartGallery w:val="Page Numbers (Bottom of Page)"/>
        <w:docPartUnique/>
      </w:docPartObj>
    </w:sdtPr>
    <w:sdtEndPr/>
    <w:sdtContent>
      <w:p w14:paraId="732C8AA5" w14:textId="5CC7339D" w:rsidR="007C08D4" w:rsidRPr="00C11BD1" w:rsidRDefault="007C08D4" w:rsidP="007B25BF">
        <w:pPr>
          <w:pStyle w:val="Nadpis4"/>
        </w:pPr>
        <w:r w:rsidRPr="00C11BD1">
          <mc:AlternateContent>
            <mc:Choice Requires="wps">
              <w:drawing>
                <wp:anchor distT="0" distB="0" distL="114300" distR="114300" simplePos="0" relativeHeight="251659264" behindDoc="0" locked="0" layoutInCell="1" allowOverlap="1" wp14:anchorId="19CAEAC2" wp14:editId="3AF4AE37">
                  <wp:simplePos x="0" y="0"/>
                  <wp:positionH relativeFrom="margin">
                    <wp:posOffset>-1298</wp:posOffset>
                  </wp:positionH>
                  <wp:positionV relativeFrom="page">
                    <wp:posOffset>9503381</wp:posOffset>
                  </wp:positionV>
                  <wp:extent cx="5645426" cy="0"/>
                  <wp:effectExtent l="0" t="0" r="0" b="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426" cy="0"/>
                          </a:xfrm>
                          <a:prstGeom prst="line">
                            <a:avLst/>
                          </a:prstGeom>
                          <a:noFill/>
                          <a:ln w="19050">
                            <a:solidFill>
                              <a:srgbClr val="A80F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BC2DD" id="Přímá spojnice 9"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8.3pt" to="444.4pt,7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" strokecolor="#a80f3e" strokeweight="1.5pt">
                  <w10:wrap anchorx="margin" anchory="page"/>
                </v:line>
              </w:pict>
            </mc:Fallback>
          </mc:AlternateContent>
        </w:r>
        <w:r w:rsidRPr="00C11BD1">
          <w:t xml:space="preserve">  </w:t>
        </w:r>
      </w:p>
      <w:p w14:paraId="0ECFCBF7" w14:textId="611408FE" w:rsidR="007C08D4" w:rsidRPr="00C11BD1" w:rsidRDefault="00857475" w:rsidP="007B25BF">
        <w:pPr>
          <w:pStyle w:val="Nadpis4"/>
        </w:pPr>
        <w:bookmarkStart w:id="4" w:name="_Hlk30576639"/>
        <w:bookmarkStart w:id="5" w:name="_Hlk30576640"/>
        <w:r>
          <w:drawing>
            <wp:anchor distT="0" distB="0" distL="114300" distR="114300" simplePos="0" relativeHeight="251660288" behindDoc="0" locked="0" layoutInCell="1" allowOverlap="1" wp14:anchorId="254939EF" wp14:editId="611BA909">
              <wp:simplePos x="0" y="0"/>
              <wp:positionH relativeFrom="column">
                <wp:posOffset>1270</wp:posOffset>
              </wp:positionH>
              <wp:positionV relativeFrom="paragraph">
                <wp:posOffset>13335</wp:posOffset>
              </wp:positionV>
              <wp:extent cx="4338320" cy="342900"/>
              <wp:effectExtent l="0" t="0" r="508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4338320" cy="342900"/>
                      </a:xfrm>
                      <a:prstGeom prst="rect">
                        <a:avLst/>
                      </a:prstGeom>
                    </pic:spPr>
                  </pic:pic>
                </a:graphicData>
              </a:graphic>
              <wp14:sizeRelH relativeFrom="page">
                <wp14:pctWidth>0</wp14:pctWidth>
              </wp14:sizeRelH>
              <wp14:sizeRelV relativeFrom="page">
                <wp14:pctHeight>0</wp14:pctHeight>
              </wp14:sizeRelV>
            </wp:anchor>
          </w:drawing>
        </w:r>
        <w:r w:rsidR="1373B174" w:rsidRPr="00C11BD1">
          <w:t xml:space="preserve">ARR – Agentura regionálního </w:t>
        </w:r>
        <w:r w:rsidR="007C08D4" w:rsidRPr="00C11BD1">
          <w:br/>
        </w:r>
        <w:r w:rsidR="1373B174" w:rsidRPr="00C11BD1">
          <w:t>rozvoje, spol. s r.o.</w:t>
        </w:r>
      </w:p>
      <w:p w14:paraId="54D07C0D" w14:textId="77777777" w:rsidR="007C08D4" w:rsidRPr="000030B3" w:rsidRDefault="007C08D4" w:rsidP="007B25BF">
        <w:pPr>
          <w:pStyle w:val="Nadpis5"/>
        </w:pPr>
        <w:r w:rsidRPr="000030B3">
          <w:t>U Jezu 525/4</w:t>
        </w:r>
        <w:r w:rsidRPr="000030B3">
          <w:br/>
          <w:t>461 01  Liberec IV – Perštýn</w:t>
        </w:r>
        <w:r w:rsidRPr="000030B3">
          <w:br/>
          <w:t>www.arr-nisa.cz</w:t>
        </w:r>
        <w:bookmarkEnd w:id="4"/>
        <w:bookmarkEnd w:id="5"/>
      </w:p>
      <w:p w14:paraId="5D33D6D6" w14:textId="14B2CBF6" w:rsidR="007C08D4" w:rsidRPr="00B55300" w:rsidRDefault="007C08D4" w:rsidP="007B25BF">
        <w:pPr>
          <w:pStyle w:val="Zpat"/>
          <w:jc w:val="center"/>
          <w:rPr>
            <w:noProof/>
          </w:rPr>
        </w:pPr>
        <w:r w:rsidRPr="000137BC">
          <w:rPr>
            <w:noProof/>
            <w:color w:val="A80F3E"/>
          </w:rPr>
          <w:fldChar w:fldCharType="begin"/>
        </w:r>
        <w:r w:rsidRPr="000137BC">
          <w:rPr>
            <w:noProof/>
            <w:color w:val="A80F3E"/>
          </w:rPr>
          <w:instrText>PAGE   \* MERGEFORMAT</w:instrText>
        </w:r>
        <w:r w:rsidRPr="000137BC">
          <w:rPr>
            <w:noProof/>
            <w:color w:val="A80F3E"/>
          </w:rPr>
          <w:fldChar w:fldCharType="separate"/>
        </w:r>
        <w:r w:rsidRPr="000137BC">
          <w:rPr>
            <w:noProof/>
            <w:color w:val="A80F3E"/>
          </w:rPr>
          <w:t>2</w:t>
        </w:r>
        <w:r w:rsidRPr="000137BC">
          <w:rPr>
            <w:noProof/>
            <w:color w:val="A80F3E"/>
          </w:rPr>
          <w:fldChar w:fldCharType="end"/>
        </w:r>
        <w:r w:rsidRPr="000137BC">
          <w:rPr>
            <w:noProof/>
            <w:color w:val="A80F3E"/>
          </w:rPr>
          <w:t>/</w:t>
        </w:r>
        <w:r>
          <w:rPr>
            <w:noProof/>
            <w:color w:val="A80F3E"/>
          </w:rPr>
          <w:t>7</w:t>
        </w:r>
      </w:p>
    </w:sdtContent>
  </w:sdt>
  <w:p w14:paraId="28C5C0F6" w14:textId="77777777" w:rsidR="007C08D4" w:rsidRDefault="007C08D4" w:rsidP="007B25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9AA6" w14:textId="77777777" w:rsidR="00F51185" w:rsidRDefault="00F51185">
      <w:pPr>
        <w:spacing w:line="240" w:lineRule="auto"/>
      </w:pPr>
      <w:r>
        <w:separator/>
      </w:r>
    </w:p>
    <w:p w14:paraId="4010B3A3" w14:textId="77777777" w:rsidR="00F51185" w:rsidRDefault="00F51185"/>
  </w:footnote>
  <w:footnote w:type="continuationSeparator" w:id="0">
    <w:p w14:paraId="2E1F63FE" w14:textId="77777777" w:rsidR="00F51185" w:rsidRDefault="00F51185">
      <w:pPr>
        <w:spacing w:line="240" w:lineRule="auto"/>
      </w:pPr>
      <w:r>
        <w:continuationSeparator/>
      </w:r>
    </w:p>
    <w:p w14:paraId="054BD49A" w14:textId="77777777" w:rsidR="00F51185" w:rsidRDefault="00F51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1BBC" w14:textId="77777777" w:rsidR="00857475" w:rsidRDefault="00857475">
    <w:pPr>
      <w:pStyle w:val="Zhlav"/>
    </w:pPr>
  </w:p>
  <w:p w14:paraId="26516686" w14:textId="77777777" w:rsidR="000529A4" w:rsidRDefault="000529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A918" w14:textId="77777777" w:rsidR="007C08D4" w:rsidRDefault="1373B174" w:rsidP="007B25BF">
    <w:pPr>
      <w:pStyle w:val="Zhlav"/>
    </w:pPr>
    <w:r>
      <w:rPr>
        <w:noProof/>
      </w:rPr>
      <w:drawing>
        <wp:inline distT="0" distB="0" distL="0" distR="0" wp14:anchorId="5556B2C6" wp14:editId="286533E7">
          <wp:extent cx="1939805" cy="891540"/>
          <wp:effectExtent l="0" t="0" r="381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pic:nvPicPr>
                <pic:blipFill>
                  <a:blip r:embed="rId1">
                    <a:extLst>
                      <a:ext uri="{28A0092B-C50C-407E-A947-70E740481C1C}">
                        <a14:useLocalDpi xmlns:a14="http://schemas.microsoft.com/office/drawing/2010/main" val="0"/>
                      </a:ext>
                    </a:extLst>
                  </a:blip>
                  <a:stretch>
                    <a:fillRect/>
                  </a:stretch>
                </pic:blipFill>
                <pic:spPr>
                  <a:xfrm>
                    <a:off x="0" y="0"/>
                    <a:ext cx="1939805" cy="891540"/>
                  </a:xfrm>
                  <a:prstGeom prst="rect">
                    <a:avLst/>
                  </a:prstGeom>
                </pic:spPr>
              </pic:pic>
            </a:graphicData>
          </a:graphic>
        </wp:inline>
      </w:drawing>
    </w:r>
  </w:p>
  <w:p w14:paraId="4CF7E3D8" w14:textId="77777777" w:rsidR="007C08D4" w:rsidRDefault="007C08D4" w:rsidP="007B25BF">
    <w:pPr>
      <w:pStyle w:val="Zhlav"/>
    </w:pPr>
  </w:p>
  <w:p w14:paraId="5CECC569" w14:textId="77777777" w:rsidR="007C08D4" w:rsidRDefault="007C08D4" w:rsidP="007B25BF">
    <w:pPr>
      <w:pStyle w:val="Zhlav"/>
    </w:pPr>
  </w:p>
  <w:p w14:paraId="62E6A59A" w14:textId="77777777" w:rsidR="000529A4" w:rsidRDefault="000529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8B6"/>
    <w:multiLevelType w:val="hybridMultilevel"/>
    <w:tmpl w:val="329275E4"/>
    <w:lvl w:ilvl="0" w:tplc="AF7238E6">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E58030D"/>
    <w:multiLevelType w:val="hybridMultilevel"/>
    <w:tmpl w:val="20C0B19C"/>
    <w:lvl w:ilvl="0" w:tplc="0405000F">
      <w:start w:val="1"/>
      <w:numFmt w:val="decimal"/>
      <w:lvlText w:val="%1."/>
      <w:lvlJc w:val="left"/>
      <w:pPr>
        <w:ind w:left="360" w:hanging="360"/>
      </w:pPr>
    </w:lvl>
    <w:lvl w:ilvl="1" w:tplc="AB3E044E">
      <w:start w:val="1"/>
      <w:numFmt w:val="bullet"/>
      <w:lvlText w:val=""/>
      <w:lvlJc w:val="left"/>
      <w:pPr>
        <w:ind w:left="1080" w:hanging="360"/>
      </w:pPr>
      <w:rPr>
        <w:rFonts w:ascii="Symbol" w:eastAsiaTheme="majorEastAsia"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2407B3"/>
    <w:multiLevelType w:val="hybridMultilevel"/>
    <w:tmpl w:val="B6A6B064"/>
    <w:lvl w:ilvl="0" w:tplc="0405000F">
      <w:start w:val="1"/>
      <w:numFmt w:val="decimal"/>
      <w:lvlText w:val="%1."/>
      <w:lvlJc w:val="left"/>
      <w:pPr>
        <w:ind w:left="1430" w:hanging="360"/>
      </w:pPr>
    </w:lvl>
    <w:lvl w:ilvl="1" w:tplc="04050019">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3" w15:restartNumberingAfterBreak="0">
    <w:nsid w:val="1C523672"/>
    <w:multiLevelType w:val="hybridMultilevel"/>
    <w:tmpl w:val="CBDC3EB2"/>
    <w:lvl w:ilvl="0" w:tplc="0405000F">
      <w:start w:val="1"/>
      <w:numFmt w:val="decimal"/>
      <w:lvlText w:val="%1."/>
      <w:lvlJc w:val="left"/>
      <w:pPr>
        <w:ind w:left="360" w:hanging="360"/>
      </w:pPr>
    </w:lvl>
    <w:lvl w:ilvl="1" w:tplc="AB3E044E">
      <w:start w:val="1"/>
      <w:numFmt w:val="bullet"/>
      <w:lvlText w:val=""/>
      <w:lvlJc w:val="left"/>
      <w:pPr>
        <w:ind w:left="1080" w:hanging="360"/>
      </w:pPr>
      <w:rPr>
        <w:rFonts w:ascii="Symbol" w:eastAsiaTheme="majorEastAsia"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E903B9D"/>
    <w:multiLevelType w:val="hybridMultilevel"/>
    <w:tmpl w:val="8B829D6C"/>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24DC4133"/>
    <w:multiLevelType w:val="hybridMultilevel"/>
    <w:tmpl w:val="25E2D864"/>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6" w15:restartNumberingAfterBreak="0">
    <w:nsid w:val="2D013FC0"/>
    <w:multiLevelType w:val="hybridMultilevel"/>
    <w:tmpl w:val="B6A6B064"/>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33AE4EF3"/>
    <w:multiLevelType w:val="hybridMultilevel"/>
    <w:tmpl w:val="20C0B19C"/>
    <w:lvl w:ilvl="0" w:tplc="0405000F">
      <w:start w:val="1"/>
      <w:numFmt w:val="decimal"/>
      <w:lvlText w:val="%1."/>
      <w:lvlJc w:val="left"/>
      <w:pPr>
        <w:ind w:left="360" w:hanging="360"/>
      </w:pPr>
    </w:lvl>
    <w:lvl w:ilvl="1" w:tplc="AB3E044E">
      <w:start w:val="1"/>
      <w:numFmt w:val="bullet"/>
      <w:lvlText w:val=""/>
      <w:lvlJc w:val="left"/>
      <w:pPr>
        <w:ind w:left="1080" w:hanging="360"/>
      </w:pPr>
      <w:rPr>
        <w:rFonts w:ascii="Symbol" w:eastAsiaTheme="majorEastAsia"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A2C7396"/>
    <w:multiLevelType w:val="hybridMultilevel"/>
    <w:tmpl w:val="E9A281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AE4640E"/>
    <w:multiLevelType w:val="hybridMultilevel"/>
    <w:tmpl w:val="6638D63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530103A9"/>
    <w:multiLevelType w:val="hybridMultilevel"/>
    <w:tmpl w:val="2416D794"/>
    <w:lvl w:ilvl="0" w:tplc="9F342EAC">
      <w:start w:val="1"/>
      <w:numFmt w:val="bullet"/>
      <w:lvlText w:val="-"/>
      <w:lvlJc w:val="left"/>
      <w:pPr>
        <w:ind w:left="862" w:hanging="360"/>
      </w:pPr>
      <w:rPr>
        <w:rFonts w:ascii="Calibri" w:hAnsi="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54964604"/>
    <w:multiLevelType w:val="hybridMultilevel"/>
    <w:tmpl w:val="E9A281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B396514"/>
    <w:multiLevelType w:val="hybridMultilevel"/>
    <w:tmpl w:val="18AA84AC"/>
    <w:lvl w:ilvl="0" w:tplc="9F342EAC">
      <w:start w:val="1"/>
      <w:numFmt w:val="bullet"/>
      <w:lvlText w:val="-"/>
      <w:lvlJc w:val="left"/>
      <w:pPr>
        <w:ind w:left="862" w:hanging="360"/>
      </w:pPr>
      <w:rPr>
        <w:rFonts w:ascii="Calibri" w:hAnsi="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61E6103C"/>
    <w:multiLevelType w:val="hybridMultilevel"/>
    <w:tmpl w:val="E9A2810E"/>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759400D1"/>
    <w:multiLevelType w:val="hybridMultilevel"/>
    <w:tmpl w:val="4F469184"/>
    <w:lvl w:ilvl="0" w:tplc="9F342EAC">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DB90123"/>
    <w:multiLevelType w:val="hybridMultilevel"/>
    <w:tmpl w:val="957659EA"/>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596064637">
    <w:abstractNumId w:val="3"/>
  </w:num>
  <w:num w:numId="2" w16cid:durableId="1287080486">
    <w:abstractNumId w:val="4"/>
  </w:num>
  <w:num w:numId="3" w16cid:durableId="1071197393">
    <w:abstractNumId w:val="9"/>
  </w:num>
  <w:num w:numId="4" w16cid:durableId="774792107">
    <w:abstractNumId w:val="15"/>
  </w:num>
  <w:num w:numId="5" w16cid:durableId="1563559761">
    <w:abstractNumId w:val="13"/>
  </w:num>
  <w:num w:numId="6" w16cid:durableId="1778521886">
    <w:abstractNumId w:val="6"/>
  </w:num>
  <w:num w:numId="7" w16cid:durableId="640114486">
    <w:abstractNumId w:val="2"/>
  </w:num>
  <w:num w:numId="8" w16cid:durableId="1167476121">
    <w:abstractNumId w:val="14"/>
  </w:num>
  <w:num w:numId="9" w16cid:durableId="524444336">
    <w:abstractNumId w:val="12"/>
  </w:num>
  <w:num w:numId="10" w16cid:durableId="716592045">
    <w:abstractNumId w:val="10"/>
  </w:num>
  <w:num w:numId="11" w16cid:durableId="1774400825">
    <w:abstractNumId w:val="11"/>
  </w:num>
  <w:num w:numId="12" w16cid:durableId="953747985">
    <w:abstractNumId w:val="8"/>
  </w:num>
  <w:num w:numId="13" w16cid:durableId="2004506341">
    <w:abstractNumId w:val="0"/>
  </w:num>
  <w:num w:numId="14" w16cid:durableId="1245073489">
    <w:abstractNumId w:val="5"/>
  </w:num>
  <w:num w:numId="15" w16cid:durableId="1694066460">
    <w:abstractNumId w:val="7"/>
  </w:num>
  <w:num w:numId="16" w16cid:durableId="164878090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4F"/>
    <w:rsid w:val="00025AD5"/>
    <w:rsid w:val="00050F0B"/>
    <w:rsid w:val="000529A4"/>
    <w:rsid w:val="00062F8A"/>
    <w:rsid w:val="000872D9"/>
    <w:rsid w:val="000C5A3B"/>
    <w:rsid w:val="000D6867"/>
    <w:rsid w:val="00110447"/>
    <w:rsid w:val="00112FA5"/>
    <w:rsid w:val="00123228"/>
    <w:rsid w:val="00140B16"/>
    <w:rsid w:val="00150BE7"/>
    <w:rsid w:val="0015690C"/>
    <w:rsid w:val="0018033D"/>
    <w:rsid w:val="0018213D"/>
    <w:rsid w:val="001C047D"/>
    <w:rsid w:val="001D6639"/>
    <w:rsid w:val="001E3569"/>
    <w:rsid w:val="001F06B2"/>
    <w:rsid w:val="00241FB0"/>
    <w:rsid w:val="00271E2F"/>
    <w:rsid w:val="00295101"/>
    <w:rsid w:val="002B7496"/>
    <w:rsid w:val="002C1110"/>
    <w:rsid w:val="002C3D7B"/>
    <w:rsid w:val="002D3112"/>
    <w:rsid w:val="002D38C0"/>
    <w:rsid w:val="002E0C71"/>
    <w:rsid w:val="002E48C2"/>
    <w:rsid w:val="002E6942"/>
    <w:rsid w:val="002F4016"/>
    <w:rsid w:val="00316FC0"/>
    <w:rsid w:val="0034653A"/>
    <w:rsid w:val="003605E1"/>
    <w:rsid w:val="00363AC2"/>
    <w:rsid w:val="003945EF"/>
    <w:rsid w:val="003A2430"/>
    <w:rsid w:val="003B46CA"/>
    <w:rsid w:val="003C5555"/>
    <w:rsid w:val="003E01B0"/>
    <w:rsid w:val="003E24D5"/>
    <w:rsid w:val="00416263"/>
    <w:rsid w:val="00434FF3"/>
    <w:rsid w:val="004816B2"/>
    <w:rsid w:val="004B02D7"/>
    <w:rsid w:val="004C1A0A"/>
    <w:rsid w:val="004E6B1B"/>
    <w:rsid w:val="004F76B7"/>
    <w:rsid w:val="005009FC"/>
    <w:rsid w:val="00517AED"/>
    <w:rsid w:val="00526AD3"/>
    <w:rsid w:val="00530199"/>
    <w:rsid w:val="00533817"/>
    <w:rsid w:val="00576097"/>
    <w:rsid w:val="00595972"/>
    <w:rsid w:val="00597C0F"/>
    <w:rsid w:val="005B5DFC"/>
    <w:rsid w:val="005C2E7B"/>
    <w:rsid w:val="005C55FC"/>
    <w:rsid w:val="005D4FDA"/>
    <w:rsid w:val="005D7988"/>
    <w:rsid w:val="005E7815"/>
    <w:rsid w:val="00617B48"/>
    <w:rsid w:val="00623BCE"/>
    <w:rsid w:val="00633722"/>
    <w:rsid w:val="00641C87"/>
    <w:rsid w:val="00641F66"/>
    <w:rsid w:val="006422C0"/>
    <w:rsid w:val="006504DC"/>
    <w:rsid w:val="0066114F"/>
    <w:rsid w:val="006662D4"/>
    <w:rsid w:val="00673C0E"/>
    <w:rsid w:val="00692445"/>
    <w:rsid w:val="006A3753"/>
    <w:rsid w:val="006A48D7"/>
    <w:rsid w:val="006B711E"/>
    <w:rsid w:val="006C6718"/>
    <w:rsid w:val="006C763D"/>
    <w:rsid w:val="007559BC"/>
    <w:rsid w:val="007955B0"/>
    <w:rsid w:val="007A0790"/>
    <w:rsid w:val="007B25BF"/>
    <w:rsid w:val="007B5CD0"/>
    <w:rsid w:val="007C08D4"/>
    <w:rsid w:val="007F0A5D"/>
    <w:rsid w:val="00815CCF"/>
    <w:rsid w:val="00857475"/>
    <w:rsid w:val="00873DED"/>
    <w:rsid w:val="00880EA9"/>
    <w:rsid w:val="008849F8"/>
    <w:rsid w:val="00886694"/>
    <w:rsid w:val="008A5CAB"/>
    <w:rsid w:val="008D5BA6"/>
    <w:rsid w:val="008D5C9C"/>
    <w:rsid w:val="008E3C2C"/>
    <w:rsid w:val="00961010"/>
    <w:rsid w:val="00970504"/>
    <w:rsid w:val="00983FC6"/>
    <w:rsid w:val="009B0D0F"/>
    <w:rsid w:val="009B765B"/>
    <w:rsid w:val="009B780A"/>
    <w:rsid w:val="009F44FF"/>
    <w:rsid w:val="009F5AA5"/>
    <w:rsid w:val="009F64B0"/>
    <w:rsid w:val="00A4228D"/>
    <w:rsid w:val="00A55B4E"/>
    <w:rsid w:val="00A67A99"/>
    <w:rsid w:val="00A73455"/>
    <w:rsid w:val="00A87323"/>
    <w:rsid w:val="00A939EB"/>
    <w:rsid w:val="00A94874"/>
    <w:rsid w:val="00AA0F45"/>
    <w:rsid w:val="00AE3D67"/>
    <w:rsid w:val="00B3127C"/>
    <w:rsid w:val="00B41C81"/>
    <w:rsid w:val="00B5171E"/>
    <w:rsid w:val="00B63435"/>
    <w:rsid w:val="00B8638C"/>
    <w:rsid w:val="00BA70B8"/>
    <w:rsid w:val="00C54006"/>
    <w:rsid w:val="00C54C40"/>
    <w:rsid w:val="00C97756"/>
    <w:rsid w:val="00CA2F0F"/>
    <w:rsid w:val="00CC1327"/>
    <w:rsid w:val="00CE0F91"/>
    <w:rsid w:val="00CE791D"/>
    <w:rsid w:val="00D15518"/>
    <w:rsid w:val="00D3244E"/>
    <w:rsid w:val="00D465D9"/>
    <w:rsid w:val="00D62381"/>
    <w:rsid w:val="00D75B95"/>
    <w:rsid w:val="00DD088E"/>
    <w:rsid w:val="00DF198D"/>
    <w:rsid w:val="00DF55DF"/>
    <w:rsid w:val="00DF5E61"/>
    <w:rsid w:val="00E04C4D"/>
    <w:rsid w:val="00E071A0"/>
    <w:rsid w:val="00E15517"/>
    <w:rsid w:val="00E270B1"/>
    <w:rsid w:val="00E34A89"/>
    <w:rsid w:val="00E415A8"/>
    <w:rsid w:val="00E41CCA"/>
    <w:rsid w:val="00E61C8C"/>
    <w:rsid w:val="00E70160"/>
    <w:rsid w:val="00E71325"/>
    <w:rsid w:val="00E957B0"/>
    <w:rsid w:val="00EB1B7C"/>
    <w:rsid w:val="00F10273"/>
    <w:rsid w:val="00F12B86"/>
    <w:rsid w:val="00F45AD4"/>
    <w:rsid w:val="00F51185"/>
    <w:rsid w:val="00F760A3"/>
    <w:rsid w:val="00F760E1"/>
    <w:rsid w:val="00F954DE"/>
    <w:rsid w:val="00FC0785"/>
    <w:rsid w:val="00FC1233"/>
    <w:rsid w:val="00FD14A5"/>
    <w:rsid w:val="00FF1A85"/>
    <w:rsid w:val="032250CB"/>
    <w:rsid w:val="040E2638"/>
    <w:rsid w:val="04477504"/>
    <w:rsid w:val="0640C930"/>
    <w:rsid w:val="0924960C"/>
    <w:rsid w:val="09EE82AB"/>
    <w:rsid w:val="0F8EEE03"/>
    <w:rsid w:val="106E7226"/>
    <w:rsid w:val="12E174DE"/>
    <w:rsid w:val="1373B174"/>
    <w:rsid w:val="13D0E4E4"/>
    <w:rsid w:val="14E7B294"/>
    <w:rsid w:val="15D3F391"/>
    <w:rsid w:val="160DA383"/>
    <w:rsid w:val="18E6804E"/>
    <w:rsid w:val="19967B42"/>
    <w:rsid w:val="1A1E93DA"/>
    <w:rsid w:val="1C452A45"/>
    <w:rsid w:val="1DB9F171"/>
    <w:rsid w:val="1DC7C443"/>
    <w:rsid w:val="1F55C1D2"/>
    <w:rsid w:val="1FDD6985"/>
    <w:rsid w:val="217091D9"/>
    <w:rsid w:val="218864CA"/>
    <w:rsid w:val="22A514A0"/>
    <w:rsid w:val="2971659D"/>
    <w:rsid w:val="2BAB6828"/>
    <w:rsid w:val="2C230A03"/>
    <w:rsid w:val="2E2DB6B5"/>
    <w:rsid w:val="30468032"/>
    <w:rsid w:val="31A6761A"/>
    <w:rsid w:val="32F1EE7F"/>
    <w:rsid w:val="35C9EC49"/>
    <w:rsid w:val="380746AF"/>
    <w:rsid w:val="398C85A9"/>
    <w:rsid w:val="3A2B6944"/>
    <w:rsid w:val="3B063970"/>
    <w:rsid w:val="3BDC3ADA"/>
    <w:rsid w:val="404DF5F3"/>
    <w:rsid w:val="437A2498"/>
    <w:rsid w:val="457313D0"/>
    <w:rsid w:val="4596359F"/>
    <w:rsid w:val="466D5B2E"/>
    <w:rsid w:val="481C98CF"/>
    <w:rsid w:val="4C52FB0C"/>
    <w:rsid w:val="4E5A2B6A"/>
    <w:rsid w:val="4EDEE4EB"/>
    <w:rsid w:val="507AB54C"/>
    <w:rsid w:val="52EF4DE3"/>
    <w:rsid w:val="53992DB1"/>
    <w:rsid w:val="543C8FAC"/>
    <w:rsid w:val="5A1EF3EE"/>
    <w:rsid w:val="5B0AE5FE"/>
    <w:rsid w:val="5B2619E2"/>
    <w:rsid w:val="5DCF54B5"/>
    <w:rsid w:val="5F4E070E"/>
    <w:rsid w:val="607FF931"/>
    <w:rsid w:val="61B39C9F"/>
    <w:rsid w:val="64F06BFA"/>
    <w:rsid w:val="66D5B766"/>
    <w:rsid w:val="6A0D5828"/>
    <w:rsid w:val="6DC6FD4B"/>
    <w:rsid w:val="71C49627"/>
    <w:rsid w:val="7326E242"/>
    <w:rsid w:val="734A6962"/>
    <w:rsid w:val="737B0951"/>
    <w:rsid w:val="76A4074D"/>
    <w:rsid w:val="788C44C0"/>
    <w:rsid w:val="7919530B"/>
    <w:rsid w:val="79DF84CF"/>
    <w:rsid w:val="7A06EFA4"/>
    <w:rsid w:val="7B39605A"/>
    <w:rsid w:val="7BBB7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29EF"/>
  <w15:chartTrackingRefBased/>
  <w15:docId w15:val="{C29CDB37-0886-4399-8C84-0B70182E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14F"/>
    <w:pPr>
      <w:suppressAutoHyphens/>
      <w:autoSpaceDE w:val="0"/>
      <w:autoSpaceDN w:val="0"/>
      <w:adjustRightInd w:val="0"/>
      <w:spacing w:after="0" w:line="276" w:lineRule="auto"/>
      <w:jc w:val="both"/>
      <w:textAlignment w:val="center"/>
    </w:pPr>
    <w:rPr>
      <w:rFonts w:ascii="Arial" w:eastAsia="SimSun" w:hAnsi="Arial" w:cs="Arial"/>
      <w:color w:val="000000"/>
      <w:sz w:val="18"/>
      <w:szCs w:val="18"/>
      <w:lang w:eastAsia="zh-CN"/>
    </w:rPr>
  </w:style>
  <w:style w:type="paragraph" w:styleId="Nadpis1">
    <w:name w:val="heading 1"/>
    <w:basedOn w:val="Normln"/>
    <w:next w:val="Normln"/>
    <w:link w:val="Nadpis1Char"/>
    <w:uiPriority w:val="9"/>
    <w:qFormat/>
    <w:rsid w:val="001821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182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unhideWhenUsed/>
    <w:qFormat/>
    <w:rsid w:val="0066114F"/>
    <w:pPr>
      <w:tabs>
        <w:tab w:val="left" w:pos="397"/>
      </w:tabs>
      <w:spacing w:after="85" w:line="150" w:lineRule="atLeast"/>
      <w:jc w:val="right"/>
      <w:outlineLvl w:val="3"/>
    </w:pPr>
    <w:rPr>
      <w:b/>
      <w:bCs/>
      <w:noProof/>
      <w:color w:val="A80F3E"/>
      <w:sz w:val="14"/>
      <w:szCs w:val="14"/>
    </w:rPr>
  </w:style>
  <w:style w:type="paragraph" w:styleId="Nadpis5">
    <w:name w:val="heading 5"/>
    <w:basedOn w:val="Normln"/>
    <w:next w:val="Normln"/>
    <w:link w:val="Nadpis5Char"/>
    <w:uiPriority w:val="9"/>
    <w:unhideWhenUsed/>
    <w:qFormat/>
    <w:rsid w:val="0066114F"/>
    <w:pPr>
      <w:keepNext/>
      <w:keepLines/>
      <w:spacing w:before="40" w:line="240" w:lineRule="auto"/>
      <w:jc w:val="right"/>
      <w:outlineLvl w:val="4"/>
    </w:pPr>
    <w:rPr>
      <w:rFonts w:eastAsiaTheme="majorEastAsia"/>
      <w:color w:val="auto"/>
      <w:sz w:val="12"/>
      <w:szCs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66114F"/>
    <w:rPr>
      <w:rFonts w:ascii="Arial" w:eastAsia="SimSun" w:hAnsi="Arial" w:cs="Arial"/>
      <w:b/>
      <w:bCs/>
      <w:noProof/>
      <w:color w:val="A80F3E"/>
      <w:sz w:val="14"/>
      <w:szCs w:val="14"/>
      <w:lang w:eastAsia="zh-CN"/>
    </w:rPr>
  </w:style>
  <w:style w:type="character" w:customStyle="1" w:styleId="Nadpis5Char">
    <w:name w:val="Nadpis 5 Char"/>
    <w:basedOn w:val="Standardnpsmoodstavce"/>
    <w:link w:val="Nadpis5"/>
    <w:uiPriority w:val="9"/>
    <w:rsid w:val="0066114F"/>
    <w:rPr>
      <w:rFonts w:ascii="Arial" w:eastAsiaTheme="majorEastAsia" w:hAnsi="Arial" w:cs="Arial"/>
      <w:sz w:val="12"/>
      <w:szCs w:val="12"/>
      <w:lang w:eastAsia="zh-CN"/>
    </w:rPr>
  </w:style>
  <w:style w:type="paragraph" w:styleId="Zhlav">
    <w:name w:val="header"/>
    <w:basedOn w:val="Normln"/>
    <w:link w:val="ZhlavChar"/>
    <w:uiPriority w:val="99"/>
    <w:unhideWhenUsed/>
    <w:rsid w:val="0066114F"/>
    <w:pPr>
      <w:tabs>
        <w:tab w:val="center" w:pos="4536"/>
        <w:tab w:val="right" w:pos="9072"/>
      </w:tabs>
      <w:spacing w:line="240" w:lineRule="auto"/>
    </w:pPr>
  </w:style>
  <w:style w:type="character" w:customStyle="1" w:styleId="ZhlavChar">
    <w:name w:val="Záhlaví Char"/>
    <w:basedOn w:val="Standardnpsmoodstavce"/>
    <w:link w:val="Zhlav"/>
    <w:uiPriority w:val="99"/>
    <w:rsid w:val="0066114F"/>
    <w:rPr>
      <w:rFonts w:ascii="Arial" w:eastAsia="SimSun" w:hAnsi="Arial" w:cs="Arial"/>
      <w:color w:val="000000"/>
      <w:sz w:val="18"/>
      <w:szCs w:val="18"/>
      <w:lang w:eastAsia="zh-CN"/>
    </w:rPr>
  </w:style>
  <w:style w:type="paragraph" w:styleId="Zpat">
    <w:name w:val="footer"/>
    <w:basedOn w:val="Normln"/>
    <w:link w:val="ZpatChar"/>
    <w:uiPriority w:val="99"/>
    <w:unhideWhenUsed/>
    <w:rsid w:val="0066114F"/>
    <w:pPr>
      <w:tabs>
        <w:tab w:val="center" w:pos="4536"/>
        <w:tab w:val="right" w:pos="9072"/>
      </w:tabs>
      <w:spacing w:line="240" w:lineRule="auto"/>
    </w:pPr>
  </w:style>
  <w:style w:type="character" w:customStyle="1" w:styleId="ZpatChar">
    <w:name w:val="Zápatí Char"/>
    <w:basedOn w:val="Standardnpsmoodstavce"/>
    <w:link w:val="Zpat"/>
    <w:uiPriority w:val="99"/>
    <w:rsid w:val="0066114F"/>
    <w:rPr>
      <w:rFonts w:ascii="Arial" w:eastAsia="SimSun" w:hAnsi="Arial" w:cs="Arial"/>
      <w:color w:val="000000"/>
      <w:sz w:val="18"/>
      <w:szCs w:val="18"/>
      <w:lang w:eastAsia="zh-CN"/>
    </w:rPr>
  </w:style>
  <w:style w:type="character" w:styleId="Odkaznakoment">
    <w:name w:val="annotation reference"/>
    <w:rsid w:val="0066114F"/>
    <w:rPr>
      <w:sz w:val="16"/>
      <w:szCs w:val="16"/>
    </w:rPr>
  </w:style>
  <w:style w:type="paragraph" w:styleId="Textkomente">
    <w:name w:val="annotation text"/>
    <w:basedOn w:val="Normln"/>
    <w:link w:val="TextkomenteChar"/>
    <w:rsid w:val="0066114F"/>
    <w:pPr>
      <w:suppressAutoHyphens w:val="0"/>
      <w:overflowPunct w:val="0"/>
      <w:spacing w:before="60" w:after="60" w:line="240" w:lineRule="auto"/>
      <w:textAlignment w:val="baseline"/>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rsid w:val="0066114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6114F"/>
    <w:pPr>
      <w:spacing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66114F"/>
    <w:rPr>
      <w:rFonts w:ascii="Segoe UI" w:eastAsia="SimSun" w:hAnsi="Segoe UI" w:cs="Segoe UI"/>
      <w:color w:val="000000"/>
      <w:sz w:val="18"/>
      <w:szCs w:val="18"/>
      <w:lang w:eastAsia="zh-CN"/>
    </w:rPr>
  </w:style>
  <w:style w:type="paragraph" w:styleId="Odstavecseseznamem">
    <w:name w:val="List Paragraph"/>
    <w:basedOn w:val="Normln"/>
    <w:link w:val="OdstavecseseznamemChar"/>
    <w:uiPriority w:val="34"/>
    <w:qFormat/>
    <w:rsid w:val="005C55FC"/>
    <w:pPr>
      <w:ind w:left="720"/>
      <w:contextualSpacing/>
    </w:pPr>
  </w:style>
  <w:style w:type="paragraph" w:customStyle="1" w:styleId="HLAVICKA">
    <w:name w:val="HLAVICKA"/>
    <w:basedOn w:val="Normln"/>
    <w:rsid w:val="00112FA5"/>
    <w:pPr>
      <w:keepLines/>
      <w:tabs>
        <w:tab w:val="left" w:pos="284"/>
        <w:tab w:val="left" w:pos="1145"/>
      </w:tabs>
      <w:suppressAutoHyphens w:val="0"/>
      <w:overflowPunct w:val="0"/>
      <w:spacing w:after="60" w:line="240" w:lineRule="auto"/>
      <w:jc w:val="left"/>
      <w:textAlignment w:val="auto"/>
    </w:pPr>
    <w:rPr>
      <w:rFonts w:ascii="Times New Roman" w:eastAsia="Times New Roman" w:hAnsi="Times New Roman" w:cs="Times New Roman"/>
      <w:color w:val="auto"/>
      <w:sz w:val="20"/>
      <w:szCs w:val="20"/>
      <w:lang w:eastAsia="cs-CZ"/>
    </w:rPr>
  </w:style>
  <w:style w:type="paragraph" w:customStyle="1" w:styleId="NADPISCENNETUC">
    <w:name w:val="NADPIS CENNETUC"/>
    <w:basedOn w:val="Normln"/>
    <w:rsid w:val="00633722"/>
    <w:pPr>
      <w:keepNext/>
      <w:keepLines/>
      <w:suppressAutoHyphens w:val="0"/>
      <w:overflowPunct w:val="0"/>
      <w:spacing w:before="120" w:after="60" w:line="240" w:lineRule="auto"/>
      <w:jc w:val="center"/>
      <w:textAlignment w:val="auto"/>
    </w:pPr>
    <w:rPr>
      <w:rFonts w:ascii="Times New Roman" w:eastAsia="Times New Roman" w:hAnsi="Times New Roman" w:cs="Times New Roman"/>
      <w:color w:val="auto"/>
      <w:sz w:val="20"/>
      <w:szCs w:val="20"/>
      <w:lang w:eastAsia="cs-CZ"/>
    </w:rPr>
  </w:style>
  <w:style w:type="paragraph" w:customStyle="1" w:styleId="daje">
    <w:name w:val="údaje"/>
    <w:basedOn w:val="Normln"/>
    <w:rsid w:val="00633722"/>
    <w:pPr>
      <w:spacing w:line="260" w:lineRule="atLeast"/>
    </w:pPr>
  </w:style>
  <w:style w:type="character" w:styleId="Hypertextovodkaz">
    <w:name w:val="Hyperlink"/>
    <w:basedOn w:val="Standardnpsmoodstavce"/>
    <w:uiPriority w:val="99"/>
    <w:unhideWhenUsed/>
    <w:rsid w:val="0015690C"/>
    <w:rPr>
      <w:color w:val="0563C1" w:themeColor="hyperlink"/>
      <w:u w:val="single"/>
    </w:rPr>
  </w:style>
  <w:style w:type="character" w:styleId="Nevyeenzmnka">
    <w:name w:val="Unresolved Mention"/>
    <w:basedOn w:val="Standardnpsmoodstavce"/>
    <w:uiPriority w:val="99"/>
    <w:semiHidden/>
    <w:unhideWhenUsed/>
    <w:rsid w:val="0015690C"/>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54006"/>
    <w:pPr>
      <w:suppressAutoHyphens/>
      <w:overflowPunct/>
      <w:spacing w:before="0" w:after="0"/>
      <w:textAlignment w:val="center"/>
    </w:pPr>
    <w:rPr>
      <w:rFonts w:ascii="Arial" w:eastAsia="SimSun" w:hAnsi="Arial" w:cs="Arial"/>
      <w:b/>
      <w:bCs/>
      <w:color w:val="000000"/>
      <w:lang w:eastAsia="zh-CN"/>
    </w:rPr>
  </w:style>
  <w:style w:type="character" w:customStyle="1" w:styleId="PedmtkomenteChar">
    <w:name w:val="Předmět komentáře Char"/>
    <w:basedOn w:val="TextkomenteChar"/>
    <w:link w:val="Pedmtkomente"/>
    <w:uiPriority w:val="99"/>
    <w:semiHidden/>
    <w:rsid w:val="00C54006"/>
    <w:rPr>
      <w:rFonts w:ascii="Arial" w:eastAsia="SimSun" w:hAnsi="Arial" w:cs="Arial"/>
      <w:b/>
      <w:bCs/>
      <w:color w:val="000000"/>
      <w:sz w:val="20"/>
      <w:szCs w:val="20"/>
      <w:lang w:eastAsia="zh-CN"/>
    </w:rPr>
  </w:style>
  <w:style w:type="character" w:customStyle="1" w:styleId="Nadpis1Char">
    <w:name w:val="Nadpis 1 Char"/>
    <w:basedOn w:val="Standardnpsmoodstavce"/>
    <w:link w:val="Nadpis1"/>
    <w:uiPriority w:val="9"/>
    <w:rsid w:val="0018213D"/>
    <w:rPr>
      <w:rFonts w:asciiTheme="majorHAnsi" w:eastAsiaTheme="majorEastAsia" w:hAnsiTheme="majorHAnsi" w:cstheme="majorBidi"/>
      <w:color w:val="2F5496" w:themeColor="accent1" w:themeShade="BF"/>
      <w:sz w:val="32"/>
      <w:szCs w:val="32"/>
      <w:lang w:eastAsia="zh-CN"/>
    </w:rPr>
  </w:style>
  <w:style w:type="character" w:customStyle="1" w:styleId="Nadpis2Char">
    <w:name w:val="Nadpis 2 Char"/>
    <w:basedOn w:val="Standardnpsmoodstavce"/>
    <w:link w:val="Nadpis2"/>
    <w:uiPriority w:val="9"/>
    <w:rsid w:val="0018213D"/>
    <w:rPr>
      <w:rFonts w:asciiTheme="majorHAnsi" w:eastAsiaTheme="majorEastAsia" w:hAnsiTheme="majorHAnsi" w:cstheme="majorBidi"/>
      <w:color w:val="2F5496" w:themeColor="accent1" w:themeShade="BF"/>
      <w:sz w:val="26"/>
      <w:szCs w:val="26"/>
      <w:lang w:eastAsia="zh-CN"/>
    </w:rPr>
  </w:style>
  <w:style w:type="character" w:customStyle="1" w:styleId="OdstavecseseznamemChar">
    <w:name w:val="Odstavec se seznamem Char"/>
    <w:link w:val="Odstavecseseznamem"/>
    <w:uiPriority w:val="34"/>
    <w:rsid w:val="0018213D"/>
    <w:rPr>
      <w:rFonts w:ascii="Arial" w:eastAsia="SimSun" w:hAnsi="Arial" w:cs="Arial"/>
      <w:color w:val="000000"/>
      <w:sz w:val="18"/>
      <w:szCs w:val="18"/>
      <w:lang w:eastAsia="zh-CN"/>
    </w:rPr>
  </w:style>
  <w:style w:type="paragraph" w:customStyle="1" w:styleId="Default">
    <w:name w:val="Default"/>
    <w:rsid w:val="0018213D"/>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857475"/>
    <w:pPr>
      <w:spacing w:after="0" w:line="240" w:lineRule="auto"/>
    </w:pPr>
    <w:rPr>
      <w:rFonts w:ascii="Arial" w:eastAsia="SimSun" w:hAnsi="Arial" w:cs="Arial"/>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195">
      <w:bodyDiv w:val="1"/>
      <w:marLeft w:val="0"/>
      <w:marRight w:val="0"/>
      <w:marTop w:val="0"/>
      <w:marBottom w:val="0"/>
      <w:divBdr>
        <w:top w:val="none" w:sz="0" w:space="0" w:color="auto"/>
        <w:left w:val="none" w:sz="0" w:space="0" w:color="auto"/>
        <w:bottom w:val="none" w:sz="0" w:space="0" w:color="auto"/>
        <w:right w:val="none" w:sz="0" w:space="0" w:color="auto"/>
      </w:divBdr>
    </w:div>
    <w:div w:id="69812506">
      <w:bodyDiv w:val="1"/>
      <w:marLeft w:val="0"/>
      <w:marRight w:val="0"/>
      <w:marTop w:val="0"/>
      <w:marBottom w:val="0"/>
      <w:divBdr>
        <w:top w:val="none" w:sz="0" w:space="0" w:color="auto"/>
        <w:left w:val="none" w:sz="0" w:space="0" w:color="auto"/>
        <w:bottom w:val="none" w:sz="0" w:space="0" w:color="auto"/>
        <w:right w:val="none" w:sz="0" w:space="0" w:color="auto"/>
      </w:divBdr>
    </w:div>
    <w:div w:id="225725848">
      <w:bodyDiv w:val="1"/>
      <w:marLeft w:val="0"/>
      <w:marRight w:val="0"/>
      <w:marTop w:val="0"/>
      <w:marBottom w:val="0"/>
      <w:divBdr>
        <w:top w:val="none" w:sz="0" w:space="0" w:color="auto"/>
        <w:left w:val="none" w:sz="0" w:space="0" w:color="auto"/>
        <w:bottom w:val="none" w:sz="0" w:space="0" w:color="auto"/>
        <w:right w:val="none" w:sz="0" w:space="0" w:color="auto"/>
      </w:divBdr>
    </w:div>
    <w:div w:id="245067751">
      <w:bodyDiv w:val="1"/>
      <w:marLeft w:val="0"/>
      <w:marRight w:val="0"/>
      <w:marTop w:val="0"/>
      <w:marBottom w:val="0"/>
      <w:divBdr>
        <w:top w:val="none" w:sz="0" w:space="0" w:color="auto"/>
        <w:left w:val="none" w:sz="0" w:space="0" w:color="auto"/>
        <w:bottom w:val="none" w:sz="0" w:space="0" w:color="auto"/>
        <w:right w:val="none" w:sz="0" w:space="0" w:color="auto"/>
      </w:divBdr>
    </w:div>
    <w:div w:id="324435224">
      <w:bodyDiv w:val="1"/>
      <w:marLeft w:val="0"/>
      <w:marRight w:val="0"/>
      <w:marTop w:val="0"/>
      <w:marBottom w:val="0"/>
      <w:divBdr>
        <w:top w:val="none" w:sz="0" w:space="0" w:color="auto"/>
        <w:left w:val="none" w:sz="0" w:space="0" w:color="auto"/>
        <w:bottom w:val="none" w:sz="0" w:space="0" w:color="auto"/>
        <w:right w:val="none" w:sz="0" w:space="0" w:color="auto"/>
      </w:divBdr>
    </w:div>
    <w:div w:id="344982440">
      <w:bodyDiv w:val="1"/>
      <w:marLeft w:val="0"/>
      <w:marRight w:val="0"/>
      <w:marTop w:val="0"/>
      <w:marBottom w:val="0"/>
      <w:divBdr>
        <w:top w:val="none" w:sz="0" w:space="0" w:color="auto"/>
        <w:left w:val="none" w:sz="0" w:space="0" w:color="auto"/>
        <w:bottom w:val="none" w:sz="0" w:space="0" w:color="auto"/>
        <w:right w:val="none" w:sz="0" w:space="0" w:color="auto"/>
      </w:divBdr>
    </w:div>
    <w:div w:id="966738350">
      <w:bodyDiv w:val="1"/>
      <w:marLeft w:val="0"/>
      <w:marRight w:val="0"/>
      <w:marTop w:val="0"/>
      <w:marBottom w:val="0"/>
      <w:divBdr>
        <w:top w:val="none" w:sz="0" w:space="0" w:color="auto"/>
        <w:left w:val="none" w:sz="0" w:space="0" w:color="auto"/>
        <w:bottom w:val="none" w:sz="0" w:space="0" w:color="auto"/>
        <w:right w:val="none" w:sz="0" w:space="0" w:color="auto"/>
      </w:divBdr>
    </w:div>
    <w:div w:id="994144703">
      <w:bodyDiv w:val="1"/>
      <w:marLeft w:val="0"/>
      <w:marRight w:val="0"/>
      <w:marTop w:val="0"/>
      <w:marBottom w:val="0"/>
      <w:divBdr>
        <w:top w:val="none" w:sz="0" w:space="0" w:color="auto"/>
        <w:left w:val="none" w:sz="0" w:space="0" w:color="auto"/>
        <w:bottom w:val="none" w:sz="0" w:space="0" w:color="auto"/>
        <w:right w:val="none" w:sz="0" w:space="0" w:color="auto"/>
      </w:divBdr>
    </w:div>
    <w:div w:id="1250574736">
      <w:bodyDiv w:val="1"/>
      <w:marLeft w:val="0"/>
      <w:marRight w:val="0"/>
      <w:marTop w:val="0"/>
      <w:marBottom w:val="0"/>
      <w:divBdr>
        <w:top w:val="none" w:sz="0" w:space="0" w:color="auto"/>
        <w:left w:val="none" w:sz="0" w:space="0" w:color="auto"/>
        <w:bottom w:val="none" w:sz="0" w:space="0" w:color="auto"/>
        <w:right w:val="none" w:sz="0" w:space="0" w:color="auto"/>
      </w:divBdr>
    </w:div>
    <w:div w:id="1307393621">
      <w:bodyDiv w:val="1"/>
      <w:marLeft w:val="0"/>
      <w:marRight w:val="0"/>
      <w:marTop w:val="0"/>
      <w:marBottom w:val="0"/>
      <w:divBdr>
        <w:top w:val="none" w:sz="0" w:space="0" w:color="auto"/>
        <w:left w:val="none" w:sz="0" w:space="0" w:color="auto"/>
        <w:bottom w:val="none" w:sz="0" w:space="0" w:color="auto"/>
        <w:right w:val="none" w:sz="0" w:space="0" w:color="auto"/>
      </w:divBdr>
    </w:div>
    <w:div w:id="1348948084">
      <w:bodyDiv w:val="1"/>
      <w:marLeft w:val="0"/>
      <w:marRight w:val="0"/>
      <w:marTop w:val="0"/>
      <w:marBottom w:val="0"/>
      <w:divBdr>
        <w:top w:val="none" w:sz="0" w:space="0" w:color="auto"/>
        <w:left w:val="none" w:sz="0" w:space="0" w:color="auto"/>
        <w:bottom w:val="none" w:sz="0" w:space="0" w:color="auto"/>
        <w:right w:val="none" w:sz="0" w:space="0" w:color="auto"/>
      </w:divBdr>
    </w:div>
    <w:div w:id="1466505292">
      <w:bodyDiv w:val="1"/>
      <w:marLeft w:val="0"/>
      <w:marRight w:val="0"/>
      <w:marTop w:val="0"/>
      <w:marBottom w:val="0"/>
      <w:divBdr>
        <w:top w:val="none" w:sz="0" w:space="0" w:color="auto"/>
        <w:left w:val="none" w:sz="0" w:space="0" w:color="auto"/>
        <w:bottom w:val="none" w:sz="0" w:space="0" w:color="auto"/>
        <w:right w:val="none" w:sz="0" w:space="0" w:color="auto"/>
      </w:divBdr>
      <w:divsChild>
        <w:div w:id="1757939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822823">
              <w:marLeft w:val="0"/>
              <w:marRight w:val="0"/>
              <w:marTop w:val="0"/>
              <w:marBottom w:val="0"/>
              <w:divBdr>
                <w:top w:val="none" w:sz="0" w:space="0" w:color="auto"/>
                <w:left w:val="none" w:sz="0" w:space="0" w:color="auto"/>
                <w:bottom w:val="none" w:sz="0" w:space="0" w:color="auto"/>
                <w:right w:val="none" w:sz="0" w:space="0" w:color="auto"/>
              </w:divBdr>
              <w:divsChild>
                <w:div w:id="1591499208">
                  <w:marLeft w:val="0"/>
                  <w:marRight w:val="0"/>
                  <w:marTop w:val="0"/>
                  <w:marBottom w:val="0"/>
                  <w:divBdr>
                    <w:top w:val="none" w:sz="0" w:space="0" w:color="auto"/>
                    <w:left w:val="none" w:sz="0" w:space="0" w:color="auto"/>
                    <w:bottom w:val="none" w:sz="0" w:space="0" w:color="auto"/>
                    <w:right w:val="none" w:sz="0" w:space="0" w:color="auto"/>
                  </w:divBdr>
                  <w:divsChild>
                    <w:div w:id="1494098969">
                      <w:marLeft w:val="0"/>
                      <w:marRight w:val="0"/>
                      <w:marTop w:val="0"/>
                      <w:marBottom w:val="0"/>
                      <w:divBdr>
                        <w:top w:val="none" w:sz="0" w:space="0" w:color="auto"/>
                        <w:left w:val="none" w:sz="0" w:space="0" w:color="auto"/>
                        <w:bottom w:val="none" w:sz="0" w:space="0" w:color="auto"/>
                        <w:right w:val="none" w:sz="0" w:space="0" w:color="auto"/>
                      </w:divBdr>
                      <w:divsChild>
                        <w:div w:id="1899586749">
                          <w:marLeft w:val="0"/>
                          <w:marRight w:val="0"/>
                          <w:marTop w:val="0"/>
                          <w:marBottom w:val="0"/>
                          <w:divBdr>
                            <w:top w:val="none" w:sz="0" w:space="0" w:color="auto"/>
                            <w:left w:val="none" w:sz="0" w:space="0" w:color="auto"/>
                            <w:bottom w:val="none" w:sz="0" w:space="0" w:color="auto"/>
                            <w:right w:val="none" w:sz="0" w:space="0" w:color="auto"/>
                          </w:divBdr>
                          <w:divsChild>
                            <w:div w:id="1467356471">
                              <w:marLeft w:val="0"/>
                              <w:marRight w:val="0"/>
                              <w:marTop w:val="0"/>
                              <w:marBottom w:val="0"/>
                              <w:divBdr>
                                <w:top w:val="none" w:sz="0" w:space="0" w:color="auto"/>
                                <w:left w:val="none" w:sz="0" w:space="0" w:color="auto"/>
                                <w:bottom w:val="none" w:sz="0" w:space="0" w:color="auto"/>
                                <w:right w:val="none" w:sz="0" w:space="0" w:color="auto"/>
                              </w:divBdr>
                              <w:divsChild>
                                <w:div w:id="559705051">
                                  <w:marLeft w:val="0"/>
                                  <w:marRight w:val="0"/>
                                  <w:marTop w:val="0"/>
                                  <w:marBottom w:val="0"/>
                                  <w:divBdr>
                                    <w:top w:val="none" w:sz="0" w:space="0" w:color="auto"/>
                                    <w:left w:val="none" w:sz="0" w:space="0" w:color="auto"/>
                                    <w:bottom w:val="none" w:sz="0" w:space="0" w:color="auto"/>
                                    <w:right w:val="none" w:sz="0" w:space="0" w:color="auto"/>
                                  </w:divBdr>
                                  <w:divsChild>
                                    <w:div w:id="535310320">
                                      <w:marLeft w:val="0"/>
                                      <w:marRight w:val="0"/>
                                      <w:marTop w:val="0"/>
                                      <w:marBottom w:val="0"/>
                                      <w:divBdr>
                                        <w:top w:val="none" w:sz="0" w:space="0" w:color="auto"/>
                                        <w:left w:val="none" w:sz="0" w:space="0" w:color="auto"/>
                                        <w:bottom w:val="none" w:sz="0" w:space="0" w:color="auto"/>
                                        <w:right w:val="none" w:sz="0" w:space="0" w:color="auto"/>
                                      </w:divBdr>
                                      <w:divsChild>
                                        <w:div w:id="1840844425">
                                          <w:marLeft w:val="0"/>
                                          <w:marRight w:val="0"/>
                                          <w:marTop w:val="0"/>
                                          <w:marBottom w:val="0"/>
                                          <w:divBdr>
                                            <w:top w:val="none" w:sz="0" w:space="0" w:color="auto"/>
                                            <w:left w:val="none" w:sz="0" w:space="0" w:color="auto"/>
                                            <w:bottom w:val="none" w:sz="0" w:space="0" w:color="auto"/>
                                            <w:right w:val="none" w:sz="0" w:space="0" w:color="auto"/>
                                          </w:divBdr>
                                          <w:divsChild>
                                            <w:div w:id="660157263">
                                              <w:marLeft w:val="0"/>
                                              <w:marRight w:val="0"/>
                                              <w:marTop w:val="0"/>
                                              <w:marBottom w:val="0"/>
                                              <w:divBdr>
                                                <w:top w:val="none" w:sz="0" w:space="0" w:color="auto"/>
                                                <w:left w:val="none" w:sz="0" w:space="0" w:color="auto"/>
                                                <w:bottom w:val="none" w:sz="0" w:space="0" w:color="auto"/>
                                                <w:right w:val="none" w:sz="0" w:space="0" w:color="auto"/>
                                              </w:divBdr>
                                              <w:divsChild>
                                                <w:div w:id="1986347821">
                                                  <w:marLeft w:val="0"/>
                                                  <w:marRight w:val="0"/>
                                                  <w:marTop w:val="0"/>
                                                  <w:marBottom w:val="0"/>
                                                  <w:divBdr>
                                                    <w:top w:val="none" w:sz="0" w:space="0" w:color="auto"/>
                                                    <w:left w:val="none" w:sz="0" w:space="0" w:color="auto"/>
                                                    <w:bottom w:val="none" w:sz="0" w:space="0" w:color="auto"/>
                                                    <w:right w:val="none" w:sz="0" w:space="0" w:color="auto"/>
                                                  </w:divBdr>
                                                  <w:divsChild>
                                                    <w:div w:id="1939438607">
                                                      <w:marLeft w:val="0"/>
                                                      <w:marRight w:val="0"/>
                                                      <w:marTop w:val="0"/>
                                                      <w:marBottom w:val="0"/>
                                                      <w:divBdr>
                                                        <w:top w:val="none" w:sz="0" w:space="0" w:color="auto"/>
                                                        <w:left w:val="none" w:sz="0" w:space="0" w:color="auto"/>
                                                        <w:bottom w:val="none" w:sz="0" w:space="0" w:color="auto"/>
                                                        <w:right w:val="none" w:sz="0" w:space="0" w:color="auto"/>
                                                      </w:divBdr>
                                                      <w:divsChild>
                                                        <w:div w:id="1847212586">
                                                          <w:marLeft w:val="0"/>
                                                          <w:marRight w:val="0"/>
                                                          <w:marTop w:val="0"/>
                                                          <w:marBottom w:val="0"/>
                                                          <w:divBdr>
                                                            <w:top w:val="none" w:sz="0" w:space="0" w:color="auto"/>
                                                            <w:left w:val="none" w:sz="0" w:space="0" w:color="auto"/>
                                                            <w:bottom w:val="none" w:sz="0" w:space="0" w:color="auto"/>
                                                            <w:right w:val="none" w:sz="0" w:space="0" w:color="auto"/>
                                                          </w:divBdr>
                                                          <w:divsChild>
                                                            <w:div w:id="17506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5511816">
      <w:bodyDiv w:val="1"/>
      <w:marLeft w:val="0"/>
      <w:marRight w:val="0"/>
      <w:marTop w:val="0"/>
      <w:marBottom w:val="0"/>
      <w:divBdr>
        <w:top w:val="none" w:sz="0" w:space="0" w:color="auto"/>
        <w:left w:val="none" w:sz="0" w:space="0" w:color="auto"/>
        <w:bottom w:val="none" w:sz="0" w:space="0" w:color="auto"/>
        <w:right w:val="none" w:sz="0" w:space="0" w:color="auto"/>
      </w:divBdr>
    </w:div>
    <w:div w:id="1550146682">
      <w:bodyDiv w:val="1"/>
      <w:marLeft w:val="0"/>
      <w:marRight w:val="0"/>
      <w:marTop w:val="0"/>
      <w:marBottom w:val="0"/>
      <w:divBdr>
        <w:top w:val="none" w:sz="0" w:space="0" w:color="auto"/>
        <w:left w:val="none" w:sz="0" w:space="0" w:color="auto"/>
        <w:bottom w:val="none" w:sz="0" w:space="0" w:color="auto"/>
        <w:right w:val="none" w:sz="0" w:space="0" w:color="auto"/>
      </w:divBdr>
    </w:div>
    <w:div w:id="1562910084">
      <w:bodyDiv w:val="1"/>
      <w:marLeft w:val="0"/>
      <w:marRight w:val="0"/>
      <w:marTop w:val="0"/>
      <w:marBottom w:val="0"/>
      <w:divBdr>
        <w:top w:val="none" w:sz="0" w:space="0" w:color="auto"/>
        <w:left w:val="none" w:sz="0" w:space="0" w:color="auto"/>
        <w:bottom w:val="none" w:sz="0" w:space="0" w:color="auto"/>
        <w:right w:val="none" w:sz="0" w:space="0" w:color="auto"/>
      </w:divBdr>
    </w:div>
    <w:div w:id="1588418838">
      <w:bodyDiv w:val="1"/>
      <w:marLeft w:val="0"/>
      <w:marRight w:val="0"/>
      <w:marTop w:val="0"/>
      <w:marBottom w:val="0"/>
      <w:divBdr>
        <w:top w:val="none" w:sz="0" w:space="0" w:color="auto"/>
        <w:left w:val="none" w:sz="0" w:space="0" w:color="auto"/>
        <w:bottom w:val="none" w:sz="0" w:space="0" w:color="auto"/>
        <w:right w:val="none" w:sz="0" w:space="0" w:color="auto"/>
      </w:divBdr>
      <w:divsChild>
        <w:div w:id="1482498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371254">
              <w:marLeft w:val="0"/>
              <w:marRight w:val="0"/>
              <w:marTop w:val="0"/>
              <w:marBottom w:val="0"/>
              <w:divBdr>
                <w:top w:val="none" w:sz="0" w:space="0" w:color="auto"/>
                <w:left w:val="none" w:sz="0" w:space="0" w:color="auto"/>
                <w:bottom w:val="none" w:sz="0" w:space="0" w:color="auto"/>
                <w:right w:val="none" w:sz="0" w:space="0" w:color="auto"/>
              </w:divBdr>
              <w:divsChild>
                <w:div w:id="1787386421">
                  <w:marLeft w:val="0"/>
                  <w:marRight w:val="0"/>
                  <w:marTop w:val="0"/>
                  <w:marBottom w:val="0"/>
                  <w:divBdr>
                    <w:top w:val="none" w:sz="0" w:space="0" w:color="auto"/>
                    <w:left w:val="none" w:sz="0" w:space="0" w:color="auto"/>
                    <w:bottom w:val="none" w:sz="0" w:space="0" w:color="auto"/>
                    <w:right w:val="none" w:sz="0" w:space="0" w:color="auto"/>
                  </w:divBdr>
                  <w:divsChild>
                    <w:div w:id="1747458549">
                      <w:marLeft w:val="0"/>
                      <w:marRight w:val="0"/>
                      <w:marTop w:val="0"/>
                      <w:marBottom w:val="0"/>
                      <w:divBdr>
                        <w:top w:val="none" w:sz="0" w:space="0" w:color="auto"/>
                        <w:left w:val="none" w:sz="0" w:space="0" w:color="auto"/>
                        <w:bottom w:val="none" w:sz="0" w:space="0" w:color="auto"/>
                        <w:right w:val="none" w:sz="0" w:space="0" w:color="auto"/>
                      </w:divBdr>
                      <w:divsChild>
                        <w:div w:id="1198662344">
                          <w:marLeft w:val="0"/>
                          <w:marRight w:val="0"/>
                          <w:marTop w:val="0"/>
                          <w:marBottom w:val="0"/>
                          <w:divBdr>
                            <w:top w:val="none" w:sz="0" w:space="0" w:color="auto"/>
                            <w:left w:val="none" w:sz="0" w:space="0" w:color="auto"/>
                            <w:bottom w:val="none" w:sz="0" w:space="0" w:color="auto"/>
                            <w:right w:val="none" w:sz="0" w:space="0" w:color="auto"/>
                          </w:divBdr>
                          <w:divsChild>
                            <w:div w:id="760301124">
                              <w:marLeft w:val="0"/>
                              <w:marRight w:val="0"/>
                              <w:marTop w:val="0"/>
                              <w:marBottom w:val="0"/>
                              <w:divBdr>
                                <w:top w:val="none" w:sz="0" w:space="0" w:color="auto"/>
                                <w:left w:val="none" w:sz="0" w:space="0" w:color="auto"/>
                                <w:bottom w:val="none" w:sz="0" w:space="0" w:color="auto"/>
                                <w:right w:val="none" w:sz="0" w:space="0" w:color="auto"/>
                              </w:divBdr>
                              <w:divsChild>
                                <w:div w:id="1448115930">
                                  <w:marLeft w:val="0"/>
                                  <w:marRight w:val="0"/>
                                  <w:marTop w:val="0"/>
                                  <w:marBottom w:val="0"/>
                                  <w:divBdr>
                                    <w:top w:val="none" w:sz="0" w:space="0" w:color="auto"/>
                                    <w:left w:val="none" w:sz="0" w:space="0" w:color="auto"/>
                                    <w:bottom w:val="none" w:sz="0" w:space="0" w:color="auto"/>
                                    <w:right w:val="none" w:sz="0" w:space="0" w:color="auto"/>
                                  </w:divBdr>
                                  <w:divsChild>
                                    <w:div w:id="773668203">
                                      <w:marLeft w:val="0"/>
                                      <w:marRight w:val="0"/>
                                      <w:marTop w:val="0"/>
                                      <w:marBottom w:val="0"/>
                                      <w:divBdr>
                                        <w:top w:val="none" w:sz="0" w:space="0" w:color="auto"/>
                                        <w:left w:val="none" w:sz="0" w:space="0" w:color="auto"/>
                                        <w:bottom w:val="none" w:sz="0" w:space="0" w:color="auto"/>
                                        <w:right w:val="none" w:sz="0" w:space="0" w:color="auto"/>
                                      </w:divBdr>
                                      <w:divsChild>
                                        <w:div w:id="769277250">
                                          <w:marLeft w:val="0"/>
                                          <w:marRight w:val="0"/>
                                          <w:marTop w:val="0"/>
                                          <w:marBottom w:val="0"/>
                                          <w:divBdr>
                                            <w:top w:val="none" w:sz="0" w:space="0" w:color="auto"/>
                                            <w:left w:val="none" w:sz="0" w:space="0" w:color="auto"/>
                                            <w:bottom w:val="none" w:sz="0" w:space="0" w:color="auto"/>
                                            <w:right w:val="none" w:sz="0" w:space="0" w:color="auto"/>
                                          </w:divBdr>
                                          <w:divsChild>
                                            <w:div w:id="1855683227">
                                              <w:marLeft w:val="0"/>
                                              <w:marRight w:val="0"/>
                                              <w:marTop w:val="0"/>
                                              <w:marBottom w:val="0"/>
                                              <w:divBdr>
                                                <w:top w:val="none" w:sz="0" w:space="0" w:color="auto"/>
                                                <w:left w:val="none" w:sz="0" w:space="0" w:color="auto"/>
                                                <w:bottom w:val="none" w:sz="0" w:space="0" w:color="auto"/>
                                                <w:right w:val="none" w:sz="0" w:space="0" w:color="auto"/>
                                              </w:divBdr>
                                              <w:divsChild>
                                                <w:div w:id="341976002">
                                                  <w:marLeft w:val="0"/>
                                                  <w:marRight w:val="0"/>
                                                  <w:marTop w:val="0"/>
                                                  <w:marBottom w:val="0"/>
                                                  <w:divBdr>
                                                    <w:top w:val="none" w:sz="0" w:space="0" w:color="auto"/>
                                                    <w:left w:val="none" w:sz="0" w:space="0" w:color="auto"/>
                                                    <w:bottom w:val="none" w:sz="0" w:space="0" w:color="auto"/>
                                                    <w:right w:val="none" w:sz="0" w:space="0" w:color="auto"/>
                                                  </w:divBdr>
                                                  <w:divsChild>
                                                    <w:div w:id="2047564290">
                                                      <w:marLeft w:val="0"/>
                                                      <w:marRight w:val="0"/>
                                                      <w:marTop w:val="0"/>
                                                      <w:marBottom w:val="0"/>
                                                      <w:divBdr>
                                                        <w:top w:val="none" w:sz="0" w:space="0" w:color="auto"/>
                                                        <w:left w:val="none" w:sz="0" w:space="0" w:color="auto"/>
                                                        <w:bottom w:val="none" w:sz="0" w:space="0" w:color="auto"/>
                                                        <w:right w:val="none" w:sz="0" w:space="0" w:color="auto"/>
                                                      </w:divBdr>
                                                      <w:divsChild>
                                                        <w:div w:id="1133593591">
                                                          <w:marLeft w:val="0"/>
                                                          <w:marRight w:val="0"/>
                                                          <w:marTop w:val="0"/>
                                                          <w:marBottom w:val="0"/>
                                                          <w:divBdr>
                                                            <w:top w:val="none" w:sz="0" w:space="0" w:color="auto"/>
                                                            <w:left w:val="none" w:sz="0" w:space="0" w:color="auto"/>
                                                            <w:bottom w:val="none" w:sz="0" w:space="0" w:color="auto"/>
                                                            <w:right w:val="none" w:sz="0" w:space="0" w:color="auto"/>
                                                          </w:divBdr>
                                                          <w:divsChild>
                                                            <w:div w:id="793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009544">
      <w:bodyDiv w:val="1"/>
      <w:marLeft w:val="0"/>
      <w:marRight w:val="0"/>
      <w:marTop w:val="0"/>
      <w:marBottom w:val="0"/>
      <w:divBdr>
        <w:top w:val="none" w:sz="0" w:space="0" w:color="auto"/>
        <w:left w:val="none" w:sz="0" w:space="0" w:color="auto"/>
        <w:bottom w:val="none" w:sz="0" w:space="0" w:color="auto"/>
        <w:right w:val="none" w:sz="0" w:space="0" w:color="auto"/>
      </w:divBdr>
    </w:div>
    <w:div w:id="1601717137">
      <w:bodyDiv w:val="1"/>
      <w:marLeft w:val="0"/>
      <w:marRight w:val="0"/>
      <w:marTop w:val="0"/>
      <w:marBottom w:val="0"/>
      <w:divBdr>
        <w:top w:val="none" w:sz="0" w:space="0" w:color="auto"/>
        <w:left w:val="none" w:sz="0" w:space="0" w:color="auto"/>
        <w:bottom w:val="none" w:sz="0" w:space="0" w:color="auto"/>
        <w:right w:val="none" w:sz="0" w:space="0" w:color="auto"/>
      </w:divBdr>
    </w:div>
    <w:div w:id="1742675754">
      <w:bodyDiv w:val="1"/>
      <w:marLeft w:val="0"/>
      <w:marRight w:val="0"/>
      <w:marTop w:val="0"/>
      <w:marBottom w:val="0"/>
      <w:divBdr>
        <w:top w:val="none" w:sz="0" w:space="0" w:color="auto"/>
        <w:left w:val="none" w:sz="0" w:space="0" w:color="auto"/>
        <w:bottom w:val="none" w:sz="0" w:space="0" w:color="auto"/>
        <w:right w:val="none" w:sz="0" w:space="0" w:color="auto"/>
      </w:divBdr>
    </w:div>
    <w:div w:id="1883394634">
      <w:bodyDiv w:val="1"/>
      <w:marLeft w:val="0"/>
      <w:marRight w:val="0"/>
      <w:marTop w:val="0"/>
      <w:marBottom w:val="0"/>
      <w:divBdr>
        <w:top w:val="none" w:sz="0" w:space="0" w:color="auto"/>
        <w:left w:val="none" w:sz="0" w:space="0" w:color="auto"/>
        <w:bottom w:val="none" w:sz="0" w:space="0" w:color="auto"/>
        <w:right w:val="none" w:sz="0" w:space="0" w:color="auto"/>
      </w:divBdr>
    </w:div>
    <w:div w:id="1914467094">
      <w:bodyDiv w:val="1"/>
      <w:marLeft w:val="0"/>
      <w:marRight w:val="0"/>
      <w:marTop w:val="0"/>
      <w:marBottom w:val="0"/>
      <w:divBdr>
        <w:top w:val="none" w:sz="0" w:space="0" w:color="auto"/>
        <w:left w:val="none" w:sz="0" w:space="0" w:color="auto"/>
        <w:bottom w:val="none" w:sz="0" w:space="0" w:color="auto"/>
        <w:right w:val="none" w:sz="0" w:space="0" w:color="auto"/>
      </w:divBdr>
    </w:div>
    <w:div w:id="19689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EFA47387A3BF41B54165BA77895C18" ma:contentTypeVersion="14" ma:contentTypeDescription="Vytvoří nový dokument" ma:contentTypeScope="" ma:versionID="f5d907a24547fe28110c6cd65791ac72">
  <xsd:schema xmlns:xsd="http://www.w3.org/2001/XMLSchema" xmlns:xs="http://www.w3.org/2001/XMLSchema" xmlns:p="http://schemas.microsoft.com/office/2006/metadata/properties" xmlns:ns2="fe39a22e-eba9-47bd-b8c0-a218aa07ae37" xmlns:ns3="22c9a473-809b-4b24-ade1-66812deaa76f" targetNamespace="http://schemas.microsoft.com/office/2006/metadata/properties" ma:root="true" ma:fieldsID="760c7a173ed019f56d796404360847a3" ns2:_="" ns3:_="">
    <xsd:import namespace="fe39a22e-eba9-47bd-b8c0-a218aa07ae37"/>
    <xsd:import namespace="22c9a473-809b-4b24-ade1-66812deaa7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a22e-eba9-47bd-b8c0-a218aa07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a8c3254-6cc0-468b-992a-9f34adcfafb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9a473-809b-4b24-ade1-66812deaa76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9fa0c6de-d9af-4ebc-b6c2-af6fde527566}" ma:internalName="TaxCatchAll" ma:showField="CatchAllData" ma:web="22c9a473-809b-4b24-ade1-66812dea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c9a473-809b-4b24-ade1-66812deaa76f">
      <UserInfo>
        <DisplayName>Lukáš Jokl</DisplayName>
        <AccountId>13</AccountId>
        <AccountType/>
      </UserInfo>
      <UserInfo>
        <DisplayName>Barbora Jónová</DisplayName>
        <AccountId>75</AccountId>
        <AccountType/>
      </UserInfo>
    </SharedWithUsers>
    <lcf76f155ced4ddcb4097134ff3c332f xmlns="fe39a22e-eba9-47bd-b8c0-a218aa07ae37">
      <Terms xmlns="http://schemas.microsoft.com/office/infopath/2007/PartnerControls"/>
    </lcf76f155ced4ddcb4097134ff3c332f>
    <TaxCatchAll xmlns="22c9a473-809b-4b24-ade1-66812deaa76f" xsi:nil="true"/>
  </documentManagement>
</p:properties>
</file>

<file path=customXml/itemProps1.xml><?xml version="1.0" encoding="utf-8"?>
<ds:datastoreItem xmlns:ds="http://schemas.openxmlformats.org/officeDocument/2006/customXml" ds:itemID="{00CC3969-9270-437A-927D-F28729330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a22e-eba9-47bd-b8c0-a218aa07ae37"/>
    <ds:schemaRef ds:uri="22c9a473-809b-4b24-ade1-66812dea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24657-2BB6-4F27-8C74-41248101F50F}">
  <ds:schemaRefs>
    <ds:schemaRef ds:uri="http://schemas.microsoft.com/sharepoint/v3/contenttype/forms"/>
  </ds:schemaRefs>
</ds:datastoreItem>
</file>

<file path=customXml/itemProps3.xml><?xml version="1.0" encoding="utf-8"?>
<ds:datastoreItem xmlns:ds="http://schemas.openxmlformats.org/officeDocument/2006/customXml" ds:itemID="{009543FE-6DE1-482E-8FD8-A8900F75DC5E}">
  <ds:schemaRefs>
    <ds:schemaRef ds:uri="http://schemas.microsoft.com/office/2006/metadata/properties"/>
    <ds:schemaRef ds:uri="http://schemas.microsoft.com/office/infopath/2007/PartnerControls"/>
    <ds:schemaRef ds:uri="22c9a473-809b-4b24-ade1-66812deaa76f"/>
    <ds:schemaRef ds:uri="fe39a22e-eba9-47bd-b8c0-a218aa07ae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1977</Words>
  <Characters>11665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Růtová</dc:creator>
  <cp:keywords/>
  <dc:description/>
  <cp:lastModifiedBy>Pavlína Kočnarová</cp:lastModifiedBy>
  <cp:revision>2</cp:revision>
  <cp:lastPrinted>2023-03-06T10:25:00Z</cp:lastPrinted>
  <dcterms:created xsi:type="dcterms:W3CDTF">2023-03-06T11:19:00Z</dcterms:created>
  <dcterms:modified xsi:type="dcterms:W3CDTF">2023-03-06T11:19:00Z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0x010100AF81C50CBB1B1446B45B330939B6BBB7</vt:lpwstr>
  </property>
  <property fmtid="{D5CDD505-2E9C-101B-9397-08002B2CF9AE}" pid="3" name="MediaServiceImageTags">
    <vt:lpwstr/>
  </property>
</Properties>
</file>