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47" w:lineRule="exact"/>
        <w:ind w:left="2419" w:right="2372" w:firstLine="0"/>
        <w:jc w:val="right"/>
      </w:pPr>
      <w:r/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P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ř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íkazn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í 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smlouva</w:t>
      </w:r>
      <w:r>
        <w:rPr lang="cs-CZ" sz="40" baseline="0" dirty="0">
          <w:jc w:val="left"/>
          <w:rFonts w:ascii="Arial" w:hAnsi="Arial" w:cs="Arial"/>
          <w:b/>
          <w:bCs/>
          <w:color w:val="000000"/>
          <w:spacing w:val="-5"/>
          <w:sz w:val="40"/>
          <w:szCs w:val="40"/>
        </w:rPr>
        <w:t> 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č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. </w:t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740</w:t>
      </w:r>
      <w:r>
        <w:rPr lang="cs-CZ" sz="40" baseline="0" dirty="0">
          <w:jc w:val="left"/>
          <w:rFonts w:ascii="Arial" w:hAnsi="Arial" w:cs="Arial"/>
          <w:b/>
          <w:bCs/>
          <w:color w:val="000000"/>
          <w:spacing w:val="-2"/>
          <w:sz w:val="40"/>
          <w:szCs w:val="40"/>
        </w:rPr>
        <w:t>4 </w:t>
      </w:r>
      <w:r>
        <w:rPr lang="cs-CZ" sz="40" baseline="0" dirty="0">
          <w:jc w:val="left"/>
          <w:rFonts w:ascii="Arial" w:hAnsi="Arial" w:cs="Arial"/>
          <w:b/>
          <w:bCs/>
          <w:color w:val="000000"/>
          <w:spacing w:val="-1"/>
          <w:sz w:val="40"/>
          <w:szCs w:val="40"/>
        </w:rPr>
        <w:t>/ </w:t>
      </w:r>
      <w:r>
        <w:rPr lang="cs-CZ" sz="40" baseline="0" dirty="0">
          <w:jc w:val="left"/>
          <w:rFonts w:ascii="Arial" w:hAnsi="Arial" w:cs="Arial"/>
          <w:b/>
          <w:bCs/>
          <w:color w:val="000000"/>
          <w:spacing w:val="-5"/>
          <w:sz w:val="40"/>
          <w:szCs w:val="40"/>
        </w:rPr>
        <w:t>2022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398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podle § 2430 a následujíc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 z.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 89/2012 Sb., o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anský zákoník, v platné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85"/>
        </w:tabs>
        <w:spacing w:before="0" w:after="0" w:line="268" w:lineRule="exact"/>
        <w:ind w:left="1061" w:right="0" w:firstLine="0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-34799</wp:posOffset>
            </wp:positionV>
            <wp:extent cx="34340" cy="431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-34799</wp:posOffset>
            </wp:positionV>
            <wp:extent cx="5759652" cy="431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-17019</wp:posOffset>
            </wp:positionV>
            <wp:extent cx="34340" cy="220979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-16002</wp:posOffset>
            </wp:positionV>
            <wp:extent cx="5734253" cy="201168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-28702</wp:posOffset>
            </wp:positionV>
            <wp:extent cx="31496" cy="22656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6" w:lineRule="exact"/>
        <w:ind w:left="1061" w:right="0" w:firstLine="0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-3668</wp:posOffset>
            </wp:positionV>
            <wp:extent cx="5765800" cy="3911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adresa:	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etyšova 465, 514 01 J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lemnice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zastoupení: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MUDr. Ji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 Kalensk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edseda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edstavenstva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54" w:lineRule="exact"/>
        <w:ind w:left="1061" w:right="856" w:firstLine="1982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&amp; Ing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Imrich K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edstavenstva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054 21 888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CZ05421888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54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2263394</wp:posOffset>
            </wp:positionH>
            <wp:positionV relativeFrom="line">
              <wp:posOffset>142129</wp:posOffset>
            </wp:positionV>
            <wp:extent cx="1545716" cy="1066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45716" cy="10668"/>
                    </a:xfrm>
                    <a:custGeom>
                      <a:rect l="l" t="t" r="r" b="b"/>
                      <a:pathLst>
                        <a:path w="1545716" h="10668">
                          <a:moveTo>
                            <a:pt x="0" y="0"/>
                          </a:moveTo>
                          <a:lnTo>
                            <a:pt x="1545716" y="0"/>
                          </a:lnTo>
                          <a:lnTo>
                            <a:pt x="1545716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 zadavatele:	</w:t>
      </w:r>
      <w:hyperlink r:id="rId106" w:history="1">
        <w:r>
          <w:rPr lang="cs-CZ" sz="22" baseline="0" dirty="0">
            <w:jc w:val="left"/>
            <w:rFonts w:ascii="Arial" w:hAnsi="Arial" w:cs="Arial"/>
            <w:color w:val="0000FF"/>
            <w:sz w:val="22"/>
            <w:szCs w:val="22"/>
          </w:rPr>
          <w:t>https://z</w:t>
        </w:r>
        <w:r>
          <w:rPr lang="cs-CZ" sz="22" baseline="0" dirty="0">
            <w:jc w:val="left"/>
            <w:rFonts w:ascii="Arial" w:hAnsi="Arial" w:cs="Arial"/>
            <w:color w:val="0000FF"/>
            <w:spacing w:val="-4"/>
            <w:sz w:val="22"/>
            <w:szCs w:val="22"/>
          </w:rPr>
          <w:t>a</w:t>
        </w:r>
        <w:r>
          <w:rPr lang="cs-CZ" sz="22" baseline="0" dirty="0">
            <w:jc w:val="left"/>
            <w:rFonts w:ascii="Arial" w:hAnsi="Arial" w:cs="Arial"/>
            <w:color w:val="0000FF"/>
            <w:sz w:val="22"/>
            <w:szCs w:val="22"/>
          </w:rPr>
          <w:t>kazky.ne</w:t>
        </w:r>
        <w:r>
          <w:rPr lang="cs-CZ" sz="22" baseline="0" dirty="0">
            <w:jc w:val="left"/>
            <w:rFonts w:ascii="Arial" w:hAnsi="Arial" w:cs="Arial"/>
            <w:color w:val="0000FF"/>
            <w:spacing w:val="-4"/>
            <w:sz w:val="22"/>
            <w:szCs w:val="22"/>
          </w:rPr>
          <w:t>m</w:t>
        </w:r>
        <w:r>
          <w:rPr lang="cs-CZ" sz="22" baseline="0" dirty="0">
            <w:jc w:val="left"/>
            <w:rFonts w:ascii="Arial" w:hAnsi="Arial" w:cs="Arial"/>
            <w:color w:val="0000FF"/>
            <w:sz w:val="22"/>
            <w:szCs w:val="22"/>
          </w:rPr>
          <w:t>jil.cz/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123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(dále je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S, a. s., Lazaretní 1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3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, 615 0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Brno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zastoupená: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Mgr. Ji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ím Koš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em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statutárním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editelem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04"/>
        </w:tabs>
        <w:spacing w:before="0" w:after="0" w:line="252" w:lineRule="exact"/>
        <w:ind w:left="1061" w:right="856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osoba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ená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veškerým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jednáním,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oprávn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dopl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opráv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jednat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rozhodovat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cech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týkaj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cích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543" behindDoc="0" locked="0" layoutInCell="1" allowOverlap="1">
            <wp:simplePos x="0" y="0"/>
            <wp:positionH relativeFrom="page">
              <wp:posOffset>2263394</wp:posOffset>
            </wp:positionH>
            <wp:positionV relativeFrom="line">
              <wp:posOffset>2540</wp:posOffset>
            </wp:positionV>
            <wp:extent cx="801358" cy="15661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1358" cy="156613"/>
                    </a:xfrm>
                    <a:custGeom>
                      <a:rect l="l" t="t" r="r" b="b"/>
                      <a:pathLst>
                        <a:path w="801358" h="156613">
                          <a:moveTo>
                            <a:pt x="0" y="156613"/>
                          </a:moveTo>
                          <a:lnTo>
                            <a:pt x="801358" y="156613"/>
                          </a:lnTo>
                          <a:lnTo>
                            <a:pt x="8013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editel divize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 zakázky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54" w:lineRule="exact"/>
        <w:ind w:left="1061" w:right="856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bankovní spojení: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Komer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banka, pobo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 Brno-ve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 ú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446942-641/0100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255 33 843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43"/>
        </w:tabs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CZ25533843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06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(dále je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8"/>
        </w:tabs>
        <w:spacing w:before="0" w:after="0" w:line="268" w:lineRule="exact"/>
        <w:ind w:left="1062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-34798</wp:posOffset>
            </wp:positionV>
            <wp:extent cx="34340" cy="36448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-34798</wp:posOffset>
            </wp:positionV>
            <wp:extent cx="5759652" cy="36448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-23750</wp:posOffset>
            </wp:positionV>
            <wp:extent cx="34340" cy="22860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-16003</wp:posOffset>
            </wp:positionV>
            <wp:extent cx="5734253" cy="20116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9"/>
                    </a:xfrm>
                    <a:custGeom>
                      <a:rect l="l" t="t" r="r" b="b"/>
                      <a:pathLst>
                        <a:path w="5734253" h="20116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-28703</wp:posOffset>
            </wp:positionV>
            <wp:extent cx="31496" cy="226568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Preambule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7350"/>
          <w:tab w:val="left" w:pos="7638"/>
          <w:tab w:val="left" w:pos="8915"/>
        </w:tabs>
        <w:spacing w:before="276" w:after="0" w:line="252" w:lineRule="exact"/>
        <w:ind w:left="1486" w:right="852" w:hanging="424"/>
        <w:jc w:val="both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-1762</wp:posOffset>
            </wp:positionV>
            <wp:extent cx="5765800" cy="32384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2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Cílem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vzájemn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projedna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nky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postupy,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tné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ejnou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kázku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ákona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134/2016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Sb., o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ejných zakázek, ve zn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pozd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jších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(dále jen „zákon“) tak, aby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íkazce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neporušil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citovaný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administrace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rámci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acích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458" behindDoc="0" locked="0" layoutInCell="1" allowOverlap="1">
            <wp:simplePos x="0" y="0"/>
            <wp:positionH relativeFrom="page">
              <wp:posOffset>1274317</wp:posOffset>
            </wp:positionH>
            <wp:positionV relativeFrom="line">
              <wp:posOffset>144668</wp:posOffset>
            </wp:positionV>
            <wp:extent cx="2873375" cy="1066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73375" cy="10669"/>
                    </a:xfrm>
                    <a:custGeom>
                      <a:rect l="l" t="t" r="r" b="b"/>
                      <a:pathLst>
                        <a:path w="2873375" h="10669">
                          <a:moveTo>
                            <a:pt x="0" y="0"/>
                          </a:moveTo>
                          <a:lnTo>
                            <a:pt x="2873375" y="0"/>
                          </a:lnTo>
                          <a:lnTo>
                            <a:pt x="2873375" y="10669"/>
                          </a:lnTo>
                          <a:lnTo>
                            <a:pt x="0" y="106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nadlimitn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kác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dodávky.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5884"/>
        </w:tabs>
        <w:spacing w:before="237" w:after="0" w:line="250" w:lineRule="exact"/>
        <w:ind w:left="1503" w:right="852" w:hanging="441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Základní identifika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údaje o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 zakázce, která je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tem této smlouvy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Název 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 zakázky: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Dodávk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infuzní technik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 MMN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5804" w:right="4558" w:firstLine="0"/>
        <w:jc w:val="right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Druh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 zakázky: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Limit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 zaká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nadlimitní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Forma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ízení: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otev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8"/>
        </w:tabs>
        <w:spacing w:before="0" w:after="0" w:line="268" w:lineRule="exact"/>
        <w:ind w:left="1062" w:right="0" w:firstLine="0"/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-34798</wp:posOffset>
            </wp:positionV>
            <wp:extent cx="34340" cy="42164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-34798</wp:posOffset>
            </wp:positionV>
            <wp:extent cx="5759652" cy="42164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-18034</wp:posOffset>
            </wp:positionV>
            <wp:extent cx="34340" cy="22199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-16002</wp:posOffset>
            </wp:positionV>
            <wp:extent cx="5734253" cy="20116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-28702</wp:posOffset>
            </wp:positionV>
            <wp:extent cx="31496" cy="226568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411"/>
        </w:tabs>
        <w:spacing w:before="274" w:after="0" w:line="254" w:lineRule="exact"/>
        <w:ind w:left="1411" w:right="929" w:hanging="429"/>
        <w:jc w:val="right"/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-1763</wp:posOffset>
            </wp:positionV>
            <wp:extent cx="5765800" cy="38100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specifikuje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zastupován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rámc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243347</wp:posOffset>
            </wp:positionV>
            <wp:extent cx="5756402" cy="92456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formo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defino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anou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preambul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souladu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71"/>
          <w:tab w:val="left" w:pos="5699"/>
          <w:tab w:val="left" w:pos="8695"/>
        </w:tabs>
        <w:spacing w:before="0" w:after="0" w:line="252" w:lineRule="exact"/>
        <w:ind w:left="1491" w:right="854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13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/2016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ání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zakázek,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pozd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jších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„zákon“)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dále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uvedeno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jinak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platí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shodn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každou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administrovanou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zakázku sp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cifikovanou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lánku 6 bod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2 této smlouv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2000"/>
        </w:tabs>
        <w:spacing w:before="236" w:after="0" w:line="252" w:lineRule="exact"/>
        <w:ind w:left="1520" w:right="851" w:hanging="458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se za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azuje zajistit zejména tyto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innosti: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Oznámení o zahájení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247" w:lineRule="exact"/>
        <w:ind w:left="1440" w:right="93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vzájmen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odsouh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asenéh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Oznámen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zahájení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52" w:lineRule="exact"/>
        <w:ind w:left="1520" w:right="851" w:firstLine="48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 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ejných zakáz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edním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 Evropské unie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návrhu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textové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ásti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podrobnostech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141" w:right="851" w:hanging="141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stanovených zákonem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rozsahu nejmén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ourier New" w:hAnsi="Courier New" w:cs="Courier New"/>
          <w:color w:val="000000"/>
          <w:spacing w:val="4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Požadavky na kvalifikaci dodavate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2141" w:right="851" w:firstLine="0"/>
      </w:pPr>
      <w:r/>
      <w:r>
        <w:rPr lang="cs-CZ" sz="22" baseline="0" dirty="0">
          <w:jc w:val="left"/>
          <w:rFonts w:ascii="Courier New" w:hAnsi="Courier New" w:cs="Courier New"/>
          <w:color w:val="000000"/>
          <w:spacing w:val="4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Požadavk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jednotný 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sob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pracován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nabídkové ceny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ourier New" w:hAnsi="Courier New" w:cs="Courier New"/>
          <w:color w:val="000000"/>
          <w:spacing w:val="4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Podmínky a požadavky na zpracování nab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ourier New" w:hAnsi="Courier New" w:cs="Courier New"/>
          <w:color w:val="000000"/>
          <w:spacing w:val="4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Obchodní podmínky (dle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oru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  <w:tab w:val="left" w:pos="3271"/>
          <w:tab w:val="left" w:pos="4155"/>
          <w:tab w:val="left" w:pos="5074"/>
          <w:tab w:val="left" w:pos="5737"/>
          <w:tab w:val="left" w:pos="6829"/>
          <w:tab w:val="left" w:pos="8360"/>
          <w:tab w:val="left" w:pos="9755"/>
        </w:tabs>
        <w:spacing w:before="0" w:after="0" w:line="253" w:lineRule="exact"/>
        <w:ind w:left="2000" w:right="851" w:hanging="48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Projednání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návrhu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textové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 	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kazcem 	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vyhoto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vzájemn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odsouhlaseného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ného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texto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 dokumentace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247" w:lineRule="exact"/>
        <w:ind w:left="1440" w:right="93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ijímání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žádostí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tlení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54" w:lineRule="exact"/>
        <w:ind w:left="1520" w:right="851" w:firstLine="48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(vysv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a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padných 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n)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Otev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 podob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  <w:tab w:val="left" w:pos="2884"/>
          <w:tab w:val="left" w:pos="6994"/>
        </w:tabs>
        <w:spacing w:before="0" w:after="0" w:line="247" w:lineRule="exact"/>
        <w:ind w:left="1440" w:right="93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komisi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posouzen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hodnocení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nabídek,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bude-li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18"/>
        </w:tabs>
        <w:spacing w:before="0" w:after="0" w:line="252" w:lineRule="exact"/>
        <w:ind w:left="2000" w:right="851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ustanovena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ípravy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rohlášení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záj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Arial" w:hAnsi="Arial" w:cs="Arial"/>
          <w:color w:val="000000"/>
          <w:spacing w:val="-17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náhradn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hodnot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 komise a zabezpe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 jeho podpisu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  <w:tab w:val="left" w:pos="5578"/>
        </w:tabs>
        <w:spacing w:before="0" w:after="0" w:line="247" w:lineRule="exact"/>
        <w:ind w:left="1440" w:right="93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íprava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posouzení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kvalifikace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braného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52" w:lineRule="exact"/>
        <w:ind w:left="1520" w:right="851" w:firstLine="48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následnéh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pracován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semného protokolu o posouzen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kvalifikace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návrh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protokol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jednání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pracování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návrhu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00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 zprávy o posouzení a hodnocení nab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dek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  <w:tab w:val="left" w:pos="4594"/>
        </w:tabs>
        <w:spacing w:before="0" w:after="0" w:line="247" w:lineRule="exact"/>
        <w:ind w:left="1440" w:right="93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Zabezp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písemností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komunikaci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zadavatelem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astníkem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00" w:right="851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tlení nabídek ne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 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mimo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nízké nabídkové ceny podle poky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komise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  <w:tab w:val="left" w:pos="5319"/>
        </w:tabs>
        <w:spacing w:before="0" w:after="0" w:line="253" w:lineRule="exact"/>
        <w:ind w:left="2000" w:right="851" w:hanging="48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Vypracování žádosti o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edložení doklad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 podpisem smlou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y od 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braného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žádosti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tlení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chto dokla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  <w:tab w:val="left" w:pos="3096"/>
        </w:tabs>
        <w:spacing w:before="0" w:after="0" w:line="252" w:lineRule="exact"/>
        <w:ind w:left="2000" w:right="851" w:hanging="48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ipravení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edání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íkazci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následné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odeslání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oznámení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všem dot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  <w:tab w:val="left" w:pos="9676"/>
        </w:tabs>
        <w:spacing w:before="0" w:after="0" w:line="247" w:lineRule="exact"/>
        <w:ind w:left="1440" w:right="93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výsledk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zakázek	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00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edním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 Evropské unie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47" w:lineRule="exact"/>
        <w:ind w:left="15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Oznámení 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adávacího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  <w:tab w:val="left" w:pos="9153"/>
        </w:tabs>
        <w:spacing w:before="0" w:after="0" w:line="252" w:lineRule="exact"/>
        <w:ind w:left="1522" w:right="851" w:hanging="2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Zpracování písemné Zprávy zadavatele o 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 zadávacíh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Kompletace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archivn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zadání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jednom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01"/>
        </w:tabs>
        <w:spacing w:before="0" w:after="0" w:line="252" w:lineRule="exact"/>
        <w:ind w:left="2053" w:right="851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vyh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toven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(originál)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požadavku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zhotovení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kopie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archivní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vacího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nabídek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kazci kalkulaci náklad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na požadovano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službu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dohod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íkazcem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hotoví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kopie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požadovaných dokumen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491"/>
        </w:tabs>
        <w:spacing w:before="240" w:after="0" w:line="246" w:lineRule="exact"/>
        <w:ind w:left="1062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line">
              <wp:posOffset>356123</wp:posOffset>
            </wp:positionV>
            <wp:extent cx="5723586" cy="381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line">
              <wp:posOffset>403368</wp:posOffset>
            </wp:positionV>
            <wp:extent cx="5723586" cy="91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zavazuje,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pokynu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vypracuje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návrhy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491" w:right="85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tných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ešen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námitek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astník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/dodavatel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zejména: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47" w:lineRule="exact"/>
        <w:ind w:left="15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Zpracování rozhodnutí zadavatele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námitkách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  <w:tab w:val="left" w:pos="3282"/>
          <w:tab w:val="left" w:pos="4666"/>
          <w:tab w:val="left" w:pos="5971"/>
          <w:tab w:val="left" w:pos="7299"/>
          <w:tab w:val="left" w:pos="8419"/>
          <w:tab w:val="left" w:pos="9003"/>
        </w:tabs>
        <w:spacing w:before="0" w:after="0" w:line="247" w:lineRule="exact"/>
        <w:ind w:left="1440" w:right="93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Zpracování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ípadného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ska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avatele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ranu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00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ské sout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247" w:lineRule="exact"/>
        <w:ind w:left="1440" w:right="933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edání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zadání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zakázky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ské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00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247" w:lineRule="exact"/>
        <w:ind w:left="1440" w:right="93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Zajišt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plývajícíc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utí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adu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ské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00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 o návrhu dodavatele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440" w:right="934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provedení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chto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nejsou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obsaženy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smlouvy,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96"/>
          <w:tab w:val="left" w:pos="7403"/>
        </w:tabs>
        <w:spacing w:before="0" w:after="0" w:line="253" w:lineRule="exact"/>
        <w:ind w:left="1520" w:right="851" w:firstLine="0"/>
        <w:jc w:val="both"/>
      </w:pPr>
      <w:r>
        <w:drawing>
          <wp:anchor simplePos="0" relativeHeight="251658655" behindDoc="0" locked="0" layoutInCell="1" allowOverlap="1">
            <wp:simplePos x="0" y="0"/>
            <wp:positionH relativeFrom="page">
              <wp:posOffset>4788506</wp:posOffset>
            </wp:positionH>
            <wp:positionV relativeFrom="line">
              <wp:posOffset>5080</wp:posOffset>
            </wp:positionV>
            <wp:extent cx="243338" cy="156612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338" cy="156612"/>
                    </a:xfrm>
                    <a:custGeom>
                      <a:rect l="l" t="t" r="r" b="b"/>
                      <a:pathLst>
                        <a:path w="243338" h="156612">
                          <a:moveTo>
                            <a:pt x="0" y="156612"/>
                          </a:moveTo>
                          <a:lnTo>
                            <a:pt x="243338" y="156612"/>
                          </a:lnTo>
                          <a:lnTo>
                            <a:pt x="24333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sjednávají 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smluvní strany hodinovou sazbu ve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/hod bez DPH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tím,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celková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kompletn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provedení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spojených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námitk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ka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návrhu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nesmí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657" behindDoc="0" locked="0" layoutInCell="1" allowOverlap="1">
            <wp:simplePos x="0" y="0"/>
            <wp:positionH relativeFrom="page">
              <wp:posOffset>2314224</wp:posOffset>
            </wp:positionH>
            <wp:positionV relativeFrom="line">
              <wp:posOffset>3175</wp:posOffset>
            </wp:positionV>
            <wp:extent cx="427354" cy="156612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7354" cy="156612"/>
                    </a:xfrm>
                    <a:custGeom>
                      <a:rect l="l" t="t" r="r" b="b"/>
                      <a:pathLst>
                        <a:path w="427354" h="156612">
                          <a:moveTo>
                            <a:pt x="0" y="156612"/>
                          </a:moveTo>
                          <a:lnTo>
                            <a:pt x="427354" y="156612"/>
                          </a:lnTo>
                          <a:lnTo>
                            <a:pt x="4273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ekro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ástku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bez 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36" w:after="0" w:line="252" w:lineRule="exact"/>
        <w:ind w:left="1486" w:right="851" w:hanging="424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svým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rozhodnutím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zrušil,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pak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povinností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provést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ípravu rozhodnut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 o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zrušení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jeho rozeslání všem dot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eným 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jeho z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ve 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ejných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zakázek a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edním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 Evropské unie.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35" w:after="0" w:line="253" w:lineRule="exact"/>
        <w:ind w:left="1486" w:right="850" w:hanging="424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sledek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kazníka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íkazci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veškerou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dokumentaci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obsahovat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doklady,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zápisy a protokoly z jednán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jejichž 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vyžaduje zákon.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0"/>
        </w:tabs>
        <w:spacing w:before="280" w:after="0" w:line="268" w:lineRule="exact"/>
        <w:ind w:left="1062" w:right="0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143001</wp:posOffset>
            </wp:positionV>
            <wp:extent cx="34340" cy="39751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143001</wp:posOffset>
            </wp:positionV>
            <wp:extent cx="5759652" cy="39751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157352</wp:posOffset>
            </wp:positionV>
            <wp:extent cx="34340" cy="228600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161798</wp:posOffset>
            </wp:positionV>
            <wp:extent cx="5734253" cy="20142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421"/>
                    </a:xfrm>
                    <a:custGeom>
                      <a:rect l="l" t="t" r="r" b="b"/>
                      <a:pathLst>
                        <a:path w="5734253" h="201421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421"/>
                          </a:lnTo>
                          <a:lnTo>
                            <a:pt x="0" y="2014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149098</wp:posOffset>
            </wp:positionV>
            <wp:extent cx="31496" cy="22682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4.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estné prohlášení p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íkazníka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9228"/>
        </w:tabs>
        <w:spacing w:before="276" w:after="0" w:line="252" w:lineRule="exact"/>
        <w:ind w:left="1486" w:right="851" w:hanging="424"/>
        <w:jc w:val="both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-3287</wp:posOffset>
            </wp:positionV>
            <wp:extent cx="5765800" cy="35433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5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estn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proh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ašuje,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vztahu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ané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etu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záj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44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zákona.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 zadání nastaly nové skute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nosti ve vztahu ke s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etu zájm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níka 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osob,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níka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astní,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kazník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nost bezo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kladn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oznámit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íkazci.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 tak neu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iní, má se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 to, že žádné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 nenastaly.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kazník 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estn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prohlašuje, že o všech skut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nostech, 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kterých se dozv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souvislosti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konem své funkce zachová ml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enlivost.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0"/>
        </w:tabs>
        <w:spacing w:before="280" w:after="0" w:line="268" w:lineRule="exact"/>
        <w:ind w:left="1062" w:right="0" w:firstLine="0"/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143002</wp:posOffset>
            </wp:positionV>
            <wp:extent cx="34340" cy="43560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143002</wp:posOffset>
            </wp:positionV>
            <wp:extent cx="5759652" cy="43560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161162</wp:posOffset>
            </wp:positionV>
            <wp:extent cx="34340" cy="220598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161797</wp:posOffset>
            </wp:positionV>
            <wp:extent cx="5734253" cy="201169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9"/>
                    </a:xfrm>
                    <a:custGeom>
                      <a:rect l="l" t="t" r="r" b="b"/>
                      <a:pathLst>
                        <a:path w="5734253" h="20116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149097</wp:posOffset>
            </wp:positionV>
            <wp:extent cx="31496" cy="22656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5.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as pln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4911"/>
        </w:tabs>
        <w:spacing w:before="276" w:after="0" w:line="252" w:lineRule="exact"/>
        <w:ind w:left="1486" w:right="850" w:hanging="424"/>
        <w:jc w:val="both"/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-3286</wp:posOffset>
            </wp:positionV>
            <wp:extent cx="5765800" cy="39496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asov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je ovlivn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mnoha faktor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které mohou mít vliv 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délku 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a které nelze dostate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ur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dat.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vypracuje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kládan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harmonogram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asov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Termíny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uvedené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edpokládané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harm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nogram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orienta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islé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asném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kterých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mus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rozhodnout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sá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m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rozsahu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žádostí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informace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acím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podmínkám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mohou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být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dené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termíny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jednotliv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námite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zákonné 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 a dobu trván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námitkách po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o dobu správního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ení 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návrh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ele(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 na 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 ochranu hospodá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486"/>
        </w:tabs>
        <w:spacing w:before="240" w:after="0" w:line="246" w:lineRule="exact"/>
        <w:ind w:left="1062" w:right="0" w:firstLine="0"/>
      </w:pPr>
      <w:r>
        <w:drawing>
          <wp:anchor simplePos="0" relativeHeight="251658653" behindDoc="0" locked="0" layoutInCell="1" allowOverlap="1">
            <wp:simplePos x="0" y="0"/>
            <wp:positionH relativeFrom="page">
              <wp:posOffset>5246496</wp:posOffset>
            </wp:positionH>
            <wp:positionV relativeFrom="line">
              <wp:posOffset>295163</wp:posOffset>
            </wp:positionV>
            <wp:extent cx="341757" cy="10669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1757" cy="10669"/>
                    </a:xfrm>
                    <a:custGeom>
                      <a:rect l="l" t="t" r="r" b="b"/>
                      <a:pathLst>
                        <a:path w="341757" h="10669">
                          <a:moveTo>
                            <a:pt x="0" y="0"/>
                          </a:moveTo>
                          <a:lnTo>
                            <a:pt x="341757" y="0"/>
                          </a:lnTo>
                          <a:lnTo>
                            <a:pt x="341757" y="10669"/>
                          </a:lnTo>
                          <a:lnTo>
                            <a:pt x="0" y="106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398287</wp:posOffset>
            </wp:positionV>
            <wp:extent cx="5756402" cy="92456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smluvn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strany se dohodl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na zahájení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innosti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ihne</w:t>
      </w:r>
      <w:r>
        <w:rPr lang="cs-CZ" sz="22" baseline="0" dirty="0">
          <w:jc w:val="left"/>
          <w:rFonts w:ascii="Arial" w:hAnsi="Arial" w:cs="Arial"/>
          <w:i/>
          <w:iCs/>
          <w:color w:val="000000"/>
          <w:spacing w:val="5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 podpisu 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486" w:right="848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emž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zahájení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jednotlivých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konkrétních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jednostrann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ur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4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 termín ukon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innosti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 pova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ován den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edání komp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archi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 o 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0"/>
        </w:tabs>
        <w:spacing w:before="280" w:after="0" w:line="268" w:lineRule="exact"/>
        <w:ind w:left="1062" w:right="0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143002</wp:posOffset>
            </wp:positionV>
            <wp:extent cx="34340" cy="35559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5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143002</wp:posOffset>
            </wp:positionV>
            <wp:extent cx="5759652" cy="35559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5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153161</wp:posOffset>
            </wp:positionV>
            <wp:extent cx="34340" cy="2286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161797</wp:posOffset>
            </wp:positionV>
            <wp:extent cx="5734253" cy="20116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9"/>
                    </a:xfrm>
                    <a:custGeom>
                      <a:rect l="l" t="t" r="r" b="b"/>
                      <a:pathLst>
                        <a:path w="5734253" h="20116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149097</wp:posOffset>
            </wp:positionV>
            <wp:extent cx="31496" cy="226568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6.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Odm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na p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íkazníka (cena)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76" w:after="0" w:line="252" w:lineRule="exact"/>
        <w:ind w:left="1486" w:right="853" w:hanging="424"/>
        <w:jc w:val="both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-3286</wp:posOffset>
            </wp:positionV>
            <wp:extent cx="5765800" cy="3149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indi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iduální kalkulac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edpokládaných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obsahuje všechny náklady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 souvisejíc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provedením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 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6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je stanovena ve výši: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Cena bez DPH: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100.000,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01"/>
        </w:tabs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DPH 21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%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21.000,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Cena 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DPH: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121.000,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53" w:lineRule="exact"/>
        <w:ind w:left="1486" w:right="853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 výše DPH, bude k cen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bez DPH dopo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tena da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z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idané hodnoty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výši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platné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vzniku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zdanitelného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(v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platná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saz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DPH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výši 2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3484"/>
        </w:tabs>
        <w:spacing w:before="24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Uvedená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nejvýše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ípustná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lze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ekro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podmínek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48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definovaných touto smlouvou.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6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Cena obsahuje zejména: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47" w:lineRule="exact"/>
        <w:ind w:left="15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 spojené s telefonem, poštovným apod.,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54" w:lineRule="exact"/>
        <w:ind w:left="1520" w:right="848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 na posouzen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nabídek a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pracování rekapitulace obsahu nabídek,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 na cestovné,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47" w:lineRule="exact"/>
        <w:ind w:left="15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mzdov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 pracovn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47" w:lineRule="exact"/>
        <w:ind w:left="15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ostatní 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klady ne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bytné pro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ádný 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 zadávacího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47" w:lineRule="exact"/>
        <w:ind w:left="15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 na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výsledk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2373"/>
          <w:tab w:val="left" w:pos="2815"/>
          <w:tab w:val="left" w:pos="4147"/>
          <w:tab w:val="left" w:pos="4964"/>
          <w:tab w:val="left" w:pos="5528"/>
          <w:tab w:val="left" w:pos="6152"/>
          <w:tab w:val="left" w:pos="7542"/>
          <w:tab w:val="left" w:pos="8533"/>
          <w:tab w:val="left" w:pos="9632"/>
        </w:tabs>
        <w:spacing w:before="235" w:after="0" w:line="253" w:lineRule="exact"/>
        <w:ind w:left="1486" w:right="848" w:hanging="424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v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nutnosti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necha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t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vypracovat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odborný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posudek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x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terního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poradce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hodnotíc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jiné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záležitosti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týkající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ízení,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pak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jeho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vypracování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objedná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	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odsouhlasení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íkazcem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pracování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odborného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posudku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uhradí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kazníkovi mimo sjednanou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80" w:after="0" w:line="268" w:lineRule="exact"/>
        <w:ind w:left="1062" w:right="0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143003</wp:posOffset>
            </wp:positionV>
            <wp:extent cx="34340" cy="3403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143003</wp:posOffset>
            </wp:positionV>
            <wp:extent cx="5759652" cy="3403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151638</wp:posOffset>
            </wp:positionV>
            <wp:extent cx="34340" cy="230123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3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161798</wp:posOffset>
            </wp:positionV>
            <wp:extent cx="5734253" cy="201169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9"/>
                    </a:xfrm>
                    <a:custGeom>
                      <a:rect l="l" t="t" r="r" b="b"/>
                      <a:pathLst>
                        <a:path w="5734253" h="20116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9"/>
                          </a:lnTo>
                          <a:lnTo>
                            <a:pt x="0" y="2011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149098</wp:posOffset>
            </wp:positionV>
            <wp:extent cx="31496" cy="226568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7.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Fakturace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"/>
          <w:sz w:val="24"/>
          <w:szCs w:val="24"/>
        </w:rPr>
        <w:t>a 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platební po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mínky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280" w:after="0" w:line="246" w:lineRule="exact"/>
        <w:ind w:left="1062" w:right="0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-5191</wp:posOffset>
            </wp:positionV>
            <wp:extent cx="5765800" cy="4267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4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nepožaduje zálohu.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Provedené práce budou uhrazeny ve dvou samostatných splátkách,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dy na základ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3"/>
        </w:tabs>
        <w:spacing w:before="0" w:after="0" w:line="252" w:lineRule="exact"/>
        <w:ind w:left="1486" w:right="848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ového dokladu (dále také faktury)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vystavené pr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ísl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šnou zakázk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první fakturu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staví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uplynut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 podání nabídek, a to ve výši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158" w:right="0" w:firstLine="0"/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1545589</wp:posOffset>
            </wp:positionH>
            <wp:positionV relativeFrom="line">
              <wp:posOffset>0</wp:posOffset>
            </wp:positionV>
            <wp:extent cx="155631" cy="15661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631" cy="156613"/>
                    </a:xfrm>
                    <a:custGeom>
                      <a:rect l="l" t="t" r="r" b="b"/>
                      <a:pathLst>
                        <a:path w="155631" h="156613">
                          <a:moveTo>
                            <a:pt x="0" y="156613"/>
                          </a:moveTo>
                          <a:lnTo>
                            <a:pt x="155631" y="156613"/>
                          </a:lnTo>
                          <a:lnTo>
                            <a:pt x="1556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sjednané cen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bez DPH,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</w:tabs>
        <w:spacing w:before="0" w:after="0" w:line="246" w:lineRule="exact"/>
        <w:ind w:left="1406" w:right="932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nou fakturu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staví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po uv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výsledk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ve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6682"/>
        </w:tabs>
        <w:spacing w:before="0" w:after="0" w:line="254" w:lineRule="exact"/>
        <w:ind w:left="1913" w:right="848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ejných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(tedy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ešení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ípadných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námitek,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541" behindDoc="0" locked="0" layoutInCell="1" allowOverlap="1">
            <wp:simplePos x="0" y="0"/>
            <wp:positionH relativeFrom="page">
              <wp:posOffset>4418965</wp:posOffset>
            </wp:positionH>
            <wp:positionV relativeFrom="line">
              <wp:posOffset>3810</wp:posOffset>
            </wp:positionV>
            <wp:extent cx="155630" cy="15661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630" cy="156613"/>
                    </a:xfrm>
                    <a:custGeom>
                      <a:rect l="l" t="t" r="r" b="b"/>
                      <a:pathLst>
                        <a:path w="155630" h="156613">
                          <a:moveTo>
                            <a:pt x="0" y="156613"/>
                          </a:moveTo>
                          <a:lnTo>
                            <a:pt x="155630" y="156613"/>
                          </a:lnTo>
                          <a:lnTo>
                            <a:pt x="15563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233822</wp:posOffset>
            </wp:positionV>
            <wp:extent cx="5756402" cy="92456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rozklad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). Výše kone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 faktury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iní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sjednané cen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bez DPH.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486" w:right="851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uveden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ástkám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ten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DPH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platných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niku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zdanitelného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(nyní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21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%)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vícenáklady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lánku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bodu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uhrazeny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samostatn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é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teny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druhé faktu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dle 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smene b) tohoto bodu.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6" w:after="0" w:line="252" w:lineRule="exact"/>
        <w:ind w:left="1519" w:right="852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Faktura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stavená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íkazníkem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mít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nále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itosti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ového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dokladu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stanovené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áštním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edpisem.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Nebud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obsahovat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povinnou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náležitost,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oprávn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fakturu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uplynutím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splatnosti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vrátit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provedení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opravy.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takovém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nelze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uplatnit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penále.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doby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odeslání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nové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faktury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estává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žet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vodní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splatnost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Celá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splatnosti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ží op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 ode dne doru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nov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vyhotovené faktur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6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Splatnost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sjednává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délce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30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obdržení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-17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519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Prodlení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kratší jak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icet 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nepodléhá úroku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4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 jakéhokoliv 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stra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nebude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zení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zahájeno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519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opráv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fakturovat pouze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 sjednané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ny, a to takto: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</w:tabs>
        <w:spacing w:before="0" w:after="0" w:line="246" w:lineRule="exact"/>
        <w:ind w:left="1406" w:right="931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nezahájen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íprav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zadávacích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80"/>
        </w:tabs>
        <w:spacing w:before="0" w:after="0" w:line="246" w:lineRule="exact"/>
        <w:ind w:left="1913" w:right="0" w:firstLine="0"/>
      </w:pPr>
      <w:r>
        <w:drawing>
          <wp:anchor simplePos="0" relativeHeight="251658576" behindDoc="0" locked="0" layoutInCell="1" allowOverlap="1">
            <wp:simplePos x="0" y="0"/>
            <wp:positionH relativeFrom="page">
              <wp:posOffset>2662907</wp:posOffset>
            </wp:positionH>
            <wp:positionV relativeFrom="line">
              <wp:posOffset>0</wp:posOffset>
            </wp:positionV>
            <wp:extent cx="155631" cy="156612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631" cy="156612"/>
                    </a:xfrm>
                    <a:custGeom>
                      <a:rect l="l" t="t" r="r" b="b"/>
                      <a:pathLst>
                        <a:path w="155631" h="156612">
                          <a:moveTo>
                            <a:pt x="0" y="156612"/>
                          </a:moveTo>
                          <a:lnTo>
                            <a:pt x="155631" y="156612"/>
                          </a:lnTo>
                          <a:lnTo>
                            <a:pt x="1556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podmínek ve výši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ze sjednané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</w:tabs>
        <w:spacing w:before="0" w:after="0" w:line="246" w:lineRule="exact"/>
        <w:ind w:left="1406" w:right="931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nezahájení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pracování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odeslání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35"/>
        </w:tabs>
        <w:spacing w:before="0" w:after="0" w:line="246" w:lineRule="exact"/>
        <w:ind w:left="1833" w:right="944" w:firstLine="0"/>
        <w:jc w:val="right"/>
      </w:pPr>
      <w:r>
        <w:drawing>
          <wp:anchor simplePos="0" relativeHeight="251658578" behindDoc="0" locked="0" layoutInCell="1" allowOverlap="1">
            <wp:simplePos x="0" y="0"/>
            <wp:positionH relativeFrom="page">
              <wp:posOffset>4908915</wp:posOffset>
            </wp:positionH>
            <wp:positionV relativeFrom="line">
              <wp:posOffset>635</wp:posOffset>
            </wp:positionV>
            <wp:extent cx="194326" cy="156612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326" cy="156612"/>
                    </a:xfrm>
                    <a:custGeom>
                      <a:rect l="l" t="t" r="r" b="b"/>
                      <a:pathLst>
                        <a:path w="194326" h="156612">
                          <a:moveTo>
                            <a:pt x="0" y="156612"/>
                          </a:moveTo>
                          <a:lnTo>
                            <a:pt x="194326" y="156612"/>
                          </a:lnTo>
                          <a:lnTo>
                            <a:pt x="1943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zadávacích podmínek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íkazci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odsouhlasení ve výši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ze sjednané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ny.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6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6.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jakéhokoliv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kdykoliv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zrušeno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rozhodnutím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íkazce,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íkazník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oprávn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 vyfakturovat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ouze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 sjednané 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a to takto: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</w:tabs>
        <w:spacing w:before="0" w:after="0" w:line="246" w:lineRule="exact"/>
        <w:ind w:left="1406" w:right="933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rozhod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 zrušení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datem podání žádostí 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40"/>
        </w:tabs>
        <w:spacing w:before="0" w:after="0" w:line="246" w:lineRule="exact"/>
        <w:ind w:left="1913" w:right="0" w:firstLine="0"/>
      </w:pPr>
      <w:r>
        <w:drawing>
          <wp:anchor simplePos="0" relativeHeight="251658580" behindDoc="0" locked="0" layoutInCell="1" allowOverlap="1">
            <wp:simplePos x="0" y="0"/>
            <wp:positionH relativeFrom="page">
              <wp:posOffset>2383040</wp:posOffset>
            </wp:positionH>
            <wp:positionV relativeFrom="line">
              <wp:posOffset>0</wp:posOffset>
            </wp:positionV>
            <wp:extent cx="155911" cy="15661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911" cy="156613"/>
                    </a:xfrm>
                    <a:custGeom>
                      <a:rect l="l" t="t" r="r" b="b"/>
                      <a:pathLst>
                        <a:path w="155911" h="156613">
                          <a:moveTo>
                            <a:pt x="0" y="156613"/>
                          </a:moveTo>
                          <a:lnTo>
                            <a:pt x="155911" y="156613"/>
                          </a:lnTo>
                          <a:lnTo>
                            <a:pt x="1559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ýš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ze sjednané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</w:tabs>
        <w:spacing w:before="0" w:after="0" w:line="246" w:lineRule="exact"/>
        <w:ind w:left="1406" w:right="934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rozhod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utí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 o zrušení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po uplynutí 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 pro podání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54"/>
        </w:tabs>
        <w:spacing w:before="0" w:after="0" w:line="251" w:lineRule="exact"/>
        <w:ind w:left="1913" w:right="849" w:firstLine="0"/>
      </w:pPr>
      <w:r>
        <w:drawing>
          <wp:anchor simplePos="0" relativeHeight="251658582" behindDoc="0" locked="0" layoutInCell="1" allowOverlap="1">
            <wp:simplePos x="0" y="0"/>
            <wp:positionH relativeFrom="page">
              <wp:posOffset>6051756</wp:posOffset>
            </wp:positionH>
            <wp:positionV relativeFrom="line">
              <wp:posOffset>3810</wp:posOffset>
            </wp:positionV>
            <wp:extent cx="155632" cy="15661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632" cy="156613"/>
                    </a:xfrm>
                    <a:custGeom>
                      <a:rect l="l" t="t" r="r" b="b"/>
                      <a:pathLst>
                        <a:path w="155632" h="156613">
                          <a:moveTo>
                            <a:pt x="0" y="156613"/>
                          </a:moveTo>
                          <a:lnTo>
                            <a:pt x="155632" y="156613"/>
                          </a:lnTo>
                          <a:lnTo>
                            <a:pt x="15563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žádostí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ast,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ale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uplynutím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ze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sjednané 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3"/>
        </w:tabs>
        <w:spacing w:before="0" w:after="0" w:line="246" w:lineRule="exact"/>
        <w:ind w:left="1406" w:right="932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rozhodnut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 zrušení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p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 podání nabídek,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3"/>
          <w:tab w:val="left" w:pos="7369"/>
        </w:tabs>
        <w:spacing w:before="0" w:after="0" w:line="254" w:lineRule="exact"/>
        <w:ind w:left="1486" w:right="849" w:firstLine="427"/>
      </w:pPr>
      <w:r>
        <w:drawing>
          <wp:anchor simplePos="0" relativeHeight="251658584" behindDoc="0" locked="0" layoutInCell="1" allowOverlap="1">
            <wp:simplePos x="0" y="0"/>
            <wp:positionH relativeFrom="page">
              <wp:posOffset>4815102</wp:posOffset>
            </wp:positionH>
            <wp:positionV relativeFrom="line">
              <wp:posOffset>3810</wp:posOffset>
            </wp:positionV>
            <wp:extent cx="155911" cy="15661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911" cy="156613"/>
                    </a:xfrm>
                    <a:custGeom>
                      <a:rect l="l" t="t" r="r" b="b"/>
                      <a:pathLst>
                        <a:path w="155911" h="156613">
                          <a:moveTo>
                            <a:pt x="0" y="156613"/>
                          </a:moveTo>
                          <a:lnTo>
                            <a:pt x="155911" y="156613"/>
                          </a:lnTo>
                          <a:lnTo>
                            <a:pt x="1559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ale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 posou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a hodnocen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nabí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ek ve výši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ze sjednané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ut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zrušení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posouzení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hodnocení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97"/>
        </w:tabs>
        <w:spacing w:before="0" w:after="0" w:line="246" w:lineRule="exact"/>
        <w:ind w:left="1913" w:right="0" w:firstLine="0"/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2547656</wp:posOffset>
            </wp:positionH>
            <wp:positionV relativeFrom="line">
              <wp:posOffset>0</wp:posOffset>
            </wp:positionV>
            <wp:extent cx="155911" cy="15661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911" cy="156613"/>
                    </a:xfrm>
                    <a:custGeom>
                      <a:rect l="l" t="t" r="r" b="b"/>
                      <a:pathLst>
                        <a:path w="155911" h="156613">
                          <a:moveTo>
                            <a:pt x="0" y="156613"/>
                          </a:moveTo>
                          <a:lnTo>
                            <a:pt x="155911" y="156613"/>
                          </a:lnTo>
                          <a:lnTo>
                            <a:pt x="1559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dek ve výši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% ze sjednané odm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6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7.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jakéhokoliv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edat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informaci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semnou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formou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íkazníkovi,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lang="cs-CZ" sz="22" baseline="0" dirty="0">
          <w:jc w:val="left"/>
          <w:rFonts w:ascii="Arial" w:hAnsi="Arial" w:cs="Arial"/>
          <w:color w:val="000000"/>
          <w:spacing w:val="-13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zabezpe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všechny se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zrušením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 souvisejíc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úkony.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není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 ani opráv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ezkoumávat 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vody rozhodnutí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519"/>
          <w:tab w:val="left" w:pos="2660"/>
          <w:tab w:val="left" w:pos="3056"/>
          <w:tab w:val="left" w:pos="4050"/>
          <w:tab w:val="left" w:pos="5005"/>
          <w:tab w:val="left" w:pos="5351"/>
          <w:tab w:val="left" w:pos="5991"/>
          <w:tab w:val="left" w:pos="6334"/>
          <w:tab w:val="left" w:pos="7182"/>
          <w:tab w:val="left" w:pos="8175"/>
          <w:tab w:val="left" w:pos="9116"/>
        </w:tabs>
        <w:spacing w:before="236" w:after="0" w:line="252" w:lineRule="exact"/>
        <w:ind w:left="1519" w:right="849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vystavit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íkazci 	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edat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keré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ové 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doklady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elektronickém formátu IS DOC/IS DOCx,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p. ve formátu PDF, a to 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ednictv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datové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schránky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emailu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lohy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považo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ány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nezbytnou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náležitost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faktury,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mohou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ipojeny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souboru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.ZIP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.RAR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faktura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dokument,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lohy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faktu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jako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674512</wp:posOffset>
            </wp:positionV>
            <wp:extent cx="5756402" cy="92456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íloha dokumentu.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39"/>
        </w:tabs>
        <w:spacing w:before="0" w:after="0" w:line="268" w:lineRule="exact"/>
        <w:ind w:left="1061" w:right="0" w:firstLine="0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-22048</wp:posOffset>
            </wp:positionV>
            <wp:extent cx="6096" cy="609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-22048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-22048</wp:posOffset>
            </wp:positionV>
            <wp:extent cx="5734253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7"/>
                    </a:xfrm>
                    <a:custGeom>
                      <a:rect l="l" t="t" r="r" b="b"/>
                      <a:pathLst>
                        <a:path w="5734253" h="609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-15952</wp:posOffset>
            </wp:positionV>
            <wp:extent cx="6096" cy="20111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17"/>
                    </a:xfrm>
                    <a:custGeom>
                      <a:rect l="l" t="t" r="r" b="b"/>
                      <a:pathLst>
                        <a:path w="6096" h="20111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17"/>
                          </a:lnTo>
                          <a:lnTo>
                            <a:pt x="0" y="20111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-15952</wp:posOffset>
            </wp:positionV>
            <wp:extent cx="5734253" cy="20111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17"/>
                    </a:xfrm>
                    <a:custGeom>
                      <a:rect l="l" t="t" r="r" b="b"/>
                      <a:pathLst>
                        <a:path w="5734253" h="20111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17"/>
                          </a:lnTo>
                          <a:lnTo>
                            <a:pt x="0" y="20111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-15952</wp:posOffset>
            </wp:positionV>
            <wp:extent cx="6097" cy="20111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17"/>
                    </a:xfrm>
                    <a:custGeom>
                      <a:rect l="l" t="t" r="r" b="b"/>
                      <a:pathLst>
                        <a:path w="6097" h="20111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17"/>
                          </a:lnTo>
                          <a:lnTo>
                            <a:pt x="0" y="20111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-22048</wp:posOffset>
            </wp:positionV>
            <wp:extent cx="6097" cy="609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-22048</wp:posOffset>
            </wp:positionV>
            <wp:extent cx="6097" cy="609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8.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íslušná dokument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ce pro zadán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"/>
          <w:sz w:val="24"/>
          <w:szCs w:val="24"/>
        </w:rPr>
        <w:t>í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ejné zakázky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2525"/>
          <w:tab w:val="left" w:pos="3021"/>
          <w:tab w:val="left" w:pos="4546"/>
          <w:tab w:val="left" w:pos="4632"/>
          <w:tab w:val="left" w:pos="5287"/>
          <w:tab w:val="left" w:pos="5715"/>
          <w:tab w:val="left" w:pos="5867"/>
          <w:tab w:val="left" w:pos="7184"/>
          <w:tab w:val="left" w:pos="8634"/>
          <w:tab w:val="left" w:pos="9752"/>
        </w:tabs>
        <w:spacing w:before="275" w:after="0" w:line="253" w:lineRule="exact"/>
        <w:ind w:left="1519" w:right="850" w:hanging="479"/>
        <w:jc w:val="both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10937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10937</wp:posOffset>
            </wp:positionV>
            <wp:extent cx="5734253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6"/>
                    </a:xfrm>
                    <a:custGeom>
                      <a:rect l="l" t="t" r="r" b="b"/>
                      <a:pathLst>
                        <a:path w="5734253" h="6096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10937</wp:posOffset>
            </wp:positionV>
            <wp:extent cx="609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10937</wp:posOffset>
            </wp:positionV>
            <wp:extent cx="6097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10937</wp:posOffset>
            </wp:positionV>
            <wp:extent cx="6097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edat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kovi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nejpozd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deset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sjednaným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termínem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zahájení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(sjednané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datum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oznámení	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zahájení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ízení)	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technickou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zadávací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	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rozsahu,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mátu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stanoveném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cími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zásad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postupu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íkazce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6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(zásady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sociáln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dného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zadávání,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environmentáln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dného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zadávání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inovací).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edání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závislé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všech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 termín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6" w:after="0" w:line="252" w:lineRule="exact"/>
        <w:ind w:left="1519" w:right="848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odpovídá za úplnost a správnos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technické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ásti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ací dokumentace. 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vady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esnosti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chto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kazcem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edaných podklad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nenese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žádnou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dnost.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nemá pov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nnost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ezkoumáva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íslušné dokumentace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ani ov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ovat její soulad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 právním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edpisy.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6" w:after="0" w:line="252" w:lineRule="exact"/>
        <w:ind w:left="1519" w:right="848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zadání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zakázky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zájemci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adovat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jakékoliv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ávac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dokument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ci (dále také „vys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tlení“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týkajíc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se technické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dokumentace,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zajistit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odborné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tak,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odpov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byly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nejpozd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dny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ode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dne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 žádosti 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 pak povinen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zajistit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tlení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profilu 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 nebo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ípadech, kdy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nemá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kem uz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samostatnou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provozování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upozornit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íkazce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povinnost 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ejnit vysv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tlení na profilu zadavatele. 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sledky prodlení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13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popsaných dopl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ujícíc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h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informac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jdou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tíži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2513"/>
          <w:tab w:val="left" w:pos="4438"/>
          <w:tab w:val="left" w:pos="6149"/>
          <w:tab w:val="left" w:pos="9018"/>
        </w:tabs>
        <w:spacing w:before="235" w:after="0" w:line="253" w:lineRule="exact"/>
        <w:ind w:left="1519" w:right="848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bere na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že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 vys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tlení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 dokumentaci (zejména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dokumentace)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následek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tné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prodloužení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nabídek,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extrémn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padech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celou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vodní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délku.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ku,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prodloužena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navrhn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ísluš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nebude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respektovat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návr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kazníka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délku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tného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prodloužení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nabídek,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nenes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 následky zp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 tímto úko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em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ádnou odpo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dnost.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9"/>
        </w:tabs>
        <w:spacing w:before="280" w:after="0" w:line="268" w:lineRule="exact"/>
        <w:ind w:left="1061" w:right="0" w:firstLine="0"/>
      </w:pPr>
      <w:r>
        <w:drawing>
          <wp:anchor simplePos="0" relativeHeight="251658573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161798</wp:posOffset>
            </wp:positionV>
            <wp:extent cx="6096" cy="20116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167"/>
                    </a:xfrm>
                    <a:custGeom>
                      <a:rect l="l" t="t" r="r" b="b"/>
                      <a:pathLst>
                        <a:path w="6096" h="20116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155701</wp:posOffset>
            </wp:positionV>
            <wp:extent cx="5734253" cy="609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7"/>
                    </a:xfrm>
                    <a:custGeom>
                      <a:rect l="l" t="t" r="r" b="b"/>
                      <a:pathLst>
                        <a:path w="5734253" h="609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155701</wp:posOffset>
            </wp:positionV>
            <wp:extent cx="6096" cy="609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155701</wp:posOffset>
            </wp:positionV>
            <wp:extent cx="6096" cy="609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161798</wp:posOffset>
            </wp:positionV>
            <wp:extent cx="5734253" cy="20116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7"/>
                    </a:xfrm>
                    <a:custGeom>
                      <a:rect l="l" t="t" r="r" b="b"/>
                      <a:pathLst>
                        <a:path w="5734253" h="20116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161798</wp:posOffset>
            </wp:positionV>
            <wp:extent cx="6097" cy="20116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167"/>
                    </a:xfrm>
                    <a:custGeom>
                      <a:rect l="l" t="t" r="r" b="b"/>
                      <a:pathLst>
                        <a:path w="6097" h="20116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155701</wp:posOffset>
            </wp:positionV>
            <wp:extent cx="6097" cy="609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155701</wp:posOffset>
            </wp:positionV>
            <wp:extent cx="6097" cy="609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9.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Profil zadavatele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75" w:after="0" w:line="253" w:lineRule="exact"/>
        <w:ind w:left="1519" w:right="852" w:hanging="479"/>
        <w:jc w:val="both"/>
      </w:pPr>
      <w:r>
        <w:drawing>
          <wp:anchor simplePos="0" relativeHeight="251658569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10556</wp:posOffset>
            </wp:positionV>
            <wp:extent cx="6096" cy="609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10556</wp:posOffset>
            </wp:positionV>
            <wp:extent cx="5734253" cy="609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7"/>
                    </a:xfrm>
                    <a:custGeom>
                      <a:rect l="l" t="t" r="r" b="b"/>
                      <a:pathLst>
                        <a:path w="5734253" h="609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10556</wp:posOffset>
            </wp:positionV>
            <wp:extent cx="6096" cy="609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10556</wp:posOffset>
            </wp:positionV>
            <wp:extent cx="6097" cy="609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10556</wp:posOffset>
            </wp:positionV>
            <wp:extent cx="6097" cy="609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ovat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dokumenty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týkaj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u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(defin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obsažena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519"/>
          <w:tab w:val="left" w:pos="2800"/>
          <w:tab w:val="left" w:pos="3887"/>
          <w:tab w:val="left" w:pos="4843"/>
          <w:tab w:val="left" w:pos="6134"/>
          <w:tab w:val="left" w:pos="7491"/>
          <w:tab w:val="left" w:pos="8799"/>
        </w:tabs>
        <w:spacing w:before="236" w:after="0" w:line="252" w:lineRule="exact"/>
        <w:ind w:left="1519" w:right="848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Úkony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spojené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ován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povinných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údaj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zadavatele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ž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tem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Povinností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stanovených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filu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atele.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Protože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právní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obsahující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povinnosti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souvis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osti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ován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profilu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vyžaduje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dokumenty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ovat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podepsané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-11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elektronickým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založeným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kvalifiko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aném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certifikátu,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luje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íkazce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line">
              <wp:posOffset>262397</wp:posOffset>
            </wp:positionV>
            <wp:extent cx="5723586" cy="3810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line">
              <wp:posOffset>309642</wp:posOffset>
            </wp:positionV>
            <wp:extent cx="5723586" cy="9143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plnou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moc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ktronickému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takových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519" w:right="85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zuje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poskytovat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kovi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ování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filu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atele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nezbytnou 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6" w:after="0" w:line="252" w:lineRule="exact"/>
        <w:ind w:left="1519" w:right="850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ejnit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dokumenty,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vzniknou mimo rámec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tného 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bere na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domí, 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neobsahuje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upo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ovat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edávat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podklady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následuj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cích dokument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95"/>
        </w:tabs>
        <w:spacing w:before="0" w:after="0" w:line="251" w:lineRule="exact"/>
        <w:ind w:left="1771" w:right="85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ípadných dodatk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ené smlou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na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ejnou zakázku,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výše skute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uhrazené cen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9"/>
        </w:tabs>
        <w:spacing w:before="280" w:after="0" w:line="268" w:lineRule="exact"/>
        <w:ind w:left="1061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143001</wp:posOffset>
            </wp:positionV>
            <wp:extent cx="34340" cy="4013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4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143001</wp:posOffset>
            </wp:positionV>
            <wp:extent cx="5759652" cy="4013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4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157733</wp:posOffset>
            </wp:positionV>
            <wp:extent cx="34340" cy="228600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161798</wp:posOffset>
            </wp:positionV>
            <wp:extent cx="5734253" cy="201168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149098</wp:posOffset>
            </wp:positionV>
            <wp:extent cx="31496" cy="226568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10.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Elektronický nástroj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2593"/>
          <w:tab w:val="left" w:pos="3153"/>
          <w:tab w:val="left" w:pos="4358"/>
          <w:tab w:val="left" w:pos="5550"/>
          <w:tab w:val="left" w:pos="6205"/>
          <w:tab w:val="left" w:pos="7350"/>
          <w:tab w:val="left" w:pos="8102"/>
          <w:tab w:val="left" w:pos="8701"/>
        </w:tabs>
        <w:spacing w:before="275" w:after="0" w:line="253" w:lineRule="exact"/>
        <w:ind w:left="1486" w:right="851" w:hanging="424"/>
        <w:jc w:val="both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-2144</wp:posOffset>
            </wp:positionV>
            <wp:extent cx="5765800" cy="36068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má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zákonnou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vést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veškerou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komunikaci 	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dodavateli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elektronickou formou.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ezi tyto úkon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i podávání a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ijímání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dek.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kazce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lit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zahájením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elektronický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nástroj bude pr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tuto 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ejnou zaká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ku využit a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edat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kazníkov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stupová hesla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klí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a práva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ktronickému 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stroji.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2555"/>
          <w:tab w:val="left" w:pos="3564"/>
          <w:tab w:val="left" w:pos="4735"/>
          <w:tab w:val="left" w:pos="5318"/>
          <w:tab w:val="left" w:pos="6288"/>
          <w:tab w:val="left" w:pos="6336"/>
          <w:tab w:val="left" w:pos="6971"/>
          <w:tab w:val="left" w:pos="7720"/>
          <w:tab w:val="left" w:pos="8205"/>
          <w:tab w:val="left" w:pos="8474"/>
          <w:tab w:val="left" w:pos="8632"/>
          <w:tab w:val="left" w:pos="9105"/>
          <w:tab w:val="left" w:pos="9401"/>
        </w:tabs>
        <w:spacing w:before="236" w:after="0" w:line="252" w:lineRule="exact"/>
        <w:ind w:left="1486" w:right="850" w:hanging="424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edává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podpisem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plnou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moc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ijet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ému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odšifrování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ote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ednictv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elektronického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nástroje.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Otevírání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odšifrování)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 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asti 	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</w:p>
    <w:tbl>
      <w:tblPr>
        <w:tblStyle w:val="TableGrid"/>
        <w:tblLayout w:type="fixed"/>
        <w:tblpPr w:leftFromText="0" w:rightFromText="0" w:vertAnchor="text" w:horzAnchor="page" w:tblpX="2006" w:tblpY="0"/>
        <w:tblOverlap w:val="never"/>
        "
        <w:tblW w:w="8370" w:type="dxa"/>
        <w:tblLook w:val="04A0" w:firstRow="1" w:lastRow="0" w:firstColumn="1" w:lastColumn="0" w:noHBand="0" w:noVBand="1"/>
      </w:tblPr>
      <w:tblGrid>
        <w:gridCol w:w="6420"/>
        <w:gridCol w:w="783"/>
        <w:gridCol w:w="1186"/>
      </w:tblGrid>
      <w:tr>
        <w:trPr>
          <w:trHeight w:hRule="exact" w:val="246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  <w:jc w:val="both"/>
            </w:pPr>
            <w:r/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oprávn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ě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ných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52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osob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54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kazn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ka,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51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kterými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51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mohou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52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být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pacing w:val="53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ustanoveni:  </w:t>
            </w:r>
            <w:r/>
            <w:r/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52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2592"/>
          <w:tab w:val="left" w:pos="3568"/>
          <w:tab w:val="left" w:pos="4990"/>
          <w:tab w:val="left" w:pos="5825"/>
          <w:tab w:val="left" w:pos="7337"/>
          <w:tab w:val="left" w:pos="8389"/>
          <w:tab w:val="left" w:pos="9270"/>
        </w:tabs>
        <w:spacing w:before="255" w:after="0" w:line="253" w:lineRule="exact"/>
        <w:ind w:left="1486" w:right="851" w:hanging="424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uplyn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stupní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podaných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nabídek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tohoto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pracuje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protokol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otev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obálek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dkami,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zájmu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transparentnosti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ejní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atele,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jej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poskytne 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kazci 	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(podle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dohodnutého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sobu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vedení 	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profilu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zadavatele).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9"/>
        </w:tabs>
        <w:spacing w:before="280" w:after="0" w:line="268" w:lineRule="exact"/>
        <w:ind w:left="1061" w:right="0" w:firstLine="0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143001</wp:posOffset>
            </wp:positionV>
            <wp:extent cx="34340" cy="38989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143001</wp:posOffset>
            </wp:positionV>
            <wp:extent cx="5759652" cy="38989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156590</wp:posOffset>
            </wp:positionV>
            <wp:extent cx="34340" cy="228600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161798</wp:posOffset>
            </wp:positionV>
            <wp:extent cx="5734253" cy="20116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7"/>
                    </a:xfrm>
                    <a:custGeom>
                      <a:rect l="l" t="t" r="r" b="b"/>
                      <a:pathLst>
                        <a:path w="5734253" h="20116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7"/>
                          </a:lnTo>
                          <a:lnTo>
                            <a:pt x="0" y="2011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149098</wp:posOffset>
            </wp:positionV>
            <wp:extent cx="31496" cy="226567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11.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Spolup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sobení p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íkazce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2563"/>
        </w:tabs>
        <w:spacing w:before="275" w:after="0" w:line="253" w:lineRule="exact"/>
        <w:ind w:left="1519" w:right="851" w:hanging="479"/>
        <w:jc w:val="both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-3287</wp:posOffset>
            </wp:positionV>
            <wp:extent cx="5765800" cy="34925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vždy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nejpozd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deset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pracovních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datem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ebné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úkonu ustavi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komisi pro posouzení a hodnocení nabídek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 nejmén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stejného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náhradník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hodnotící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musí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zajistit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jmenován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nejmén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jedné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etiny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slušnou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odborností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ejné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5" w:after="0" w:line="253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provést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posouzení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technických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parametr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dek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astník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o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vlastní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zabezpe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posou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odbornou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osobou.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519"/>
          <w:tab w:val="left" w:pos="3970"/>
          <w:tab w:val="left" w:pos="4980"/>
          <w:tab w:val="left" w:pos="7702"/>
        </w:tabs>
        <w:spacing w:before="236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je povinen nejpoz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deset kalendá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 uplynut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ty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ta,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astníci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svými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nabídkami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vázáni)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rozhodnout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nejvhodn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jší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(text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vypracuje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žádost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íkazník).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569356</wp:posOffset>
            </wp:positionV>
            <wp:extent cx="5756402" cy="92456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Prodlení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a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 lh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jde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tíži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5544"/>
        </w:tabs>
        <w:spacing w:before="0" w:after="0" w:line="252" w:lineRule="exact"/>
        <w:ind w:left="1519" w:right="850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kazce nesmí uzav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íslušno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smlouvu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astníkem 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který byl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vybrán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íve,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než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uplynuly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stanovené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zákonem,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kterých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nesmí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ena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vybraný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splnil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své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povinnosti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stanovené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acími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podmínkami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podpisem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mlouv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5763"/>
          <w:tab w:val="left" w:pos="6005"/>
          <w:tab w:val="left" w:pos="9079"/>
        </w:tabs>
        <w:spacing w:before="236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bere na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domí, že pokud mu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niká ze Zákona o registru sm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	</w:t>
      </w:r>
      <w:hyperlink r:id="rId204" w:history="1"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(p</w:t>
        </w:r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ř</w:t>
        </w:r>
        <w:r>
          <w:rPr lang="cs-CZ" sz="22" baseline="0" dirty="0">
            <w:jc w:val="left"/>
            <w:rFonts w:ascii="Arial" w:hAnsi="Arial" w:cs="Arial"/>
            <w:color w:val="000000"/>
            <w:spacing w:val="-4"/>
            <w:sz w:val="22"/>
            <w:szCs w:val="22"/>
          </w:rPr>
          <w:t>edpis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  <w:hyperlink r:id="rId204" w:history="1"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č</w:t>
        </w:r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.</w:t>
        </w:r>
        <w:r>
          <w:rPr lang="cs-CZ" sz="22" baseline="0" dirty="0">
            <w:jc w:val="left"/>
            <w:rFonts w:ascii="Arial" w:hAnsi="Arial" w:cs="Arial"/>
            <w:color w:val="000000"/>
            <w:spacing w:val="48"/>
            <w:sz w:val="22"/>
            <w:szCs w:val="22"/>
          </w:rPr>
          <w:t> </w:t>
        </w:r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340/2015</w:t>
        </w:r>
        <w:r>
          <w:rPr lang="cs-CZ" sz="22" baseline="0" dirty="0">
            <w:jc w:val="left"/>
            <w:rFonts w:ascii="Arial" w:hAnsi="Arial" w:cs="Arial"/>
            <w:color w:val="000000"/>
            <w:spacing w:val="48"/>
            <w:sz w:val="22"/>
            <w:szCs w:val="22"/>
          </w:rPr>
          <w:t> </w:t>
        </w:r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S</w:t>
        </w:r>
      </w:hyperlink>
      <w:hyperlink r:id="rId205" w:history="1">
        <w:r>
          <w:rPr lang="cs-CZ" sz="22" baseline="0" dirty="0">
            <w:jc w:val="left"/>
            <w:rFonts w:ascii="Arial" w:hAnsi="Arial" w:cs="Arial"/>
            <w:color w:val="000000"/>
            <w:sz w:val="22"/>
            <w:szCs w:val="22"/>
          </w:rPr>
          <w:t>b.)</w:t>
        </w:r>
      </w:hyperlink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ejnit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uza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enou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vybraným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dodavatelem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informa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systém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správy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Registru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smluv,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povinnost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2546"/>
          <w:tab w:val="left" w:pos="2596"/>
          <w:tab w:val="left" w:pos="3880"/>
          <w:tab w:val="left" w:pos="5349"/>
          <w:tab w:val="left" w:pos="6033"/>
          <w:tab w:val="left" w:pos="6537"/>
          <w:tab w:val="left" w:pos="7835"/>
          <w:tab w:val="left" w:pos="9033"/>
          <w:tab w:val="left" w:pos="9596"/>
        </w:tabs>
        <w:spacing w:before="235" w:after="0" w:line="253" w:lineRule="exact"/>
        <w:ind w:left="1519" w:right="850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6.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prokazateln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semn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informovat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tom,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byla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ena	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slušná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vybraným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dodavatelem,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nejpoz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kalendá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níc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h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ode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.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bete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smlouva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braným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dodavatelem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musí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být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podepsána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 	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stranami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eným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elektronickým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zalo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eným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kvalifikovan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certifikátu.	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vybraným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dodavatelem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navazují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tách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další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zákonné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povinnosti.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oznámením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podpisu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následné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prodlení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navazujících úkonech jde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tí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0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7.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poskytnut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státních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úhradu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aduje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poskytovatel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finan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(zejména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ministerstva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fond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)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zvláštní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podmínk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y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ení,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upozornit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nost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edat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kopii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chto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podm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nek.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Odsouhlasen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zadávacích podmínek a jakoukoliv komunikaci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poskytovateli dotace zabe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uje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56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Obdrž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-li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jakýkoliv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dopis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vztahující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zadání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ejné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zakázky,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bezodkladn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poskytnout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prokazateln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informovat.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iní,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nenese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odpo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dnost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prodlení nebo úkony, které jsou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mto dokumentem nebo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touto informac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spojeny.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  <w:tab w:val="left" w:pos="2846"/>
          <w:tab w:val="left" w:pos="3443"/>
          <w:tab w:val="left" w:pos="7930"/>
          <w:tab w:val="left" w:pos="8679"/>
          <w:tab w:val="left" w:pos="9202"/>
        </w:tabs>
        <w:spacing w:before="235" w:after="0" w:line="253" w:lineRule="exact"/>
        <w:ind w:left="1519" w:right="852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9.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ekává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zahrani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dodavatelem.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oto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vodu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nepožaduje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harmonogram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zení,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ílohou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obsahoval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nabídky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delší</w:t>
      </w:r>
      <w:r>
        <w:rPr lang="cs-CZ" sz="22" baseline="0" dirty="0">
          <w:jc w:val="left"/>
          <w:rFonts w:ascii="Arial" w:hAnsi="Arial" w:cs="Arial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než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60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kalendá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(viz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.j.: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ÚOHS-S366/2013/VZ-0111/2013/521/HKu).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 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 	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podání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žádost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 stanovena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souladu 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§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4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 § 5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9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9"/>
        </w:tabs>
        <w:spacing w:before="280" w:after="0" w:line="268" w:lineRule="exact"/>
        <w:ind w:left="1061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155701</wp:posOffset>
            </wp:positionV>
            <wp:extent cx="6096" cy="609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155701</wp:posOffset>
            </wp:positionV>
            <wp:extent cx="6096" cy="609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155701</wp:posOffset>
            </wp:positionV>
            <wp:extent cx="5734253" cy="609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7"/>
                    </a:xfrm>
                    <a:custGeom>
                      <a:rect l="l" t="t" r="r" b="b"/>
                      <a:pathLst>
                        <a:path w="5734253" h="6097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161798</wp:posOffset>
            </wp:positionV>
            <wp:extent cx="6096" cy="201549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201549"/>
                    </a:xfrm>
                    <a:custGeom>
                      <a:rect l="l" t="t" r="r" b="b"/>
                      <a:pathLst>
                        <a:path w="6096" h="20154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161798</wp:posOffset>
            </wp:positionV>
            <wp:extent cx="5734253" cy="201549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549"/>
                    </a:xfrm>
                    <a:custGeom>
                      <a:rect l="l" t="t" r="r" b="b"/>
                      <a:pathLst>
                        <a:path w="5734253" h="201549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161798</wp:posOffset>
            </wp:positionV>
            <wp:extent cx="6097" cy="201549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201549"/>
                    </a:xfrm>
                    <a:custGeom>
                      <a:rect l="l" t="t" r="r" b="b"/>
                      <a:pathLst>
                        <a:path w="6097" h="201549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201549"/>
                          </a:lnTo>
                          <a:lnTo>
                            <a:pt x="0" y="2015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155701</wp:posOffset>
            </wp:positionV>
            <wp:extent cx="6097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155701</wp:posOffset>
            </wp:positionV>
            <wp:extent cx="6097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12.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Další ujednání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75" w:after="0" w:line="253" w:lineRule="exact"/>
        <w:ind w:left="1519" w:right="850" w:hanging="479"/>
        <w:jc w:val="both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10938</wp:posOffset>
            </wp:positionV>
            <wp:extent cx="6096" cy="609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10938</wp:posOffset>
            </wp:positionV>
            <wp:extent cx="5734253" cy="60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6095"/>
                    </a:xfrm>
                    <a:custGeom>
                      <a:rect l="l" t="t" r="r" b="b"/>
                      <a:pathLst>
                        <a:path w="5734253" h="6095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929944</wp:posOffset>
            </wp:positionH>
            <wp:positionV relativeFrom="line">
              <wp:posOffset>10938</wp:posOffset>
            </wp:positionV>
            <wp:extent cx="6096" cy="609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10938</wp:posOffset>
            </wp:positionV>
            <wp:extent cx="6097" cy="609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6670293</wp:posOffset>
            </wp:positionH>
            <wp:positionV relativeFrom="line">
              <wp:posOffset>10938</wp:posOffset>
            </wp:positionV>
            <wp:extent cx="6097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dohodly,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korespondence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zájmu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ochrany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životního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probíhat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maximáln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možné mí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 podob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 stejn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tak i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stup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archivní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dokumentace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maximá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veden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Tišt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forma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eliminována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nezb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tná,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smluvn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využijí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recyklovaných materiál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tabs>
          <w:tab w:val="left" w:pos="1519"/>
        </w:tabs>
        <w:spacing w:before="0" w:after="0" w:line="252" w:lineRule="exact"/>
        <w:ind w:left="1519" w:right="851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tímto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uje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íkazníka,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jménem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oznamoval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všechna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všechny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úkony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nutné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ádnému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výjimkou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musí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0" locked="0" layoutInCell="1" allowOverlap="1">
            <wp:simplePos x="0" y="0"/>
            <wp:positionH relativeFrom="page">
              <wp:posOffset>896416</wp:posOffset>
            </wp:positionH>
            <wp:positionV relativeFrom="line">
              <wp:posOffset>313832</wp:posOffset>
            </wp:positionV>
            <wp:extent cx="5723586" cy="38100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38100"/>
                    </a:xfrm>
                    <a:custGeom>
                      <a:rect l="l" t="t" r="r" b="b"/>
                      <a:pathLst>
                        <a:path w="5723586" h="38100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38100"/>
                          </a:lnTo>
                          <a:lnTo>
                            <a:pt x="0" y="381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896416</wp:posOffset>
            </wp:positionH>
            <wp:positionV relativeFrom="line">
              <wp:posOffset>361077</wp:posOffset>
            </wp:positionV>
            <wp:extent cx="5723586" cy="9143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3586" cy="9143"/>
                    </a:xfrm>
                    <a:custGeom>
                      <a:rect l="l" t="t" r="r" b="b"/>
                      <a:pathLst>
                        <a:path w="5723586" h="9143">
                          <a:moveTo>
                            <a:pt x="0" y="0"/>
                          </a:moveTo>
                          <a:lnTo>
                            <a:pt x="5723586" y="0"/>
                          </a:lnTo>
                          <a:lnTo>
                            <a:pt x="5723586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6224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vykonat sám.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0" w:after="0" w:line="252" w:lineRule="exact"/>
        <w:ind w:left="1519" w:right="850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kazní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hradí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svých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edk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ednictv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svého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pojistitele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veškeré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adem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e,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adem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poku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sledke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smluvených povinností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íkazníka.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takovém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nese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náklady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zabe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padnýc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nápravn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opat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(nové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zadávací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nebo opravné úkon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podle pravomocného rozhodnutí ÚOHS).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35" w:after="0" w:line="253" w:lineRule="exact"/>
        <w:ind w:left="1519" w:right="849" w:hanging="479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 hlediska ochrany ži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otního prost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edí platí, ž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komunikace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smlouvy bude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probíhat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zejména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elektornické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stejn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veškeré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záp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sy,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protokoly,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výstupy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jiné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podklady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izovány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edávány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tak,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minimalizovala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eba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tišt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ných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výstup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nebude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možné,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 v maximální možné m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využíván recyklovaný papír.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4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Tuto smlouvu lze 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nit pouz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písemnou formou a jakákoli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na  smlouvy musí být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519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výslovn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nazvána Dodatek ke smlouv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4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6.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Smlouva je 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hotovena ve dvou stejnopisech, z nichž jeden obdrž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a jeden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519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9"/>
        </w:tabs>
        <w:spacing w:before="24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7.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Veškerá ujedná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a dohody 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 podpisem této smlouvy ve 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ešené tou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519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smlouvou pozbývaj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podpisem této smlou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y platnost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39"/>
        </w:tabs>
        <w:spacing w:before="0" w:after="0" w:line="268" w:lineRule="exact"/>
        <w:ind w:left="1061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-34799</wp:posOffset>
            </wp:positionV>
            <wp:extent cx="34340" cy="34671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3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923340</wp:posOffset>
            </wp:positionH>
            <wp:positionV relativeFrom="line">
              <wp:posOffset>-34799</wp:posOffset>
            </wp:positionV>
            <wp:extent cx="5759652" cy="34671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9652" cy="3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-25528</wp:posOffset>
            </wp:positionV>
            <wp:extent cx="34340" cy="229489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40" cy="22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936040</wp:posOffset>
            </wp:positionH>
            <wp:positionV relativeFrom="line">
              <wp:posOffset>-16003</wp:posOffset>
            </wp:positionV>
            <wp:extent cx="5734253" cy="201168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4253" cy="201168"/>
                    </a:xfrm>
                    <a:custGeom>
                      <a:rect l="l" t="t" r="r" b="b"/>
                      <a:pathLst>
                        <a:path w="5734253" h="201168">
                          <a:moveTo>
                            <a:pt x="0" y="0"/>
                          </a:moveTo>
                          <a:lnTo>
                            <a:pt x="5734253" y="0"/>
                          </a:lnTo>
                          <a:lnTo>
                            <a:pt x="5734253" y="201168"/>
                          </a:lnTo>
                          <a:lnTo>
                            <a:pt x="0" y="2011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6657593</wp:posOffset>
            </wp:positionH>
            <wp:positionV relativeFrom="line">
              <wp:posOffset>-28703</wp:posOffset>
            </wp:positionV>
            <wp:extent cx="31496" cy="226567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13.	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Plná moc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  <w:tab w:val="left" w:pos="5743"/>
        </w:tabs>
        <w:spacing w:before="275" w:after="0" w:line="253" w:lineRule="exact"/>
        <w:ind w:left="1486" w:right="852" w:hanging="424"/>
        <w:jc w:val="both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-2017</wp:posOffset>
            </wp:positionV>
            <wp:extent cx="5765800" cy="43307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43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luje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íkazníkovi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tné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zakázce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plnou moc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zastupován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spole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nosti RTS, a.s., Lazaretní 13, 615 00 Brn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590" behindDoc="0" locked="0" layoutInCell="1" allowOverlap="1">
            <wp:simplePos x="0" y="0"/>
            <wp:positionH relativeFrom="page">
              <wp:posOffset>3195109</wp:posOffset>
            </wp:positionH>
            <wp:positionV relativeFrom="line">
              <wp:posOffset>5080</wp:posOffset>
            </wp:positionV>
            <wp:extent cx="783202" cy="156613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3202" cy="156613"/>
                    </a:xfrm>
                    <a:custGeom>
                      <a:rect l="l" t="t" r="r" b="b"/>
                      <a:pathLst>
                        <a:path w="783202" h="156613">
                          <a:moveTo>
                            <a:pt x="0" y="156613"/>
                          </a:moveTo>
                          <a:lnTo>
                            <a:pt x="783202" y="156613"/>
                          </a:lnTo>
                          <a:lnTo>
                            <a:pt x="78320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níž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tomto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jedná 	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editel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divize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ejné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zakázky,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vš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spojeným 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celým 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hem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a 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ke všem úkon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-18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spojených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padn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prob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hajícím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správn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ved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ným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adem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ochranu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hospodá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ské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také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orgán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dohledu).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Plná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moc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tahuje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zejména na: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1"/>
        </w:tabs>
        <w:spacing w:before="0" w:after="0" w:line="247" w:lineRule="exact"/>
        <w:ind w:left="1406" w:right="93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jménem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komise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77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komis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jmeno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anýc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1"/>
        </w:tabs>
        <w:spacing w:before="0" w:after="0" w:line="247" w:lineRule="exact"/>
        <w:ind w:left="1406" w:right="934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ování údaj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ve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stníku 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ejných zakázek 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všech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ch z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77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nebo dopln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1"/>
        </w:tabs>
        <w:spacing w:before="0" w:after="0" w:line="247" w:lineRule="exact"/>
        <w:ind w:left="1406" w:right="936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ípadné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ování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profilu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zada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elektronického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podepiso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254" w:lineRule="exact"/>
        <w:ind w:left="1486" w:right="852" w:firstLine="285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uve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ovaných na profilu zada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atele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ijímání nabídek pros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ednictvím elektroni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kého n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stroje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254" w:lineRule="exact"/>
        <w:ind w:left="1486" w:right="852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edání archivní dokumentace o 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 zadávacího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orgánu dohledu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ebírání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edávání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korespondence,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dok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ment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stanovisek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ádaných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771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orgánem dohledu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247" w:lineRule="exact"/>
        <w:ind w:left="148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evzetí dokumentace o p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hu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od orgánu dohledu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spacing w:before="235" w:after="0" w:line="253" w:lineRule="exact"/>
        <w:ind w:left="920" w:right="852" w:firstLine="1146"/>
        <w:jc w:val="both"/>
      </w:pPr>
      <w:r>
        <w:drawing>
          <wp:anchor simplePos="0" relativeHeight="251658592" behindDoc="0" locked="0" layoutInCell="1" allowOverlap="1">
            <wp:simplePos x="0" y="0"/>
            <wp:positionH relativeFrom="page">
              <wp:posOffset>914704</wp:posOffset>
            </wp:positionH>
            <wp:positionV relativeFrom="line">
              <wp:posOffset>154305</wp:posOffset>
            </wp:positionV>
            <wp:extent cx="728373" cy="156613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8373" cy="156613"/>
                    </a:xfrm>
                    <a:custGeom>
                      <a:rect l="l" t="t" r="r" b="b"/>
                      <a:pathLst>
                        <a:path w="728373" h="156613">
                          <a:moveTo>
                            <a:pt x="0" y="156613"/>
                          </a:moveTo>
                          <a:lnTo>
                            <a:pt x="728373" y="156613"/>
                          </a:lnTo>
                          <a:lnTo>
                            <a:pt x="72837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je oprávn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ných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ípadech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edat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postoupit tuto plnou moc jiné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stnaneckém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spole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RTS,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a.s.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Ukon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ením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385587</wp:posOffset>
            </wp:positionV>
            <wp:extent cx="5756402" cy="92456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tato plná moc zaniká.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2.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íkazník není oprávn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init jménem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íkazce rozhodnutí v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cech: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47" w:lineRule="exact"/>
        <w:ind w:left="154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 námitek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54" w:lineRule="exact"/>
        <w:ind w:left="1541" w:right="2459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vylo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astníka zadá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asti 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zadávacím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zrušení zadávacího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79"/>
        </w:tabs>
        <w:spacing w:before="0" w:after="0" w:line="247" w:lineRule="exact"/>
        <w:ind w:left="1461" w:right="2785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uza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ení smlouvy s vybraným dodavatelem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77"/>
        </w:tabs>
        <w:spacing w:before="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íkazc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íkazník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21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7"/>
        </w:tabs>
        <w:spacing w:before="0" w:after="0" w:line="246" w:lineRule="exact"/>
        <w:ind w:left="1062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Jilemnic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b/>
          <w:bCs/>
          <w:color w:val="000000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dne	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Brno, dne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…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…………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…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76"/>
        </w:tabs>
        <w:spacing w:before="260" w:after="0" w:line="246" w:lineRule="exact"/>
        <w:ind w:left="920" w:right="0" w:firstLine="0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914704</wp:posOffset>
            </wp:positionH>
            <wp:positionV relativeFrom="line">
              <wp:posOffset>5715</wp:posOffset>
            </wp:positionV>
            <wp:extent cx="1316049" cy="156612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6049" cy="156612"/>
                    </a:xfrm>
                    <a:custGeom>
                      <a:rect l="l" t="t" r="r" b="b"/>
                      <a:pathLst>
                        <a:path w="1316049" h="156612">
                          <a:moveTo>
                            <a:pt x="0" y="156612"/>
                          </a:moveTo>
                          <a:lnTo>
                            <a:pt x="1316049" y="156612"/>
                          </a:lnTo>
                          <a:lnTo>
                            <a:pt x="13160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4052859</wp:posOffset>
            </wp:positionH>
            <wp:positionV relativeFrom="line">
              <wp:posOffset>12462</wp:posOffset>
            </wp:positionV>
            <wp:extent cx="763662" cy="15820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3662" cy="158207"/>
                    </a:xfrm>
                    <a:custGeom>
                      <a:rect l="l" t="t" r="r" b="b"/>
                      <a:pathLst>
                        <a:path w="763662" h="158207">
                          <a:moveTo>
                            <a:pt x="0" y="158207"/>
                          </a:moveTo>
                          <a:lnTo>
                            <a:pt x="763662" y="158207"/>
                          </a:lnTo>
                          <a:lnTo>
                            <a:pt x="7636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82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MMN, a.s.,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edseda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edstavenstva	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RTS, a.s.,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editel divize V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ejné zakázky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040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………………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…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830" w:h="16720"/>
          <w:pgMar w:top="343" w:right="500" w:bottom="275" w:left="500" w:header="708" w:footer="708" w:gutter="0"/>
          <w:docGrid w:linePitch="360"/>
        </w:sectPr>
        <w:spacing w:before="240" w:after="0" w:line="246" w:lineRule="exact"/>
        <w:ind w:left="92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914704</wp:posOffset>
            </wp:positionH>
            <wp:positionV relativeFrom="line">
              <wp:posOffset>-8509</wp:posOffset>
            </wp:positionV>
            <wp:extent cx="1462510" cy="156613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62510" cy="156613"/>
                    </a:xfrm>
                    <a:custGeom>
                      <a:rect l="l" t="t" r="r" b="b"/>
                      <a:pathLst>
                        <a:path w="1462510" h="156613">
                          <a:moveTo>
                            <a:pt x="0" y="156613"/>
                          </a:moveTo>
                          <a:lnTo>
                            <a:pt x="1462510" y="156613"/>
                          </a:lnTo>
                          <a:lnTo>
                            <a:pt x="14625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1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876300</wp:posOffset>
            </wp:positionH>
            <wp:positionV relativeFrom="line">
              <wp:posOffset>4972446</wp:posOffset>
            </wp:positionV>
            <wp:extent cx="5756402" cy="92456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40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MMN, a.s.,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edstavenstva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r/>
    </w:p>
    <w:sectPr>
      <w:type w:val="continuous"/>
      <w:pgSz w:w="11830" w:h="1672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hyperlink" TargetMode="External" Target="https://zakazky.nemjil.cz/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5" Type="http://schemas.openxmlformats.org/officeDocument/2006/relationships/image" Target="media/image155.png"/><Relationship Id="rId162" Type="http://schemas.openxmlformats.org/officeDocument/2006/relationships/image" Target="media/image162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hyperlink" TargetMode="External" Target="http://portal.gov.cz/app/zakony/zakon?q=340/2015"/><Relationship Id="rId205" Type="http://schemas.openxmlformats.org/officeDocument/2006/relationships/hyperlink" TargetMode="External" Target="http://aplikace.mvcr.cz/sbirka-zakonu/ViewFile.aspx?type=z&amp;amp;id=37369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9" Type="http://schemas.openxmlformats.org/officeDocument/2006/relationships/image" Target="media/image229.png"/><Relationship Id="rId233" Type="http://schemas.openxmlformats.org/officeDocument/2006/relationships/image" Target="media/image2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2023-03-06T07:53:48Z</dcterms:created>
  <dcterms:modified xsi:type="dcterms:W3CDTF">2023-03-06T07:53:48Z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