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8C" w:rsidRDefault="00C1728C" w:rsidP="00C1728C">
      <w:r>
        <w:t>Dobrý den,</w:t>
      </w:r>
    </w:p>
    <w:p w:rsidR="00C1728C" w:rsidRDefault="00C1728C" w:rsidP="00C1728C">
      <w:r>
        <w:t xml:space="preserve">objednávám u Vás dřevěné pelety TOP A1 - cisterna - 13t s možností návozu začátkem příštího týdne, dle cenové nabídky </w:t>
      </w:r>
      <w:proofErr w:type="gramStart"/>
      <w:r>
        <w:t>viz. níže</w:t>
      </w:r>
      <w:proofErr w:type="gramEnd"/>
      <w:r>
        <w:t>.</w:t>
      </w:r>
    </w:p>
    <w:p w:rsidR="00C1728C" w:rsidRDefault="00C1728C" w:rsidP="00C1728C">
      <w:r>
        <w:t>Prosím o upřesnění dne návozu předem.</w:t>
      </w:r>
    </w:p>
    <w:p w:rsidR="00C1728C" w:rsidRDefault="00C1728C" w:rsidP="00C1728C">
      <w:r>
        <w:t>Děkuji.</w:t>
      </w:r>
    </w:p>
    <w:p w:rsidR="00C1728C" w:rsidRDefault="00C1728C" w:rsidP="00C1728C">
      <w:r>
        <w:t>S pozdravem</w:t>
      </w:r>
    </w:p>
    <w:p w:rsidR="00C1728C" w:rsidRDefault="00C1728C" w:rsidP="00C1728C">
      <w:pPr>
        <w:pStyle w:val="Prosttext"/>
      </w:pPr>
      <w:r>
        <w:t>Petr Varga – správce budov</w:t>
      </w:r>
    </w:p>
    <w:p w:rsidR="00C1728C" w:rsidRDefault="00C1728C" w:rsidP="00C1728C">
      <w:pPr>
        <w:pStyle w:val="Prosttext"/>
      </w:pPr>
      <w:r>
        <w:t>Jihomoravské dětské léčebny, příspěvková organizace</w:t>
      </w:r>
    </w:p>
    <w:p w:rsidR="00C1728C" w:rsidRDefault="00C1728C" w:rsidP="00C1728C">
      <w:pPr>
        <w:pStyle w:val="Prosttext"/>
      </w:pPr>
      <w:r>
        <w:t xml:space="preserve">Pracoviště: </w:t>
      </w:r>
    </w:p>
    <w:p w:rsidR="00C1728C" w:rsidRDefault="00C1728C" w:rsidP="00C1728C">
      <w:pPr>
        <w:pStyle w:val="Prosttext"/>
      </w:pPr>
      <w:r>
        <w:t>Dětská léčebna se speleoterapií  Ostrov u Macochy</w:t>
      </w:r>
    </w:p>
    <w:p w:rsidR="00C1728C" w:rsidRDefault="00C1728C" w:rsidP="00C1728C">
      <w:pPr>
        <w:pStyle w:val="Prosttext"/>
      </w:pPr>
      <w:r>
        <w:t>679 14 Ostrov u Macochy 490</w:t>
      </w:r>
    </w:p>
    <w:p w:rsidR="00C1728C" w:rsidRPr="00896E69" w:rsidRDefault="00C1728C" w:rsidP="00C1728C">
      <w:pPr>
        <w:pStyle w:val="Prosttext"/>
        <w:rPr>
          <w:color w:val="000000" w:themeColor="text1"/>
        </w:rPr>
      </w:pPr>
      <w:r>
        <w:t xml:space="preserve">Mobil:     </w:t>
      </w:r>
      <w:r w:rsidRPr="00896E69">
        <w:rPr>
          <w:color w:val="000000" w:themeColor="text1"/>
          <w:highlight w:val="black"/>
        </w:rPr>
        <w:t>+420 776 635 982</w:t>
      </w:r>
    </w:p>
    <w:p w:rsidR="00C1728C" w:rsidRDefault="00C1728C" w:rsidP="00C1728C">
      <w:r>
        <w:t xml:space="preserve">E-mail: </w:t>
      </w:r>
      <w:hyperlink r:id="rId4" w:history="1">
        <w:r w:rsidRPr="00896E69">
          <w:rPr>
            <w:rStyle w:val="Hypertextovodkaz"/>
            <w:color w:val="000000" w:themeColor="text1"/>
            <w:highlight w:val="black"/>
          </w:rPr>
          <w:t>varga@detskelecebny.cz</w:t>
        </w:r>
      </w:hyperlink>
    </w:p>
    <w:p w:rsidR="00C1728C" w:rsidRDefault="00C1728C" w:rsidP="00C1728C"/>
    <w:p w:rsidR="00C1728C" w:rsidRDefault="00C1728C" w:rsidP="00C1728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Mrlina Jiří </w:t>
      </w:r>
      <w:r w:rsidRPr="00896E69">
        <w:rPr>
          <w:color w:val="000000" w:themeColor="text1"/>
          <w:highlight w:val="black"/>
          <w:lang w:eastAsia="cs-CZ"/>
        </w:rPr>
        <w:t>&lt;</w:t>
      </w:r>
      <w:hyperlink r:id="rId5" w:history="1">
        <w:r w:rsidRPr="00896E69">
          <w:rPr>
            <w:rStyle w:val="Hypertextovodkaz"/>
            <w:color w:val="000000" w:themeColor="text1"/>
            <w:highlight w:val="black"/>
            <w:lang w:eastAsia="cs-CZ"/>
          </w:rPr>
          <w:t>jiri.mrlina@biomac.cz</w:t>
        </w:r>
      </w:hyperlink>
      <w:r w:rsidRPr="00896E69">
        <w:rPr>
          <w:color w:val="000000" w:themeColor="text1"/>
          <w:highlight w:val="black"/>
          <w:lang w:eastAsia="cs-CZ"/>
        </w:rPr>
        <w:t>&gt;</w:t>
      </w:r>
      <w:r w:rsidRPr="00896E69">
        <w:rPr>
          <w:color w:val="000000" w:themeColor="text1"/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2, 2023 9:37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Petr Varga </w:t>
      </w:r>
      <w:r w:rsidRPr="00896E69">
        <w:rPr>
          <w:color w:val="000000" w:themeColor="text1"/>
          <w:highlight w:val="black"/>
          <w:lang w:eastAsia="cs-CZ"/>
        </w:rPr>
        <w:t>&lt;</w:t>
      </w:r>
      <w:hyperlink r:id="rId6" w:history="1">
        <w:r w:rsidRPr="00896E69">
          <w:rPr>
            <w:rStyle w:val="Hypertextovodkaz"/>
            <w:color w:val="000000" w:themeColor="text1"/>
            <w:highlight w:val="black"/>
            <w:lang w:eastAsia="cs-CZ"/>
          </w:rPr>
          <w:t>varga@detskelecebny.cz</w:t>
        </w:r>
      </w:hyperlink>
      <w:r w:rsidRPr="00896E69">
        <w:rPr>
          <w:color w:val="000000" w:themeColor="text1"/>
          <w:highlight w:val="black"/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Poptávka</w:t>
      </w:r>
    </w:p>
    <w:p w:rsidR="00C1728C" w:rsidRDefault="00C1728C" w:rsidP="00C1728C"/>
    <w:p w:rsidR="00C1728C" w:rsidRDefault="00C1728C" w:rsidP="00C1728C">
      <w:r>
        <w:rPr>
          <w:color w:val="1F497D"/>
        </w:rPr>
        <w:t>Dobrý den,</w:t>
      </w:r>
    </w:p>
    <w:p w:rsidR="00C1728C" w:rsidRDefault="00C1728C" w:rsidP="00C1728C">
      <w:r>
        <w:rPr>
          <w:color w:val="1F497D"/>
        </w:rPr>
        <w:t> </w:t>
      </w:r>
    </w:p>
    <w:p w:rsidR="00C1728C" w:rsidRDefault="00C1728C" w:rsidP="00C1728C">
      <w:r>
        <w:rPr>
          <w:color w:val="1F497D"/>
        </w:rPr>
        <w:t>CLASSIC A1 – 8450 Kč/t</w:t>
      </w:r>
    </w:p>
    <w:p w:rsidR="00C1728C" w:rsidRDefault="00C1728C" w:rsidP="00C1728C">
      <w:r>
        <w:rPr>
          <w:color w:val="1F497D"/>
        </w:rPr>
        <w:t>TOP A1 – 8790 Kč/t</w:t>
      </w:r>
    </w:p>
    <w:p w:rsidR="00C1728C" w:rsidRDefault="00C1728C" w:rsidP="00C1728C">
      <w:r>
        <w:rPr>
          <w:color w:val="1F497D"/>
        </w:rPr>
        <w:t>Ceny bez DPH (15 %), včetně dopravy cisternou.</w:t>
      </w:r>
    </w:p>
    <w:p w:rsidR="00C1728C" w:rsidRDefault="00C1728C" w:rsidP="00C1728C">
      <w:r>
        <w:rPr>
          <w:color w:val="1F497D"/>
        </w:rPr>
        <w:t> </w:t>
      </w:r>
    </w:p>
    <w:p w:rsidR="00C1728C" w:rsidRDefault="00C1728C" w:rsidP="00C1728C">
      <w:r>
        <w:rPr>
          <w:color w:val="1F497D"/>
        </w:rPr>
        <w:t>Děkuji.</w:t>
      </w:r>
    </w:p>
    <w:p w:rsidR="00C1728C" w:rsidRDefault="00C1728C" w:rsidP="00C1728C">
      <w:r>
        <w:rPr>
          <w:color w:val="1F497D"/>
        </w:rPr>
        <w:t> </w:t>
      </w:r>
    </w:p>
    <w:p w:rsidR="00C1728C" w:rsidRDefault="00C1728C" w:rsidP="00C1728C">
      <w:r>
        <w:rPr>
          <w:color w:val="1F497D"/>
          <w:lang w:eastAsia="cs-CZ"/>
        </w:rPr>
        <w:t>S pozdravem</w:t>
      </w:r>
    </w:p>
    <w:p w:rsidR="00C1728C" w:rsidRDefault="00C1728C" w:rsidP="00C1728C">
      <w:r>
        <w:rPr>
          <w:color w:val="1F497D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296"/>
      </w:tblGrid>
      <w:tr w:rsidR="00C1728C" w:rsidTr="00C1728C"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28C" w:rsidRDefault="00C1728C">
            <w:pPr>
              <w:spacing w:line="252" w:lineRule="auto"/>
            </w:pPr>
            <w:r>
              <w:rPr>
                <w:noProof/>
                <w:color w:val="1F497D"/>
                <w:lang w:eastAsia="cs-CZ"/>
              </w:rPr>
              <w:drawing>
                <wp:inline distT="0" distB="0" distL="0" distR="0">
                  <wp:extent cx="982980" cy="563880"/>
                  <wp:effectExtent l="0" t="0" r="7620" b="7620"/>
                  <wp:docPr id="5" name="Obrázek 5" descr="cid:image001.png@01D94CEE.4B1D9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png@01D94CEE.4B1D9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28C" w:rsidRDefault="00C1728C">
            <w:pPr>
              <w:spacing w:line="252" w:lineRule="auto"/>
              <w:jc w:val="right"/>
            </w:pPr>
            <w:r>
              <w:rPr>
                <w:color w:val="808080"/>
                <w:sz w:val="10"/>
                <w:szCs w:val="10"/>
                <w:lang w:eastAsia="cs-CZ"/>
              </w:rPr>
              <w:t> </w:t>
            </w:r>
          </w:p>
          <w:p w:rsidR="00C1728C" w:rsidRDefault="00C1728C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</w:rPr>
              <w:t>BIOMAC s.r.o.</w:t>
            </w:r>
          </w:p>
          <w:p w:rsidR="00C1728C" w:rsidRDefault="00C1728C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</w:rPr>
              <w:t>Brníčko 1009</w:t>
            </w:r>
          </w:p>
          <w:p w:rsidR="00C1728C" w:rsidRDefault="00C1728C">
            <w:pPr>
              <w:spacing w:line="252" w:lineRule="auto"/>
              <w:jc w:val="right"/>
            </w:pPr>
            <w:r>
              <w:rPr>
                <w:color w:val="808080"/>
                <w:sz w:val="16"/>
                <w:szCs w:val="16"/>
                <w:lang w:eastAsia="cs-CZ"/>
              </w:rPr>
              <w:t>783 91 Uničov</w:t>
            </w:r>
          </w:p>
        </w:tc>
        <w:tc>
          <w:tcPr>
            <w:tcW w:w="7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28C" w:rsidRDefault="00C1728C">
            <w:pPr>
              <w:spacing w:line="252" w:lineRule="auto"/>
            </w:pPr>
            <w:r>
              <w:rPr>
                <w:b/>
                <w:bCs/>
                <w:color w:val="205C3B"/>
                <w:sz w:val="8"/>
                <w:szCs w:val="8"/>
                <w:lang w:eastAsia="cs-CZ"/>
              </w:rPr>
              <w:t> </w:t>
            </w:r>
          </w:p>
          <w:p w:rsidR="00C1728C" w:rsidRDefault="00C1728C">
            <w:pPr>
              <w:spacing w:line="252" w:lineRule="auto"/>
            </w:pPr>
            <w:r>
              <w:rPr>
                <w:b/>
                <w:bCs/>
                <w:color w:val="205C3B"/>
                <w:sz w:val="24"/>
                <w:szCs w:val="24"/>
                <w:lang w:eastAsia="cs-CZ"/>
              </w:rPr>
              <w:t>Jiří Mrlina</w:t>
            </w:r>
          </w:p>
          <w:p w:rsidR="00C1728C" w:rsidRDefault="00C1728C">
            <w:pPr>
              <w:spacing w:line="252" w:lineRule="auto"/>
            </w:pPr>
            <w:r>
              <w:rPr>
                <w:i/>
                <w:iCs/>
                <w:color w:val="808080"/>
                <w:sz w:val="20"/>
                <w:szCs w:val="20"/>
                <w:lang w:eastAsia="cs-CZ"/>
              </w:rPr>
              <w:t>obchodní ředitel ČR</w:t>
            </w:r>
          </w:p>
          <w:p w:rsidR="00C1728C" w:rsidRDefault="00C1728C">
            <w:pPr>
              <w:spacing w:line="252" w:lineRule="auto"/>
            </w:pPr>
            <w:r>
              <w:rPr>
                <w:i/>
                <w:iCs/>
                <w:color w:val="808080"/>
                <w:sz w:val="12"/>
                <w:szCs w:val="12"/>
                <w:lang w:eastAsia="cs-CZ"/>
              </w:rPr>
              <w:t> </w:t>
            </w:r>
          </w:p>
          <w:bookmarkStart w:id="0" w:name="_GoBack"/>
          <w:bookmarkEnd w:id="0"/>
          <w:p w:rsidR="00C1728C" w:rsidRPr="00896E69" w:rsidRDefault="00896E69">
            <w:pPr>
              <w:spacing w:line="252" w:lineRule="auto"/>
              <w:rPr>
                <w:color w:val="000000" w:themeColor="text1"/>
              </w:rPr>
            </w:pPr>
            <w:r w:rsidRPr="00896E69">
              <w:rPr>
                <w:rStyle w:val="Hypertextovodkaz"/>
                <w:rFonts w:ascii="Calibri Light" w:hAnsi="Calibri Light" w:cs="Calibri Light"/>
                <w:color w:val="000000" w:themeColor="text1"/>
                <w:sz w:val="20"/>
                <w:szCs w:val="20"/>
                <w:highlight w:val="black"/>
                <w:lang w:eastAsia="cs-CZ"/>
              </w:rPr>
              <w:fldChar w:fldCharType="begin"/>
            </w:r>
            <w:r w:rsidRPr="00896E69">
              <w:rPr>
                <w:rStyle w:val="Hypertextovodkaz"/>
                <w:rFonts w:ascii="Calibri Light" w:hAnsi="Calibri Light" w:cs="Calibri Light"/>
                <w:color w:val="000000" w:themeColor="text1"/>
                <w:sz w:val="20"/>
                <w:szCs w:val="20"/>
                <w:highlight w:val="black"/>
                <w:lang w:eastAsia="cs-CZ"/>
              </w:rPr>
              <w:instrText xml:space="preserve"> HYPERLINK "mailto:jiri.mrlina@biomac.cz" </w:instrText>
            </w:r>
            <w:r w:rsidRPr="00896E69">
              <w:rPr>
                <w:rStyle w:val="Hypertextovodkaz"/>
                <w:rFonts w:ascii="Calibri Light" w:hAnsi="Calibri Light" w:cs="Calibri Light"/>
                <w:color w:val="000000" w:themeColor="text1"/>
                <w:sz w:val="20"/>
                <w:szCs w:val="20"/>
                <w:highlight w:val="black"/>
                <w:lang w:eastAsia="cs-CZ"/>
              </w:rPr>
              <w:fldChar w:fldCharType="separate"/>
            </w:r>
            <w:r w:rsidR="00C1728C" w:rsidRPr="00896E69">
              <w:rPr>
                <w:rStyle w:val="Hypertextovodkaz"/>
                <w:rFonts w:ascii="Calibri Light" w:hAnsi="Calibri Light" w:cs="Calibri Light"/>
                <w:color w:val="000000" w:themeColor="text1"/>
                <w:sz w:val="20"/>
                <w:szCs w:val="20"/>
                <w:highlight w:val="black"/>
                <w:lang w:eastAsia="cs-CZ"/>
              </w:rPr>
              <w:t>jiri.mrlina@biomac.cz</w:t>
            </w:r>
            <w:r w:rsidRPr="00896E69">
              <w:rPr>
                <w:rStyle w:val="Hypertextovodkaz"/>
                <w:rFonts w:ascii="Calibri Light" w:hAnsi="Calibri Light" w:cs="Calibri Light"/>
                <w:color w:val="000000" w:themeColor="text1"/>
                <w:sz w:val="20"/>
                <w:szCs w:val="20"/>
                <w:highlight w:val="black"/>
                <w:lang w:eastAsia="cs-CZ"/>
              </w:rPr>
              <w:fldChar w:fldCharType="end"/>
            </w:r>
          </w:p>
          <w:p w:rsidR="00C1728C" w:rsidRPr="00896E69" w:rsidRDefault="00C1728C">
            <w:pPr>
              <w:spacing w:line="252" w:lineRule="auto"/>
              <w:rPr>
                <w:color w:val="000000" w:themeColor="text1"/>
              </w:rPr>
            </w:pPr>
            <w:r w:rsidRPr="00896E69">
              <w:rPr>
                <w:rFonts w:ascii="Calibri Light" w:hAnsi="Calibri Light" w:cs="Calibri Light"/>
                <w:color w:val="000000" w:themeColor="text1"/>
                <w:sz w:val="20"/>
                <w:szCs w:val="20"/>
                <w:highlight w:val="black"/>
                <w:lang w:eastAsia="cs-CZ"/>
              </w:rPr>
              <w:t>+420 604 299 944</w:t>
            </w:r>
          </w:p>
          <w:p w:rsidR="00C1728C" w:rsidRDefault="00C1728C">
            <w:pPr>
              <w:spacing w:line="252" w:lineRule="auto"/>
            </w:pPr>
            <w:r>
              <w:rPr>
                <w:i/>
                <w:iCs/>
                <w:color w:val="808080"/>
                <w:sz w:val="6"/>
                <w:szCs w:val="6"/>
                <w:lang w:eastAsia="cs-CZ"/>
              </w:rPr>
              <w:t> </w:t>
            </w:r>
          </w:p>
          <w:p w:rsidR="00C1728C" w:rsidRDefault="00C1728C">
            <w:pPr>
              <w:spacing w:line="252" w:lineRule="auto"/>
            </w:pP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>
                  <wp:extent cx="83820" cy="175260"/>
                  <wp:effectExtent l="0" t="0" r="0" b="0"/>
                  <wp:docPr id="4" name="Obrázek 4" descr="cid:image002.png@01D94CEE.4B1D9E6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id:image002.png@01D94CEE.4B1D9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  <w:t xml:space="preserve">      </w:t>
            </w: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>
                  <wp:extent cx="144780" cy="144780"/>
                  <wp:effectExtent l="0" t="0" r="7620" b="7620"/>
                  <wp:docPr id="3" name="Obrázek 3" descr="cid:image003.png@01D94CEE.4B1D9E6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id:image003.png@01D94CEE.4B1D9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  <w:t>     </w:t>
            </w:r>
            <w:r>
              <w:rPr>
                <w:rFonts w:ascii="Cambria" w:hAnsi="Cambria"/>
                <w:noProof/>
                <w:color w:val="1F497D"/>
                <w:sz w:val="18"/>
                <w:szCs w:val="18"/>
                <w:lang w:eastAsia="cs-CZ"/>
              </w:rPr>
              <w:drawing>
                <wp:inline distT="0" distB="0" distL="0" distR="0">
                  <wp:extent cx="99060" cy="152400"/>
                  <wp:effectExtent l="0" t="0" r="0" b="0"/>
                  <wp:docPr id="2" name="Obrázek 2" descr="cid:image004.png@01D94CEE.4B1D9E6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cid:image004.png@01D94CEE.4B1D9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  <w:t>     </w:t>
            </w:r>
            <w:r>
              <w:rPr>
                <w:i/>
                <w:iCs/>
                <w:noProof/>
                <w:color w:val="808080"/>
                <w:sz w:val="8"/>
                <w:szCs w:val="8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" name="Obrázek 1" descr="cid:image005.png@01D94CEE.4B1D9E6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cid:image005.png@01D94CEE.4B1D9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34E" w:rsidRDefault="00896E69"/>
    <w:sectPr w:rsidR="00CA6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8C"/>
    <w:rsid w:val="00070607"/>
    <w:rsid w:val="00896E69"/>
    <w:rsid w:val="00C1728C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0F46-CEA3-4F52-9F92-0D46843A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28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728C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728C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728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4CEE.4B1D9E60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biomac.cz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BiomacCz" TargetMode="External"/><Relationship Id="rId17" Type="http://schemas.openxmlformats.org/officeDocument/2006/relationships/image" Target="cid:image004.png@01D94CEE.4B1D9E6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cid:image005.png@01D94CEE.4B1D9E60" TargetMode="External"/><Relationship Id="rId1" Type="http://schemas.openxmlformats.org/officeDocument/2006/relationships/styles" Target="styles.xml"/><Relationship Id="rId6" Type="http://schemas.openxmlformats.org/officeDocument/2006/relationships/hyperlink" Target="mailto:varga@detskelecebny.cz" TargetMode="External"/><Relationship Id="rId11" Type="http://schemas.openxmlformats.org/officeDocument/2006/relationships/image" Target="cid:image002.png@01D94CEE.4B1D9E60" TargetMode="External"/><Relationship Id="rId5" Type="http://schemas.openxmlformats.org/officeDocument/2006/relationships/hyperlink" Target="mailto:jiri.mrlina@biomac.cz" TargetMode="External"/><Relationship Id="rId15" Type="http://schemas.openxmlformats.org/officeDocument/2006/relationships/hyperlink" Target="https://www.google.cz/maps/place/BIOMAC+s.r.o./@49.773165,17.1431193,17z/data=!3m1!4b1!4m5!3m4!1s0x47123f2a263043ed:0x9ceca280fbb4c506!8m2!3d49.773165!4d17.145308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hyperlink" Target="mailto:varga@detskelecebny.cz" TargetMode="External"/><Relationship Id="rId9" Type="http://schemas.openxmlformats.org/officeDocument/2006/relationships/hyperlink" Target="https://www.facebook.com/BiomacCz" TargetMode="External"/><Relationship Id="rId14" Type="http://schemas.openxmlformats.org/officeDocument/2006/relationships/image" Target="cid:image003.png@01D94CEE.4B1D9E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Oškrdová</dc:creator>
  <cp:keywords/>
  <dc:description/>
  <cp:lastModifiedBy>Petra Oškrdová</cp:lastModifiedBy>
  <cp:revision>2</cp:revision>
  <dcterms:created xsi:type="dcterms:W3CDTF">2023-03-03T09:28:00Z</dcterms:created>
  <dcterms:modified xsi:type="dcterms:W3CDTF">2023-03-03T09:28:00Z</dcterms:modified>
</cp:coreProperties>
</file>