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7C" w:rsidRDefault="007049F1">
      <w:pPr>
        <w:pStyle w:val="Nadpis20"/>
        <w:keepNext/>
        <w:keepLines/>
        <w:shd w:val="clear" w:color="auto" w:fill="auto"/>
        <w:spacing w:after="500"/>
        <w:ind w:left="220" w:firstLine="0"/>
        <w:jc w:val="center"/>
      </w:pPr>
      <w:bookmarkStart w:id="0" w:name="bookmark3"/>
      <w:r>
        <w:t>Smlouva o pronájmu čistících rohoží</w:t>
      </w:r>
      <w:bookmarkEnd w:id="0"/>
    </w:p>
    <w:p w:rsidR="00097A7C" w:rsidRDefault="007049F1">
      <w:pPr>
        <w:pStyle w:val="Nadpis30"/>
        <w:keepNext/>
        <w:keepLines/>
        <w:shd w:val="clear" w:color="auto" w:fill="auto"/>
        <w:spacing w:after="200"/>
        <w:ind w:left="0" w:right="100"/>
        <w:jc w:val="center"/>
      </w:pPr>
      <w:bookmarkStart w:id="1" w:name="bookmark4"/>
      <w:r>
        <w:t>Smluvní strany:</w:t>
      </w:r>
      <w:bookmarkEnd w:id="1"/>
    </w:p>
    <w:p w:rsidR="00097A7C" w:rsidRDefault="007049F1">
      <w:pPr>
        <w:pStyle w:val="Nadpis40"/>
        <w:keepNext/>
        <w:keepLines/>
        <w:shd w:val="clear" w:color="auto" w:fill="auto"/>
        <w:ind w:left="0"/>
        <w:jc w:val="both"/>
      </w:pPr>
      <w:bookmarkStart w:id="2" w:name="bookmark5"/>
      <w:r>
        <w:t>CWS-boco Česká republika s.r.o.</w:t>
      </w:r>
      <w:bookmarkEnd w:id="2"/>
    </w:p>
    <w:p w:rsidR="00097A7C" w:rsidRDefault="007049F1">
      <w:pPr>
        <w:pStyle w:val="Zkladntext1"/>
        <w:shd w:val="clear" w:color="auto" w:fill="auto"/>
        <w:tabs>
          <w:tab w:val="left" w:pos="708"/>
        </w:tabs>
        <w:spacing w:after="0"/>
        <w:jc w:val="both"/>
      </w:pPr>
      <w:r>
        <w:rPr>
          <w:b/>
          <w:bCs/>
        </w:rPr>
        <w:t>IČO:</w:t>
      </w:r>
      <w:r>
        <w:rPr>
          <w:b/>
          <w:bCs/>
        </w:rPr>
        <w:tab/>
        <w:t>63673185 DIČ: CZ63673185</w:t>
      </w:r>
    </w:p>
    <w:p w:rsidR="00097A7C" w:rsidRDefault="007049F1">
      <w:pPr>
        <w:pStyle w:val="Zkladntext1"/>
        <w:shd w:val="clear" w:color="auto" w:fill="auto"/>
        <w:tabs>
          <w:tab w:val="left" w:pos="2098"/>
        </w:tabs>
        <w:spacing w:after="0"/>
        <w:jc w:val="both"/>
      </w:pPr>
      <w:r>
        <w:rPr>
          <w:b/>
          <w:bCs/>
        </w:rPr>
        <w:t>se sídlem:</w:t>
      </w:r>
      <w:r>
        <w:rPr>
          <w:b/>
          <w:bCs/>
        </w:rPr>
        <w:tab/>
        <w:t>Do Čertous 2635/20, Hala Dl, 193 00 Praha 9 - Horní Počernice,</w:t>
      </w:r>
    </w:p>
    <w:p w:rsidR="00741A76" w:rsidRDefault="007049F1" w:rsidP="00741A76">
      <w:pPr>
        <w:pStyle w:val="Zkladntext1"/>
        <w:shd w:val="clear" w:color="auto" w:fill="auto"/>
        <w:tabs>
          <w:tab w:val="left" w:pos="2098"/>
        </w:tabs>
        <w:spacing w:after="0"/>
        <w:jc w:val="both"/>
      </w:pPr>
      <w:r>
        <w:rPr>
          <w:b/>
          <w:bCs/>
        </w:rPr>
        <w:t>jednající:</w:t>
      </w:r>
      <w:r>
        <w:rPr>
          <w:b/>
          <w:bCs/>
        </w:rPr>
        <w:tab/>
      </w:r>
      <w:r w:rsidR="00741A76">
        <w:rPr>
          <w:b/>
          <w:bCs/>
        </w:rPr>
        <w:t>XXXXXXXXxx</w:t>
      </w:r>
      <w:r>
        <w:rPr>
          <w:b/>
          <w:bCs/>
        </w:rPr>
        <w:t>110 3951 / 55</w:t>
      </w:r>
      <w:r w:rsidR="00741A76" w:rsidRPr="00741A76">
        <w:t xml:space="preserve"> </w:t>
      </w:r>
    </w:p>
    <w:p w:rsidR="00097A7C" w:rsidRDefault="00741A76" w:rsidP="00741A76">
      <w:pPr>
        <w:pStyle w:val="Zkladntext1"/>
        <w:shd w:val="clear" w:color="auto" w:fill="auto"/>
        <w:tabs>
          <w:tab w:val="left" w:pos="2098"/>
        </w:tabs>
        <w:spacing w:after="0"/>
        <w:jc w:val="both"/>
      </w:pPr>
      <w:r>
        <w:rPr>
          <w:b/>
          <w:bCs/>
        </w:rPr>
        <w:t>Bankovní spojení:</w:t>
      </w:r>
      <w:r>
        <w:rPr>
          <w:b/>
          <w:bCs/>
        </w:rPr>
        <w:tab/>
      </w:r>
      <w:r>
        <w:rPr>
          <w:b/>
          <w:bCs/>
        </w:rPr>
        <w:t>xxxxxxxxxx</w:t>
      </w:r>
    </w:p>
    <w:p w:rsidR="00097A7C" w:rsidRDefault="007049F1">
      <w:pPr>
        <w:pStyle w:val="Zkladntext1"/>
        <w:shd w:val="clear" w:color="auto" w:fill="auto"/>
        <w:tabs>
          <w:tab w:val="left" w:pos="2098"/>
        </w:tabs>
        <w:spacing w:after="180"/>
        <w:jc w:val="both"/>
      </w:pPr>
      <w:r>
        <w:rPr>
          <w:b/>
          <w:bCs/>
        </w:rPr>
        <w:t>K</w:t>
      </w:r>
      <w:r>
        <w:rPr>
          <w:b/>
          <w:bCs/>
        </w:rPr>
        <w:t>ontaktní osoba:</w:t>
      </w:r>
      <w:r>
        <w:rPr>
          <w:b/>
          <w:bCs/>
        </w:rPr>
        <w:tab/>
      </w:r>
      <w:r w:rsidR="00741A76">
        <w:rPr>
          <w:b/>
          <w:bCs/>
        </w:rPr>
        <w:t>XXXXXXxxx</w:t>
      </w:r>
    </w:p>
    <w:p w:rsidR="00097A7C" w:rsidRDefault="007049F1">
      <w:pPr>
        <w:pStyle w:val="Zkladntext1"/>
        <w:shd w:val="clear" w:color="auto" w:fill="auto"/>
        <w:spacing w:after="380" w:line="480" w:lineRule="auto"/>
        <w:ind w:left="220"/>
      </w:pPr>
      <w:r>
        <w:t>dále jen pronajímatel</w:t>
      </w:r>
      <w:r>
        <w:br/>
        <w:t>na straně jedné</w:t>
      </w:r>
    </w:p>
    <w:p w:rsidR="00097A7C" w:rsidRDefault="007049F1">
      <w:pPr>
        <w:pStyle w:val="Nadpis40"/>
        <w:keepNext/>
        <w:keepLines/>
        <w:shd w:val="clear" w:color="auto" w:fill="auto"/>
        <w:spacing w:line="230" w:lineRule="auto"/>
        <w:ind w:left="0"/>
        <w:jc w:val="both"/>
      </w:pPr>
      <w:bookmarkStart w:id="3" w:name="bookmark6"/>
      <w:r>
        <w:t>Akademie řemesel Praha - SŠ technická</w:t>
      </w:r>
      <w:bookmarkEnd w:id="3"/>
    </w:p>
    <w:p w:rsidR="00097A7C" w:rsidRDefault="007049F1">
      <w:pPr>
        <w:pStyle w:val="Zkladntext1"/>
        <w:shd w:val="clear" w:color="auto" w:fill="auto"/>
        <w:tabs>
          <w:tab w:val="left" w:pos="708"/>
        </w:tabs>
        <w:spacing w:after="0" w:line="230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  <w:t>14891522 DIČ: CZ 14891522</w:t>
      </w:r>
    </w:p>
    <w:p w:rsidR="00097A7C" w:rsidRDefault="007049F1">
      <w:pPr>
        <w:pStyle w:val="Zkladntext1"/>
        <w:shd w:val="clear" w:color="auto" w:fill="auto"/>
        <w:tabs>
          <w:tab w:val="left" w:pos="2098"/>
        </w:tabs>
        <w:spacing w:after="0" w:line="230" w:lineRule="auto"/>
        <w:jc w:val="both"/>
      </w:pPr>
      <w:r>
        <w:rPr>
          <w:b/>
          <w:bCs/>
        </w:rPr>
        <w:t>se sídlem:</w:t>
      </w:r>
      <w:r>
        <w:rPr>
          <w:b/>
          <w:bCs/>
        </w:rPr>
        <w:tab/>
        <w:t>Zelený pruh 1294/52, Praha 4, Krč</w:t>
      </w:r>
    </w:p>
    <w:p w:rsidR="00741A76" w:rsidRDefault="007049F1">
      <w:pPr>
        <w:pStyle w:val="Zkladntext1"/>
        <w:shd w:val="clear" w:color="auto" w:fill="auto"/>
        <w:spacing w:after="0" w:line="230" w:lineRule="auto"/>
        <w:ind w:right="6420"/>
        <w:jc w:val="left"/>
        <w:rPr>
          <w:b/>
          <w:bCs/>
        </w:rPr>
      </w:pPr>
      <w:r>
        <w:rPr>
          <w:b/>
          <w:bCs/>
        </w:rPr>
        <w:t xml:space="preserve">jednající: </w:t>
      </w:r>
      <w:r w:rsidR="00741A76">
        <w:rPr>
          <w:b/>
          <w:bCs/>
        </w:rPr>
        <w:t>xxxxxxxxx</w:t>
      </w:r>
    </w:p>
    <w:p w:rsidR="00097A7C" w:rsidRDefault="007049F1">
      <w:pPr>
        <w:pStyle w:val="Zkladntext1"/>
        <w:shd w:val="clear" w:color="auto" w:fill="auto"/>
        <w:spacing w:after="0" w:line="230" w:lineRule="auto"/>
        <w:ind w:right="6420"/>
        <w:jc w:val="left"/>
      </w:pPr>
      <w:r>
        <w:rPr>
          <w:b/>
          <w:bCs/>
        </w:rPr>
        <w:t xml:space="preserve">Bankovní spojení: </w:t>
      </w:r>
      <w:r w:rsidR="00741A76">
        <w:rPr>
          <w:b/>
          <w:bCs/>
        </w:rPr>
        <w:t>xxxxxxxxxxx</w:t>
      </w:r>
    </w:p>
    <w:p w:rsidR="00097A7C" w:rsidRDefault="007049F1">
      <w:pPr>
        <w:pStyle w:val="Zkladntext1"/>
        <w:shd w:val="clear" w:color="auto" w:fill="auto"/>
        <w:tabs>
          <w:tab w:val="left" w:pos="2098"/>
        </w:tabs>
        <w:spacing w:after="260" w:line="230" w:lineRule="auto"/>
        <w:jc w:val="both"/>
      </w:pPr>
      <w:r>
        <w:rPr>
          <w:b/>
          <w:bCs/>
        </w:rPr>
        <w:t>Kontaktní osoba:</w:t>
      </w:r>
      <w:r>
        <w:rPr>
          <w:b/>
          <w:bCs/>
        </w:rPr>
        <w:tab/>
      </w:r>
      <w:r w:rsidR="00741A76">
        <w:rPr>
          <w:b/>
          <w:bCs/>
        </w:rPr>
        <w:t>xxxxxxx</w:t>
      </w:r>
      <w:r>
        <w:rPr>
          <w:b/>
          <w:bCs/>
        </w:rPr>
        <w:t xml:space="preserve">, e-mail: </w:t>
      </w:r>
      <w:hyperlink r:id="rId6" w:history="1">
        <w:r w:rsidR="00741A76">
          <w:rPr>
            <w:b/>
            <w:bCs/>
            <w:lang w:val="en-US" w:eastAsia="en-US" w:bidi="en-US"/>
          </w:rPr>
          <w:t>xxxxxxxxx</w:t>
        </w:r>
      </w:hyperlink>
    </w:p>
    <w:p w:rsidR="00097A7C" w:rsidRDefault="007049F1">
      <w:pPr>
        <w:pStyle w:val="Zkladntext1"/>
        <w:shd w:val="clear" w:color="auto" w:fill="auto"/>
        <w:spacing w:after="200" w:line="230" w:lineRule="auto"/>
        <w:ind w:left="220"/>
      </w:pPr>
      <w:r>
        <w:t>dále jen nájemce</w:t>
      </w:r>
    </w:p>
    <w:p w:rsidR="00097A7C" w:rsidRDefault="007049F1">
      <w:pPr>
        <w:pStyle w:val="Zkladntext1"/>
        <w:shd w:val="clear" w:color="auto" w:fill="auto"/>
        <w:spacing w:after="380" w:line="230" w:lineRule="auto"/>
        <w:ind w:left="220"/>
      </w:pPr>
      <w:r>
        <w:t>na straně druhé.</w:t>
      </w:r>
    </w:p>
    <w:p w:rsidR="00097A7C" w:rsidRDefault="007049F1">
      <w:pPr>
        <w:pStyle w:val="Nadpis40"/>
        <w:keepNext/>
        <w:keepLines/>
        <w:shd w:val="clear" w:color="auto" w:fill="auto"/>
        <w:jc w:val="center"/>
      </w:pPr>
      <w:bookmarkStart w:id="4" w:name="bookmark7"/>
      <w:r>
        <w:t>I.</w:t>
      </w:r>
      <w:bookmarkEnd w:id="4"/>
    </w:p>
    <w:p w:rsidR="00097A7C" w:rsidRDefault="007049F1">
      <w:pPr>
        <w:pStyle w:val="Zkladntext1"/>
        <w:shd w:val="clear" w:color="auto" w:fill="auto"/>
        <w:spacing w:after="180"/>
        <w:ind w:left="220"/>
      </w:pPr>
      <w:r>
        <w:rPr>
          <w:b/>
          <w:bCs/>
        </w:rPr>
        <w:t>Předmět smlouvy</w:t>
      </w:r>
    </w:p>
    <w:p w:rsidR="00097A7C" w:rsidRDefault="007049F1">
      <w:pPr>
        <w:pStyle w:val="Zkladntext1"/>
        <w:shd w:val="clear" w:color="auto" w:fill="auto"/>
        <w:spacing w:after="380"/>
        <w:ind w:left="60"/>
      </w:pPr>
      <w:r>
        <w:t xml:space="preserve">Předmětem smlouvy je </w:t>
      </w:r>
      <w:r>
        <w:t>dodání a pronájem čistící zóny a pravidelná výměna a servis, dle přílohy č. 1.</w:t>
      </w:r>
    </w:p>
    <w:p w:rsidR="00097A7C" w:rsidRDefault="007049F1">
      <w:pPr>
        <w:pStyle w:val="Nadpis40"/>
        <w:keepNext/>
        <w:keepLines/>
        <w:shd w:val="clear" w:color="auto" w:fill="auto"/>
        <w:jc w:val="center"/>
      </w:pPr>
      <w:bookmarkStart w:id="5" w:name="bookmark8"/>
      <w:r>
        <w:t>II.</w:t>
      </w:r>
      <w:bookmarkEnd w:id="5"/>
    </w:p>
    <w:p w:rsidR="00097A7C" w:rsidRDefault="007049F1">
      <w:pPr>
        <w:pStyle w:val="Zkladntext1"/>
        <w:shd w:val="clear" w:color="auto" w:fill="auto"/>
        <w:spacing w:after="200"/>
        <w:ind w:left="220"/>
      </w:pPr>
      <w:r>
        <w:rPr>
          <w:b/>
          <w:bCs/>
        </w:rPr>
        <w:t>Doba trvání a účinnost smlouvy</w:t>
      </w:r>
    </w:p>
    <w:p w:rsidR="00097A7C" w:rsidRDefault="007049F1">
      <w:pPr>
        <w:pStyle w:val="Zkladntext1"/>
        <w:shd w:val="clear" w:color="auto" w:fill="auto"/>
        <w:spacing w:after="360"/>
        <w:ind w:left="220"/>
      </w:pPr>
      <w:r>
        <w:t>Smlouva se uzavírá na dobu neurčitou. Smlouvu lze vypovědět bez uvedení důvodu s tříměsíční výpovědní</w:t>
      </w:r>
      <w:r>
        <w:br/>
        <w:t>dobou, která začíná běžet od prvního dne</w:t>
      </w:r>
      <w:r>
        <w:t xml:space="preserve"> měsíce následujícího po doručení výpovědi druhé smluvní straně.</w:t>
      </w:r>
      <w:r>
        <w:br/>
        <w:t>Smlouva nabývá platnosti dnem podpisu oběma smluvními stranami a účinnosti dnem uveřejnění v registru</w:t>
      </w:r>
      <w:r>
        <w:br/>
        <w:t>smluv dle zákona č. 340/2015 Sb., o registru smluv. Uveřejnění v registru smluv provede a</w:t>
      </w:r>
      <w:r>
        <w:t>bonent.</w:t>
      </w:r>
    </w:p>
    <w:p w:rsidR="00097A7C" w:rsidRDefault="007049F1">
      <w:pPr>
        <w:pStyle w:val="Nadpis40"/>
        <w:keepNext/>
        <w:keepLines/>
        <w:shd w:val="clear" w:color="auto" w:fill="auto"/>
        <w:jc w:val="center"/>
      </w:pPr>
      <w:bookmarkStart w:id="6" w:name="bookmark9"/>
      <w:r>
        <w:t>III.</w:t>
      </w:r>
      <w:bookmarkEnd w:id="6"/>
    </w:p>
    <w:p w:rsidR="00097A7C" w:rsidRDefault="007049F1">
      <w:pPr>
        <w:pStyle w:val="Zkladntext1"/>
        <w:shd w:val="clear" w:color="auto" w:fill="auto"/>
        <w:spacing w:after="180"/>
        <w:ind w:left="220"/>
      </w:pPr>
      <w:r>
        <w:rPr>
          <w:b/>
          <w:bCs/>
        </w:rPr>
        <w:t>Cena pronájmu předmětu smlouvy</w:t>
      </w:r>
    </w:p>
    <w:p w:rsidR="00097A7C" w:rsidRDefault="007049F1">
      <w:pPr>
        <w:pStyle w:val="Zkladntext1"/>
        <w:shd w:val="clear" w:color="auto" w:fill="auto"/>
        <w:spacing w:after="380"/>
        <w:ind w:right="100"/>
      </w:pPr>
      <w:r>
        <w:t>Ceny pronájmu jednotlivých čisticích rohoží je specifikováno v příloze č. 1.</w:t>
      </w:r>
      <w:r>
        <w:br/>
        <w:t>K cenám bude připočtena příslušná DPH ve výši 21 %.</w:t>
      </w:r>
    </w:p>
    <w:p w:rsidR="00097A7C" w:rsidRDefault="007049F1">
      <w:pPr>
        <w:pStyle w:val="Nadpis40"/>
        <w:keepNext/>
        <w:keepLines/>
        <w:shd w:val="clear" w:color="auto" w:fill="auto"/>
        <w:jc w:val="center"/>
      </w:pPr>
      <w:bookmarkStart w:id="7" w:name="bookmark10"/>
      <w:r>
        <w:t>IV.</w:t>
      </w:r>
      <w:bookmarkEnd w:id="7"/>
    </w:p>
    <w:p w:rsidR="00097A7C" w:rsidRDefault="007049F1">
      <w:pPr>
        <w:pStyle w:val="Zkladntext1"/>
        <w:shd w:val="clear" w:color="auto" w:fill="auto"/>
        <w:spacing w:after="180" w:line="230" w:lineRule="auto"/>
        <w:ind w:left="220"/>
      </w:pPr>
      <w:r>
        <w:rPr>
          <w:b/>
          <w:bCs/>
        </w:rPr>
        <w:t>Používání, poškození, ztráta zařízení v nájmu</w:t>
      </w:r>
    </w:p>
    <w:p w:rsidR="00097A7C" w:rsidRDefault="007049F1">
      <w:pPr>
        <w:pStyle w:val="Zkladntext1"/>
        <w:shd w:val="clear" w:color="auto" w:fill="auto"/>
        <w:spacing w:after="220"/>
        <w:ind w:left="220"/>
      </w:pPr>
      <w:r>
        <w:t xml:space="preserve">Abonent může používat výrobky v </w:t>
      </w:r>
      <w:r>
        <w:t>rámci služeb pouze ve sjednaném rozsahu. Zařízení, sloužící k poskytování</w:t>
      </w:r>
      <w:r>
        <w:br/>
        <w:t>služeb, zůstávají ve vlastnictví CWS, které je oprávněna předmět nájmu viditelně označit jako své vlastnictví.</w:t>
      </w:r>
      <w:r>
        <w:br/>
        <w:t xml:space="preserve">Abonent ručí za poškození nebo ztrátu rohoží. V případě poškození nebo </w:t>
      </w:r>
      <w:r>
        <w:t>ztráty zařízení je</w:t>
      </w:r>
      <w:r>
        <w:br/>
        <w:t>povinen abonent tuto škodu okamžitě uhradit v souladu s platným ceníkem CWS, bez ohledu na to, jaký</w:t>
      </w:r>
      <w:r>
        <w:br/>
        <w:t>způsobem ke škodě došlo, s výjimkou, že k ní došlo zaviněním CWS.</w:t>
      </w:r>
      <w:r>
        <w:br w:type="page"/>
      </w:r>
    </w:p>
    <w:p w:rsidR="00097A7C" w:rsidRDefault="007049F1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31445" distB="191770" distL="114300" distR="1562100" simplePos="0" relativeHeight="125829378" behindDoc="0" locked="0" layoutInCell="1" allowOverlap="1">
                <wp:simplePos x="0" y="0"/>
                <wp:positionH relativeFrom="page">
                  <wp:posOffset>4545330</wp:posOffset>
                </wp:positionH>
                <wp:positionV relativeFrom="paragraph">
                  <wp:posOffset>140335</wp:posOffset>
                </wp:positionV>
                <wp:extent cx="1094105" cy="3473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A7C" w:rsidRDefault="00097A7C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7.9pt;margin-top:11.05pt;width:86.15pt;height:27.35pt;z-index:125829378;visibility:visible;mso-wrap-style:square;mso-wrap-distance-left:9pt;mso-wrap-distance-top:10.35pt;mso-wrap-distance-right:123pt;mso-wrap-distance-bottom:1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" filled="f" stroked="f">
                <v:textbox inset="0,0,0,0">
                  <w:txbxContent>
                    <w:p w:rsidR="00097A7C" w:rsidRDefault="00097A7C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A7C" w:rsidRDefault="007049F1">
      <w:pPr>
        <w:pStyle w:val="Zkladntext50"/>
        <w:shd w:val="clear" w:color="auto" w:fill="auto"/>
      </w:pPr>
      <w:r>
        <w:t>v.</w:t>
      </w:r>
    </w:p>
    <w:p w:rsidR="00097A7C" w:rsidRDefault="007049F1">
      <w:pPr>
        <w:pStyle w:val="Zkladntext1"/>
        <w:shd w:val="clear" w:color="auto" w:fill="auto"/>
        <w:spacing w:after="180" w:line="230" w:lineRule="auto"/>
      </w:pPr>
      <w:r>
        <w:rPr>
          <w:b/>
          <w:bCs/>
        </w:rPr>
        <w:t>Vrácení zařízení</w:t>
      </w:r>
    </w:p>
    <w:p w:rsidR="00097A7C" w:rsidRDefault="007049F1">
      <w:pPr>
        <w:pStyle w:val="Zkladntext1"/>
        <w:shd w:val="clear" w:color="auto" w:fill="auto"/>
        <w:spacing w:after="380"/>
      </w:pPr>
      <w:r>
        <w:t xml:space="preserve">Při ukončení smluvního vztahu je </w:t>
      </w:r>
      <w:r>
        <w:t>abonent povinen vrátit CWS zařízení, která mu byla poskytnuta v souvislosti</w:t>
      </w:r>
      <w:r>
        <w:br/>
        <w:t>s poskytovanou službou, a to nejpozději do 15 dnů po ukončení smluvního vztahu. Demontáž a odvoz je na</w:t>
      </w:r>
      <w:r>
        <w:br/>
      </w:r>
      <w:r>
        <w:rPr>
          <w:sz w:val="18"/>
          <w:szCs w:val="18"/>
        </w:rPr>
        <w:t xml:space="preserve">náklady CWS, Za každý </w:t>
      </w:r>
      <w:r>
        <w:t xml:space="preserve">den </w:t>
      </w:r>
      <w:r>
        <w:rPr>
          <w:sz w:val="18"/>
          <w:szCs w:val="18"/>
        </w:rPr>
        <w:t>prodlení abonenta s vrácením zařízení, je CWS opráv</w:t>
      </w:r>
      <w:r>
        <w:rPr>
          <w:sz w:val="18"/>
          <w:szCs w:val="18"/>
        </w:rPr>
        <w:t>něna účtovat smluvní pokutu</w:t>
      </w:r>
      <w:r>
        <w:rPr>
          <w:sz w:val="18"/>
          <w:szCs w:val="18"/>
        </w:rPr>
        <w:br/>
      </w:r>
      <w:r>
        <w:t>ve výši 0,5% z paušální měsíční částky fakturované abonentovi za poslední kalendářní měsíc. V případě, že</w:t>
      </w:r>
      <w:r>
        <w:br/>
        <w:t>abonent zařízení CWS po uplynutí lhůty 15 kalendářních dnů nevrátí, a to z jakéhokoli důvodu nebo bez uvedení</w:t>
      </w:r>
      <w:r>
        <w:br/>
        <w:t>důvodu, je C</w:t>
      </w:r>
      <w:r>
        <w:t>WS vedle smluvní pokuty oprávněna vyúčtovat abonentovi cenu těchto zařízeni dle aktuálního</w:t>
      </w:r>
      <w:r>
        <w:br/>
        <w:t>ceníku CWS. Abonent je povinen částku vyúčtovanou CWS uhradit ve lhůtě do 14 kalendářních dnů od</w:t>
      </w:r>
      <w:r>
        <w:br/>
        <w:t>výzvy k jejímu uhrazení. Vlastnické právo k zařízením CWS přechází n</w:t>
      </w:r>
      <w:r>
        <w:t>a abonenta okamžikem uhrazení ceny</w:t>
      </w:r>
      <w:r>
        <w:br/>
        <w:t>těchto zařízení.</w:t>
      </w:r>
    </w:p>
    <w:p w:rsidR="00097A7C" w:rsidRDefault="007049F1">
      <w:pPr>
        <w:pStyle w:val="Nadpis40"/>
        <w:keepNext/>
        <w:keepLines/>
        <w:shd w:val="clear" w:color="auto" w:fill="auto"/>
        <w:ind w:left="4360" w:firstLine="40"/>
      </w:pPr>
      <w:bookmarkStart w:id="8" w:name="bookmark11"/>
      <w:r>
        <w:t>VI.</w:t>
      </w:r>
      <w:bookmarkEnd w:id="8"/>
    </w:p>
    <w:p w:rsidR="00097A7C" w:rsidRDefault="007049F1">
      <w:pPr>
        <w:pStyle w:val="Zkladntext1"/>
        <w:shd w:val="clear" w:color="auto" w:fill="auto"/>
        <w:spacing w:after="180"/>
      </w:pPr>
      <w:r>
        <w:rPr>
          <w:b/>
          <w:bCs/>
        </w:rPr>
        <w:t>Fakturace a Platba</w:t>
      </w:r>
    </w:p>
    <w:p w:rsidR="00097A7C" w:rsidRDefault="007049F1">
      <w:pPr>
        <w:pStyle w:val="Zkladntext1"/>
        <w:shd w:val="clear" w:color="auto" w:fill="auto"/>
        <w:spacing w:after="0"/>
      </w:pPr>
      <w:r>
        <w:t>Na základě této smlouvy bude v průběhu každého následujícího kalendářního měsíce vystavena faktura, splatná</w:t>
      </w:r>
      <w:r>
        <w:br/>
        <w:t xml:space="preserve">do 21 kalendářních dnů. Platby budou standardně prováděny bezhotovostním </w:t>
      </w:r>
      <w:r>
        <w:t>převodem na účet CWS.</w:t>
      </w:r>
    </w:p>
    <w:p w:rsidR="00097A7C" w:rsidRDefault="007049F1">
      <w:pPr>
        <w:pStyle w:val="Zkladntext1"/>
        <w:shd w:val="clear" w:color="auto" w:fill="auto"/>
        <w:spacing w:after="380"/>
      </w:pPr>
      <w:r>
        <w:t>V případě výslovného požadavku zákazníka na platbu v hotovosti, je CWS oprávněna účtovat poplatek za výběr</w:t>
      </w:r>
      <w:r>
        <w:br/>
        <w:t>hotovosti ve výši 50,- Kč za každou platbu. V případě prodlení s platbou je účtováno 0,05 % z dlužné</w:t>
      </w:r>
      <w:r>
        <w:br/>
        <w:t>částky za každý den prodle</w:t>
      </w:r>
      <w:r>
        <w:t>ní. Faktura se standardně zasílá elektronicky na e-mailovou adresu abonenta,</w:t>
      </w:r>
      <w:r>
        <w:br/>
        <w:t>uvedenou ve smlouvě. V případě, že abonent výslovně požaduje zasílání faktury v listinné podobě, je CWS</w:t>
      </w:r>
      <w:r>
        <w:br/>
        <w:t>oprávněna účtovat poplatek za zaslání faktury v listinné podobě ve výši 49,</w:t>
      </w:r>
      <w:r>
        <w:t>- Kč za každou fakturu.</w:t>
      </w:r>
    </w:p>
    <w:p w:rsidR="00097A7C" w:rsidRDefault="007049F1">
      <w:pPr>
        <w:pStyle w:val="Nadpis40"/>
        <w:keepNext/>
        <w:keepLines/>
        <w:shd w:val="clear" w:color="auto" w:fill="auto"/>
        <w:ind w:left="4360" w:firstLine="40"/>
      </w:pPr>
      <w:bookmarkStart w:id="9" w:name="bookmark12"/>
      <w:r>
        <w:t>VII.</w:t>
      </w:r>
      <w:bookmarkEnd w:id="9"/>
    </w:p>
    <w:p w:rsidR="00097A7C" w:rsidRDefault="007049F1">
      <w:pPr>
        <w:pStyle w:val="Zkladntext1"/>
        <w:shd w:val="clear" w:color="auto" w:fill="auto"/>
        <w:spacing w:after="180"/>
      </w:pPr>
      <w:r>
        <w:rPr>
          <w:b/>
          <w:bCs/>
        </w:rPr>
        <w:t>Provádění servisu a doručení</w:t>
      </w:r>
    </w:p>
    <w:p w:rsidR="00097A7C" w:rsidRDefault="007049F1">
      <w:pPr>
        <w:pStyle w:val="Zkladntext1"/>
        <w:shd w:val="clear" w:color="auto" w:fill="auto"/>
        <w:spacing w:after="380"/>
      </w:pPr>
      <w:r>
        <w:t>Standardní frekvence servisu prováděného technikem CWS. U služby čistící zóny je standardní frekvenci možno</w:t>
      </w:r>
      <w:r>
        <w:br/>
        <w:t>stanovit výběrem z variant: a)l výměna týdně b) 1 výměna každé dva týdny, c) 1 výměna každ</w:t>
      </w:r>
      <w:r>
        <w:t>é 4 týdny.</w:t>
      </w:r>
      <w:r>
        <w:br/>
        <w:t>Služba spočívá v poskytnutí, čištění a dodávce čistících rohoží, výměnou za stejné množství použitých rohoží.</w:t>
      </w:r>
      <w:r>
        <w:br/>
        <w:t>Rohože jsou zapůjčeny v rámci této služby.</w:t>
      </w:r>
    </w:p>
    <w:p w:rsidR="00097A7C" w:rsidRDefault="007049F1">
      <w:pPr>
        <w:pStyle w:val="Nadpis40"/>
        <w:keepNext/>
        <w:keepLines/>
        <w:shd w:val="clear" w:color="auto" w:fill="auto"/>
        <w:ind w:left="4320"/>
      </w:pPr>
      <w:bookmarkStart w:id="10" w:name="bookmark13"/>
      <w:r>
        <w:t>VIII.</w:t>
      </w:r>
      <w:bookmarkEnd w:id="10"/>
    </w:p>
    <w:p w:rsidR="00097A7C" w:rsidRDefault="007049F1">
      <w:pPr>
        <w:pStyle w:val="Zkladntext1"/>
        <w:shd w:val="clear" w:color="auto" w:fill="auto"/>
        <w:spacing w:after="180"/>
      </w:pPr>
      <w:r>
        <w:rPr>
          <w:b/>
          <w:bCs/>
        </w:rPr>
        <w:t>Navýšení/redukce. Zvýšení cen</w:t>
      </w:r>
    </w:p>
    <w:p w:rsidR="00097A7C" w:rsidRDefault="007049F1">
      <w:pPr>
        <w:pStyle w:val="Zkladntext1"/>
        <w:shd w:val="clear" w:color="auto" w:fill="auto"/>
        <w:spacing w:after="380"/>
      </w:pPr>
      <w:r>
        <w:t xml:space="preserve">Abonent je oprávněn na žádost a se souhlasem CWS zvýšit </w:t>
      </w:r>
      <w:r>
        <w:t>nebo omezit sjednaný počet kusů jednotlivých</w:t>
      </w:r>
      <w:r>
        <w:br/>
        <w:t>rohoží, nebo četnost výměny. V případě prokazatelného navýšeni nákladů je CWS</w:t>
      </w:r>
      <w:r>
        <w:br/>
        <w:t>oprávněna zvýšit cenu služeb, maximálně lx ročně.</w:t>
      </w:r>
    </w:p>
    <w:p w:rsidR="00097A7C" w:rsidRDefault="007049F1">
      <w:pPr>
        <w:pStyle w:val="Nadpis40"/>
        <w:keepNext/>
        <w:keepLines/>
        <w:shd w:val="clear" w:color="auto" w:fill="auto"/>
        <w:ind w:left="4360" w:firstLine="40"/>
      </w:pPr>
      <w:bookmarkStart w:id="11" w:name="bookmark14"/>
      <w:r>
        <w:t>IX.</w:t>
      </w:r>
      <w:bookmarkEnd w:id="11"/>
    </w:p>
    <w:p w:rsidR="00097A7C" w:rsidRDefault="007049F1">
      <w:pPr>
        <w:pStyle w:val="Zkladntext1"/>
        <w:shd w:val="clear" w:color="auto" w:fill="auto"/>
        <w:spacing w:after="180"/>
        <w:ind w:left="120"/>
      </w:pPr>
      <w:r>
        <w:rPr>
          <w:b/>
          <w:bCs/>
        </w:rPr>
        <w:t>Závěrečná ustanovení</w:t>
      </w:r>
    </w:p>
    <w:p w:rsidR="00097A7C" w:rsidRDefault="007049F1">
      <w:pPr>
        <w:pStyle w:val="Zkladntext1"/>
        <w:shd w:val="clear" w:color="auto" w:fill="auto"/>
        <w:spacing w:after="0"/>
        <w:ind w:right="120"/>
      </w:pPr>
      <w:r>
        <w:t>Smlouva je sepsán ve dvou vyhotoveních, z nichž nájemci ná</w:t>
      </w:r>
      <w:r>
        <w:t>leží jedno a pronajímateli druhé.</w:t>
      </w:r>
      <w:r>
        <w:br/>
        <w:t>Veškeré změny a úpravy této smlouvy, musí být provedeny pouze písemnou formou a se souhlasem</w:t>
      </w:r>
    </w:p>
    <w:p w:rsidR="00097A7C" w:rsidRDefault="007049F1">
      <w:pPr>
        <w:pStyle w:val="Zkladntext1"/>
        <w:shd w:val="clear" w:color="auto" w:fill="auto"/>
        <w:spacing w:after="280"/>
      </w:pPr>
      <w:r>
        <w:t>obou smluvních stran. Pro spory, vyplývající z této smlouvy, je určen místně příslušný soud dle sídla</w:t>
      </w:r>
      <w:r>
        <w:br/>
        <w:t>pronajímatele.</w:t>
      </w:r>
    </w:p>
    <w:p w:rsidR="00097A7C" w:rsidRDefault="00741A76" w:rsidP="00741A76">
      <w:pPr>
        <w:tabs>
          <w:tab w:val="left" w:pos="2355"/>
        </w:tabs>
        <w:spacing w:after="3161"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3220085" distR="1647190" simplePos="0" relativeHeight="62914692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636905</wp:posOffset>
                </wp:positionV>
                <wp:extent cx="1714500" cy="2476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A7C" w:rsidRDefault="007049F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Praze dne</w:t>
                            </w:r>
                            <w:r w:rsidR="00741A76">
                              <w:t xml:space="preserve"> 1.3.2023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27" type="#_x0000_t202" style="position:absolute;margin-left:319.5pt;margin-top:50.15pt;width:135pt;height:19.5pt;z-index:-440401788;visibility:visible;mso-wrap-style:square;mso-width-percent:0;mso-height-percent:0;mso-wrap-distance-left:253.55pt;mso-wrap-distance-top:0;mso-wrap-distance-right:129.7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" filled="f" stroked="f">
                <v:textbox inset="0,0,0,0">
                  <w:txbxContent>
                    <w:p w:rsidR="00097A7C" w:rsidRDefault="007049F1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V Praze dne</w:t>
                      </w:r>
                      <w:r w:rsidR="00741A76">
                        <w:t xml:space="preserve"> 1.3.2023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562100" distR="3390900" simplePos="0" relativeHeight="62914701" behindDoc="1" locked="0" layoutInCell="1" allowOverlap="1">
                <wp:simplePos x="0" y="0"/>
                <wp:positionH relativeFrom="page">
                  <wp:posOffset>2762250</wp:posOffset>
                </wp:positionH>
                <wp:positionV relativeFrom="paragraph">
                  <wp:posOffset>817880</wp:posOffset>
                </wp:positionV>
                <wp:extent cx="295275" cy="64008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A7C" w:rsidRDefault="007049F1" w:rsidP="00741A76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7" o:spid="_x0000_s1028" type="#_x0000_t202" style="position:absolute;margin-left:217.5pt;margin-top:64.4pt;width:23.25pt;height:50.4pt;z-index:-440401779;visibility:visible;mso-wrap-style:square;mso-width-percent:0;mso-wrap-distance-left:123pt;mso-wrap-distance-top:0;mso-wrap-distance-right:267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" filled="f" stroked="f">
                <v:textbox inset="0,0,0,0">
                  <w:txbxContent>
                    <w:p w:rsidR="00097A7C" w:rsidRDefault="007049F1" w:rsidP="00741A76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56260" distR="4110355" simplePos="0" relativeHeight="62914694" behindDoc="1" locked="0" layoutInCell="1" allowOverlap="1">
                <wp:simplePos x="0" y="0"/>
                <wp:positionH relativeFrom="page">
                  <wp:posOffset>1390650</wp:posOffset>
                </wp:positionH>
                <wp:positionV relativeFrom="paragraph">
                  <wp:posOffset>903605</wp:posOffset>
                </wp:positionV>
                <wp:extent cx="1427480" cy="59118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A7C" w:rsidRDefault="00097A7C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9" o:spid="_x0000_s1029" type="#_x0000_t202" style="position:absolute;margin-left:109.5pt;margin-top:71.15pt;width:112.4pt;height:46.55pt;z-index:-440401786;visibility:visible;mso-wrap-style:square;mso-width-percent:0;mso-wrap-distance-left:43.8pt;mso-wrap-distance-top:0;mso-wrap-distance-right:323.6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" filled="f" stroked="f">
                <v:textbox inset="0,0,0,0">
                  <w:txbxContent>
                    <w:p w:rsidR="00097A7C" w:rsidRDefault="00097A7C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049F1">
        <w:rPr>
          <w:noProof/>
          <w:lang w:bidi="ar-SA"/>
        </w:rPr>
        <mc:AlternateContent>
          <mc:Choice Requires="wps">
            <w:drawing>
              <wp:anchor distT="0" distB="0" distL="184150" distR="3658870" simplePos="0" relativeHeight="62914690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495300</wp:posOffset>
                </wp:positionV>
                <wp:extent cx="1670050" cy="25273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A7C" w:rsidRDefault="007049F1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859"/>
                                <w:tab w:val="left" w:leader="dot" w:pos="1598"/>
                                <w:tab w:val="left" w:leader="dot" w:pos="2256"/>
                              </w:tabs>
                              <w:spacing w:after="0" w:line="180" w:lineRule="auto"/>
                              <w:jc w:val="both"/>
                            </w:pPr>
                            <w:r>
                              <w:t xml:space="preserve">Praze dne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741A76">
                              <w:rPr>
                                <w:u w:val="single"/>
                              </w:rPr>
                              <w:t>1.3.2023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30" type="#_x0000_t202" style="position:absolute;margin-left:80.2pt;margin-top:39pt;width:131.5pt;height:19.9pt;z-index:-440401790;visibility:visible;mso-wrap-style:square;mso-wrap-distance-left:14.5pt;mso-wrap-distance-top:0;mso-wrap-distance-right:288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" filled="f" stroked="f">
                <v:textbox inset="0,0,0,0">
                  <w:txbxContent>
                    <w:p w:rsidR="00097A7C" w:rsidRDefault="007049F1">
                      <w:pPr>
                        <w:pStyle w:val="Zkladntext1"/>
                        <w:shd w:val="clear" w:color="auto" w:fill="auto"/>
                        <w:tabs>
                          <w:tab w:val="left" w:leader="dot" w:pos="859"/>
                          <w:tab w:val="left" w:leader="dot" w:pos="1598"/>
                          <w:tab w:val="left" w:leader="dot" w:pos="2256"/>
                        </w:tabs>
                        <w:spacing w:after="0" w:line="180" w:lineRule="auto"/>
                        <w:jc w:val="both"/>
                      </w:pPr>
                      <w:r>
                        <w:t xml:space="preserve">Praze dne </w:t>
                      </w:r>
                      <w:r>
                        <w:rPr>
                          <w:u w:val="single"/>
                        </w:rPr>
                        <w:tab/>
                      </w:r>
                      <w:r w:rsidR="00741A76">
                        <w:rPr>
                          <w:u w:val="single"/>
                        </w:rPr>
                        <w:t>1.3.2023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49F1">
        <w:rPr>
          <w:noProof/>
          <w:lang w:bidi="ar-SA"/>
        </w:rPr>
        <mc:AlternateContent>
          <mc:Choice Requires="wps">
            <w:drawing>
              <wp:anchor distT="0" distB="0" distL="532130" distR="4762500" simplePos="0" relativeHeight="62914696" behindDoc="1" locked="0" layoutInCell="1" allowOverlap="1">
                <wp:simplePos x="0" y="0"/>
                <wp:positionH relativeFrom="page">
                  <wp:posOffset>1366520</wp:posOffset>
                </wp:positionH>
                <wp:positionV relativeFrom="paragraph">
                  <wp:posOffset>1199515</wp:posOffset>
                </wp:positionV>
                <wp:extent cx="219710" cy="13398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A7C" w:rsidRDefault="00097A7C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107.6pt;margin-top:94.45pt;width:17.3pt;height:10.55pt;z-index:-440401784;visibility:visible;mso-wrap-style:square;mso-wrap-distance-left:41.9pt;mso-wrap-distance-top:0;mso-wrap-distance-right:3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" filled="f" stroked="f">
                <v:textbox inset="0,0,0,0">
                  <w:txbxContent>
                    <w:p w:rsidR="00097A7C" w:rsidRDefault="00097A7C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049F1">
        <w:rPr>
          <w:noProof/>
          <w:lang w:bidi="ar-SA"/>
        </w:rPr>
        <mc:AlternateContent>
          <mc:Choice Requires="wps">
            <w:drawing>
              <wp:anchor distT="0" distB="0" distL="562610" distR="4262755" simplePos="0" relativeHeight="62914703" behindDoc="1" locked="0" layoutInCell="1" allowOverlap="1">
                <wp:simplePos x="0" y="0"/>
                <wp:positionH relativeFrom="page">
                  <wp:posOffset>1397000</wp:posOffset>
                </wp:positionH>
                <wp:positionV relativeFrom="paragraph">
                  <wp:posOffset>1562100</wp:posOffset>
                </wp:positionV>
                <wp:extent cx="688975" cy="20129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A7C" w:rsidRDefault="007049F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Pronajímatel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110pt;margin-top:123pt;width:54.25pt;height:15.85pt;z-index:-440401777;visibility:visible;mso-wrap-style:square;mso-wrap-distance-left:44.3pt;mso-wrap-distance-top:0;mso-wrap-distance-right:335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" filled="f" stroked="f">
                <v:textbox inset="0,0,0,0">
                  <w:txbxContent>
                    <w:p w:rsidR="00097A7C" w:rsidRDefault="007049F1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Pronajímatel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49F1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3942080</wp:posOffset>
                </wp:positionH>
                <wp:positionV relativeFrom="paragraph">
                  <wp:posOffset>1833245</wp:posOffset>
                </wp:positionV>
                <wp:extent cx="2292350" cy="17399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A7C" w:rsidRDefault="007049F1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Akademie řemesel Praha - SŠ technická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margin-left:310.4pt;margin-top:144.35pt;width:180.5pt;height:13.7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" filled="f" stroked="f">
                <v:textbox style="mso-fit-shape-to-text:t" inset="0,0,0,0">
                  <w:txbxContent>
                    <w:p w:rsidR="00097A7C" w:rsidRDefault="007049F1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Akademie řemesel Praha - SŠ technická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49F1">
        <w:rPr>
          <w:noProof/>
          <w:lang w:bidi="ar-SA"/>
        </w:rPr>
        <mc:AlternateContent>
          <mc:Choice Requires="wps">
            <w:drawing>
              <wp:anchor distT="0" distB="0" distL="114300" distR="3534410" simplePos="0" relativeHeight="62914708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1842770</wp:posOffset>
                </wp:positionV>
                <wp:extent cx="1865630" cy="16129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A7C" w:rsidRDefault="007049F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CWS-boco Česká republika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4.700000000000003pt;margin-top:145.09999999999999pt;width:146.90000000000001pt;height:12.699999999999999pt;z-index:-188744045;mso-wrap-distance-left:9.pt;mso-wrap-distance-right:278.30000000000001pt;mso-position-horizontal-relative:page" wrapcoords="0 0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CWS-boco Česká republika s.r.o.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49F1">
        <w:rPr>
          <w:noProof/>
          <w:lang w:bidi="ar-SA"/>
        </w:rPr>
        <mc:AlternateContent>
          <mc:Choice Requires="wps">
            <w:drawing>
              <wp:anchor distT="0" distB="270510" distL="1339850" distR="114300" simplePos="0" relativeHeight="125829383" behindDoc="0" locked="0" layoutInCell="1" allowOverlap="1">
                <wp:simplePos x="0" y="0"/>
                <wp:positionH relativeFrom="page">
                  <wp:posOffset>6121400</wp:posOffset>
                </wp:positionH>
                <wp:positionV relativeFrom="paragraph">
                  <wp:posOffset>8890</wp:posOffset>
                </wp:positionV>
                <wp:extent cx="966470" cy="5702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570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A7C" w:rsidRDefault="00097A7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5" type="#_x0000_t202" style="position:absolute;margin-left:482pt;margin-top:.7pt;width:76.1pt;height:44.9pt;z-index:125829383;visibility:visible;mso-wrap-style:square;mso-wrap-distance-left:105.5pt;mso-wrap-distance-top:0;mso-wrap-distance-right:9pt;mso-wrap-distance-bottom:2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" filled="f" stroked="f">
                <v:textbox inset="0,0,0,0">
                  <w:txbxContent>
                    <w:p w:rsidR="00097A7C" w:rsidRDefault="00097A7C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2" w:name="bookmark15"/>
      <w:r w:rsidR="007049F1">
        <w:t xml:space="preserve">loha 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387"/>
        <w:gridCol w:w="341"/>
        <w:gridCol w:w="1066"/>
        <w:gridCol w:w="1186"/>
        <w:gridCol w:w="1752"/>
        <w:gridCol w:w="226"/>
        <w:gridCol w:w="691"/>
        <w:gridCol w:w="226"/>
        <w:gridCol w:w="682"/>
        <w:gridCol w:w="230"/>
        <w:gridCol w:w="614"/>
      </w:tblGrid>
      <w:tr w:rsidR="00097A7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9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A7C" w:rsidRDefault="007049F1">
            <w:pPr>
              <w:pStyle w:val="Jin0"/>
              <w:shd w:val="clear" w:color="auto" w:fill="auto"/>
              <w:spacing w:after="0"/>
              <w:ind w:firstLine="1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lastRenderedPageBreak/>
              <w:t>D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ustControi</w:t>
            </w:r>
          </w:p>
        </w:tc>
      </w:tr>
      <w:tr w:rsidR="00097A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Počet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Typ rohože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Barva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RoMnár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Cena za ks més/c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7049F1">
            <w:pPr>
              <w:pStyle w:val="Jin0"/>
              <w:shd w:val="clear" w:color="auto" w:fill="auto"/>
              <w:spacing w:after="0"/>
              <w:ind w:left="64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Sezóna</w:t>
            </w:r>
          </w:p>
        </w:tc>
        <w:tc>
          <w:tcPr>
            <w:tcW w:w="26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A7C" w:rsidRDefault="007049F1">
            <w:pPr>
              <w:pStyle w:val="Jin0"/>
              <w:shd w:val="clear" w:color="auto" w:fill="auto"/>
              <w:spacing w:after="0"/>
              <w:ind w:left="8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Četnost výrcány</w:t>
            </w:r>
          </w:p>
        </w:tc>
      </w:tr>
      <w:tr w:rsidR="00097A7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8832200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š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115x200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442,-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14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\7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28 dní</w:t>
            </w:r>
          </w:p>
        </w:tc>
      </w:tr>
      <w:tr w:rsidR="00097A7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8837200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š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150x250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695,-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14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&gt;7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28 dni</w:t>
            </w:r>
          </w:p>
        </w:tc>
      </w:tr>
      <w:tr w:rsidR="00097A7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14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28 dni</w:t>
            </w:r>
          </w:p>
        </w:tc>
      </w:tr>
      <w:tr w:rsidR="00097A7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14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28 dní</w:t>
            </w:r>
          </w:p>
        </w:tc>
      </w:tr>
      <w:tr w:rsidR="00097A7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14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7C" w:rsidRDefault="00097A7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A7C" w:rsidRDefault="007049F1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28 dní</w:t>
            </w:r>
          </w:p>
        </w:tc>
      </w:tr>
      <w:tr w:rsidR="00097A7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9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A7C" w:rsidRDefault="007049F1" w:rsidP="00EE35F2">
            <w:pPr>
              <w:pStyle w:val="Jin0"/>
              <w:shd w:val="clear" w:color="auto" w:fill="auto"/>
              <w:tabs>
                <w:tab w:val="left" w:pos="2286"/>
              </w:tabs>
              <w:spacing w:after="0"/>
              <w:ind w:firstLine="160"/>
              <w:jc w:val="both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DC - měsíční paušál</w:t>
            </w:r>
            <w:r w:rsidR="00EE35F2">
              <w:rPr>
                <w:rFonts w:ascii="Arial" w:eastAsia="Arial" w:hAnsi="Arial" w:cs="Arial"/>
                <w:sz w:val="17"/>
                <w:szCs w:val="17"/>
              </w:rPr>
              <w:t xml:space="preserve"> 2527,00</w:t>
            </w:r>
            <w:r>
              <w:rPr>
                <w:rFonts w:ascii="Arial" w:eastAsia="Arial" w:hAnsi="Arial" w:cs="Arial"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sz w:val="17"/>
                <w:szCs w:val="17"/>
              </w:rPr>
              <w:t>Kč bez DPH.</w:t>
            </w:r>
          </w:p>
        </w:tc>
      </w:tr>
      <w:tr w:rsidR="00097A7C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8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7C" w:rsidRDefault="007049F1" w:rsidP="00EE35F2">
            <w:pPr>
              <w:pStyle w:val="Jin0"/>
              <w:shd w:val="clear" w:color="auto" w:fill="auto"/>
              <w:tabs>
                <w:tab w:val="left" w:pos="3285"/>
                <w:tab w:val="left" w:pos="4182"/>
                <w:tab w:val="left" w:pos="6808"/>
              </w:tabs>
              <w:spacing w:after="0"/>
              <w:ind w:firstLine="1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Celkem měsíčně </w:t>
            </w:r>
            <w:r w:rsidR="00EE35F2" w:rsidRPr="00EE35F2">
              <w:rPr>
                <w:rFonts w:ascii="Arial" w:eastAsia="Arial" w:hAnsi="Arial" w:cs="Arial"/>
                <w:bCs/>
              </w:rPr>
              <w:t>2527,00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sz w:val="17"/>
                <w:szCs w:val="17"/>
              </w:rPr>
              <w:t>KČ +</w:t>
            </w:r>
            <w:r w:rsidR="00EE35F2">
              <w:rPr>
                <w:rFonts w:ascii="Arial" w:eastAsia="Arial" w:hAnsi="Arial" w:cs="Arial"/>
                <w:sz w:val="17"/>
                <w:szCs w:val="17"/>
              </w:rPr>
              <w:t>21</w:t>
            </w:r>
            <w:r>
              <w:rPr>
                <w:rFonts w:ascii="Arial" w:eastAsia="Arial" w:hAnsi="Arial" w:cs="Arial"/>
                <w:sz w:val="17"/>
                <w:szCs w:val="17"/>
              </w:rPr>
              <w:tab/>
              <w:t>% DPH =</w:t>
            </w:r>
            <w:r w:rsidR="00EE35F2">
              <w:rPr>
                <w:rFonts w:ascii="Arial" w:eastAsia="Arial" w:hAnsi="Arial" w:cs="Arial"/>
                <w:sz w:val="17"/>
                <w:szCs w:val="17"/>
              </w:rPr>
              <w:t>3057,67 Kč</w:t>
            </w:r>
            <w:r>
              <w:rPr>
                <w:rFonts w:ascii="Arial" w:eastAsia="Arial" w:hAnsi="Arial" w:cs="Arial"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(Celkem týdenní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paušál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x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52/12)</w:t>
            </w:r>
          </w:p>
        </w:tc>
      </w:tr>
    </w:tbl>
    <w:p w:rsidR="00097A7C" w:rsidRDefault="00741A76">
      <w:pPr>
        <w:spacing w:after="2006" w:line="14" w:lineRule="exact"/>
      </w:pPr>
      <w:bookmarkStart w:id="13" w:name="_GoBack"/>
      <w:bookmarkEnd w:id="13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1218565</wp:posOffset>
                </wp:positionH>
                <wp:positionV relativeFrom="paragraph">
                  <wp:posOffset>1189990</wp:posOffset>
                </wp:positionV>
                <wp:extent cx="1095375" cy="227965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7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A7C" w:rsidRDefault="007049F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Praze dne</w:t>
                            </w:r>
                            <w:r w:rsidR="00741A76">
                              <w:t xml:space="preserve"> 1.3.2023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" o:spid="_x0000_s1036" type="#_x0000_t202" style="position:absolute;margin-left:95.95pt;margin-top:93.7pt;width:86.25pt;height:17.95pt;z-index:125829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" filled="f" stroked="f">
                <v:textbox inset="0,0,0,0">
                  <w:txbxContent>
                    <w:p w:rsidR="00097A7C" w:rsidRDefault="007049F1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V Praze dne</w:t>
                      </w:r>
                      <w:r w:rsidR="00741A76">
                        <w:t xml:space="preserve"> 1.3.2023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97A7C" w:rsidRDefault="00741A76">
      <w:pPr>
        <w:pStyle w:val="Zkladntext1"/>
        <w:shd w:val="clear" w:color="auto" w:fill="auto"/>
        <w:spacing w:after="360"/>
        <w:ind w:left="3700" w:firstLine="20"/>
        <w:jc w:val="left"/>
      </w:pPr>
      <w:r>
        <w:t xml:space="preserve">                                          </w:t>
      </w:r>
      <w:r w:rsidR="007049F1">
        <w:t>V Praze dne</w:t>
      </w:r>
      <w:r>
        <w:t xml:space="preserve"> 1.3.2023</w:t>
      </w:r>
    </w:p>
    <w:p w:rsidR="00097A7C" w:rsidRDefault="007049F1">
      <w:pPr>
        <w:pStyle w:val="Nadpis30"/>
        <w:keepNext/>
        <w:keepLines/>
        <w:pBdr>
          <w:top w:val="single" w:sz="4" w:space="0" w:color="auto"/>
        </w:pBdr>
        <w:shd w:val="clear" w:color="auto" w:fill="auto"/>
        <w:spacing w:after="540"/>
        <w:ind w:left="840" w:right="0"/>
      </w:pPr>
      <w:r>
        <w:rPr>
          <w:noProof/>
          <w:lang w:bidi="ar-SA"/>
        </w:rPr>
        <mc:AlternateContent>
          <mc:Choice Requires="wps">
            <w:drawing>
              <wp:anchor distT="816610" distB="0" distL="114300" distR="114300" simplePos="0" relativeHeight="125829388" behindDoc="0" locked="0" layoutInCell="1" allowOverlap="1">
                <wp:simplePos x="0" y="0"/>
                <wp:positionH relativeFrom="page">
                  <wp:posOffset>3950970</wp:posOffset>
                </wp:positionH>
                <wp:positionV relativeFrom="paragraph">
                  <wp:posOffset>1223010</wp:posOffset>
                </wp:positionV>
                <wp:extent cx="2289175" cy="158750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A7C" w:rsidRDefault="007049F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Akademie řemesel Praha - SŠ technická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37" type="#_x0000_t202" style="position:absolute;left:0;text-align:left;margin-left:311.1pt;margin-top:96.3pt;width:180.25pt;height:12.5pt;z-index:125829388;visibility:visible;mso-wrap-style:square;mso-wrap-distance-left:9pt;mso-wrap-distance-top:64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" filled="f" stroked="f">
                <v:textbox style="mso-fit-shape-to-text:t" inset="0,0,0,0">
                  <w:txbxContent>
                    <w:p w:rsidR="00097A7C" w:rsidRDefault="007049F1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b/>
                          <w:bCs/>
                        </w:rPr>
                        <w:t>Akademie řemesel Praha - SŠ technická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097A7C" w:rsidRDefault="007049F1">
      <w:pPr>
        <w:pStyle w:val="Zkladntext1"/>
        <w:shd w:val="clear" w:color="auto" w:fill="auto"/>
        <w:spacing w:after="180"/>
        <w:ind w:left="680"/>
        <w:jc w:val="left"/>
      </w:pPr>
      <w:r>
        <w:t>Pronajímatel</w:t>
      </w:r>
    </w:p>
    <w:sectPr w:rsidR="00097A7C">
      <w:pgSz w:w="11900" w:h="16840"/>
      <w:pgMar w:top="550" w:right="1012" w:bottom="2708" w:left="1076" w:header="122" w:footer="22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9F1" w:rsidRDefault="007049F1">
      <w:r>
        <w:separator/>
      </w:r>
    </w:p>
  </w:endnote>
  <w:endnote w:type="continuationSeparator" w:id="0">
    <w:p w:rsidR="007049F1" w:rsidRDefault="0070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9F1" w:rsidRDefault="007049F1"/>
  </w:footnote>
  <w:footnote w:type="continuationSeparator" w:id="0">
    <w:p w:rsidR="007049F1" w:rsidRDefault="007049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7C"/>
    <w:rsid w:val="00097A7C"/>
    <w:rsid w:val="007049F1"/>
    <w:rsid w:val="00741A76"/>
    <w:rsid w:val="00E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9DB9"/>
  <w15:docId w15:val="{87BC8E5F-0EE0-477C-AC0C-CBA942E1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DF7373"/>
      <w:sz w:val="44"/>
      <w:szCs w:val="4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7994"/>
      <w:sz w:val="72"/>
      <w:szCs w:val="7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color w:val="DF7373"/>
      <w:sz w:val="44"/>
      <w:szCs w:val="4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50"/>
      <w:outlineLvl w:val="0"/>
    </w:pPr>
    <w:rPr>
      <w:rFonts w:ascii="Times New Roman" w:eastAsia="Times New Roman" w:hAnsi="Times New Roman" w:cs="Times New Roman"/>
      <w:b/>
      <w:bCs/>
      <w:color w:val="267994"/>
      <w:sz w:val="72"/>
      <w:szCs w:val="7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center"/>
    </w:pPr>
    <w:rPr>
      <w:rFonts w:ascii="Verdana" w:eastAsia="Verdana" w:hAnsi="Verdana" w:cs="Verdan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30"/>
      <w:ind w:left="1960" w:firstLine="10"/>
      <w:outlineLvl w:val="1"/>
    </w:pPr>
    <w:rPr>
      <w:rFonts w:ascii="Verdana" w:eastAsia="Verdana" w:hAnsi="Verdana" w:cs="Verdana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70"/>
      <w:ind w:left="420" w:right="50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220"/>
      <w:outlineLvl w:val="3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jc w:val="center"/>
    </w:pPr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arafiat@zelenypruh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SKM_C25823030217080</vt:lpstr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SKM_C25823030217080</dc:title>
  <dc:subject/>
  <dc:creator>Blanka Jílková</dc:creator>
  <cp:keywords/>
  <cp:lastModifiedBy>Blanka Jílková</cp:lastModifiedBy>
  <cp:revision>2</cp:revision>
  <dcterms:created xsi:type="dcterms:W3CDTF">2023-03-02T14:13:00Z</dcterms:created>
  <dcterms:modified xsi:type="dcterms:W3CDTF">2023-03-02T14:13:00Z</dcterms:modified>
</cp:coreProperties>
</file>