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28" w:rsidRPr="00854528" w:rsidRDefault="00854528" w:rsidP="00854528">
      <w:pPr>
        <w:pStyle w:val="Nadpis1"/>
        <w:tabs>
          <w:tab w:val="left" w:pos="1276"/>
        </w:tabs>
        <w:spacing w:after="0" w:line="276" w:lineRule="auto"/>
        <w:jc w:val="both"/>
        <w:rPr>
          <w:rFonts w:ascii="Segoe UI" w:eastAsiaTheme="majorEastAsia" w:hAnsi="Segoe UI" w:cs="Segoe UI"/>
          <w:bCs w:val="0"/>
          <w:color w:val="73767D"/>
          <w:kern w:val="0"/>
          <w:sz w:val="20"/>
          <w:szCs w:val="20"/>
        </w:rPr>
      </w:pPr>
      <w:r w:rsidRPr="006F4E43">
        <w:rPr>
          <w:rFonts w:ascii="Segoe UI" w:eastAsiaTheme="majorEastAsia" w:hAnsi="Segoe UI" w:cs="Segoe UI"/>
          <w:bCs w:val="0"/>
          <w:color w:val="auto"/>
          <w:kern w:val="0"/>
          <w:sz w:val="20"/>
          <w:szCs w:val="20"/>
        </w:rPr>
        <w:t>Č</w:t>
      </w:r>
      <w:r w:rsidRPr="006F4E43">
        <w:rPr>
          <w:rFonts w:ascii="Segoe UI" w:eastAsiaTheme="majorEastAsia" w:hAnsi="Segoe UI" w:cs="Segoe UI"/>
          <w:bCs w:val="0"/>
          <w:caps w:val="0"/>
          <w:color w:val="auto"/>
          <w:kern w:val="0"/>
          <w:sz w:val="20"/>
          <w:szCs w:val="20"/>
        </w:rPr>
        <w:t>. smlouvy:</w:t>
      </w:r>
      <w:r w:rsidRPr="00854528">
        <w:rPr>
          <w:rFonts w:ascii="Segoe UI" w:eastAsiaTheme="majorEastAsia" w:hAnsi="Segoe UI" w:cs="Segoe UI"/>
          <w:bCs w:val="0"/>
          <w:caps w:val="0"/>
          <w:color w:val="73767D"/>
          <w:kern w:val="0"/>
          <w:sz w:val="20"/>
          <w:szCs w:val="20"/>
        </w:rPr>
        <w:tab/>
      </w:r>
      <w:r w:rsidR="001A1C02">
        <w:rPr>
          <w:rFonts w:ascii="Segoe UI" w:hAnsi="Segoe UI" w:cs="Segoe UI"/>
          <w:color w:val="auto"/>
          <w:sz w:val="20"/>
          <w:szCs w:val="20"/>
        </w:rPr>
        <w:t>D-02/2017</w:t>
      </w:r>
    </w:p>
    <w:p w:rsidR="00520EE5" w:rsidRPr="00A21B4A" w:rsidRDefault="00430FCB" w:rsidP="00A21B4A">
      <w:pPr>
        <w:pStyle w:val="Nadpis1"/>
        <w:spacing w:before="600" w:after="0" w:line="276" w:lineRule="auto"/>
        <w:jc w:val="both"/>
        <w:rPr>
          <w:rFonts w:ascii="Segoe UI" w:hAnsi="Segoe UI" w:cs="Segoe UI"/>
          <w:sz w:val="32"/>
        </w:rPr>
      </w:pPr>
      <w:r w:rsidRPr="00A21B4A">
        <w:rPr>
          <w:rFonts w:ascii="Segoe UI" w:eastAsiaTheme="majorEastAsia" w:hAnsi="Segoe UI" w:cs="Segoe UI"/>
          <w:bCs w:val="0"/>
          <w:color w:val="73767D"/>
          <w:kern w:val="0"/>
          <w:szCs w:val="52"/>
        </w:rPr>
        <w:t>smlouva o výpůjčce</w:t>
      </w:r>
    </w:p>
    <w:p w:rsidR="00326583" w:rsidRPr="00C476A4" w:rsidRDefault="00D42092" w:rsidP="00E3634C">
      <w:pPr>
        <w:pStyle w:val="cislovani1"/>
        <w:numPr>
          <w:ilvl w:val="0"/>
          <w:numId w:val="13"/>
        </w:numPr>
        <w:spacing w:line="276" w:lineRule="auto"/>
        <w:ind w:left="567" w:hanging="567"/>
        <w:rPr>
          <w:rFonts w:ascii="Segoe UI" w:hAnsi="Segoe UI" w:cs="Segoe UI"/>
          <w:sz w:val="20"/>
          <w:szCs w:val="20"/>
        </w:rPr>
      </w:pPr>
      <w:r w:rsidRPr="00C476A4">
        <w:rPr>
          <w:rFonts w:ascii="Segoe UI" w:hAnsi="Segoe UI" w:cs="Segoe UI"/>
          <w:sz w:val="20"/>
          <w:szCs w:val="20"/>
        </w:rPr>
        <w:t>smluvní strany</w:t>
      </w:r>
    </w:p>
    <w:p w:rsidR="004F4C01" w:rsidRPr="00C476A4" w:rsidRDefault="004F4C01" w:rsidP="00B4313B">
      <w:pPr>
        <w:spacing w:line="276" w:lineRule="auto"/>
        <w:rPr>
          <w:rFonts w:ascii="Segoe UI" w:hAnsi="Segoe UI" w:cs="Segoe UI"/>
          <w:b/>
        </w:rPr>
      </w:pPr>
      <w:r w:rsidRPr="00C476A4">
        <w:rPr>
          <w:rFonts w:ascii="Segoe UI" w:hAnsi="Segoe UI" w:cs="Segoe UI"/>
          <w:b/>
        </w:rPr>
        <w:t>Státní fond životního prostředí České republiky</w:t>
      </w:r>
    </w:p>
    <w:p w:rsidR="004F4C01" w:rsidRPr="00C476A4" w:rsidRDefault="004F4C01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se sídlem: Kaplanova 1931/1, Praha 11 – Chodov, PSČ 148 00</w:t>
      </w:r>
    </w:p>
    <w:p w:rsidR="004F4C01" w:rsidRPr="00C476A4" w:rsidRDefault="004F4C01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korespondenční adresa: Olbrachtova 2006/9, Praha 4, PSČ 140 </w:t>
      </w:r>
      <w:r w:rsidR="00B4313B" w:rsidRPr="00C476A4">
        <w:rPr>
          <w:rFonts w:ascii="Segoe UI" w:hAnsi="Segoe UI" w:cs="Segoe UI"/>
        </w:rPr>
        <w:t>00</w:t>
      </w:r>
    </w:p>
    <w:p w:rsidR="001F0AC8" w:rsidRDefault="001F0AC8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IČ: 00020729</w:t>
      </w:r>
    </w:p>
    <w:p w:rsidR="00520EE5" w:rsidRPr="00C476A4" w:rsidRDefault="00520EE5" w:rsidP="00B4313B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DIČ: není plátcem DPH</w:t>
      </w:r>
    </w:p>
    <w:p w:rsidR="004F4C01" w:rsidRPr="00C476A4" w:rsidRDefault="004F4C01" w:rsidP="00520EE5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zastoupen: Ing. </w:t>
      </w:r>
      <w:r w:rsidR="00FA1C56" w:rsidRPr="00C476A4">
        <w:rPr>
          <w:rFonts w:ascii="Segoe UI" w:hAnsi="Segoe UI" w:cs="Segoe UI"/>
        </w:rPr>
        <w:t>Petrem Valdmanem</w:t>
      </w:r>
      <w:r w:rsidRPr="00C476A4">
        <w:rPr>
          <w:rFonts w:ascii="Segoe UI" w:hAnsi="Segoe UI" w:cs="Segoe UI"/>
        </w:rPr>
        <w:t xml:space="preserve">, </w:t>
      </w:r>
      <w:r w:rsidR="00FA1C56" w:rsidRPr="00C476A4">
        <w:rPr>
          <w:rFonts w:ascii="Segoe UI" w:hAnsi="Segoe UI" w:cs="Segoe UI"/>
        </w:rPr>
        <w:t>ředitelem</w:t>
      </w:r>
      <w:r w:rsidRPr="00C476A4">
        <w:rPr>
          <w:rFonts w:ascii="Segoe UI" w:hAnsi="Segoe UI" w:cs="Segoe UI"/>
        </w:rPr>
        <w:t xml:space="preserve"> Státního fondu životního prostředí Č</w:t>
      </w:r>
      <w:r w:rsidR="00854528">
        <w:rPr>
          <w:rFonts w:ascii="Segoe UI" w:hAnsi="Segoe UI" w:cs="Segoe UI"/>
        </w:rPr>
        <w:t>eské republiky</w:t>
      </w:r>
    </w:p>
    <w:p w:rsidR="00520EE5" w:rsidRDefault="001F0AC8" w:rsidP="00193346">
      <w:pPr>
        <w:tabs>
          <w:tab w:val="left" w:pos="1701"/>
        </w:tabs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kontaktní osoba:</w:t>
      </w:r>
      <w:r w:rsidRPr="00C476A4">
        <w:rPr>
          <w:rFonts w:ascii="Segoe UI" w:hAnsi="Segoe UI" w:cs="Segoe UI"/>
        </w:rPr>
        <w:tab/>
      </w:r>
      <w:r w:rsidR="00430FCB">
        <w:rPr>
          <w:rFonts w:ascii="Segoe UI" w:hAnsi="Segoe UI" w:cs="Segoe UI"/>
        </w:rPr>
        <w:t>Jan Smrčina</w:t>
      </w:r>
    </w:p>
    <w:p w:rsidR="004F4C01" w:rsidRDefault="00520EE5" w:rsidP="0061567E">
      <w:pPr>
        <w:tabs>
          <w:tab w:val="left" w:pos="1701"/>
        </w:tabs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DE6B80" w:rsidRPr="00C476A4">
        <w:rPr>
          <w:rFonts w:ascii="Segoe UI" w:hAnsi="Segoe UI" w:cs="Segoe UI"/>
        </w:rPr>
        <w:t xml:space="preserve">e-mail: </w:t>
      </w:r>
      <w:r w:rsidR="00E31352" w:rsidRPr="00E31352">
        <w:rPr>
          <w:rFonts w:ascii="Segoe UI" w:hAnsi="Segoe UI" w:cs="Segoe UI"/>
          <w:highlight w:val="yellow"/>
        </w:rPr>
        <w:t>XXXX</w:t>
      </w:r>
      <w:r w:rsidR="00DE6B80" w:rsidRPr="00C476A4">
        <w:rPr>
          <w:rFonts w:ascii="Segoe UI" w:hAnsi="Segoe UI" w:cs="Segoe UI"/>
        </w:rPr>
        <w:t>,</w:t>
      </w:r>
      <w:r w:rsidR="001F0AC8" w:rsidRPr="00C476A4">
        <w:rPr>
          <w:rFonts w:ascii="Segoe UI" w:hAnsi="Segoe UI" w:cs="Segoe UI"/>
        </w:rPr>
        <w:t xml:space="preserve"> </w:t>
      </w:r>
      <w:r w:rsidR="00DE6B80" w:rsidRPr="00C476A4">
        <w:rPr>
          <w:rFonts w:ascii="Segoe UI" w:hAnsi="Segoe UI" w:cs="Segoe UI"/>
        </w:rPr>
        <w:t xml:space="preserve">tel.: </w:t>
      </w:r>
      <w:r w:rsidR="00E31352" w:rsidRPr="00E31352">
        <w:rPr>
          <w:rFonts w:ascii="Segoe UI" w:hAnsi="Segoe UI" w:cs="Segoe UI"/>
          <w:highlight w:val="yellow"/>
        </w:rPr>
        <w:t>XXXX</w:t>
      </w:r>
      <w:r w:rsidR="001F0AC8" w:rsidRPr="00C476A4">
        <w:rPr>
          <w:rFonts w:ascii="Segoe UI" w:hAnsi="Segoe UI" w:cs="Segoe UI"/>
        </w:rPr>
        <w:t xml:space="preserve">, </w:t>
      </w:r>
      <w:proofErr w:type="spellStart"/>
      <w:r w:rsidR="00273BF4">
        <w:rPr>
          <w:rFonts w:ascii="Segoe UI" w:hAnsi="Segoe UI" w:cs="Segoe UI"/>
        </w:rPr>
        <w:t>gsm</w:t>
      </w:r>
      <w:proofErr w:type="spellEnd"/>
      <w:r w:rsidR="00273BF4">
        <w:rPr>
          <w:rFonts w:ascii="Segoe UI" w:hAnsi="Segoe UI" w:cs="Segoe UI"/>
        </w:rPr>
        <w:t xml:space="preserve">: </w:t>
      </w:r>
      <w:r w:rsidR="00E31352" w:rsidRPr="00E31352">
        <w:rPr>
          <w:rFonts w:ascii="Segoe UI" w:hAnsi="Segoe UI" w:cs="Segoe UI"/>
          <w:highlight w:val="yellow"/>
        </w:rPr>
        <w:t>XXXX</w:t>
      </w:r>
    </w:p>
    <w:p w:rsidR="00BA1B3F" w:rsidRPr="00BA1B3F" w:rsidRDefault="00BA1B3F" w:rsidP="00291A76">
      <w:pPr>
        <w:pStyle w:val="Bezmezer"/>
      </w:pPr>
      <w:r w:rsidRPr="007C5BBC">
        <w:t xml:space="preserve">bankovní spojení: </w:t>
      </w:r>
      <w:r w:rsidR="00E31352" w:rsidRPr="00E31352">
        <w:rPr>
          <w:highlight w:val="yellow"/>
        </w:rPr>
        <w:t>XXXX</w:t>
      </w:r>
    </w:p>
    <w:p w:rsidR="004F4C01" w:rsidRPr="00C476A4" w:rsidRDefault="004F4C01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(dále jen „</w:t>
      </w:r>
      <w:r w:rsidR="00430FCB">
        <w:rPr>
          <w:rFonts w:ascii="Segoe UI" w:hAnsi="Segoe UI" w:cs="Segoe UI"/>
          <w:b/>
        </w:rPr>
        <w:t>Půjčitel</w:t>
      </w:r>
      <w:r w:rsidRPr="00C476A4">
        <w:rPr>
          <w:rFonts w:ascii="Segoe UI" w:hAnsi="Segoe UI" w:cs="Segoe UI"/>
        </w:rPr>
        <w:t>“)</w:t>
      </w:r>
    </w:p>
    <w:p w:rsidR="004F4C01" w:rsidRPr="00C476A4" w:rsidRDefault="004F4C01" w:rsidP="00B4313B">
      <w:pPr>
        <w:spacing w:line="276" w:lineRule="auto"/>
        <w:rPr>
          <w:rFonts w:ascii="Segoe UI" w:hAnsi="Segoe UI" w:cs="Segoe UI"/>
        </w:rPr>
      </w:pPr>
    </w:p>
    <w:p w:rsidR="004F4C01" w:rsidRPr="00C476A4" w:rsidRDefault="004F4C01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a</w:t>
      </w:r>
    </w:p>
    <w:p w:rsidR="004F4C01" w:rsidRPr="00C476A4" w:rsidRDefault="004F4C01" w:rsidP="00B4313B">
      <w:pPr>
        <w:spacing w:line="276" w:lineRule="auto"/>
        <w:rPr>
          <w:rFonts w:ascii="Segoe UI" w:hAnsi="Segoe UI" w:cs="Segoe UI"/>
        </w:rPr>
      </w:pPr>
    </w:p>
    <w:p w:rsidR="00D42092" w:rsidRPr="00C476A4" w:rsidRDefault="00430FCB" w:rsidP="00B4313B">
      <w:pPr>
        <w:spacing w:line="276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Agentura ochrany přírody a krajiny</w:t>
      </w:r>
      <w:r w:rsidR="0061567E">
        <w:rPr>
          <w:rFonts w:ascii="Segoe UI" w:hAnsi="Segoe UI" w:cs="Segoe UI"/>
          <w:b/>
        </w:rPr>
        <w:t xml:space="preserve"> České republiky</w:t>
      </w:r>
    </w:p>
    <w:p w:rsidR="00D42092" w:rsidRDefault="009E1B8F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se sídlem: </w:t>
      </w:r>
      <w:r w:rsidR="0061567E" w:rsidRPr="00C476A4">
        <w:rPr>
          <w:rFonts w:ascii="Segoe UI" w:hAnsi="Segoe UI" w:cs="Segoe UI"/>
        </w:rPr>
        <w:t>Kaplanova 1931/1, Praha 11 – Chodov, PSČ 148 00</w:t>
      </w:r>
    </w:p>
    <w:p w:rsidR="0061567E" w:rsidRPr="00C476A4" w:rsidRDefault="0061567E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korespondenční adresa:</w:t>
      </w:r>
      <w:r>
        <w:rPr>
          <w:rFonts w:ascii="Segoe UI" w:hAnsi="Segoe UI" w:cs="Segoe UI"/>
        </w:rPr>
        <w:t xml:space="preserve"> </w:t>
      </w:r>
      <w:r w:rsidRPr="00C476A4">
        <w:rPr>
          <w:rFonts w:ascii="Segoe UI" w:hAnsi="Segoe UI" w:cs="Segoe UI"/>
        </w:rPr>
        <w:t>Kaplanova 1931/1, Praha 11 – Chodov, PSČ 148 00</w:t>
      </w:r>
    </w:p>
    <w:p w:rsidR="00887DC8" w:rsidRPr="00C476A4" w:rsidRDefault="009E1B8F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IČ: </w:t>
      </w:r>
      <w:r w:rsidR="0061567E" w:rsidRPr="0061567E">
        <w:rPr>
          <w:rFonts w:ascii="Segoe UI" w:hAnsi="Segoe UI" w:cs="Segoe UI"/>
        </w:rPr>
        <w:t>62933591</w:t>
      </w:r>
    </w:p>
    <w:p w:rsidR="00D42092" w:rsidRPr="00C476A4" w:rsidRDefault="00CA1CE4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DIČ: </w:t>
      </w:r>
      <w:r w:rsidR="0061567E">
        <w:rPr>
          <w:rFonts w:ascii="Segoe UI" w:hAnsi="Segoe UI" w:cs="Segoe UI"/>
        </w:rPr>
        <w:t>není plátce DPH</w:t>
      </w:r>
    </w:p>
    <w:p w:rsidR="001F0AC8" w:rsidRPr="00C476A4" w:rsidRDefault="0061567E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zastoupen</w:t>
      </w:r>
      <w:r>
        <w:rPr>
          <w:rFonts w:ascii="Segoe UI" w:hAnsi="Segoe UI" w:cs="Segoe UI"/>
        </w:rPr>
        <w:t>a</w:t>
      </w:r>
      <w:r w:rsidR="001F0AC8" w:rsidRPr="00C476A4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RNDr.</w:t>
      </w:r>
      <w:r w:rsidR="008F4C77">
        <w:rPr>
          <w:rFonts w:ascii="Segoe UI" w:hAnsi="Segoe UI" w:cs="Segoe UI"/>
        </w:rPr>
        <w:t xml:space="preserve"> </w:t>
      </w:r>
      <w:r w:rsidRPr="0061567E">
        <w:rPr>
          <w:rFonts w:ascii="Segoe UI" w:hAnsi="Segoe UI" w:cs="Segoe UI"/>
        </w:rPr>
        <w:t>Františ</w:t>
      </w:r>
      <w:r>
        <w:rPr>
          <w:rFonts w:ascii="Segoe UI" w:hAnsi="Segoe UI" w:cs="Segoe UI"/>
        </w:rPr>
        <w:t>kem</w:t>
      </w:r>
      <w:r w:rsidRPr="0061567E">
        <w:rPr>
          <w:rFonts w:ascii="Segoe UI" w:hAnsi="Segoe UI" w:cs="Segoe UI"/>
        </w:rPr>
        <w:t xml:space="preserve"> Pelc</w:t>
      </w:r>
      <w:r>
        <w:rPr>
          <w:rFonts w:ascii="Segoe UI" w:hAnsi="Segoe UI" w:cs="Segoe UI"/>
        </w:rPr>
        <w:t>em</w:t>
      </w:r>
      <w:r w:rsidR="008F4C77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ředitelem </w:t>
      </w:r>
      <w:r w:rsidRPr="0061567E">
        <w:rPr>
          <w:rFonts w:ascii="Segoe UI" w:hAnsi="Segoe UI" w:cs="Segoe UI"/>
        </w:rPr>
        <w:t>Agentur</w:t>
      </w:r>
      <w:r>
        <w:rPr>
          <w:rFonts w:ascii="Segoe UI" w:hAnsi="Segoe UI" w:cs="Segoe UI"/>
        </w:rPr>
        <w:t>y</w:t>
      </w:r>
      <w:r w:rsidRPr="0061567E">
        <w:rPr>
          <w:rFonts w:ascii="Segoe UI" w:hAnsi="Segoe UI" w:cs="Segoe UI"/>
        </w:rPr>
        <w:t xml:space="preserve"> ochrany přírody a krajiny České republiky</w:t>
      </w:r>
    </w:p>
    <w:p w:rsidR="00D42092" w:rsidRDefault="00D42092" w:rsidP="00B30CFF">
      <w:pPr>
        <w:tabs>
          <w:tab w:val="left" w:pos="1701"/>
        </w:tabs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kontaktní osoba: </w:t>
      </w:r>
      <w:r w:rsidR="00B30CFF">
        <w:rPr>
          <w:rFonts w:ascii="Segoe UI" w:hAnsi="Segoe UI" w:cs="Segoe UI"/>
        </w:rPr>
        <w:tab/>
      </w:r>
      <w:r w:rsidR="009B4A24">
        <w:rPr>
          <w:rFonts w:ascii="Segoe UI" w:hAnsi="Segoe UI" w:cs="Segoe UI"/>
        </w:rPr>
        <w:t>Bc. Petr Kasal</w:t>
      </w:r>
    </w:p>
    <w:p w:rsidR="000C0709" w:rsidRPr="0061567E" w:rsidRDefault="001F7458" w:rsidP="0061567E">
      <w:pPr>
        <w:tabs>
          <w:tab w:val="left" w:pos="1701"/>
        </w:tabs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C476A4">
        <w:rPr>
          <w:rFonts w:ascii="Segoe UI" w:hAnsi="Segoe UI" w:cs="Segoe UI"/>
        </w:rPr>
        <w:t xml:space="preserve">e-mail: </w:t>
      </w:r>
      <w:r w:rsidR="00E31352" w:rsidRPr="00E31352">
        <w:rPr>
          <w:rFonts w:ascii="Segoe UI" w:hAnsi="Segoe UI" w:cs="Segoe UI"/>
          <w:highlight w:val="yellow"/>
        </w:rPr>
        <w:t>XXXX</w:t>
      </w:r>
      <w:r w:rsidRPr="00C476A4">
        <w:rPr>
          <w:rFonts w:ascii="Segoe UI" w:hAnsi="Segoe UI" w:cs="Segoe UI"/>
        </w:rPr>
        <w:t>,</w:t>
      </w:r>
      <w:r w:rsidR="0061567E">
        <w:rPr>
          <w:rFonts w:ascii="Segoe UI" w:hAnsi="Segoe UI" w:cs="Segoe UI"/>
        </w:rPr>
        <w:t xml:space="preserve"> tel.: </w:t>
      </w:r>
      <w:r w:rsidR="00E31352" w:rsidRPr="00E31352">
        <w:rPr>
          <w:rFonts w:ascii="Segoe UI" w:hAnsi="Segoe UI" w:cs="Segoe UI"/>
          <w:highlight w:val="yellow"/>
        </w:rPr>
        <w:t>XXXX</w:t>
      </w:r>
      <w:r w:rsidR="0061567E">
        <w:rPr>
          <w:rFonts w:ascii="Segoe UI" w:hAnsi="Segoe UI" w:cs="Segoe UI"/>
        </w:rPr>
        <w:t>,</w:t>
      </w:r>
      <w:r w:rsidRPr="00C476A4">
        <w:rPr>
          <w:rFonts w:ascii="Segoe UI" w:hAnsi="Segoe UI" w:cs="Segoe UI"/>
        </w:rPr>
        <w:t xml:space="preserve"> </w:t>
      </w:r>
      <w:proofErr w:type="spellStart"/>
      <w:r w:rsidR="00990676">
        <w:rPr>
          <w:rFonts w:ascii="Segoe UI" w:hAnsi="Segoe UI" w:cs="Segoe UI"/>
        </w:rPr>
        <w:t>gsm</w:t>
      </w:r>
      <w:proofErr w:type="spellEnd"/>
      <w:r w:rsidRPr="00C476A4">
        <w:rPr>
          <w:rFonts w:ascii="Segoe UI" w:hAnsi="Segoe UI" w:cs="Segoe UI"/>
        </w:rPr>
        <w:t xml:space="preserve">: </w:t>
      </w:r>
      <w:r w:rsidR="00E31352" w:rsidRPr="00E31352">
        <w:rPr>
          <w:rFonts w:ascii="Segoe UI" w:hAnsi="Segoe UI" w:cs="Segoe UI"/>
          <w:highlight w:val="yellow"/>
        </w:rPr>
        <w:t>XXXX</w:t>
      </w:r>
      <w:bookmarkStart w:id="0" w:name="_GoBack"/>
      <w:bookmarkEnd w:id="0"/>
      <w:r w:rsidR="0061567E">
        <w:rPr>
          <w:rFonts w:ascii="Segoe UI" w:hAnsi="Segoe UI" w:cs="Segoe UI"/>
        </w:rPr>
        <w:tab/>
      </w:r>
    </w:p>
    <w:p w:rsidR="00A71D9D" w:rsidRPr="00C476A4" w:rsidRDefault="00CA1CE4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(dále jen </w:t>
      </w:r>
      <w:r w:rsidR="005B582D" w:rsidRPr="00C476A4">
        <w:rPr>
          <w:rFonts w:ascii="Segoe UI" w:hAnsi="Segoe UI" w:cs="Segoe UI"/>
        </w:rPr>
        <w:t>„</w:t>
      </w:r>
      <w:r w:rsidR="0061567E">
        <w:rPr>
          <w:rFonts w:ascii="Segoe UI" w:hAnsi="Segoe UI" w:cs="Segoe UI"/>
          <w:b/>
        </w:rPr>
        <w:t>Vypůjčitel</w:t>
      </w:r>
      <w:r w:rsidR="005B582D" w:rsidRPr="00C476A4">
        <w:rPr>
          <w:rFonts w:ascii="Segoe UI" w:hAnsi="Segoe UI" w:cs="Segoe UI"/>
        </w:rPr>
        <w:t>“</w:t>
      </w:r>
      <w:r w:rsidR="00D42092" w:rsidRPr="00C476A4">
        <w:rPr>
          <w:rFonts w:ascii="Segoe UI" w:hAnsi="Segoe UI" w:cs="Segoe UI"/>
        </w:rPr>
        <w:t>)</w:t>
      </w:r>
      <w:r w:rsidR="0053152A">
        <w:rPr>
          <w:rFonts w:ascii="Segoe UI" w:hAnsi="Segoe UI" w:cs="Segoe UI"/>
        </w:rPr>
        <w:t>,</w:t>
      </w:r>
    </w:p>
    <w:p w:rsidR="00D42092" w:rsidRPr="00C476A4" w:rsidRDefault="00D42092" w:rsidP="00B4313B">
      <w:pPr>
        <w:spacing w:line="276" w:lineRule="auto"/>
        <w:rPr>
          <w:rFonts w:ascii="Segoe UI" w:hAnsi="Segoe UI" w:cs="Segoe UI"/>
        </w:rPr>
      </w:pPr>
    </w:p>
    <w:p w:rsidR="00D42092" w:rsidRPr="00C476A4" w:rsidRDefault="0061567E" w:rsidP="00B4313B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Půjčitel</w:t>
      </w:r>
      <w:r w:rsidR="00AB111B" w:rsidRPr="00C476A4">
        <w:rPr>
          <w:rFonts w:ascii="Segoe UI" w:hAnsi="Segoe UI" w:cs="Segoe UI"/>
        </w:rPr>
        <w:t xml:space="preserve"> a </w:t>
      </w:r>
      <w:r>
        <w:rPr>
          <w:rFonts w:ascii="Segoe UI" w:hAnsi="Segoe UI" w:cs="Segoe UI"/>
        </w:rPr>
        <w:t>Vypůjčitel</w:t>
      </w:r>
      <w:r w:rsidR="00AB111B" w:rsidRPr="00C476A4">
        <w:rPr>
          <w:rFonts w:ascii="Segoe UI" w:hAnsi="Segoe UI" w:cs="Segoe UI"/>
        </w:rPr>
        <w:t xml:space="preserve"> dále společně jen „</w:t>
      </w:r>
      <w:r w:rsidR="00AB111B" w:rsidRPr="00C476A4">
        <w:rPr>
          <w:rFonts w:ascii="Segoe UI" w:hAnsi="Segoe UI" w:cs="Segoe UI"/>
          <w:b/>
        </w:rPr>
        <w:t>Smluvní strany</w:t>
      </w:r>
      <w:r w:rsidR="00AB111B" w:rsidRPr="00C476A4">
        <w:rPr>
          <w:rFonts w:ascii="Segoe UI" w:hAnsi="Segoe UI" w:cs="Segoe UI"/>
        </w:rPr>
        <w:t>“</w:t>
      </w:r>
      <w:r w:rsidR="00B4313B" w:rsidRPr="00C476A4">
        <w:rPr>
          <w:rFonts w:ascii="Segoe UI" w:hAnsi="Segoe UI" w:cs="Segoe UI"/>
        </w:rPr>
        <w:t>,</w:t>
      </w:r>
    </w:p>
    <w:p w:rsidR="00AB111B" w:rsidRPr="00C476A4" w:rsidRDefault="00AB111B" w:rsidP="00B4313B">
      <w:pPr>
        <w:spacing w:line="276" w:lineRule="auto"/>
        <w:rPr>
          <w:rFonts w:ascii="Segoe UI" w:hAnsi="Segoe UI" w:cs="Segoe UI"/>
        </w:rPr>
      </w:pPr>
    </w:p>
    <w:p w:rsidR="00D42092" w:rsidRDefault="00D42092" w:rsidP="00B4313B">
      <w:pPr>
        <w:spacing w:after="120"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uzavřel</w:t>
      </w:r>
      <w:r w:rsidR="004950EC" w:rsidRPr="00C476A4">
        <w:rPr>
          <w:rFonts w:ascii="Segoe UI" w:hAnsi="Segoe UI" w:cs="Segoe UI"/>
        </w:rPr>
        <w:t>i</w:t>
      </w:r>
      <w:r w:rsidRPr="00C476A4">
        <w:rPr>
          <w:rFonts w:ascii="Segoe UI" w:hAnsi="Segoe UI" w:cs="Segoe UI"/>
        </w:rPr>
        <w:t xml:space="preserve"> níže uvedeného dne, měsíce a </w:t>
      </w:r>
      <w:r w:rsidR="004D61C3" w:rsidRPr="00C476A4">
        <w:rPr>
          <w:rFonts w:ascii="Segoe UI" w:hAnsi="Segoe UI" w:cs="Segoe UI"/>
        </w:rPr>
        <w:t xml:space="preserve">roku </w:t>
      </w:r>
      <w:r w:rsidR="00680823">
        <w:rPr>
          <w:rFonts w:ascii="Segoe UI" w:hAnsi="Segoe UI" w:cs="Segoe UI"/>
        </w:rPr>
        <w:t>podle ustanovení</w:t>
      </w:r>
      <w:r w:rsidR="004D61C3" w:rsidRPr="00C476A4">
        <w:rPr>
          <w:rFonts w:ascii="Segoe UI" w:hAnsi="Segoe UI" w:cs="Segoe UI"/>
        </w:rPr>
        <w:t xml:space="preserve"> </w:t>
      </w:r>
      <w:r w:rsidR="004C7E48" w:rsidRPr="00C476A4">
        <w:rPr>
          <w:rFonts w:ascii="Segoe UI" w:hAnsi="Segoe UI" w:cs="Segoe UI"/>
        </w:rPr>
        <w:t xml:space="preserve">§ </w:t>
      </w:r>
      <w:r w:rsidR="0061567E">
        <w:rPr>
          <w:rFonts w:ascii="Segoe UI" w:hAnsi="Segoe UI" w:cs="Segoe UI"/>
        </w:rPr>
        <w:t>2193</w:t>
      </w:r>
      <w:r w:rsidR="004C7E48" w:rsidRPr="00C476A4">
        <w:rPr>
          <w:rFonts w:ascii="Segoe UI" w:hAnsi="Segoe UI" w:cs="Segoe UI"/>
        </w:rPr>
        <w:t xml:space="preserve"> zákona </w:t>
      </w:r>
      <w:r w:rsidR="0052007D">
        <w:rPr>
          <w:rFonts w:ascii="Segoe UI" w:hAnsi="Segoe UI" w:cs="Segoe UI"/>
        </w:rPr>
        <w:br/>
      </w:r>
      <w:r w:rsidR="004C7E48" w:rsidRPr="00C476A4">
        <w:rPr>
          <w:rFonts w:ascii="Segoe UI" w:hAnsi="Segoe UI" w:cs="Segoe UI"/>
        </w:rPr>
        <w:t>č. 89/2012 Sb., občanského zákoníku, ve znění pozdějších předpisů</w:t>
      </w:r>
      <w:r w:rsidRPr="00C476A4">
        <w:rPr>
          <w:rFonts w:ascii="Segoe UI" w:hAnsi="Segoe UI" w:cs="Segoe UI"/>
        </w:rPr>
        <w:t xml:space="preserve">, </w:t>
      </w:r>
      <w:r w:rsidR="00854528">
        <w:rPr>
          <w:rFonts w:ascii="Segoe UI" w:hAnsi="Segoe UI" w:cs="Segoe UI"/>
        </w:rPr>
        <w:t>a</w:t>
      </w:r>
      <w:r w:rsidR="0061567E">
        <w:rPr>
          <w:rFonts w:ascii="Segoe UI" w:hAnsi="Segoe UI" w:cs="Segoe UI"/>
        </w:rPr>
        <w:t xml:space="preserve"> </w:t>
      </w:r>
      <w:r w:rsidR="003B4D24" w:rsidRPr="00C476A4">
        <w:rPr>
          <w:rFonts w:ascii="Segoe UI" w:hAnsi="Segoe UI" w:cs="Segoe UI"/>
        </w:rPr>
        <w:t xml:space="preserve">v souladu s ust. </w:t>
      </w:r>
      <w:r w:rsidR="0061567E" w:rsidRPr="00C476A4">
        <w:rPr>
          <w:rFonts w:ascii="Segoe UI" w:hAnsi="Segoe UI" w:cs="Segoe UI"/>
        </w:rPr>
        <w:t xml:space="preserve">§ </w:t>
      </w:r>
      <w:r w:rsidR="0061567E">
        <w:rPr>
          <w:rFonts w:ascii="Segoe UI" w:hAnsi="Segoe UI" w:cs="Segoe UI"/>
        </w:rPr>
        <w:t>19b</w:t>
      </w:r>
      <w:r w:rsidR="0061567E" w:rsidRPr="00C476A4">
        <w:rPr>
          <w:rFonts w:ascii="Segoe UI" w:hAnsi="Segoe UI" w:cs="Segoe UI"/>
        </w:rPr>
        <w:t xml:space="preserve"> </w:t>
      </w:r>
      <w:r w:rsidR="0061567E">
        <w:rPr>
          <w:rFonts w:ascii="Segoe UI" w:hAnsi="Segoe UI" w:cs="Segoe UI"/>
        </w:rPr>
        <w:t>odst. 5</w:t>
      </w:r>
      <w:r w:rsidR="0061567E" w:rsidRPr="00C476A4">
        <w:rPr>
          <w:rFonts w:ascii="Segoe UI" w:hAnsi="Segoe UI" w:cs="Segoe UI"/>
        </w:rPr>
        <w:t xml:space="preserve"> zákona č. </w:t>
      </w:r>
      <w:r w:rsidR="0061567E">
        <w:rPr>
          <w:rFonts w:ascii="Segoe UI" w:hAnsi="Segoe UI" w:cs="Segoe UI"/>
        </w:rPr>
        <w:t>219</w:t>
      </w:r>
      <w:r w:rsidR="0061567E" w:rsidRPr="00C476A4">
        <w:rPr>
          <w:rFonts w:ascii="Segoe UI" w:hAnsi="Segoe UI" w:cs="Segoe UI"/>
        </w:rPr>
        <w:t>/200</w:t>
      </w:r>
      <w:r w:rsidR="0061567E">
        <w:rPr>
          <w:rFonts w:ascii="Segoe UI" w:hAnsi="Segoe UI" w:cs="Segoe UI"/>
        </w:rPr>
        <w:t>0 Sb., o</w:t>
      </w:r>
      <w:r w:rsidR="0061567E" w:rsidRPr="00430FCB">
        <w:rPr>
          <w:rFonts w:ascii="Segoe UI" w:hAnsi="Segoe UI" w:cs="Segoe UI"/>
        </w:rPr>
        <w:t xml:space="preserve"> majetku České republiky a jejím vystupování v právních vztazích</w:t>
      </w:r>
      <w:r w:rsidR="0061567E" w:rsidRPr="00C476A4">
        <w:rPr>
          <w:rFonts w:ascii="Segoe UI" w:hAnsi="Segoe UI" w:cs="Segoe UI"/>
        </w:rPr>
        <w:t>, ve znění pozdějších předpisů</w:t>
      </w:r>
      <w:r w:rsidR="00854528">
        <w:rPr>
          <w:rFonts w:ascii="Segoe UI" w:hAnsi="Segoe UI" w:cs="Segoe UI"/>
        </w:rPr>
        <w:t>,</w:t>
      </w:r>
      <w:r w:rsidR="00854528" w:rsidRPr="00854528">
        <w:rPr>
          <w:rFonts w:ascii="Segoe UI" w:hAnsi="Segoe UI" w:cs="Segoe UI"/>
        </w:rPr>
        <w:t xml:space="preserve"> </w:t>
      </w:r>
      <w:r w:rsidR="00854528" w:rsidRPr="00C476A4">
        <w:rPr>
          <w:rFonts w:ascii="Segoe UI" w:hAnsi="Segoe UI" w:cs="Segoe UI"/>
        </w:rPr>
        <w:t xml:space="preserve">tuto </w:t>
      </w:r>
      <w:r w:rsidR="00854528">
        <w:rPr>
          <w:rFonts w:ascii="Segoe UI" w:hAnsi="Segoe UI" w:cs="Segoe UI"/>
        </w:rPr>
        <w:t>smlouvu o výpůjčce</w:t>
      </w:r>
      <w:r w:rsidR="00854528" w:rsidRPr="00C476A4">
        <w:rPr>
          <w:rFonts w:ascii="Segoe UI" w:hAnsi="Segoe UI" w:cs="Segoe UI"/>
        </w:rPr>
        <w:t xml:space="preserve"> (dále jen „</w:t>
      </w:r>
      <w:r w:rsidR="00854528" w:rsidRPr="00C476A4">
        <w:rPr>
          <w:rFonts w:ascii="Segoe UI" w:hAnsi="Segoe UI" w:cs="Segoe UI"/>
          <w:b/>
        </w:rPr>
        <w:t>Smlouva</w:t>
      </w:r>
      <w:r w:rsidR="00854528" w:rsidRPr="00C476A4">
        <w:rPr>
          <w:rFonts w:ascii="Segoe UI" w:hAnsi="Segoe UI" w:cs="Segoe UI"/>
        </w:rPr>
        <w:t>“)</w:t>
      </w:r>
      <w:r w:rsidR="00CB7850" w:rsidRPr="00C476A4">
        <w:rPr>
          <w:rFonts w:ascii="Segoe UI" w:hAnsi="Segoe UI" w:cs="Segoe UI"/>
        </w:rPr>
        <w:t>.</w:t>
      </w:r>
    </w:p>
    <w:p w:rsidR="00A21B4A" w:rsidRPr="00C476A4" w:rsidRDefault="00A21B4A" w:rsidP="00B4313B">
      <w:pPr>
        <w:spacing w:after="120" w:line="276" w:lineRule="auto"/>
        <w:rPr>
          <w:rFonts w:ascii="Segoe UI" w:hAnsi="Segoe UI" w:cs="Segoe UI"/>
        </w:rPr>
      </w:pPr>
    </w:p>
    <w:p w:rsidR="00D42092" w:rsidRPr="00C476A4" w:rsidRDefault="002037EE" w:rsidP="0006309E">
      <w:pPr>
        <w:pStyle w:val="cislovani1"/>
        <w:numPr>
          <w:ilvl w:val="0"/>
          <w:numId w:val="13"/>
        </w:numPr>
        <w:tabs>
          <w:tab w:val="clear" w:pos="567"/>
        </w:tabs>
        <w:spacing w:line="276" w:lineRule="auto"/>
        <w:ind w:left="426" w:hanging="426"/>
        <w:rPr>
          <w:rFonts w:ascii="Segoe UI" w:hAnsi="Segoe UI" w:cs="Segoe UI"/>
          <w:sz w:val="20"/>
          <w:szCs w:val="20"/>
        </w:rPr>
      </w:pPr>
      <w:r w:rsidRPr="00C476A4">
        <w:rPr>
          <w:rFonts w:ascii="Segoe UI" w:hAnsi="Segoe UI" w:cs="Segoe UI"/>
          <w:sz w:val="20"/>
          <w:szCs w:val="20"/>
        </w:rPr>
        <w:lastRenderedPageBreak/>
        <w:t>P</w:t>
      </w:r>
      <w:r w:rsidR="00AB111B" w:rsidRPr="00C476A4">
        <w:rPr>
          <w:rFonts w:ascii="Segoe UI" w:hAnsi="Segoe UI" w:cs="Segoe UI"/>
          <w:sz w:val="20"/>
          <w:szCs w:val="20"/>
        </w:rPr>
        <w:t>Ř</w:t>
      </w:r>
      <w:r w:rsidRPr="00C476A4">
        <w:rPr>
          <w:rFonts w:ascii="Segoe UI" w:hAnsi="Segoe UI" w:cs="Segoe UI"/>
          <w:sz w:val="20"/>
          <w:szCs w:val="20"/>
        </w:rPr>
        <w:t>edmět smlouvy</w:t>
      </w:r>
      <w:r w:rsidR="00DC66BF">
        <w:rPr>
          <w:rFonts w:ascii="Segoe UI" w:hAnsi="Segoe UI" w:cs="Segoe UI"/>
          <w:sz w:val="20"/>
          <w:szCs w:val="20"/>
        </w:rPr>
        <w:t xml:space="preserve"> a doba trvání výpůjčky</w:t>
      </w:r>
    </w:p>
    <w:p w:rsidR="00052443" w:rsidRDefault="00AB111B" w:rsidP="00126926">
      <w:pPr>
        <w:numPr>
          <w:ilvl w:val="1"/>
          <w:numId w:val="14"/>
        </w:numPr>
        <w:spacing w:after="120" w:line="276" w:lineRule="auto"/>
        <w:ind w:left="709" w:hanging="709"/>
        <w:rPr>
          <w:rFonts w:ascii="Segoe UI" w:hAnsi="Segoe UI" w:cs="Segoe UI"/>
          <w:szCs w:val="20"/>
        </w:rPr>
      </w:pPr>
      <w:r w:rsidRPr="00C476A4">
        <w:rPr>
          <w:rFonts w:ascii="Segoe UI" w:hAnsi="Segoe UI" w:cs="Segoe UI"/>
          <w:color w:val="000000"/>
          <w:szCs w:val="20"/>
        </w:rPr>
        <w:t xml:space="preserve">Předmětem </w:t>
      </w:r>
      <w:r w:rsidR="00B4286C" w:rsidRPr="00C476A4">
        <w:rPr>
          <w:rFonts w:ascii="Segoe UI" w:hAnsi="Segoe UI" w:cs="Segoe UI"/>
          <w:szCs w:val="20"/>
        </w:rPr>
        <w:t xml:space="preserve">této Smlouvy je </w:t>
      </w:r>
      <w:r w:rsidR="0061567E">
        <w:rPr>
          <w:rFonts w:ascii="Segoe UI" w:hAnsi="Segoe UI" w:cs="Segoe UI"/>
          <w:szCs w:val="20"/>
        </w:rPr>
        <w:t>přenechání</w:t>
      </w:r>
      <w:r w:rsidR="00DC66BF">
        <w:rPr>
          <w:rFonts w:ascii="Segoe UI" w:hAnsi="Segoe UI" w:cs="Segoe UI"/>
          <w:szCs w:val="20"/>
        </w:rPr>
        <w:t xml:space="preserve"> hmotných nezuživatelných věcí do bezplatného užívání</w:t>
      </w:r>
      <w:r w:rsidR="00F84B85">
        <w:rPr>
          <w:rFonts w:ascii="Segoe UI" w:hAnsi="Segoe UI" w:cs="Segoe UI"/>
          <w:szCs w:val="20"/>
        </w:rPr>
        <w:t xml:space="preserve"> Vypůjčitelem </w:t>
      </w:r>
      <w:r w:rsidR="00636E6E">
        <w:rPr>
          <w:rFonts w:ascii="Segoe UI" w:hAnsi="Segoe UI" w:cs="Segoe UI"/>
          <w:szCs w:val="20"/>
        </w:rPr>
        <w:t>na</w:t>
      </w:r>
      <w:r w:rsidR="00F84B85">
        <w:rPr>
          <w:rFonts w:ascii="Segoe UI" w:hAnsi="Segoe UI" w:cs="Segoe UI"/>
          <w:szCs w:val="20"/>
        </w:rPr>
        <w:t xml:space="preserve"> dobu určitou</w:t>
      </w:r>
      <w:r w:rsidR="00DC66BF">
        <w:rPr>
          <w:rFonts w:ascii="Segoe UI" w:hAnsi="Segoe UI" w:cs="Segoe UI"/>
          <w:szCs w:val="20"/>
        </w:rPr>
        <w:t>. Soubor přenechaných věcí</w:t>
      </w:r>
      <w:r w:rsidR="00126926">
        <w:rPr>
          <w:rFonts w:ascii="Segoe UI" w:hAnsi="Segoe UI" w:cs="Segoe UI"/>
          <w:szCs w:val="20"/>
        </w:rPr>
        <w:t xml:space="preserve"> (dále jen „</w:t>
      </w:r>
      <w:r w:rsidR="00126926" w:rsidRPr="00126926">
        <w:rPr>
          <w:rFonts w:ascii="Segoe UI" w:hAnsi="Segoe UI" w:cs="Segoe UI"/>
          <w:b/>
          <w:szCs w:val="20"/>
        </w:rPr>
        <w:t>IT zařízení</w:t>
      </w:r>
      <w:r w:rsidR="00126926">
        <w:rPr>
          <w:rFonts w:ascii="Segoe UI" w:hAnsi="Segoe UI" w:cs="Segoe UI"/>
          <w:szCs w:val="20"/>
        </w:rPr>
        <w:t>“)</w:t>
      </w:r>
      <w:r w:rsidR="00DC66BF">
        <w:rPr>
          <w:rFonts w:ascii="Segoe UI" w:hAnsi="Segoe UI" w:cs="Segoe UI"/>
          <w:szCs w:val="20"/>
        </w:rPr>
        <w:t xml:space="preserve"> tvoří:</w:t>
      </w:r>
    </w:p>
    <w:p w:rsidR="00DC66BF" w:rsidRPr="00A15340" w:rsidRDefault="00DC66BF" w:rsidP="00A15340">
      <w:pPr>
        <w:pStyle w:val="Odstavecseseznamem"/>
        <w:numPr>
          <w:ilvl w:val="0"/>
          <w:numId w:val="42"/>
        </w:numPr>
        <w:spacing w:after="120" w:line="276" w:lineRule="auto"/>
        <w:rPr>
          <w:rFonts w:ascii="Segoe UI" w:hAnsi="Segoe UI" w:cs="Segoe UI"/>
          <w:szCs w:val="20"/>
        </w:rPr>
      </w:pPr>
      <w:r w:rsidRPr="00A15340">
        <w:rPr>
          <w:rFonts w:ascii="Segoe UI" w:hAnsi="Segoe UI" w:cs="Segoe UI"/>
          <w:szCs w:val="20"/>
        </w:rPr>
        <w:t>70 ks notebooků Lenovo X240 (IBMB20AMS54400)</w:t>
      </w:r>
      <w:r w:rsidR="00A15340">
        <w:rPr>
          <w:rFonts w:ascii="Segoe UI" w:hAnsi="Segoe UI" w:cs="Segoe UI"/>
          <w:szCs w:val="20"/>
        </w:rPr>
        <w:t>;</w:t>
      </w:r>
    </w:p>
    <w:p w:rsidR="004478F2" w:rsidRPr="00A15340" w:rsidRDefault="00DC66BF" w:rsidP="00A15340">
      <w:pPr>
        <w:pStyle w:val="Odstavecseseznamem"/>
        <w:numPr>
          <w:ilvl w:val="0"/>
          <w:numId w:val="42"/>
        </w:numPr>
        <w:spacing w:after="120" w:line="276" w:lineRule="auto"/>
        <w:rPr>
          <w:rFonts w:ascii="Segoe UI" w:hAnsi="Segoe UI" w:cs="Segoe UI"/>
          <w:szCs w:val="20"/>
        </w:rPr>
      </w:pPr>
      <w:r w:rsidRPr="00A15340">
        <w:rPr>
          <w:rFonts w:ascii="Segoe UI" w:hAnsi="Segoe UI" w:cs="Segoe UI"/>
          <w:szCs w:val="20"/>
        </w:rPr>
        <w:t>70 ks dokovacích stanic ThinkPad Basic Dock-65W (IBMB40A00065EU),</w:t>
      </w:r>
      <w:r w:rsidR="004478F2" w:rsidRPr="00A15340">
        <w:rPr>
          <w:rFonts w:ascii="Segoe UI" w:hAnsi="Segoe UI" w:cs="Segoe UI"/>
          <w:szCs w:val="20"/>
        </w:rPr>
        <w:t xml:space="preserve"> jejichž příslušenstvím je:</w:t>
      </w:r>
    </w:p>
    <w:p w:rsidR="00DC66BF" w:rsidRPr="00A21B4A" w:rsidRDefault="004478F2" w:rsidP="00A21B4A">
      <w:pPr>
        <w:pStyle w:val="Odstavecseseznamem"/>
        <w:numPr>
          <w:ilvl w:val="0"/>
          <w:numId w:val="41"/>
        </w:numPr>
        <w:spacing w:after="120" w:line="276" w:lineRule="auto"/>
        <w:ind w:left="993" w:hanging="284"/>
        <w:rPr>
          <w:rFonts w:ascii="Segoe UI" w:hAnsi="Segoe UI" w:cs="Segoe UI"/>
          <w:szCs w:val="20"/>
        </w:rPr>
      </w:pPr>
      <w:r w:rsidRPr="00A21B4A">
        <w:rPr>
          <w:rFonts w:ascii="Segoe UI" w:hAnsi="Segoe UI" w:cs="Segoe UI"/>
          <w:szCs w:val="20"/>
        </w:rPr>
        <w:t>70 ks klávesnic Lenovo Business Black Preferred Pro USB keyb. CZ (IBMB73P2626),</w:t>
      </w:r>
    </w:p>
    <w:p w:rsidR="004478F2" w:rsidRPr="00A21B4A" w:rsidRDefault="004478F2" w:rsidP="00A21B4A">
      <w:pPr>
        <w:pStyle w:val="Odstavecseseznamem"/>
        <w:numPr>
          <w:ilvl w:val="0"/>
          <w:numId w:val="41"/>
        </w:numPr>
        <w:spacing w:after="120" w:line="276" w:lineRule="auto"/>
        <w:ind w:left="993" w:hanging="284"/>
        <w:rPr>
          <w:rFonts w:ascii="Segoe UI" w:hAnsi="Segoe UI" w:cs="Segoe UI"/>
          <w:szCs w:val="20"/>
        </w:rPr>
      </w:pPr>
      <w:r w:rsidRPr="00A21B4A">
        <w:rPr>
          <w:rFonts w:ascii="Segoe UI" w:hAnsi="Segoe UI" w:cs="Segoe UI"/>
          <w:szCs w:val="20"/>
        </w:rPr>
        <w:t>70 ks PC myší IBM USB Optical Wheel Mouse - black (IBM06P4069);</w:t>
      </w:r>
    </w:p>
    <w:p w:rsidR="00DC66BF" w:rsidRPr="00A15340" w:rsidRDefault="00DC66BF" w:rsidP="00A15340">
      <w:pPr>
        <w:pStyle w:val="Odstavecseseznamem"/>
        <w:numPr>
          <w:ilvl w:val="0"/>
          <w:numId w:val="42"/>
        </w:numPr>
        <w:spacing w:after="120" w:line="276" w:lineRule="auto"/>
        <w:rPr>
          <w:rFonts w:ascii="Segoe UI" w:hAnsi="Segoe UI" w:cs="Segoe UI"/>
          <w:szCs w:val="20"/>
        </w:rPr>
      </w:pPr>
      <w:r w:rsidRPr="00A15340">
        <w:rPr>
          <w:rFonts w:ascii="Segoe UI" w:hAnsi="Segoe UI" w:cs="Segoe UI"/>
          <w:szCs w:val="20"/>
        </w:rPr>
        <w:t xml:space="preserve">70 ks externích mechanik Lenovo UltraSlim USB </w:t>
      </w:r>
      <w:r w:rsidR="00723445" w:rsidRPr="00A15340">
        <w:rPr>
          <w:rFonts w:ascii="Segoe UI" w:hAnsi="Segoe UI" w:cs="Segoe UI"/>
          <w:szCs w:val="20"/>
        </w:rPr>
        <w:t xml:space="preserve">DVDRW </w:t>
      </w:r>
      <w:r w:rsidRPr="00A15340">
        <w:rPr>
          <w:rFonts w:ascii="Segoe UI" w:hAnsi="Segoe UI" w:cs="Segoe UI"/>
          <w:szCs w:val="20"/>
        </w:rPr>
        <w:t>(LNZ4XA0E97775</w:t>
      </w:r>
      <w:r w:rsidR="004478F2" w:rsidRPr="00A15340">
        <w:rPr>
          <w:rFonts w:ascii="Segoe UI" w:hAnsi="Segoe UI" w:cs="Segoe UI"/>
          <w:szCs w:val="20"/>
        </w:rPr>
        <w:t>).</w:t>
      </w:r>
    </w:p>
    <w:p w:rsidR="007710CF" w:rsidRPr="00291A76" w:rsidRDefault="007710CF" w:rsidP="00126926">
      <w:pPr>
        <w:numPr>
          <w:ilvl w:val="1"/>
          <w:numId w:val="14"/>
        </w:numPr>
        <w:spacing w:after="120" w:line="276" w:lineRule="auto"/>
        <w:ind w:left="709" w:hanging="709"/>
        <w:rPr>
          <w:rFonts w:ascii="Segoe UI" w:hAnsi="Segoe UI" w:cs="Segoe UI"/>
          <w:szCs w:val="20"/>
          <w:vertAlign w:val="superscript"/>
        </w:rPr>
      </w:pPr>
      <w:r>
        <w:rPr>
          <w:rFonts w:ascii="Segoe UI" w:hAnsi="Segoe UI" w:cs="Segoe UI"/>
          <w:szCs w:val="20"/>
        </w:rPr>
        <w:t xml:space="preserve">Před podpisem této Smlouvy bylo Půjčitelem rozhodnuto o dočasné nepotřebnosti IT zařízení dle ust. § 14 odst. 7 zák. č. 219/2000 Sb., </w:t>
      </w:r>
      <w:r>
        <w:rPr>
          <w:rFonts w:ascii="Segoe UI" w:hAnsi="Segoe UI" w:cs="Segoe UI"/>
        </w:rPr>
        <w:t>o</w:t>
      </w:r>
      <w:r w:rsidRPr="00430FCB">
        <w:rPr>
          <w:rFonts w:ascii="Segoe UI" w:hAnsi="Segoe UI" w:cs="Segoe UI"/>
        </w:rPr>
        <w:t xml:space="preserve"> majetku České </w:t>
      </w:r>
      <w:r w:rsidR="00291A76">
        <w:rPr>
          <w:rFonts w:ascii="Segoe UI" w:hAnsi="Segoe UI" w:cs="Segoe UI"/>
        </w:rPr>
        <w:t>republiky a jejím vystupování v </w:t>
      </w:r>
      <w:r w:rsidRPr="00430FCB">
        <w:rPr>
          <w:rFonts w:ascii="Segoe UI" w:hAnsi="Segoe UI" w:cs="Segoe UI"/>
        </w:rPr>
        <w:t>právních vztazích</w:t>
      </w:r>
      <w:r w:rsidRPr="00C476A4">
        <w:rPr>
          <w:rFonts w:ascii="Segoe UI" w:hAnsi="Segoe UI" w:cs="Segoe UI"/>
        </w:rPr>
        <w:t>, ve znění pozdějších předpisů</w:t>
      </w:r>
      <w:r>
        <w:rPr>
          <w:rFonts w:ascii="Segoe UI" w:hAnsi="Segoe UI" w:cs="Segoe UI"/>
        </w:rPr>
        <w:t>.</w:t>
      </w:r>
      <w:r>
        <w:rPr>
          <w:rFonts w:ascii="Segoe UI" w:hAnsi="Segoe UI" w:cs="Segoe UI"/>
          <w:szCs w:val="20"/>
        </w:rPr>
        <w:t xml:space="preserve"> </w:t>
      </w:r>
    </w:p>
    <w:p w:rsidR="00E208B3" w:rsidRPr="004B2D47" w:rsidRDefault="00F84B85" w:rsidP="00126926">
      <w:pPr>
        <w:numPr>
          <w:ilvl w:val="1"/>
          <w:numId w:val="14"/>
        </w:numPr>
        <w:spacing w:after="120" w:line="276" w:lineRule="auto"/>
        <w:ind w:left="709" w:hanging="709"/>
        <w:rPr>
          <w:rFonts w:ascii="Segoe UI" w:hAnsi="Segoe UI" w:cs="Segoe UI"/>
          <w:szCs w:val="20"/>
          <w:vertAlign w:val="superscript"/>
        </w:rPr>
      </w:pPr>
      <w:r>
        <w:rPr>
          <w:rFonts w:ascii="Segoe UI" w:hAnsi="Segoe UI" w:cs="Segoe UI"/>
          <w:szCs w:val="20"/>
        </w:rPr>
        <w:t>Soupis IT zařízení uvedeného v</w:t>
      </w:r>
      <w:r w:rsidR="00E208B3">
        <w:rPr>
          <w:rFonts w:ascii="Segoe UI" w:hAnsi="Segoe UI" w:cs="Segoe UI"/>
          <w:szCs w:val="20"/>
        </w:rPr>
        <w:t xml:space="preserve"> čl. 2.1 této Smlouvy pod písm. a) až c)</w:t>
      </w:r>
      <w:r w:rsidR="00370FDF">
        <w:rPr>
          <w:rFonts w:ascii="Segoe UI" w:hAnsi="Segoe UI" w:cs="Segoe UI"/>
          <w:szCs w:val="20"/>
        </w:rPr>
        <w:t>, s uvedením invent</w:t>
      </w:r>
      <w:r w:rsidR="004B2D47">
        <w:rPr>
          <w:rFonts w:ascii="Segoe UI" w:hAnsi="Segoe UI" w:cs="Segoe UI"/>
          <w:szCs w:val="20"/>
        </w:rPr>
        <w:t>árního</w:t>
      </w:r>
      <w:r w:rsidR="00370FDF">
        <w:rPr>
          <w:rFonts w:ascii="Segoe UI" w:hAnsi="Segoe UI" w:cs="Segoe UI"/>
          <w:szCs w:val="20"/>
        </w:rPr>
        <w:t xml:space="preserve"> čísla každé jednotlivé položky,</w:t>
      </w:r>
      <w:r w:rsidR="00E208B3">
        <w:rPr>
          <w:rFonts w:ascii="Segoe UI" w:hAnsi="Segoe UI" w:cs="Segoe UI"/>
          <w:szCs w:val="20"/>
        </w:rPr>
        <w:t xml:space="preserve"> tvoří Přílohu č. 1 této Smlouvy.</w:t>
      </w:r>
    </w:p>
    <w:p w:rsidR="004B2D47" w:rsidRDefault="004B2D47" w:rsidP="004B2D47">
      <w:pPr>
        <w:spacing w:after="120" w:line="276" w:lineRule="auto"/>
        <w:ind w:left="709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Inventární číslo zahrnuje u těchto položek:</w:t>
      </w:r>
    </w:p>
    <w:p w:rsidR="004B2D47" w:rsidRDefault="004B2D47" w:rsidP="004B2D47">
      <w:pPr>
        <w:tabs>
          <w:tab w:val="left" w:pos="2694"/>
        </w:tabs>
        <w:spacing w:after="120" w:line="276" w:lineRule="auto"/>
        <w:ind w:left="2694" w:hanging="1985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a) notebook</w:t>
      </w:r>
      <w:r w:rsidRPr="004B2D47">
        <w:rPr>
          <w:rFonts w:ascii="Segoe UI" w:hAnsi="Segoe UI" w:cs="Segoe UI"/>
          <w:szCs w:val="20"/>
        </w:rPr>
        <w:t xml:space="preserve">: </w:t>
      </w:r>
      <w:r>
        <w:rPr>
          <w:rFonts w:ascii="Segoe UI" w:hAnsi="Segoe UI" w:cs="Segoe UI"/>
          <w:szCs w:val="20"/>
        </w:rPr>
        <w:tab/>
      </w:r>
      <w:r w:rsidRPr="004B2D47">
        <w:rPr>
          <w:rFonts w:ascii="Segoe UI" w:hAnsi="Segoe UI" w:cs="Segoe UI"/>
          <w:szCs w:val="20"/>
        </w:rPr>
        <w:t xml:space="preserve">notebook, baterii notebooku a zdroj k notebooku a </w:t>
      </w:r>
      <w:r>
        <w:rPr>
          <w:rFonts w:ascii="Segoe UI" w:hAnsi="Segoe UI" w:cs="Segoe UI"/>
          <w:szCs w:val="20"/>
        </w:rPr>
        <w:t xml:space="preserve">je </w:t>
      </w:r>
      <w:r w:rsidRPr="004B2D47">
        <w:rPr>
          <w:rFonts w:ascii="Segoe UI" w:hAnsi="Segoe UI" w:cs="Segoe UI"/>
          <w:szCs w:val="20"/>
        </w:rPr>
        <w:t>nalepen</w:t>
      </w:r>
      <w:r>
        <w:rPr>
          <w:rFonts w:ascii="Segoe UI" w:hAnsi="Segoe UI" w:cs="Segoe UI"/>
          <w:szCs w:val="20"/>
        </w:rPr>
        <w:t>o na štítku</w:t>
      </w:r>
      <w:r w:rsidRPr="004B2D47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>na spodní straně</w:t>
      </w:r>
      <w:r w:rsidRPr="004B2D47">
        <w:rPr>
          <w:rFonts w:ascii="Segoe UI" w:hAnsi="Segoe UI" w:cs="Segoe UI"/>
          <w:szCs w:val="20"/>
        </w:rPr>
        <w:t xml:space="preserve"> notebooku</w:t>
      </w:r>
      <w:r>
        <w:rPr>
          <w:rFonts w:ascii="Segoe UI" w:hAnsi="Segoe UI" w:cs="Segoe UI"/>
          <w:szCs w:val="20"/>
        </w:rPr>
        <w:t>;</w:t>
      </w:r>
    </w:p>
    <w:p w:rsidR="004B2D47" w:rsidRDefault="004B2D47" w:rsidP="004B2D47">
      <w:pPr>
        <w:tabs>
          <w:tab w:val="left" w:pos="2694"/>
        </w:tabs>
        <w:spacing w:after="120" w:line="276" w:lineRule="auto"/>
        <w:ind w:left="2694" w:hanging="1985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b) dokovací stanice</w:t>
      </w:r>
      <w:r w:rsidRPr="004B2D47">
        <w:rPr>
          <w:rFonts w:ascii="Segoe UI" w:hAnsi="Segoe UI" w:cs="Segoe UI"/>
          <w:szCs w:val="20"/>
        </w:rPr>
        <w:t xml:space="preserve">: </w:t>
      </w:r>
      <w:r>
        <w:rPr>
          <w:rFonts w:ascii="Segoe UI" w:hAnsi="Segoe UI" w:cs="Segoe UI"/>
          <w:szCs w:val="20"/>
        </w:rPr>
        <w:tab/>
      </w:r>
      <w:r w:rsidRPr="004B2D47">
        <w:rPr>
          <w:rFonts w:ascii="Segoe UI" w:hAnsi="Segoe UI" w:cs="Segoe UI"/>
          <w:szCs w:val="20"/>
        </w:rPr>
        <w:t>dok</w:t>
      </w:r>
      <w:r>
        <w:rPr>
          <w:rFonts w:ascii="Segoe UI" w:hAnsi="Segoe UI" w:cs="Segoe UI"/>
          <w:szCs w:val="20"/>
        </w:rPr>
        <w:t>ovací stanic</w:t>
      </w:r>
      <w:r w:rsidR="00356C3D">
        <w:rPr>
          <w:rFonts w:ascii="Segoe UI" w:hAnsi="Segoe UI" w:cs="Segoe UI"/>
          <w:szCs w:val="20"/>
        </w:rPr>
        <w:t>i</w:t>
      </w:r>
      <w:r>
        <w:rPr>
          <w:rFonts w:ascii="Segoe UI" w:hAnsi="Segoe UI" w:cs="Segoe UI"/>
          <w:szCs w:val="20"/>
        </w:rPr>
        <w:t xml:space="preserve">, </w:t>
      </w:r>
      <w:r w:rsidRPr="004B2D47">
        <w:rPr>
          <w:rFonts w:ascii="Segoe UI" w:hAnsi="Segoe UI" w:cs="Segoe UI"/>
          <w:szCs w:val="20"/>
        </w:rPr>
        <w:t>zdroj k</w:t>
      </w:r>
      <w:r>
        <w:rPr>
          <w:rFonts w:ascii="Segoe UI" w:hAnsi="Segoe UI" w:cs="Segoe UI"/>
          <w:szCs w:val="20"/>
        </w:rPr>
        <w:t> </w:t>
      </w:r>
      <w:r w:rsidRPr="004B2D47">
        <w:rPr>
          <w:rFonts w:ascii="Segoe UI" w:hAnsi="Segoe UI" w:cs="Segoe UI"/>
          <w:szCs w:val="20"/>
        </w:rPr>
        <w:t>do</w:t>
      </w:r>
      <w:r>
        <w:rPr>
          <w:rFonts w:ascii="Segoe UI" w:hAnsi="Segoe UI" w:cs="Segoe UI"/>
          <w:szCs w:val="20"/>
        </w:rPr>
        <w:t>kovací stanici</w:t>
      </w:r>
      <w:r w:rsidRPr="004B2D47">
        <w:rPr>
          <w:rFonts w:ascii="Segoe UI" w:hAnsi="Segoe UI" w:cs="Segoe UI"/>
          <w:szCs w:val="20"/>
        </w:rPr>
        <w:t>, klávesnici a myš a je nalepen</w:t>
      </w:r>
      <w:r>
        <w:rPr>
          <w:rFonts w:ascii="Segoe UI" w:hAnsi="Segoe UI" w:cs="Segoe UI"/>
          <w:szCs w:val="20"/>
        </w:rPr>
        <w:t>o na štítku</w:t>
      </w:r>
      <w:r w:rsidRPr="004B2D47">
        <w:rPr>
          <w:rFonts w:ascii="Segoe UI" w:hAnsi="Segoe UI" w:cs="Segoe UI"/>
          <w:szCs w:val="20"/>
        </w:rPr>
        <w:t xml:space="preserve"> na </w:t>
      </w:r>
      <w:r>
        <w:rPr>
          <w:rFonts w:ascii="Segoe UI" w:hAnsi="Segoe UI" w:cs="Segoe UI"/>
          <w:szCs w:val="20"/>
        </w:rPr>
        <w:t xml:space="preserve">boční straně </w:t>
      </w:r>
      <w:r w:rsidRPr="004B2D47">
        <w:rPr>
          <w:rFonts w:ascii="Segoe UI" w:hAnsi="Segoe UI" w:cs="Segoe UI"/>
          <w:szCs w:val="20"/>
        </w:rPr>
        <w:t>dok</w:t>
      </w:r>
      <w:r>
        <w:rPr>
          <w:rFonts w:ascii="Segoe UI" w:hAnsi="Segoe UI" w:cs="Segoe UI"/>
          <w:szCs w:val="20"/>
        </w:rPr>
        <w:t>ovací stanice;</w:t>
      </w:r>
    </w:p>
    <w:p w:rsidR="00863997" w:rsidRPr="00863997" w:rsidRDefault="004B2D47" w:rsidP="00863997">
      <w:pPr>
        <w:tabs>
          <w:tab w:val="left" w:pos="2694"/>
        </w:tabs>
        <w:spacing w:after="120" w:line="276" w:lineRule="auto"/>
        <w:ind w:left="2694" w:hanging="1985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c) externí mechanika:</w:t>
      </w:r>
      <w:r>
        <w:rPr>
          <w:rFonts w:ascii="Segoe UI" w:hAnsi="Segoe UI" w:cs="Segoe UI"/>
          <w:szCs w:val="20"/>
        </w:rPr>
        <w:tab/>
        <w:t>externí mechaniku a je nalepeno na štítku</w:t>
      </w:r>
      <w:r w:rsidRPr="004B2D47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>na spodní straně</w:t>
      </w:r>
      <w:r w:rsidRPr="004B2D47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>externí mechaniky.</w:t>
      </w:r>
    </w:p>
    <w:p w:rsidR="00FB7A61" w:rsidRPr="00FB7A61" w:rsidRDefault="00FB7A61" w:rsidP="003E7DD0">
      <w:pPr>
        <w:numPr>
          <w:ilvl w:val="1"/>
          <w:numId w:val="14"/>
        </w:numPr>
        <w:spacing w:after="120" w:line="276" w:lineRule="auto"/>
        <w:ind w:left="709" w:hanging="709"/>
        <w:rPr>
          <w:rFonts w:ascii="Segoe UI" w:hAnsi="Segoe UI" w:cs="Segoe UI"/>
          <w:szCs w:val="20"/>
          <w:vertAlign w:val="superscript"/>
        </w:rPr>
      </w:pPr>
      <w:r>
        <w:rPr>
          <w:rFonts w:ascii="Segoe UI" w:hAnsi="Segoe UI" w:cs="Segoe UI"/>
          <w:szCs w:val="20"/>
        </w:rPr>
        <w:t>Nedílnou součástí každé položky IT zařízení uvedeného v čl. 2.1 této Smlouvy pod písm. a) je předinstalovaný operační systém</w:t>
      </w:r>
      <w:r w:rsidR="003E7DD0">
        <w:rPr>
          <w:rFonts w:ascii="Segoe UI" w:hAnsi="Segoe UI" w:cs="Segoe UI"/>
          <w:szCs w:val="20"/>
        </w:rPr>
        <w:t xml:space="preserve"> </w:t>
      </w:r>
      <w:r w:rsidR="003E7DD0" w:rsidRPr="003E7DD0">
        <w:rPr>
          <w:rFonts w:ascii="Segoe UI" w:hAnsi="Segoe UI" w:cs="Segoe UI"/>
          <w:szCs w:val="20"/>
        </w:rPr>
        <w:t>Microsoft Windows 7 PRO 64bit</w:t>
      </w:r>
      <w:r w:rsidR="003E7DD0">
        <w:rPr>
          <w:rFonts w:ascii="Segoe UI" w:hAnsi="Segoe UI" w:cs="Segoe UI"/>
          <w:szCs w:val="20"/>
        </w:rPr>
        <w:t xml:space="preserve"> ve verzi OEM.</w:t>
      </w:r>
      <w:r>
        <w:rPr>
          <w:rFonts w:ascii="Segoe UI" w:hAnsi="Segoe UI" w:cs="Segoe UI"/>
          <w:szCs w:val="20"/>
        </w:rPr>
        <w:t xml:space="preserve"> </w:t>
      </w:r>
    </w:p>
    <w:p w:rsidR="00AE30FC" w:rsidRPr="00863997" w:rsidRDefault="00DC66BF" w:rsidP="00126926">
      <w:pPr>
        <w:numPr>
          <w:ilvl w:val="1"/>
          <w:numId w:val="14"/>
        </w:numPr>
        <w:spacing w:after="120" w:line="276" w:lineRule="auto"/>
        <w:ind w:left="709" w:hanging="709"/>
        <w:rPr>
          <w:rFonts w:ascii="Segoe UI" w:hAnsi="Segoe UI" w:cs="Segoe UI"/>
          <w:szCs w:val="20"/>
          <w:vertAlign w:val="superscript"/>
        </w:rPr>
      </w:pPr>
      <w:r>
        <w:rPr>
          <w:rFonts w:ascii="Segoe UI" w:hAnsi="Segoe UI" w:cs="Segoe UI"/>
          <w:szCs w:val="20"/>
        </w:rPr>
        <w:t xml:space="preserve">Doba výpůjčky se sjednává na </w:t>
      </w:r>
      <w:r w:rsidRPr="00A21B4A">
        <w:rPr>
          <w:rFonts w:ascii="Segoe UI" w:hAnsi="Segoe UI" w:cs="Segoe UI"/>
          <w:b/>
          <w:szCs w:val="20"/>
        </w:rPr>
        <w:t>24 měsíců</w:t>
      </w:r>
      <w:r>
        <w:rPr>
          <w:rFonts w:ascii="Segoe UI" w:hAnsi="Segoe UI" w:cs="Segoe UI"/>
          <w:szCs w:val="20"/>
        </w:rPr>
        <w:t xml:space="preserve"> ode dne podepsání předávacího protokolu, který je přílohou č. </w:t>
      </w:r>
      <w:r w:rsidR="00370FDF">
        <w:rPr>
          <w:rFonts w:ascii="Segoe UI" w:hAnsi="Segoe UI" w:cs="Segoe UI"/>
          <w:szCs w:val="20"/>
        </w:rPr>
        <w:t>2</w:t>
      </w:r>
      <w:r>
        <w:rPr>
          <w:rFonts w:ascii="Segoe UI" w:hAnsi="Segoe UI" w:cs="Segoe UI"/>
          <w:szCs w:val="20"/>
        </w:rPr>
        <w:t xml:space="preserve"> </w:t>
      </w:r>
      <w:proofErr w:type="gramStart"/>
      <w:r>
        <w:rPr>
          <w:rFonts w:ascii="Segoe UI" w:hAnsi="Segoe UI" w:cs="Segoe UI"/>
          <w:szCs w:val="20"/>
        </w:rPr>
        <w:t>této</w:t>
      </w:r>
      <w:proofErr w:type="gramEnd"/>
      <w:r>
        <w:rPr>
          <w:rFonts w:ascii="Segoe UI" w:hAnsi="Segoe UI" w:cs="Segoe UI"/>
          <w:szCs w:val="20"/>
        </w:rPr>
        <w:t xml:space="preserve"> Smlouvy. Nezašle-li Půjčitel Vypůjčiteli nejpozději do 1 měsíce před skončením doby výpůjčky oznámení s požadavkem na navrácení </w:t>
      </w:r>
      <w:r w:rsidR="00126926">
        <w:rPr>
          <w:rFonts w:ascii="Segoe UI" w:hAnsi="Segoe UI" w:cs="Segoe UI"/>
          <w:szCs w:val="20"/>
        </w:rPr>
        <w:t>IT zařízení</w:t>
      </w:r>
      <w:r>
        <w:rPr>
          <w:rFonts w:ascii="Segoe UI" w:hAnsi="Segoe UI" w:cs="Segoe UI"/>
          <w:szCs w:val="20"/>
        </w:rPr>
        <w:t>, prodlužuje se doba výpůjčky o 12 měsíců</w:t>
      </w:r>
      <w:r w:rsidR="00126926">
        <w:rPr>
          <w:rFonts w:ascii="Segoe UI" w:hAnsi="Segoe UI" w:cs="Segoe UI"/>
          <w:szCs w:val="20"/>
        </w:rPr>
        <w:t>, a to i opakovaně</w:t>
      </w:r>
      <w:r w:rsidR="00F84B85">
        <w:rPr>
          <w:rFonts w:ascii="Segoe UI" w:hAnsi="Segoe UI" w:cs="Segoe UI"/>
          <w:szCs w:val="20"/>
        </w:rPr>
        <w:t>, nebude-li z jednání Vypůjčitele zřejmé, že s prodloužením doby výpůjčky nesouhlasí.</w:t>
      </w:r>
    </w:p>
    <w:p w:rsidR="008752C5" w:rsidRPr="00863997" w:rsidRDefault="008752C5" w:rsidP="008752C5">
      <w:pPr>
        <w:numPr>
          <w:ilvl w:val="1"/>
          <w:numId w:val="14"/>
        </w:numPr>
        <w:spacing w:after="120" w:line="276" w:lineRule="auto"/>
        <w:ind w:left="709" w:hanging="709"/>
        <w:rPr>
          <w:rFonts w:ascii="Segoe UI" w:hAnsi="Segoe UI" w:cs="Segoe UI"/>
          <w:szCs w:val="20"/>
          <w:vertAlign w:val="superscript"/>
        </w:rPr>
      </w:pPr>
      <w:r>
        <w:rPr>
          <w:rFonts w:ascii="Segoe UI" w:hAnsi="Segoe UI" w:cs="Segoe UI"/>
          <w:szCs w:val="20"/>
        </w:rPr>
        <w:t>Kupní cena IT zařízení (včetně DPH ve výši 21</w:t>
      </w:r>
      <w:r w:rsidR="00D054F3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  <w:lang w:val="en-US"/>
        </w:rPr>
        <w:t>%</w:t>
      </w:r>
      <w:r>
        <w:rPr>
          <w:rFonts w:ascii="Segoe UI" w:hAnsi="Segoe UI" w:cs="Segoe UI"/>
          <w:szCs w:val="20"/>
        </w:rPr>
        <w:t>)</w:t>
      </w:r>
      <w:r w:rsidR="00D054F3">
        <w:rPr>
          <w:rFonts w:ascii="Segoe UI" w:hAnsi="Segoe UI" w:cs="Segoe UI"/>
          <w:szCs w:val="20"/>
        </w:rPr>
        <w:t>, kterou Půjčitel uhradil za účelem nabytí vlastnictví k IT zařízení, činila</w:t>
      </w:r>
      <w:r>
        <w:rPr>
          <w:rFonts w:ascii="Segoe UI" w:hAnsi="Segoe UI" w:cs="Segoe UI"/>
          <w:szCs w:val="20"/>
        </w:rPr>
        <w:t>:</w:t>
      </w:r>
    </w:p>
    <w:p w:rsidR="008752C5" w:rsidRDefault="008752C5" w:rsidP="008752C5">
      <w:pPr>
        <w:tabs>
          <w:tab w:val="left" w:pos="2694"/>
        </w:tabs>
        <w:spacing w:after="120" w:line="276" w:lineRule="auto"/>
        <w:ind w:left="709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a) notebook: </w:t>
      </w:r>
      <w:r>
        <w:rPr>
          <w:rFonts w:ascii="Segoe UI" w:hAnsi="Segoe UI" w:cs="Segoe UI"/>
          <w:szCs w:val="20"/>
        </w:rPr>
        <w:tab/>
        <w:t>23.903,55 Kč;</w:t>
      </w:r>
    </w:p>
    <w:p w:rsidR="008752C5" w:rsidRDefault="008752C5" w:rsidP="008752C5">
      <w:pPr>
        <w:tabs>
          <w:tab w:val="left" w:pos="2694"/>
        </w:tabs>
        <w:spacing w:after="120" w:line="276" w:lineRule="auto"/>
        <w:ind w:left="709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b) dokovací stanice:</w:t>
      </w:r>
      <w:r>
        <w:rPr>
          <w:rFonts w:ascii="Segoe UI" w:hAnsi="Segoe UI" w:cs="Segoe UI"/>
          <w:szCs w:val="20"/>
        </w:rPr>
        <w:tab/>
        <w:t>2.407,90 Kč;</w:t>
      </w:r>
    </w:p>
    <w:p w:rsidR="008752C5" w:rsidRDefault="008752C5" w:rsidP="008752C5">
      <w:pPr>
        <w:tabs>
          <w:tab w:val="left" w:pos="2694"/>
        </w:tabs>
        <w:spacing w:after="120" w:line="276" w:lineRule="auto"/>
        <w:ind w:left="709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c) externí mechanika:</w:t>
      </w:r>
      <w:r>
        <w:rPr>
          <w:rFonts w:ascii="Segoe UI" w:hAnsi="Segoe UI" w:cs="Segoe UI"/>
          <w:szCs w:val="20"/>
        </w:rPr>
        <w:tab/>
        <w:t>955,90 Kč;</w:t>
      </w:r>
    </w:p>
    <w:p w:rsidR="008752C5" w:rsidRDefault="008752C5" w:rsidP="008752C5">
      <w:pPr>
        <w:tabs>
          <w:tab w:val="left" w:pos="2694"/>
        </w:tabs>
        <w:spacing w:after="120" w:line="276" w:lineRule="auto"/>
        <w:ind w:left="709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d) klávesnice:</w:t>
      </w:r>
      <w:r>
        <w:rPr>
          <w:rFonts w:ascii="Segoe UI" w:hAnsi="Segoe UI" w:cs="Segoe UI"/>
          <w:szCs w:val="20"/>
        </w:rPr>
        <w:tab/>
        <w:t>471,90 Kč;</w:t>
      </w:r>
    </w:p>
    <w:p w:rsidR="00E97289" w:rsidRPr="00126926" w:rsidRDefault="008752C5" w:rsidP="00636E6E">
      <w:pPr>
        <w:tabs>
          <w:tab w:val="left" w:pos="2694"/>
        </w:tabs>
        <w:spacing w:after="120" w:line="276" w:lineRule="auto"/>
        <w:ind w:left="709"/>
        <w:rPr>
          <w:rFonts w:ascii="Segoe UI" w:hAnsi="Segoe UI" w:cs="Segoe UI"/>
          <w:szCs w:val="20"/>
          <w:vertAlign w:val="superscript"/>
        </w:rPr>
      </w:pPr>
      <w:r>
        <w:rPr>
          <w:rFonts w:ascii="Segoe UI" w:hAnsi="Segoe UI" w:cs="Segoe UI"/>
          <w:szCs w:val="20"/>
        </w:rPr>
        <w:t>e) PC myš:</w:t>
      </w:r>
      <w:r>
        <w:rPr>
          <w:rFonts w:ascii="Segoe UI" w:hAnsi="Segoe UI" w:cs="Segoe UI"/>
          <w:szCs w:val="20"/>
        </w:rPr>
        <w:tab/>
        <w:t>205,70 Kč.</w:t>
      </w:r>
    </w:p>
    <w:p w:rsidR="002B1F1C" w:rsidRPr="00C476A4" w:rsidRDefault="00126926" w:rsidP="00B4313B">
      <w:pPr>
        <w:pStyle w:val="cislovani1"/>
        <w:numPr>
          <w:ilvl w:val="0"/>
          <w:numId w:val="14"/>
        </w:numPr>
        <w:spacing w:line="276" w:lineRule="auto"/>
        <w:ind w:left="567" w:hanging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místo převzetí </w:t>
      </w:r>
      <w:r w:rsidR="00636E6E">
        <w:rPr>
          <w:rFonts w:ascii="Segoe UI" w:hAnsi="Segoe UI" w:cs="Segoe UI"/>
          <w:sz w:val="20"/>
          <w:szCs w:val="20"/>
        </w:rPr>
        <w:t xml:space="preserve">a vrácení </w:t>
      </w:r>
      <w:r>
        <w:rPr>
          <w:rFonts w:ascii="Segoe UI" w:hAnsi="Segoe UI" w:cs="Segoe UI"/>
          <w:sz w:val="20"/>
          <w:szCs w:val="20"/>
        </w:rPr>
        <w:t>it zařízení</w:t>
      </w:r>
    </w:p>
    <w:p w:rsidR="00343D2A" w:rsidRPr="00C476A4" w:rsidRDefault="00126926" w:rsidP="00D93AD9">
      <w:pPr>
        <w:pStyle w:val="cislovani"/>
        <w:numPr>
          <w:ilvl w:val="1"/>
          <w:numId w:val="14"/>
        </w:numPr>
        <w:spacing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>Vypůjčitel převezme IT zařízení v místě pracoviště Půjčitele na jeho korespondenční adrese, a to nejpozději do</w:t>
      </w:r>
      <w:r w:rsidR="005335EC">
        <w:rPr>
          <w:rFonts w:ascii="Segoe UI" w:hAnsi="Segoe UI" w:cs="Segoe UI"/>
        </w:rPr>
        <w:t xml:space="preserve"> </w:t>
      </w:r>
      <w:r w:rsidR="001647DB">
        <w:rPr>
          <w:rFonts w:ascii="Segoe UI" w:hAnsi="Segoe UI" w:cs="Segoe UI"/>
          <w:b/>
        </w:rPr>
        <w:t>14</w:t>
      </w:r>
      <w:r w:rsidR="001647DB" w:rsidRPr="00D054F3">
        <w:rPr>
          <w:rFonts w:ascii="Segoe UI" w:hAnsi="Segoe UI" w:cs="Segoe UI"/>
          <w:b/>
        </w:rPr>
        <w:t xml:space="preserve"> </w:t>
      </w:r>
      <w:r w:rsidRPr="00D054F3">
        <w:rPr>
          <w:rFonts w:ascii="Segoe UI" w:hAnsi="Segoe UI" w:cs="Segoe UI"/>
          <w:b/>
        </w:rPr>
        <w:t>kalendářních dnů</w:t>
      </w:r>
      <w:r>
        <w:rPr>
          <w:rFonts w:ascii="Segoe UI" w:hAnsi="Segoe UI" w:cs="Segoe UI"/>
        </w:rPr>
        <w:t xml:space="preserve"> ode dne podpisu této Smlouvy oběma Smluvními stranami.</w:t>
      </w:r>
      <w:r w:rsidR="00E208B3">
        <w:rPr>
          <w:rFonts w:ascii="Segoe UI" w:hAnsi="Segoe UI" w:cs="Segoe UI"/>
        </w:rPr>
        <w:t xml:space="preserve"> O převzetí IT zařízení bude sepsán předávací protokol, který je Přílohou č. </w:t>
      </w:r>
      <w:r w:rsidR="00370FDF">
        <w:rPr>
          <w:rFonts w:ascii="Segoe UI" w:hAnsi="Segoe UI" w:cs="Segoe UI"/>
        </w:rPr>
        <w:t>2</w:t>
      </w:r>
      <w:r w:rsidR="00E208B3">
        <w:rPr>
          <w:rFonts w:ascii="Segoe UI" w:hAnsi="Segoe UI" w:cs="Segoe UI"/>
        </w:rPr>
        <w:t xml:space="preserve"> </w:t>
      </w:r>
      <w:proofErr w:type="gramStart"/>
      <w:r w:rsidR="00E208B3">
        <w:rPr>
          <w:rFonts w:ascii="Segoe UI" w:hAnsi="Segoe UI" w:cs="Segoe UI"/>
        </w:rPr>
        <w:t>této</w:t>
      </w:r>
      <w:proofErr w:type="gramEnd"/>
      <w:r w:rsidR="00E208B3">
        <w:rPr>
          <w:rFonts w:ascii="Segoe UI" w:hAnsi="Segoe UI" w:cs="Segoe UI"/>
        </w:rPr>
        <w:t xml:space="preserve"> Smlouvy, a který bude neprodleně po převzetí IT zařízení podepsán pověřenými osobami</w:t>
      </w:r>
      <w:r w:rsidR="00636E6E">
        <w:rPr>
          <w:rFonts w:ascii="Segoe UI" w:hAnsi="Segoe UI" w:cs="Segoe UI"/>
        </w:rPr>
        <w:t>, kterými jsou kontaktní osoby</w:t>
      </w:r>
      <w:r w:rsidR="00E208B3">
        <w:rPr>
          <w:rFonts w:ascii="Segoe UI" w:hAnsi="Segoe UI" w:cs="Segoe UI"/>
        </w:rPr>
        <w:t xml:space="preserve"> uveden</w:t>
      </w:r>
      <w:r w:rsidR="00636E6E">
        <w:rPr>
          <w:rFonts w:ascii="Segoe UI" w:hAnsi="Segoe UI" w:cs="Segoe UI"/>
        </w:rPr>
        <w:t>é</w:t>
      </w:r>
      <w:r w:rsidR="00E208B3">
        <w:rPr>
          <w:rFonts w:ascii="Segoe UI" w:hAnsi="Segoe UI" w:cs="Segoe UI"/>
        </w:rPr>
        <w:t xml:space="preserve"> v čl. 1 této Smlouvy. </w:t>
      </w:r>
    </w:p>
    <w:p w:rsidR="00636E6E" w:rsidRPr="00636E6E" w:rsidRDefault="00126926" w:rsidP="00D93AD9">
      <w:pPr>
        <w:pStyle w:val="cislovani"/>
        <w:numPr>
          <w:ilvl w:val="1"/>
          <w:numId w:val="14"/>
        </w:numPr>
        <w:spacing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>Okamžikem převzetí IT zařízení přechází na Vypůjčitele nebezpečí vzniku škody</w:t>
      </w:r>
      <w:r w:rsidR="00526E9F">
        <w:rPr>
          <w:rFonts w:ascii="Segoe UI" w:hAnsi="Segoe UI" w:cs="Segoe UI"/>
          <w:szCs w:val="20"/>
        </w:rPr>
        <w:t>.</w:t>
      </w:r>
    </w:p>
    <w:p w:rsidR="00FE007E" w:rsidRPr="00C476A4" w:rsidRDefault="00636E6E" w:rsidP="00D93AD9">
      <w:pPr>
        <w:pStyle w:val="cislovani"/>
        <w:numPr>
          <w:ilvl w:val="1"/>
          <w:numId w:val="14"/>
        </w:numPr>
        <w:spacing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  <w:szCs w:val="20"/>
        </w:rPr>
        <w:t xml:space="preserve">Vypůjčitel vrátí </w:t>
      </w:r>
      <w:r>
        <w:rPr>
          <w:rFonts w:ascii="Segoe UI" w:hAnsi="Segoe UI" w:cs="Segoe UI"/>
        </w:rPr>
        <w:t>IT zařízení v místě pracoviště Půjčitele na jeho korespondenční adrese,</w:t>
      </w:r>
      <w:r w:rsidR="00823411">
        <w:rPr>
          <w:rFonts w:ascii="Segoe UI" w:hAnsi="Segoe UI" w:cs="Segoe UI"/>
        </w:rPr>
        <w:t xml:space="preserve"> a to nejpozději v poslední den trvání doby výpůjčky.</w:t>
      </w:r>
      <w:r>
        <w:rPr>
          <w:rFonts w:ascii="Segoe UI" w:hAnsi="Segoe UI" w:cs="Segoe UI"/>
          <w:szCs w:val="20"/>
        </w:rPr>
        <w:t xml:space="preserve"> </w:t>
      </w:r>
      <w:r w:rsidR="00BE0B66">
        <w:rPr>
          <w:rFonts w:ascii="Segoe UI" w:hAnsi="Segoe UI" w:cs="Segoe UI"/>
          <w:szCs w:val="20"/>
        </w:rPr>
        <w:t>O vrácení IT zařízení bude učiněn záznam na předávacím protokolu uvedeném v čl. 3.1 této Smlouvy, přičemž pověřené osoby potvrdí tuto skutečnost svým podpisem.</w:t>
      </w:r>
      <w:r w:rsidR="005778F1">
        <w:rPr>
          <w:rFonts w:ascii="Segoe UI" w:hAnsi="Segoe UI" w:cs="Segoe UI"/>
          <w:szCs w:val="20"/>
        </w:rPr>
        <w:t xml:space="preserve"> Tento postup se uplatní i v případě předčasného vrácení IT zařízení dle čl. 5.2</w:t>
      </w:r>
      <w:r w:rsidR="00D054F3">
        <w:rPr>
          <w:rFonts w:ascii="Segoe UI" w:hAnsi="Segoe UI" w:cs="Segoe UI"/>
          <w:szCs w:val="20"/>
        </w:rPr>
        <w:t>,</w:t>
      </w:r>
      <w:r w:rsidR="005778F1">
        <w:rPr>
          <w:rFonts w:ascii="Segoe UI" w:hAnsi="Segoe UI" w:cs="Segoe UI"/>
          <w:szCs w:val="20"/>
        </w:rPr>
        <w:t xml:space="preserve"> 7.1 </w:t>
      </w:r>
      <w:r w:rsidR="00D054F3">
        <w:rPr>
          <w:rFonts w:ascii="Segoe UI" w:hAnsi="Segoe UI" w:cs="Segoe UI"/>
          <w:szCs w:val="20"/>
        </w:rPr>
        <w:t>nebo</w:t>
      </w:r>
      <w:r w:rsidR="005778F1">
        <w:rPr>
          <w:rFonts w:ascii="Segoe UI" w:hAnsi="Segoe UI" w:cs="Segoe UI"/>
          <w:szCs w:val="20"/>
        </w:rPr>
        <w:t xml:space="preserve"> 7.2 této Smlouvy.</w:t>
      </w:r>
    </w:p>
    <w:p w:rsidR="002037EE" w:rsidRPr="00C476A4" w:rsidRDefault="00126926" w:rsidP="00D93AD9">
      <w:pPr>
        <w:pStyle w:val="cislovani"/>
        <w:numPr>
          <w:ilvl w:val="1"/>
          <w:numId w:val="14"/>
        </w:numPr>
        <w:spacing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  <w:szCs w:val="20"/>
        </w:rPr>
        <w:t>Půjčitel nebude Vypůjčiteli hradit jakékoli náklady vzniklé v souvislosti s</w:t>
      </w:r>
      <w:r w:rsidR="00823411">
        <w:rPr>
          <w:rFonts w:ascii="Segoe UI" w:hAnsi="Segoe UI" w:cs="Segoe UI"/>
          <w:szCs w:val="20"/>
        </w:rPr>
        <w:t> </w:t>
      </w:r>
      <w:r>
        <w:rPr>
          <w:rFonts w:ascii="Segoe UI" w:hAnsi="Segoe UI" w:cs="Segoe UI"/>
          <w:szCs w:val="20"/>
        </w:rPr>
        <w:t>převzetím</w:t>
      </w:r>
      <w:r w:rsidR="00823411">
        <w:rPr>
          <w:rFonts w:ascii="Segoe UI" w:hAnsi="Segoe UI" w:cs="Segoe UI"/>
          <w:szCs w:val="20"/>
        </w:rPr>
        <w:t xml:space="preserve"> a vrácením</w:t>
      </w:r>
      <w:r>
        <w:rPr>
          <w:rFonts w:ascii="Segoe UI" w:hAnsi="Segoe UI" w:cs="Segoe UI"/>
          <w:szCs w:val="20"/>
        </w:rPr>
        <w:t xml:space="preserve"> IT zařízení</w:t>
      </w:r>
      <w:r w:rsidR="00CF5F0C">
        <w:rPr>
          <w:rFonts w:ascii="Segoe UI" w:hAnsi="Segoe UI" w:cs="Segoe UI"/>
          <w:szCs w:val="20"/>
        </w:rPr>
        <w:t>.</w:t>
      </w:r>
    </w:p>
    <w:p w:rsidR="009169D2" w:rsidRPr="00370FDF" w:rsidRDefault="00370FDF" w:rsidP="00370FDF">
      <w:pPr>
        <w:pStyle w:val="cislovani1"/>
        <w:numPr>
          <w:ilvl w:val="0"/>
          <w:numId w:val="14"/>
        </w:numPr>
        <w:spacing w:line="276" w:lineRule="auto"/>
        <w:ind w:left="567" w:hanging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podmínky užívání it zařízení</w:t>
      </w:r>
    </w:p>
    <w:p w:rsidR="00EB2380" w:rsidRPr="00C476A4" w:rsidRDefault="00370FDF" w:rsidP="00302C83">
      <w:pPr>
        <w:numPr>
          <w:ilvl w:val="1"/>
          <w:numId w:val="14"/>
        </w:numPr>
        <w:suppressAutoHyphens/>
        <w:spacing w:after="120"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>Vypůjčitel je povinen používat IT zařízení pouze způsobem obvyklým jeho určení a je při používání IT zařízení povinen počínat si tak, aby nedošlo k jeho poškození, zničení, ztrátě či odcizení.</w:t>
      </w:r>
      <w:r w:rsidR="00C675AE">
        <w:rPr>
          <w:rFonts w:ascii="Segoe UI" w:hAnsi="Segoe UI" w:cs="Segoe UI"/>
        </w:rPr>
        <w:t xml:space="preserve"> Zároveň je Vypůjčitel povinen používat IT zařízení pouze s originálním příslušenstvím (např. zdroj, baterie).</w:t>
      </w:r>
      <w:r w:rsidR="00DF1475">
        <w:rPr>
          <w:rFonts w:ascii="Segoe UI" w:hAnsi="Segoe UI" w:cs="Segoe UI"/>
        </w:rPr>
        <w:t xml:space="preserve"> Půjčitel nenese odpovědnost za škodu způsobenou třetím osobám používáním softwaru instalovaného v IT zařízení</w:t>
      </w:r>
      <w:r w:rsidR="003B09E7">
        <w:rPr>
          <w:rFonts w:ascii="Segoe UI" w:hAnsi="Segoe UI" w:cs="Segoe UI"/>
        </w:rPr>
        <w:t>, stejně tak nenese odpovědnost za případné porušení autorských a obdobných práv použitím softwaru instalovaného v IT zařízení.</w:t>
      </w:r>
    </w:p>
    <w:p w:rsidR="009C2714" w:rsidRPr="00086FB2" w:rsidRDefault="00370FDF" w:rsidP="00D93AD9">
      <w:pPr>
        <w:pStyle w:val="Normln1"/>
        <w:numPr>
          <w:ilvl w:val="1"/>
          <w:numId w:val="14"/>
        </w:numPr>
        <w:spacing w:after="120" w:line="276" w:lineRule="auto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</w:rPr>
        <w:t xml:space="preserve">Vypůjčitel je povinen nejpozději do </w:t>
      </w:r>
      <w:r w:rsidRPr="00A21B4A">
        <w:rPr>
          <w:rFonts w:ascii="Segoe UI" w:hAnsi="Segoe UI" w:cs="Segoe UI"/>
          <w:b/>
        </w:rPr>
        <w:t>1</w:t>
      </w:r>
      <w:r w:rsidR="00BE0B66" w:rsidRPr="00A21B4A">
        <w:rPr>
          <w:rFonts w:ascii="Segoe UI" w:hAnsi="Segoe UI" w:cs="Segoe UI"/>
          <w:b/>
        </w:rPr>
        <w:t>0</w:t>
      </w:r>
      <w:r w:rsidRPr="00A21B4A">
        <w:rPr>
          <w:rFonts w:ascii="Segoe UI" w:hAnsi="Segoe UI" w:cs="Segoe UI"/>
          <w:b/>
        </w:rPr>
        <w:t xml:space="preserve">. 12. každého </w:t>
      </w:r>
      <w:r w:rsidR="005335EC" w:rsidRPr="00A21B4A">
        <w:rPr>
          <w:rFonts w:ascii="Segoe UI" w:hAnsi="Segoe UI" w:cs="Segoe UI"/>
          <w:b/>
        </w:rPr>
        <w:t xml:space="preserve">kalendářního </w:t>
      </w:r>
      <w:r w:rsidRPr="00A21B4A">
        <w:rPr>
          <w:rFonts w:ascii="Segoe UI" w:hAnsi="Segoe UI" w:cs="Segoe UI"/>
          <w:b/>
        </w:rPr>
        <w:t>roku</w:t>
      </w:r>
      <w:r>
        <w:rPr>
          <w:rFonts w:ascii="Segoe UI" w:hAnsi="Segoe UI" w:cs="Segoe UI"/>
        </w:rPr>
        <w:t xml:space="preserve"> </w:t>
      </w:r>
      <w:r w:rsidRPr="000F0D15">
        <w:rPr>
          <w:rFonts w:ascii="Segoe UI" w:hAnsi="Segoe UI" w:cs="Segoe UI"/>
        </w:rPr>
        <w:t xml:space="preserve">trvání </w:t>
      </w:r>
      <w:r w:rsidR="00823411" w:rsidRPr="000F0D15">
        <w:rPr>
          <w:rFonts w:ascii="Segoe UI" w:hAnsi="Segoe UI" w:cs="Segoe UI"/>
        </w:rPr>
        <w:t>výpůjčky</w:t>
      </w:r>
      <w:r>
        <w:rPr>
          <w:rFonts w:ascii="Segoe UI" w:hAnsi="Segoe UI" w:cs="Segoe UI"/>
        </w:rPr>
        <w:t xml:space="preserve"> provést inventarizaci IT majetku, o jejímž výsledku uvědomí Půjčitele prostřednictvím čestného prohlášení, jehož vzor je Přílohou č. 3 </w:t>
      </w:r>
      <w:proofErr w:type="gramStart"/>
      <w:r>
        <w:rPr>
          <w:rFonts w:ascii="Segoe UI" w:hAnsi="Segoe UI" w:cs="Segoe UI"/>
        </w:rPr>
        <w:t>této</w:t>
      </w:r>
      <w:proofErr w:type="gramEnd"/>
      <w:r>
        <w:rPr>
          <w:rFonts w:ascii="Segoe UI" w:hAnsi="Segoe UI" w:cs="Segoe UI"/>
        </w:rPr>
        <w:t xml:space="preserve"> Smlouvy. V čestném prohlášení je Vypůjčitel povinen uvést zejména označení položek IT majetku, u nichž došlo k poškození, zničení, ztrátě či odcizení, pomoc</w:t>
      </w:r>
      <w:r w:rsidR="00F84B85">
        <w:rPr>
          <w:rFonts w:ascii="Segoe UI" w:hAnsi="Segoe UI" w:cs="Segoe UI"/>
        </w:rPr>
        <w:t>í jejich invent</w:t>
      </w:r>
      <w:r w:rsidR="004B2D47">
        <w:rPr>
          <w:rFonts w:ascii="Segoe UI" w:hAnsi="Segoe UI" w:cs="Segoe UI"/>
        </w:rPr>
        <w:t>ár</w:t>
      </w:r>
      <w:r w:rsidR="00F84B85">
        <w:rPr>
          <w:rFonts w:ascii="Segoe UI" w:hAnsi="Segoe UI" w:cs="Segoe UI"/>
        </w:rPr>
        <w:t>ních čísel.</w:t>
      </w:r>
      <w:r w:rsidR="00A031F2">
        <w:rPr>
          <w:rFonts w:ascii="Segoe UI" w:hAnsi="Segoe UI" w:cs="Segoe UI"/>
        </w:rPr>
        <w:t xml:space="preserve"> Na položku IT majetku, která nebyla Vypůjčitelem inventarizována</w:t>
      </w:r>
      <w:r w:rsidR="00C20ACB">
        <w:rPr>
          <w:rFonts w:ascii="Segoe UI" w:hAnsi="Segoe UI" w:cs="Segoe UI"/>
        </w:rPr>
        <w:t>,</w:t>
      </w:r>
      <w:r w:rsidR="00A031F2">
        <w:rPr>
          <w:rFonts w:ascii="Segoe UI" w:hAnsi="Segoe UI" w:cs="Segoe UI"/>
        </w:rPr>
        <w:t xml:space="preserve"> se pohlíží jako na položku ztracenou.</w:t>
      </w:r>
      <w:r w:rsidR="00BE0B66">
        <w:rPr>
          <w:rFonts w:ascii="Segoe UI" w:hAnsi="Segoe UI" w:cs="Segoe UI"/>
        </w:rPr>
        <w:t xml:space="preserve"> Vypůjčitel je povinen doručit Půjčiteli čestné prohlášení vždy nejpozději do </w:t>
      </w:r>
      <w:r w:rsidR="00BE0B66" w:rsidRPr="00A21B4A">
        <w:rPr>
          <w:rFonts w:ascii="Segoe UI" w:hAnsi="Segoe UI" w:cs="Segoe UI"/>
          <w:b/>
        </w:rPr>
        <w:t>1</w:t>
      </w:r>
      <w:r w:rsidR="005D60FC" w:rsidRPr="00A21B4A">
        <w:rPr>
          <w:rFonts w:ascii="Segoe UI" w:hAnsi="Segoe UI" w:cs="Segoe UI"/>
          <w:b/>
        </w:rPr>
        <w:t>2</w:t>
      </w:r>
      <w:r w:rsidR="00BE0B66" w:rsidRPr="00A21B4A">
        <w:rPr>
          <w:rFonts w:ascii="Segoe UI" w:hAnsi="Segoe UI" w:cs="Segoe UI"/>
          <w:b/>
        </w:rPr>
        <w:t xml:space="preserve">. 12. každého </w:t>
      </w:r>
      <w:r w:rsidR="005335EC" w:rsidRPr="00A21B4A">
        <w:rPr>
          <w:rFonts w:ascii="Segoe UI" w:hAnsi="Segoe UI" w:cs="Segoe UI"/>
          <w:b/>
        </w:rPr>
        <w:t xml:space="preserve">kalendářního </w:t>
      </w:r>
      <w:r w:rsidR="00BE0B66" w:rsidRPr="00A21B4A">
        <w:rPr>
          <w:rFonts w:ascii="Segoe UI" w:hAnsi="Segoe UI" w:cs="Segoe UI"/>
          <w:b/>
        </w:rPr>
        <w:t xml:space="preserve">roku </w:t>
      </w:r>
      <w:r w:rsidR="00BE0B66" w:rsidRPr="000F0D15">
        <w:rPr>
          <w:rFonts w:ascii="Segoe UI" w:hAnsi="Segoe UI" w:cs="Segoe UI"/>
        </w:rPr>
        <w:t>trvání výpůjčky</w:t>
      </w:r>
      <w:r w:rsidR="00BE0B66">
        <w:rPr>
          <w:rFonts w:ascii="Segoe UI" w:hAnsi="Segoe UI" w:cs="Segoe UI"/>
        </w:rPr>
        <w:t>.</w:t>
      </w:r>
    </w:p>
    <w:p w:rsidR="00086FB2" w:rsidRPr="00C476A4" w:rsidRDefault="00086FB2" w:rsidP="00D93AD9">
      <w:pPr>
        <w:pStyle w:val="Normln1"/>
        <w:numPr>
          <w:ilvl w:val="1"/>
          <w:numId w:val="14"/>
        </w:numPr>
        <w:spacing w:after="120" w:line="276" w:lineRule="auto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</w:rPr>
        <w:t>Poškození IT zařízení, nebyla-li vada odstraněna uplatněním práva ze záruky, dále pak zničení</w:t>
      </w:r>
      <w:r w:rsidR="005335EC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ztrátu či odcizení </w:t>
      </w:r>
      <w:r w:rsidR="005778F1">
        <w:rPr>
          <w:rFonts w:ascii="Segoe UI" w:hAnsi="Segoe UI" w:cs="Segoe UI"/>
        </w:rPr>
        <w:t xml:space="preserve">IT zařízení </w:t>
      </w:r>
      <w:r>
        <w:rPr>
          <w:rFonts w:ascii="Segoe UI" w:hAnsi="Segoe UI" w:cs="Segoe UI"/>
        </w:rPr>
        <w:t>je Vypůjčitel povinen oznámit Půj</w:t>
      </w:r>
      <w:r w:rsidR="00291A76">
        <w:rPr>
          <w:rFonts w:ascii="Segoe UI" w:hAnsi="Segoe UI" w:cs="Segoe UI"/>
        </w:rPr>
        <w:t>čiteli neprodleně poté, co se o </w:t>
      </w:r>
      <w:r>
        <w:rPr>
          <w:rFonts w:ascii="Segoe UI" w:hAnsi="Segoe UI" w:cs="Segoe UI"/>
        </w:rPr>
        <w:t>takové skutečnosti dozví.</w:t>
      </w:r>
    </w:p>
    <w:p w:rsidR="005D0A2C" w:rsidRDefault="00FB7A61" w:rsidP="005C5061">
      <w:pPr>
        <w:numPr>
          <w:ilvl w:val="1"/>
          <w:numId w:val="14"/>
        </w:numPr>
        <w:suppressAutoHyphens/>
        <w:spacing w:after="120"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>Vypůjčitel není oprávněn postoupit IT zařízení k užívání třetím osobám, toto ustanovení se nevztahuje na osoby v pracovněprávním či obdobném poměru k Vypůjčiteli</w:t>
      </w:r>
      <w:r w:rsidR="00076068">
        <w:rPr>
          <w:rFonts w:ascii="Segoe UI" w:hAnsi="Segoe UI" w:cs="Segoe UI"/>
        </w:rPr>
        <w:t>.</w:t>
      </w:r>
      <w:r w:rsidR="00AF08C6">
        <w:rPr>
          <w:rFonts w:ascii="Segoe UI" w:hAnsi="Segoe UI" w:cs="Segoe UI"/>
        </w:rPr>
        <w:t xml:space="preserve"> Vypůjčitel rovněž není oprávněn</w:t>
      </w:r>
      <w:r w:rsidR="003E7DD0">
        <w:rPr>
          <w:rFonts w:ascii="Segoe UI" w:hAnsi="Segoe UI" w:cs="Segoe UI"/>
        </w:rPr>
        <w:t xml:space="preserve"> používat operační systém v jiném zařízení, než v jakém byl </w:t>
      </w:r>
      <w:proofErr w:type="spellStart"/>
      <w:r w:rsidR="003E7DD0">
        <w:rPr>
          <w:rFonts w:ascii="Segoe UI" w:hAnsi="Segoe UI" w:cs="Segoe UI"/>
        </w:rPr>
        <w:t>předinstalován</w:t>
      </w:r>
      <w:proofErr w:type="spellEnd"/>
      <w:r w:rsidR="003E7DD0">
        <w:rPr>
          <w:rFonts w:ascii="Segoe UI" w:hAnsi="Segoe UI" w:cs="Segoe UI"/>
        </w:rPr>
        <w:t>, ani takové používání umožnit.</w:t>
      </w:r>
      <w:r w:rsidR="00AF08C6">
        <w:rPr>
          <w:rFonts w:ascii="Segoe UI" w:hAnsi="Segoe UI" w:cs="Segoe UI"/>
        </w:rPr>
        <w:t xml:space="preserve"> </w:t>
      </w:r>
    </w:p>
    <w:p w:rsidR="00AA0AC2" w:rsidRDefault="00AF08C6" w:rsidP="003E7DD0">
      <w:pPr>
        <w:numPr>
          <w:ilvl w:val="1"/>
          <w:numId w:val="14"/>
        </w:numPr>
        <w:suppressAutoHyphens/>
        <w:spacing w:after="120"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>Vypůjčitel není oprávněn jakkoli manipulovat se štítky s inventárními čísly.</w:t>
      </w:r>
    </w:p>
    <w:p w:rsidR="00D658EB" w:rsidRDefault="00D658EB" w:rsidP="003E7DD0">
      <w:pPr>
        <w:numPr>
          <w:ilvl w:val="1"/>
          <w:numId w:val="14"/>
        </w:numPr>
        <w:suppressAutoHyphens/>
        <w:spacing w:after="120"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>Vypůjčitel je povinen vrátit Půjč</w:t>
      </w:r>
      <w:r w:rsidR="00291A76">
        <w:rPr>
          <w:rFonts w:ascii="Segoe UI" w:hAnsi="Segoe UI" w:cs="Segoe UI"/>
        </w:rPr>
        <w:t>iteli IT zařízení podle čl. 2.1</w:t>
      </w:r>
      <w:r>
        <w:rPr>
          <w:rFonts w:ascii="Segoe UI" w:hAnsi="Segoe UI" w:cs="Segoe UI"/>
        </w:rPr>
        <w:t xml:space="preserve"> písm. a) této Smlouvy bez jakéhokoli softwarového obsahu včetně vymazání operačního systému.</w:t>
      </w:r>
    </w:p>
    <w:p w:rsidR="004478F2" w:rsidRPr="003E7DD0" w:rsidRDefault="004478F2" w:rsidP="003E7DD0">
      <w:pPr>
        <w:numPr>
          <w:ilvl w:val="1"/>
          <w:numId w:val="14"/>
        </w:numPr>
        <w:suppressAutoHyphens/>
        <w:spacing w:after="120"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Vypůjčitel je povinen vrátit Půjčiteli IT zařízení v nezmenšen</w:t>
      </w:r>
      <w:r w:rsidR="003B09E7">
        <w:rPr>
          <w:rFonts w:ascii="Segoe UI" w:hAnsi="Segoe UI" w:cs="Segoe UI"/>
        </w:rPr>
        <w:t>é</w:t>
      </w:r>
      <w:r>
        <w:rPr>
          <w:rFonts w:ascii="Segoe UI" w:hAnsi="Segoe UI" w:cs="Segoe UI"/>
        </w:rPr>
        <w:t xml:space="preserve">m </w:t>
      </w:r>
      <w:r w:rsidR="003B09E7">
        <w:rPr>
          <w:rFonts w:ascii="Segoe UI" w:hAnsi="Segoe UI" w:cs="Segoe UI"/>
        </w:rPr>
        <w:t>počtu</w:t>
      </w:r>
      <w:r>
        <w:rPr>
          <w:rFonts w:ascii="Segoe UI" w:hAnsi="Segoe UI" w:cs="Segoe UI"/>
        </w:rPr>
        <w:t xml:space="preserve"> a</w:t>
      </w:r>
      <w:r w:rsidR="00DF1475">
        <w:rPr>
          <w:rFonts w:ascii="Segoe UI" w:hAnsi="Segoe UI" w:cs="Segoe UI"/>
        </w:rPr>
        <w:t xml:space="preserve"> plně funkční, přičemž k běžnému opotřebení IT zařízení se nepřihlíží.</w:t>
      </w:r>
      <w:r>
        <w:rPr>
          <w:rFonts w:ascii="Segoe UI" w:hAnsi="Segoe UI" w:cs="Segoe UI"/>
        </w:rPr>
        <w:t xml:space="preserve"> Dojde-li k poškození, zničení, ztrátě či odcizení jednotlivých položek IT zařízení, uplatní se postup dle čl. 6 této Smlouvy.</w:t>
      </w:r>
    </w:p>
    <w:p w:rsidR="0098071B" w:rsidRPr="00C476A4" w:rsidRDefault="0098071B" w:rsidP="00B4313B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-39"/>
        <w:jc w:val="both"/>
        <w:rPr>
          <w:rFonts w:ascii="Segoe UI" w:hAnsi="Segoe UI" w:cs="Segoe UI"/>
          <w:color w:val="FF0000"/>
          <w:sz w:val="20"/>
          <w:lang w:val="cs-CZ"/>
        </w:rPr>
      </w:pPr>
    </w:p>
    <w:p w:rsidR="0005424E" w:rsidRPr="00FB3C04" w:rsidRDefault="0005424E" w:rsidP="00FB3C04">
      <w:pPr>
        <w:pStyle w:val="Nzevlnku"/>
        <w:numPr>
          <w:ilvl w:val="0"/>
          <w:numId w:val="14"/>
        </w:numPr>
        <w:tabs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-39"/>
        <w:jc w:val="both"/>
        <w:rPr>
          <w:rFonts w:ascii="Segoe UI" w:hAnsi="Segoe UI" w:cs="Segoe UI"/>
          <w:color w:val="auto"/>
          <w:sz w:val="20"/>
          <w:lang w:val="cs-CZ"/>
        </w:rPr>
      </w:pPr>
      <w:r w:rsidRPr="00C476A4">
        <w:rPr>
          <w:rFonts w:ascii="Segoe UI" w:hAnsi="Segoe UI" w:cs="Segoe UI"/>
          <w:color w:val="FF0000"/>
          <w:sz w:val="20"/>
          <w:lang w:val="cs-CZ"/>
        </w:rPr>
        <w:t xml:space="preserve">   </w:t>
      </w:r>
      <w:r w:rsidR="00E410AD">
        <w:rPr>
          <w:rFonts w:ascii="Segoe UI" w:hAnsi="Segoe UI" w:cs="Segoe UI"/>
          <w:caps/>
          <w:color w:val="auto"/>
          <w:sz w:val="20"/>
          <w:lang w:val="cs-CZ"/>
        </w:rPr>
        <w:t>Další p</w:t>
      </w:r>
      <w:r w:rsidRPr="00C476A4">
        <w:rPr>
          <w:rFonts w:ascii="Segoe UI" w:hAnsi="Segoe UI" w:cs="Segoe UI"/>
          <w:caps/>
          <w:color w:val="auto"/>
          <w:sz w:val="20"/>
          <w:lang w:val="cs-CZ"/>
        </w:rPr>
        <w:t xml:space="preserve">ráva a povinnosti </w:t>
      </w:r>
      <w:r w:rsidR="00A834EF">
        <w:rPr>
          <w:rFonts w:ascii="Segoe UI" w:hAnsi="Segoe UI" w:cs="Segoe UI"/>
          <w:caps/>
          <w:color w:val="auto"/>
          <w:sz w:val="20"/>
          <w:lang w:val="cs-CZ"/>
        </w:rPr>
        <w:t>smluvních stran</w:t>
      </w:r>
      <w:r w:rsidRPr="00C476A4">
        <w:rPr>
          <w:rFonts w:ascii="Segoe UI" w:hAnsi="Segoe UI" w:cs="Segoe UI"/>
          <w:color w:val="auto"/>
          <w:sz w:val="20"/>
          <w:lang w:val="cs-CZ"/>
        </w:rPr>
        <w:t xml:space="preserve"> </w:t>
      </w:r>
    </w:p>
    <w:p w:rsidR="00980397" w:rsidRDefault="00086FB2" w:rsidP="00FB3C04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before="240" w:after="120" w:line="276" w:lineRule="auto"/>
        <w:ind w:left="567" w:hanging="567"/>
        <w:textAlignment w:val="baseline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Vypůjčitel je povinen uplatnit práva ze záruky, pokud se u IT zařízení vyskytne vada, a to po celou záruční dobu, jež pro veškeré položky </w:t>
      </w:r>
      <w:r w:rsidR="005335EC">
        <w:rPr>
          <w:rFonts w:ascii="Segoe UI" w:hAnsi="Segoe UI" w:cs="Segoe UI"/>
          <w:szCs w:val="20"/>
        </w:rPr>
        <w:t xml:space="preserve">IT </w:t>
      </w:r>
      <w:r>
        <w:rPr>
          <w:rFonts w:ascii="Segoe UI" w:hAnsi="Segoe UI" w:cs="Segoe UI"/>
          <w:szCs w:val="20"/>
        </w:rPr>
        <w:t>zařízení běží do</w:t>
      </w:r>
      <w:r w:rsidR="00863997">
        <w:rPr>
          <w:rFonts w:ascii="Segoe UI" w:hAnsi="Segoe UI" w:cs="Segoe UI"/>
          <w:szCs w:val="20"/>
        </w:rPr>
        <w:t xml:space="preserve"> 7. 7. 2019</w:t>
      </w:r>
      <w:r w:rsidR="00980397">
        <w:rPr>
          <w:rFonts w:ascii="Segoe UI" w:hAnsi="Segoe UI" w:cs="Segoe UI"/>
          <w:szCs w:val="20"/>
        </w:rPr>
        <w:t>.</w:t>
      </w:r>
      <w:r>
        <w:rPr>
          <w:rFonts w:ascii="Segoe UI" w:hAnsi="Segoe UI" w:cs="Segoe UI"/>
          <w:szCs w:val="20"/>
        </w:rPr>
        <w:t xml:space="preserve"> Práva ze záruky uplatní Vypůjčitel u prodejce</w:t>
      </w:r>
      <w:r w:rsidR="00645D53">
        <w:rPr>
          <w:rFonts w:ascii="Segoe UI" w:hAnsi="Segoe UI" w:cs="Segoe UI"/>
          <w:szCs w:val="20"/>
        </w:rPr>
        <w:t xml:space="preserve"> IT zařízení</w:t>
      </w:r>
      <w:r>
        <w:rPr>
          <w:rFonts w:ascii="Segoe UI" w:hAnsi="Segoe UI" w:cs="Segoe UI"/>
          <w:szCs w:val="20"/>
        </w:rPr>
        <w:t>, jehož identifikační údaje mu budou sděleny Půjčitelem.</w:t>
      </w:r>
      <w:r w:rsidR="00C675AE">
        <w:rPr>
          <w:rFonts w:ascii="Segoe UI" w:hAnsi="Segoe UI" w:cs="Segoe UI"/>
          <w:szCs w:val="20"/>
        </w:rPr>
        <w:t xml:space="preserve"> </w:t>
      </w:r>
      <w:r w:rsidR="002460FF">
        <w:rPr>
          <w:rFonts w:ascii="Segoe UI" w:hAnsi="Segoe UI" w:cs="Segoe UI"/>
          <w:szCs w:val="20"/>
        </w:rPr>
        <w:t xml:space="preserve">Opravu </w:t>
      </w:r>
      <w:r w:rsidR="003B09E7">
        <w:rPr>
          <w:rFonts w:ascii="Segoe UI" w:hAnsi="Segoe UI" w:cs="Segoe UI"/>
          <w:szCs w:val="20"/>
        </w:rPr>
        <w:t xml:space="preserve">vad </w:t>
      </w:r>
      <w:r w:rsidR="00C675AE">
        <w:rPr>
          <w:rFonts w:ascii="Segoe UI" w:hAnsi="Segoe UI" w:cs="Segoe UI"/>
          <w:szCs w:val="20"/>
        </w:rPr>
        <w:t xml:space="preserve">IT zařízení je </w:t>
      </w:r>
      <w:r w:rsidR="002460FF">
        <w:rPr>
          <w:rFonts w:ascii="Segoe UI" w:hAnsi="Segoe UI" w:cs="Segoe UI"/>
          <w:szCs w:val="20"/>
        </w:rPr>
        <w:t>Vypůjčitel povinen zajistit výhradně</w:t>
      </w:r>
      <w:r w:rsidR="00C675AE">
        <w:rPr>
          <w:rFonts w:ascii="Segoe UI" w:hAnsi="Segoe UI" w:cs="Segoe UI"/>
          <w:szCs w:val="20"/>
        </w:rPr>
        <w:t xml:space="preserve"> v autorizovaném servisu Lenovo za použití originálních náhradních dílů.</w:t>
      </w:r>
      <w:r w:rsidR="003B09E7">
        <w:rPr>
          <w:rFonts w:ascii="Segoe UI" w:hAnsi="Segoe UI" w:cs="Segoe UI"/>
          <w:szCs w:val="20"/>
        </w:rPr>
        <w:t xml:space="preserve"> Opravu vad IT zařízení, na něž se v průběhu záruční doby nevztahují práva ze záruky a dále vad vzniklých po konci záruční doby, je povinen zajistit Vypůjčitel na vlastní náklady.</w:t>
      </w:r>
    </w:p>
    <w:p w:rsidR="00311A97" w:rsidRDefault="00FF3AB6" w:rsidP="00863997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textAlignment w:val="baseline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Vypůjčitel je oprávněn vrátit IT zařízení Půjčiteli i před koncem sjednané doby výpůjčky</w:t>
      </w:r>
      <w:r w:rsidR="008073FD" w:rsidRPr="00C476A4">
        <w:rPr>
          <w:rFonts w:ascii="Segoe UI" w:hAnsi="Segoe UI" w:cs="Segoe UI"/>
          <w:szCs w:val="20"/>
        </w:rPr>
        <w:t>.</w:t>
      </w:r>
      <w:r>
        <w:rPr>
          <w:rFonts w:ascii="Segoe UI" w:hAnsi="Segoe UI" w:cs="Segoe UI"/>
          <w:szCs w:val="20"/>
        </w:rPr>
        <w:t xml:space="preserve"> Půjčitel je oprávněn požadovat předčasné vrácení IT zařízení, vzniknou-li pro to důvody, které nebyly ke dni uzavření této Smlouvy Půjčitelem předvídány; v takovém případě je Vypůjčitel povinen vrátit Půjčiteli IT zařízení do </w:t>
      </w:r>
      <w:r w:rsidRPr="00A21B4A">
        <w:rPr>
          <w:rFonts w:ascii="Segoe UI" w:hAnsi="Segoe UI" w:cs="Segoe UI"/>
          <w:b/>
          <w:szCs w:val="20"/>
        </w:rPr>
        <w:t>1 měsíce</w:t>
      </w:r>
      <w:r>
        <w:rPr>
          <w:rFonts w:ascii="Segoe UI" w:hAnsi="Segoe UI" w:cs="Segoe UI"/>
          <w:szCs w:val="20"/>
        </w:rPr>
        <w:t xml:space="preserve"> ode dne, kdy byl Vypůjčitelem k vrácení IT zařízení vyzván.</w:t>
      </w:r>
    </w:p>
    <w:p w:rsidR="000F5B37" w:rsidRPr="00C476A4" w:rsidRDefault="000F5B37" w:rsidP="00D658EB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Segoe UI" w:hAnsi="Segoe UI" w:cs="Segoe UI"/>
          <w:color w:val="FF0000"/>
          <w:szCs w:val="20"/>
        </w:rPr>
      </w:pPr>
    </w:p>
    <w:p w:rsidR="000F5B37" w:rsidRPr="00C476A4" w:rsidRDefault="000F5B37" w:rsidP="00636E6E">
      <w:pPr>
        <w:pStyle w:val="Nzevlnku"/>
        <w:numPr>
          <w:ilvl w:val="0"/>
          <w:numId w:val="1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ind w:left="567" w:right="-39" w:hanging="567"/>
        <w:jc w:val="both"/>
        <w:rPr>
          <w:rFonts w:ascii="Segoe UI" w:hAnsi="Segoe UI" w:cs="Segoe UI"/>
          <w:color w:val="auto"/>
          <w:sz w:val="20"/>
          <w:lang w:val="cs-CZ"/>
        </w:rPr>
      </w:pPr>
      <w:r w:rsidRPr="00C476A4">
        <w:rPr>
          <w:rFonts w:ascii="Segoe UI" w:hAnsi="Segoe UI" w:cs="Segoe UI"/>
          <w:caps/>
          <w:color w:val="auto"/>
          <w:sz w:val="20"/>
          <w:lang w:val="cs-CZ"/>
        </w:rPr>
        <w:t xml:space="preserve">Odpovědnost </w:t>
      </w:r>
      <w:r w:rsidR="00863997">
        <w:rPr>
          <w:rFonts w:ascii="Segoe UI" w:hAnsi="Segoe UI" w:cs="Segoe UI"/>
          <w:caps/>
          <w:color w:val="auto"/>
          <w:sz w:val="20"/>
          <w:lang w:val="cs-CZ"/>
        </w:rPr>
        <w:t>Vypůjčitele</w:t>
      </w:r>
    </w:p>
    <w:p w:rsidR="00E410AD" w:rsidRDefault="00863997" w:rsidP="00636E6E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textAlignment w:val="baseline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Vypůjčitel odpovídá za poškození, zničení, ztrátu či odcizení IT </w:t>
      </w:r>
      <w:r w:rsidR="00823411">
        <w:rPr>
          <w:rFonts w:ascii="Segoe UI" w:hAnsi="Segoe UI" w:cs="Segoe UI"/>
          <w:szCs w:val="20"/>
        </w:rPr>
        <w:t>zařízení</w:t>
      </w:r>
      <w:r w:rsidR="0005424E" w:rsidRPr="00C476A4">
        <w:rPr>
          <w:rFonts w:ascii="Segoe UI" w:hAnsi="Segoe UI" w:cs="Segoe UI"/>
          <w:szCs w:val="20"/>
        </w:rPr>
        <w:t>.</w:t>
      </w:r>
      <w:r>
        <w:rPr>
          <w:rFonts w:ascii="Segoe UI" w:hAnsi="Segoe UI" w:cs="Segoe UI"/>
          <w:szCs w:val="20"/>
        </w:rPr>
        <w:t xml:space="preserve"> Pokud nebylo poškození IT </w:t>
      </w:r>
      <w:r w:rsidR="00823411">
        <w:rPr>
          <w:rFonts w:ascii="Segoe UI" w:hAnsi="Segoe UI" w:cs="Segoe UI"/>
          <w:szCs w:val="20"/>
        </w:rPr>
        <w:t>zařízení</w:t>
      </w:r>
      <w:r>
        <w:rPr>
          <w:rFonts w:ascii="Segoe UI" w:hAnsi="Segoe UI" w:cs="Segoe UI"/>
          <w:szCs w:val="20"/>
        </w:rPr>
        <w:t xml:space="preserve"> opraveno postupem podle čl. 5.1 této Smlouvy</w:t>
      </w:r>
      <w:r w:rsidR="00636E6E">
        <w:rPr>
          <w:rFonts w:ascii="Segoe UI" w:hAnsi="Segoe UI" w:cs="Segoe UI"/>
          <w:szCs w:val="20"/>
        </w:rPr>
        <w:t xml:space="preserve"> a v případě zničení, ztráty či odcizení IT </w:t>
      </w:r>
      <w:r w:rsidR="00823411">
        <w:rPr>
          <w:rFonts w:ascii="Segoe UI" w:hAnsi="Segoe UI" w:cs="Segoe UI"/>
          <w:szCs w:val="20"/>
        </w:rPr>
        <w:t>zařízení</w:t>
      </w:r>
      <w:r w:rsidR="002460FF">
        <w:rPr>
          <w:rFonts w:ascii="Segoe UI" w:hAnsi="Segoe UI" w:cs="Segoe UI"/>
          <w:szCs w:val="20"/>
        </w:rPr>
        <w:t xml:space="preserve"> uvedeného v čl. 2.6 této Smlouvy pod písm. a) až c)</w:t>
      </w:r>
      <w:r>
        <w:rPr>
          <w:rFonts w:ascii="Segoe UI" w:hAnsi="Segoe UI" w:cs="Segoe UI"/>
          <w:szCs w:val="20"/>
        </w:rPr>
        <w:t>, je Vypůjčitel povinen uhradit Půjčiteli celou původní kupní cenu</w:t>
      </w:r>
      <w:r w:rsidR="00823411">
        <w:rPr>
          <w:rFonts w:ascii="Segoe UI" w:hAnsi="Segoe UI" w:cs="Segoe UI"/>
          <w:szCs w:val="20"/>
        </w:rPr>
        <w:t xml:space="preserve"> (dále jen „náhrada“)</w:t>
      </w:r>
      <w:r>
        <w:rPr>
          <w:rFonts w:ascii="Segoe UI" w:hAnsi="Segoe UI" w:cs="Segoe UI"/>
          <w:szCs w:val="20"/>
        </w:rPr>
        <w:t xml:space="preserve"> každé jednotlivé poškozené položky IT zařízení dle čl. 2.</w:t>
      </w:r>
      <w:r w:rsidR="00996EA1">
        <w:rPr>
          <w:rFonts w:ascii="Segoe UI" w:hAnsi="Segoe UI" w:cs="Segoe UI"/>
          <w:szCs w:val="20"/>
        </w:rPr>
        <w:t xml:space="preserve">6 </w:t>
      </w:r>
      <w:r w:rsidR="003B09E7">
        <w:rPr>
          <w:rFonts w:ascii="Segoe UI" w:hAnsi="Segoe UI" w:cs="Segoe UI"/>
          <w:szCs w:val="20"/>
        </w:rPr>
        <w:t xml:space="preserve">písm. a) až c) </w:t>
      </w:r>
      <w:r>
        <w:rPr>
          <w:rFonts w:ascii="Segoe UI" w:hAnsi="Segoe UI" w:cs="Segoe UI"/>
          <w:szCs w:val="20"/>
        </w:rPr>
        <w:t>této Smlouvy.</w:t>
      </w:r>
      <w:r w:rsidR="002460FF">
        <w:rPr>
          <w:rFonts w:ascii="Segoe UI" w:hAnsi="Segoe UI" w:cs="Segoe UI"/>
          <w:szCs w:val="20"/>
        </w:rPr>
        <w:t xml:space="preserve"> V případě zničení, ztráty či odcizení IT zařízení uvedeného v čl. 2.6 této Smlouvy pod písm. d) a e), je Vypůjčitel povinen na vlastní náklady obstarat a předat Půjčiteli obdobné IT zařízení.</w:t>
      </w:r>
      <w:r w:rsidR="004478F2">
        <w:rPr>
          <w:rFonts w:ascii="Segoe UI" w:hAnsi="Segoe UI" w:cs="Segoe UI"/>
          <w:szCs w:val="20"/>
        </w:rPr>
        <w:t xml:space="preserve"> Postup podle předchozí věty se uplatní</w:t>
      </w:r>
      <w:r w:rsidR="00291A76">
        <w:rPr>
          <w:rFonts w:ascii="Segoe UI" w:hAnsi="Segoe UI" w:cs="Segoe UI"/>
          <w:szCs w:val="20"/>
        </w:rPr>
        <w:t xml:space="preserve"> i </w:t>
      </w:r>
      <w:r w:rsidR="004478F2">
        <w:rPr>
          <w:rFonts w:ascii="Segoe UI" w:hAnsi="Segoe UI" w:cs="Segoe UI"/>
          <w:szCs w:val="20"/>
        </w:rPr>
        <w:t>v případě, že u daného IT zařízení nebylo poškození IT zařízení opraveno postupem podle čl. 5.1 této Smlouvy.</w:t>
      </w:r>
    </w:p>
    <w:p w:rsidR="00823411" w:rsidRPr="00636E6E" w:rsidRDefault="00823411" w:rsidP="00636E6E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textAlignment w:val="baseline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Náhradu poškozené, zničen</w:t>
      </w:r>
      <w:r w:rsidR="005778F1">
        <w:rPr>
          <w:rFonts w:ascii="Segoe UI" w:hAnsi="Segoe UI" w:cs="Segoe UI"/>
          <w:szCs w:val="20"/>
        </w:rPr>
        <w:t>é</w:t>
      </w:r>
      <w:r>
        <w:rPr>
          <w:rFonts w:ascii="Segoe UI" w:hAnsi="Segoe UI" w:cs="Segoe UI"/>
          <w:szCs w:val="20"/>
        </w:rPr>
        <w:t xml:space="preserve">, ztracené či odcizené položky IT zařízení je Vypůjčitel povinen uhradit </w:t>
      </w:r>
      <w:r w:rsidR="00BE0B66">
        <w:rPr>
          <w:rFonts w:ascii="Segoe UI" w:hAnsi="Segoe UI" w:cs="Segoe UI"/>
          <w:szCs w:val="20"/>
        </w:rPr>
        <w:t>P</w:t>
      </w:r>
      <w:r>
        <w:rPr>
          <w:rFonts w:ascii="Segoe UI" w:hAnsi="Segoe UI" w:cs="Segoe UI"/>
          <w:szCs w:val="20"/>
        </w:rPr>
        <w:t xml:space="preserve">ůjčiteli vždy nejpozději do </w:t>
      </w:r>
      <w:r w:rsidRPr="00A21B4A">
        <w:rPr>
          <w:rFonts w:ascii="Segoe UI" w:hAnsi="Segoe UI" w:cs="Segoe UI"/>
          <w:b/>
          <w:szCs w:val="20"/>
        </w:rPr>
        <w:t xml:space="preserve">31. 12. </w:t>
      </w:r>
      <w:r w:rsidR="00BE0B66" w:rsidRPr="00A21B4A">
        <w:rPr>
          <w:rFonts w:ascii="Segoe UI" w:hAnsi="Segoe UI" w:cs="Segoe UI"/>
          <w:b/>
          <w:szCs w:val="20"/>
        </w:rPr>
        <w:t>k</w:t>
      </w:r>
      <w:r w:rsidRPr="00A21B4A">
        <w:rPr>
          <w:rFonts w:ascii="Segoe UI" w:hAnsi="Segoe UI" w:cs="Segoe UI"/>
          <w:b/>
          <w:szCs w:val="20"/>
        </w:rPr>
        <w:t xml:space="preserve">aždého </w:t>
      </w:r>
      <w:r w:rsidR="005335EC" w:rsidRPr="00A21B4A">
        <w:rPr>
          <w:rFonts w:ascii="Segoe UI" w:hAnsi="Segoe UI" w:cs="Segoe UI"/>
          <w:b/>
          <w:szCs w:val="20"/>
        </w:rPr>
        <w:t xml:space="preserve">kalendářního </w:t>
      </w:r>
      <w:r w:rsidRPr="00A21B4A">
        <w:rPr>
          <w:rFonts w:ascii="Segoe UI" w:hAnsi="Segoe UI" w:cs="Segoe UI"/>
          <w:b/>
          <w:szCs w:val="20"/>
        </w:rPr>
        <w:t>roku</w:t>
      </w:r>
      <w:r>
        <w:rPr>
          <w:rFonts w:ascii="Segoe UI" w:hAnsi="Segoe UI" w:cs="Segoe UI"/>
          <w:szCs w:val="20"/>
        </w:rPr>
        <w:t xml:space="preserve"> </w:t>
      </w:r>
      <w:r w:rsidR="00BE0B66">
        <w:rPr>
          <w:rFonts w:ascii="Segoe UI" w:hAnsi="Segoe UI" w:cs="Segoe UI"/>
          <w:szCs w:val="20"/>
        </w:rPr>
        <w:t xml:space="preserve">trvání doby výpůjčky, popř. do </w:t>
      </w:r>
      <w:r w:rsidR="00BE0B66" w:rsidRPr="00A21B4A">
        <w:rPr>
          <w:rFonts w:ascii="Segoe UI" w:hAnsi="Segoe UI" w:cs="Segoe UI"/>
          <w:b/>
          <w:szCs w:val="20"/>
        </w:rPr>
        <w:t>30 kalendářních dnů</w:t>
      </w:r>
      <w:r w:rsidR="00BE0B66">
        <w:rPr>
          <w:rFonts w:ascii="Segoe UI" w:hAnsi="Segoe UI" w:cs="Segoe UI"/>
          <w:szCs w:val="20"/>
        </w:rPr>
        <w:t xml:space="preserve"> ode dne vrácení IT zařízení.</w:t>
      </w:r>
      <w:r>
        <w:rPr>
          <w:rFonts w:ascii="Segoe UI" w:hAnsi="Segoe UI" w:cs="Segoe UI"/>
          <w:szCs w:val="20"/>
        </w:rPr>
        <w:t xml:space="preserve">  </w:t>
      </w:r>
    </w:p>
    <w:p w:rsidR="00511B11" w:rsidRPr="00C476A4" w:rsidRDefault="00511B11" w:rsidP="00B4313B">
      <w:pPr>
        <w:pStyle w:val="cislovani1"/>
        <w:numPr>
          <w:ilvl w:val="0"/>
          <w:numId w:val="14"/>
        </w:numPr>
        <w:spacing w:line="276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C476A4">
        <w:rPr>
          <w:rFonts w:ascii="Segoe UI" w:hAnsi="Segoe UI" w:cs="Segoe UI"/>
          <w:sz w:val="20"/>
          <w:szCs w:val="20"/>
        </w:rPr>
        <w:t>SANKČNÍ UJEDNÁNÍ</w:t>
      </w:r>
    </w:p>
    <w:p w:rsidR="005778F1" w:rsidRDefault="00BE0B66" w:rsidP="00D93AD9">
      <w:pPr>
        <w:numPr>
          <w:ilvl w:val="1"/>
          <w:numId w:val="14"/>
        </w:numPr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  <w:lang w:eastAsia="x-none"/>
        </w:rPr>
        <w:t xml:space="preserve">V případě, že Vypůjčitel nedoručí čestné prohlášení podle čl. 4.2 této Smlouvy ve stanovené lhůtě, je Půjčitel </w:t>
      </w:r>
      <w:r w:rsidR="005778F1">
        <w:rPr>
          <w:rFonts w:ascii="Segoe UI" w:hAnsi="Segoe UI" w:cs="Segoe UI"/>
          <w:szCs w:val="20"/>
          <w:lang w:eastAsia="x-none"/>
        </w:rPr>
        <w:t xml:space="preserve">oprávněn požadovat předčasné </w:t>
      </w:r>
      <w:r w:rsidR="005778F1" w:rsidRPr="00291A76">
        <w:rPr>
          <w:rFonts w:ascii="Segoe UI" w:hAnsi="Segoe UI" w:cs="Segoe UI"/>
          <w:szCs w:val="20"/>
          <w:lang w:eastAsia="x-none"/>
        </w:rPr>
        <w:t>vrácení IT zařízení</w:t>
      </w:r>
      <w:r w:rsidR="007A76F7" w:rsidRPr="00291A76">
        <w:rPr>
          <w:rFonts w:ascii="Segoe UI" w:hAnsi="Segoe UI" w:cs="Segoe UI"/>
          <w:szCs w:val="20"/>
          <w:lang w:val="x-none" w:eastAsia="x-none"/>
        </w:rPr>
        <w:t>.</w:t>
      </w:r>
      <w:r w:rsidR="005778F1">
        <w:rPr>
          <w:rFonts w:ascii="Segoe UI" w:hAnsi="Segoe UI" w:cs="Segoe UI"/>
          <w:szCs w:val="20"/>
          <w:lang w:eastAsia="x-none"/>
        </w:rPr>
        <w:t xml:space="preserve"> V takovém případě </w:t>
      </w:r>
      <w:r w:rsidR="005778F1">
        <w:rPr>
          <w:rFonts w:ascii="Segoe UI" w:hAnsi="Segoe UI" w:cs="Segoe UI"/>
          <w:szCs w:val="20"/>
        </w:rPr>
        <w:t xml:space="preserve">je Vypůjčitel povinen vrátit Půjčiteli IT zařízení do </w:t>
      </w:r>
      <w:r w:rsidR="00CF538B" w:rsidRPr="00A21B4A">
        <w:rPr>
          <w:rFonts w:ascii="Segoe UI" w:hAnsi="Segoe UI" w:cs="Segoe UI"/>
          <w:b/>
          <w:szCs w:val="20"/>
        </w:rPr>
        <w:t>20 kalendářních dnů</w:t>
      </w:r>
      <w:r w:rsidR="00CF538B">
        <w:rPr>
          <w:rFonts w:ascii="Segoe UI" w:hAnsi="Segoe UI" w:cs="Segoe UI"/>
          <w:szCs w:val="20"/>
        </w:rPr>
        <w:t xml:space="preserve"> </w:t>
      </w:r>
      <w:r w:rsidR="005778F1">
        <w:rPr>
          <w:rFonts w:ascii="Segoe UI" w:hAnsi="Segoe UI" w:cs="Segoe UI"/>
          <w:szCs w:val="20"/>
        </w:rPr>
        <w:t>ode dne, kdy byl Vypůjčitelem k vrácení IT zařízení vyzván.</w:t>
      </w:r>
    </w:p>
    <w:p w:rsidR="00184BE2" w:rsidRPr="00C476A4" w:rsidRDefault="005778F1" w:rsidP="00D93AD9">
      <w:pPr>
        <w:numPr>
          <w:ilvl w:val="1"/>
          <w:numId w:val="14"/>
        </w:numPr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  <w:lang w:eastAsia="x-none"/>
        </w:rPr>
        <w:t xml:space="preserve">V případě, že Vypůjčitel nenahradí Půjčiteli </w:t>
      </w:r>
      <w:r>
        <w:rPr>
          <w:rFonts w:ascii="Segoe UI" w:hAnsi="Segoe UI" w:cs="Segoe UI"/>
          <w:szCs w:val="20"/>
        </w:rPr>
        <w:t>poškozené, zničené, ztracené či odcizené položky IT zařízení dle čl. 6 této Smlouvy</w:t>
      </w:r>
      <w:r>
        <w:rPr>
          <w:rFonts w:ascii="Segoe UI" w:hAnsi="Segoe UI" w:cs="Segoe UI"/>
          <w:szCs w:val="20"/>
          <w:lang w:eastAsia="x-none"/>
        </w:rPr>
        <w:t xml:space="preserve">, je Půjčitel oprávněn požadovat předčasné vrácení </w:t>
      </w:r>
      <w:r w:rsidR="00356C3D">
        <w:rPr>
          <w:rFonts w:ascii="Segoe UI" w:hAnsi="Segoe UI" w:cs="Segoe UI"/>
          <w:szCs w:val="20"/>
          <w:lang w:eastAsia="x-none"/>
        </w:rPr>
        <w:t xml:space="preserve">veškerého </w:t>
      </w:r>
      <w:r>
        <w:rPr>
          <w:rFonts w:ascii="Segoe UI" w:hAnsi="Segoe UI" w:cs="Segoe UI"/>
          <w:szCs w:val="20"/>
          <w:lang w:eastAsia="x-none"/>
        </w:rPr>
        <w:t>IT zařízení</w:t>
      </w:r>
      <w:r w:rsidRPr="00C476A4">
        <w:rPr>
          <w:rFonts w:ascii="Segoe UI" w:hAnsi="Segoe UI" w:cs="Segoe UI"/>
          <w:szCs w:val="20"/>
          <w:lang w:val="x-none" w:eastAsia="x-none"/>
        </w:rPr>
        <w:t>.</w:t>
      </w:r>
      <w:r>
        <w:rPr>
          <w:rFonts w:ascii="Segoe UI" w:hAnsi="Segoe UI" w:cs="Segoe UI"/>
          <w:szCs w:val="20"/>
          <w:lang w:eastAsia="x-none"/>
        </w:rPr>
        <w:t xml:space="preserve"> V takovém případě </w:t>
      </w:r>
      <w:r>
        <w:rPr>
          <w:rFonts w:ascii="Segoe UI" w:hAnsi="Segoe UI" w:cs="Segoe UI"/>
          <w:szCs w:val="20"/>
        </w:rPr>
        <w:t xml:space="preserve">je Vypůjčitel </w:t>
      </w:r>
      <w:r w:rsidR="00B860DB">
        <w:rPr>
          <w:rFonts w:ascii="Segoe UI" w:hAnsi="Segoe UI" w:cs="Segoe UI"/>
          <w:szCs w:val="20"/>
        </w:rPr>
        <w:t xml:space="preserve">na základě výzvy Půjčitele </w:t>
      </w:r>
      <w:r>
        <w:rPr>
          <w:rFonts w:ascii="Segoe UI" w:hAnsi="Segoe UI" w:cs="Segoe UI"/>
          <w:szCs w:val="20"/>
        </w:rPr>
        <w:t xml:space="preserve">povinen vrátit Půjčiteli IT zařízení do </w:t>
      </w:r>
      <w:r w:rsidR="00CF538B" w:rsidRPr="00A21B4A">
        <w:rPr>
          <w:rFonts w:ascii="Segoe UI" w:hAnsi="Segoe UI" w:cs="Segoe UI"/>
          <w:b/>
          <w:szCs w:val="20"/>
        </w:rPr>
        <w:t>20 kalendářních dnů</w:t>
      </w:r>
      <w:r w:rsidR="00CF538B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>ode dne, kdy byl Vypůjčitelem k vrácení IT zařízení vyzván.</w:t>
      </w:r>
    </w:p>
    <w:p w:rsidR="00CF178B" w:rsidRPr="00C476A4" w:rsidRDefault="00E937B8" w:rsidP="00B4313B">
      <w:pPr>
        <w:pStyle w:val="cislovani1"/>
        <w:numPr>
          <w:ilvl w:val="0"/>
          <w:numId w:val="14"/>
        </w:numPr>
        <w:spacing w:line="276" w:lineRule="auto"/>
        <w:ind w:left="567" w:hanging="567"/>
        <w:rPr>
          <w:rFonts w:ascii="Segoe UI" w:hAnsi="Segoe UI" w:cs="Segoe UI"/>
          <w:sz w:val="20"/>
          <w:szCs w:val="20"/>
        </w:rPr>
      </w:pPr>
      <w:r w:rsidRPr="00C476A4">
        <w:rPr>
          <w:rFonts w:ascii="Segoe UI" w:hAnsi="Segoe UI" w:cs="Segoe UI"/>
          <w:sz w:val="20"/>
          <w:szCs w:val="20"/>
        </w:rPr>
        <w:lastRenderedPageBreak/>
        <w:t>Ukončení smlouvy</w:t>
      </w:r>
    </w:p>
    <w:p w:rsidR="00E937B8" w:rsidRPr="00C476A4" w:rsidRDefault="00E937B8" w:rsidP="002F5455">
      <w:pPr>
        <w:pStyle w:val="Odstavecseseznamem"/>
        <w:numPr>
          <w:ilvl w:val="1"/>
          <w:numId w:val="14"/>
        </w:numPr>
        <w:spacing w:after="120" w:line="276" w:lineRule="auto"/>
        <w:ind w:left="567" w:hanging="567"/>
        <w:contextualSpacing w:val="0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Tuto smlouvu lze ukončit dohodou </w:t>
      </w:r>
      <w:r w:rsidR="00DA16BC" w:rsidRPr="00C476A4">
        <w:rPr>
          <w:rFonts w:ascii="Segoe UI" w:hAnsi="Segoe UI" w:cs="Segoe UI"/>
        </w:rPr>
        <w:t>S</w:t>
      </w:r>
      <w:r w:rsidR="00773479" w:rsidRPr="00C476A4">
        <w:rPr>
          <w:rFonts w:ascii="Segoe UI" w:hAnsi="Segoe UI" w:cs="Segoe UI"/>
        </w:rPr>
        <w:t xml:space="preserve">mluvních stran </w:t>
      </w:r>
      <w:r w:rsidRPr="00C476A4">
        <w:rPr>
          <w:rFonts w:ascii="Segoe UI" w:hAnsi="Segoe UI" w:cs="Segoe UI"/>
        </w:rPr>
        <w:t>nebo odstoupením</w:t>
      </w:r>
      <w:r w:rsidR="00922B66">
        <w:rPr>
          <w:rFonts w:ascii="Segoe UI" w:hAnsi="Segoe UI" w:cs="Segoe UI"/>
        </w:rPr>
        <w:t xml:space="preserve"> Půjčitele</w:t>
      </w:r>
      <w:r w:rsidRPr="00C476A4">
        <w:rPr>
          <w:rFonts w:ascii="Segoe UI" w:hAnsi="Segoe UI" w:cs="Segoe UI"/>
        </w:rPr>
        <w:t xml:space="preserve"> od </w:t>
      </w:r>
      <w:r w:rsidR="00922B66">
        <w:rPr>
          <w:rFonts w:ascii="Segoe UI" w:hAnsi="Segoe UI" w:cs="Segoe UI"/>
        </w:rPr>
        <w:t>S</w:t>
      </w:r>
      <w:r w:rsidRPr="00C476A4">
        <w:rPr>
          <w:rFonts w:ascii="Segoe UI" w:hAnsi="Segoe UI" w:cs="Segoe UI"/>
        </w:rPr>
        <w:t>mlouv</w:t>
      </w:r>
      <w:r w:rsidR="006E72DD" w:rsidRPr="00C476A4">
        <w:rPr>
          <w:rFonts w:ascii="Segoe UI" w:hAnsi="Segoe UI" w:cs="Segoe UI"/>
        </w:rPr>
        <w:t xml:space="preserve">y, jinak </w:t>
      </w:r>
      <w:r w:rsidRPr="00C476A4">
        <w:rPr>
          <w:rFonts w:ascii="Segoe UI" w:hAnsi="Segoe UI" w:cs="Segoe UI"/>
        </w:rPr>
        <w:t xml:space="preserve">je tato </w:t>
      </w:r>
      <w:r w:rsidR="006E7235" w:rsidRPr="00C476A4">
        <w:rPr>
          <w:rFonts w:ascii="Segoe UI" w:hAnsi="Segoe UI" w:cs="Segoe UI"/>
        </w:rPr>
        <w:t>S</w:t>
      </w:r>
      <w:r w:rsidRPr="00C476A4">
        <w:rPr>
          <w:rFonts w:ascii="Segoe UI" w:hAnsi="Segoe UI" w:cs="Segoe UI"/>
        </w:rPr>
        <w:t xml:space="preserve">mlouva ukončena uplynutím </w:t>
      </w:r>
      <w:r w:rsidR="006E7235" w:rsidRPr="00C476A4">
        <w:rPr>
          <w:rFonts w:ascii="Segoe UI" w:hAnsi="Segoe UI" w:cs="Segoe UI"/>
        </w:rPr>
        <w:t>doby</w:t>
      </w:r>
      <w:r w:rsidRPr="00C476A4">
        <w:rPr>
          <w:rFonts w:ascii="Segoe UI" w:hAnsi="Segoe UI" w:cs="Segoe UI"/>
        </w:rPr>
        <w:t>, na kter</w:t>
      </w:r>
      <w:r w:rsidR="006E7235" w:rsidRPr="00C476A4">
        <w:rPr>
          <w:rFonts w:ascii="Segoe UI" w:hAnsi="Segoe UI" w:cs="Segoe UI"/>
        </w:rPr>
        <w:t>ou</w:t>
      </w:r>
      <w:r w:rsidRPr="00C476A4">
        <w:rPr>
          <w:rFonts w:ascii="Segoe UI" w:hAnsi="Segoe UI" w:cs="Segoe UI"/>
        </w:rPr>
        <w:t xml:space="preserve"> byla uzavřena</w:t>
      </w:r>
      <w:r w:rsidR="007A76F7" w:rsidRPr="00C476A4">
        <w:rPr>
          <w:rFonts w:ascii="Segoe UI" w:hAnsi="Segoe UI" w:cs="Segoe UI"/>
        </w:rPr>
        <w:t>.</w:t>
      </w:r>
    </w:p>
    <w:p w:rsidR="006E72DD" w:rsidRPr="00C476A4" w:rsidRDefault="00922B66" w:rsidP="002F5455">
      <w:pPr>
        <w:numPr>
          <w:ilvl w:val="1"/>
          <w:numId w:val="14"/>
        </w:numPr>
        <w:tabs>
          <w:tab w:val="left" w:pos="567"/>
        </w:tabs>
        <w:suppressAutoHyphens/>
        <w:spacing w:after="120"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  <w:szCs w:val="18"/>
        </w:rPr>
        <w:t>Půjčitel</w:t>
      </w:r>
      <w:r w:rsidR="0006309E" w:rsidRPr="009601CE">
        <w:rPr>
          <w:rFonts w:ascii="Segoe UI" w:hAnsi="Segoe UI" w:cs="Segoe UI"/>
          <w:szCs w:val="18"/>
        </w:rPr>
        <w:t xml:space="preserve"> může odstoupit od smlouvy </w:t>
      </w:r>
      <w:r>
        <w:rPr>
          <w:rFonts w:ascii="Segoe UI" w:hAnsi="Segoe UI" w:cs="Segoe UI"/>
          <w:szCs w:val="18"/>
        </w:rPr>
        <w:t xml:space="preserve">pouze z důvodu porušení povinností Vypůjčitele uvedených v čl. 4.2, 4.4, 5.2 </w:t>
      </w:r>
      <w:r w:rsidR="000F0D15">
        <w:rPr>
          <w:rFonts w:ascii="Segoe UI" w:hAnsi="Segoe UI" w:cs="Segoe UI"/>
          <w:szCs w:val="18"/>
        </w:rPr>
        <w:t>nebo</w:t>
      </w:r>
      <w:r>
        <w:rPr>
          <w:rFonts w:ascii="Segoe UI" w:hAnsi="Segoe UI" w:cs="Segoe UI"/>
          <w:szCs w:val="18"/>
        </w:rPr>
        <w:t xml:space="preserve"> 6.2 této Smlouvy. </w:t>
      </w:r>
      <w:r w:rsidR="0006309E" w:rsidRPr="009601CE">
        <w:rPr>
          <w:rFonts w:ascii="Segoe UI" w:hAnsi="Segoe UI" w:cs="Segoe UI"/>
          <w:szCs w:val="18"/>
        </w:rPr>
        <w:t xml:space="preserve">Odstoupením od </w:t>
      </w:r>
      <w:r w:rsidR="0074527B">
        <w:rPr>
          <w:rFonts w:ascii="Segoe UI" w:hAnsi="Segoe UI" w:cs="Segoe UI"/>
          <w:szCs w:val="18"/>
        </w:rPr>
        <w:t>S</w:t>
      </w:r>
      <w:r w:rsidR="0006309E" w:rsidRPr="009601CE">
        <w:rPr>
          <w:rFonts w:ascii="Segoe UI" w:hAnsi="Segoe UI" w:cs="Segoe UI"/>
          <w:szCs w:val="18"/>
        </w:rPr>
        <w:t xml:space="preserve">mlouvy zanikají v rozsahu jeho účinků práva a povinnosti </w:t>
      </w:r>
      <w:r>
        <w:rPr>
          <w:rFonts w:ascii="Segoe UI" w:hAnsi="Segoe UI" w:cs="Segoe UI"/>
          <w:szCs w:val="18"/>
        </w:rPr>
        <w:t>S</w:t>
      </w:r>
      <w:r w:rsidR="0006309E" w:rsidRPr="009601CE">
        <w:rPr>
          <w:rFonts w:ascii="Segoe UI" w:hAnsi="Segoe UI" w:cs="Segoe UI"/>
          <w:szCs w:val="18"/>
        </w:rPr>
        <w:t>mluvních stran</w:t>
      </w:r>
      <w:r>
        <w:rPr>
          <w:rFonts w:ascii="Segoe UI" w:hAnsi="Segoe UI" w:cs="Segoe UI"/>
          <w:szCs w:val="18"/>
        </w:rPr>
        <w:t xml:space="preserve"> a </w:t>
      </w:r>
      <w:r>
        <w:rPr>
          <w:rFonts w:ascii="Segoe UI" w:hAnsi="Segoe UI" w:cs="Segoe UI"/>
          <w:szCs w:val="20"/>
        </w:rPr>
        <w:t xml:space="preserve">Vypůjčitel je povinen vrátit Půjčiteli IT zařízení do </w:t>
      </w:r>
      <w:r w:rsidR="00A031F2" w:rsidRPr="00A21B4A">
        <w:rPr>
          <w:rFonts w:ascii="Segoe UI" w:hAnsi="Segoe UI" w:cs="Segoe UI"/>
          <w:b/>
          <w:szCs w:val="20"/>
        </w:rPr>
        <w:t>20 kalendářních dnů</w:t>
      </w:r>
      <w:r w:rsidR="00A031F2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>ode dne, kdy byl Vypůjčitelem k vrácení IT zařízení vyzván</w:t>
      </w:r>
      <w:r w:rsidR="0006309E" w:rsidRPr="009601CE">
        <w:rPr>
          <w:rFonts w:ascii="Segoe UI" w:hAnsi="Segoe UI" w:cs="Segoe UI"/>
          <w:szCs w:val="18"/>
        </w:rPr>
        <w:t>.</w:t>
      </w:r>
    </w:p>
    <w:p w:rsidR="00CF178B" w:rsidRPr="00C476A4" w:rsidRDefault="00CF178B" w:rsidP="00B4313B">
      <w:pPr>
        <w:pStyle w:val="cislovani1"/>
        <w:numPr>
          <w:ilvl w:val="0"/>
          <w:numId w:val="14"/>
        </w:numPr>
        <w:spacing w:line="276" w:lineRule="auto"/>
        <w:ind w:left="567" w:hanging="567"/>
        <w:rPr>
          <w:rFonts w:ascii="Segoe UI" w:hAnsi="Segoe UI" w:cs="Segoe UI"/>
          <w:sz w:val="20"/>
          <w:szCs w:val="20"/>
        </w:rPr>
      </w:pPr>
      <w:r w:rsidRPr="00C476A4">
        <w:rPr>
          <w:rFonts w:ascii="Segoe UI" w:hAnsi="Segoe UI" w:cs="Segoe UI"/>
          <w:sz w:val="20"/>
          <w:szCs w:val="20"/>
        </w:rPr>
        <w:t>Závěrečná ustanovení</w:t>
      </w:r>
    </w:p>
    <w:p w:rsidR="006E72DD" w:rsidRPr="00C476A4" w:rsidRDefault="00D658EB" w:rsidP="00B4313B">
      <w:pPr>
        <w:numPr>
          <w:ilvl w:val="1"/>
          <w:numId w:val="14"/>
        </w:numPr>
        <w:suppressAutoHyphens/>
        <w:spacing w:after="120" w:line="276" w:lineRule="auto"/>
        <w:ind w:left="567" w:hanging="567"/>
        <w:rPr>
          <w:rFonts w:ascii="Segoe UI" w:hAnsi="Segoe UI" w:cs="Segoe UI"/>
          <w:lang w:val="x-none"/>
        </w:rPr>
      </w:pPr>
      <w:r>
        <w:rPr>
          <w:rFonts w:ascii="Segoe UI" w:hAnsi="Segoe UI" w:cs="Segoe UI"/>
        </w:rPr>
        <w:t>Vypůjčitel</w:t>
      </w:r>
      <w:r w:rsidR="008A3508" w:rsidRPr="00C476A4">
        <w:rPr>
          <w:rFonts w:ascii="Segoe UI" w:hAnsi="Segoe UI" w:cs="Segoe UI"/>
          <w:lang w:val="x-none"/>
        </w:rPr>
        <w:t xml:space="preserve"> </w:t>
      </w:r>
      <w:r w:rsidR="006E72DD" w:rsidRPr="00C476A4">
        <w:rPr>
          <w:rFonts w:ascii="Segoe UI" w:hAnsi="Segoe UI" w:cs="Segoe UI"/>
          <w:lang w:val="x-none"/>
        </w:rPr>
        <w:t xml:space="preserve">bere na vědomí, že </w:t>
      </w:r>
      <w:r>
        <w:rPr>
          <w:rFonts w:ascii="Segoe UI" w:hAnsi="Segoe UI" w:cs="Segoe UI"/>
        </w:rPr>
        <w:t>Půjčitel</w:t>
      </w:r>
      <w:r w:rsidR="006E72DD" w:rsidRPr="00C476A4">
        <w:rPr>
          <w:rFonts w:ascii="Segoe UI" w:hAnsi="Segoe UI" w:cs="Segoe UI"/>
          <w:lang w:val="x-none"/>
        </w:rPr>
        <w:t xml:space="preserve"> je povinným subjektem podle zákona </w:t>
      </w:r>
      <w:r w:rsidR="0009499E">
        <w:rPr>
          <w:rFonts w:ascii="Segoe UI" w:hAnsi="Segoe UI" w:cs="Segoe UI"/>
        </w:rPr>
        <w:br/>
      </w:r>
      <w:r w:rsidR="006E72DD" w:rsidRPr="00C476A4">
        <w:rPr>
          <w:rFonts w:ascii="Segoe UI" w:hAnsi="Segoe UI" w:cs="Segoe UI"/>
          <w:lang w:val="x-none"/>
        </w:rPr>
        <w:t>č. 106/1999 Sb., o</w:t>
      </w:r>
      <w:r w:rsidR="006E72DD" w:rsidRPr="00C476A4">
        <w:rPr>
          <w:rFonts w:ascii="Segoe UI" w:hAnsi="Segoe UI" w:cs="Segoe UI"/>
        </w:rPr>
        <w:t> svobodném</w:t>
      </w:r>
      <w:r w:rsidR="006E72DD" w:rsidRPr="00C476A4">
        <w:rPr>
          <w:rFonts w:ascii="Segoe UI" w:hAnsi="Segoe UI" w:cs="Segoe UI"/>
          <w:lang w:val="x-none"/>
        </w:rPr>
        <w:t xml:space="preserve"> přístupu k informacím, v</w:t>
      </w:r>
      <w:r w:rsidR="006E72DD" w:rsidRPr="00C476A4">
        <w:rPr>
          <w:rFonts w:ascii="Segoe UI" w:hAnsi="Segoe UI" w:cs="Segoe UI"/>
        </w:rPr>
        <w:t>e</w:t>
      </w:r>
      <w:r w:rsidR="006E72DD" w:rsidRPr="00C476A4">
        <w:rPr>
          <w:rFonts w:ascii="Segoe UI" w:hAnsi="Segoe UI" w:cs="Segoe UI"/>
          <w:lang w:val="x-none"/>
        </w:rPr>
        <w:t xml:space="preserve"> znění </w:t>
      </w:r>
      <w:r w:rsidR="006E72DD" w:rsidRPr="00C476A4">
        <w:rPr>
          <w:rFonts w:ascii="Segoe UI" w:hAnsi="Segoe UI" w:cs="Segoe UI"/>
        </w:rPr>
        <w:t xml:space="preserve">pozdějších předpisů, </w:t>
      </w:r>
      <w:r w:rsidR="006E72DD" w:rsidRPr="00C476A4">
        <w:rPr>
          <w:rFonts w:ascii="Segoe UI" w:hAnsi="Segoe UI" w:cs="Segoe UI"/>
          <w:lang w:val="x-none"/>
        </w:rPr>
        <w:t xml:space="preserve">a tato </w:t>
      </w:r>
      <w:r w:rsidR="006E7235" w:rsidRPr="00C476A4">
        <w:rPr>
          <w:rFonts w:ascii="Segoe UI" w:hAnsi="Segoe UI" w:cs="Segoe UI"/>
        </w:rPr>
        <w:t>Smlouva</w:t>
      </w:r>
      <w:r w:rsidR="006E72DD" w:rsidRPr="00C476A4">
        <w:rPr>
          <w:rFonts w:ascii="Segoe UI" w:hAnsi="Segoe UI" w:cs="Segoe UI"/>
          <w:lang w:val="x-none"/>
        </w:rPr>
        <w:t>, popř. její část</w:t>
      </w:r>
      <w:r w:rsidR="006E72DD" w:rsidRPr="00C476A4">
        <w:rPr>
          <w:rFonts w:ascii="Segoe UI" w:hAnsi="Segoe UI" w:cs="Segoe UI"/>
        </w:rPr>
        <w:t>,</w:t>
      </w:r>
      <w:r w:rsidR="006E72DD" w:rsidRPr="00C476A4">
        <w:rPr>
          <w:rFonts w:ascii="Segoe UI" w:hAnsi="Segoe UI" w:cs="Segoe UI"/>
          <w:lang w:val="x-none"/>
        </w:rPr>
        <w:t xml:space="preserve"> může být předmětem poskytování informací.</w:t>
      </w:r>
    </w:p>
    <w:p w:rsidR="006E7235" w:rsidRPr="00C476A4" w:rsidRDefault="006E7235" w:rsidP="00B4313B">
      <w:pPr>
        <w:numPr>
          <w:ilvl w:val="1"/>
          <w:numId w:val="14"/>
        </w:numPr>
        <w:suppressAutoHyphens/>
        <w:spacing w:after="120" w:line="276" w:lineRule="auto"/>
        <w:ind w:left="567" w:hanging="567"/>
        <w:rPr>
          <w:rFonts w:ascii="Segoe UI" w:hAnsi="Segoe UI" w:cs="Segoe UI"/>
          <w:lang w:val="x-none"/>
        </w:rPr>
      </w:pPr>
      <w:r w:rsidRPr="00C476A4">
        <w:rPr>
          <w:rFonts w:ascii="Segoe UI" w:hAnsi="Segoe UI" w:cs="Segoe UI"/>
        </w:rPr>
        <w:t xml:space="preserve">Tato Smlouva se řídí platnými právními předpisy práva českého, zejména </w:t>
      </w:r>
      <w:r w:rsidR="00DA16BC" w:rsidRPr="00C476A4">
        <w:rPr>
          <w:rFonts w:ascii="Segoe UI" w:hAnsi="Segoe UI" w:cs="Segoe UI"/>
        </w:rPr>
        <w:t xml:space="preserve">právními předpisy práva </w:t>
      </w:r>
      <w:r w:rsidR="0098218F" w:rsidRPr="00C476A4">
        <w:rPr>
          <w:rFonts w:ascii="Segoe UI" w:hAnsi="Segoe UI" w:cs="Segoe UI"/>
        </w:rPr>
        <w:t>občanského</w:t>
      </w:r>
      <w:r w:rsidRPr="00C476A4">
        <w:rPr>
          <w:rFonts w:ascii="Segoe UI" w:hAnsi="Segoe UI" w:cs="Segoe UI"/>
        </w:rPr>
        <w:t>. Případná neplatnost některého ustanovení této Smlouvy nezakládá neplatnost celé Smlouvy.</w:t>
      </w:r>
    </w:p>
    <w:p w:rsidR="006E7235" w:rsidRPr="00C476A4" w:rsidRDefault="006E7235" w:rsidP="00B4313B">
      <w:pPr>
        <w:numPr>
          <w:ilvl w:val="1"/>
          <w:numId w:val="14"/>
        </w:numPr>
        <w:suppressAutoHyphens/>
        <w:spacing w:after="120" w:line="276" w:lineRule="auto"/>
        <w:ind w:left="567" w:hanging="567"/>
        <w:rPr>
          <w:rFonts w:ascii="Segoe UI" w:hAnsi="Segoe UI" w:cs="Segoe UI"/>
          <w:lang w:val="x-none"/>
        </w:rPr>
      </w:pPr>
      <w:r w:rsidRPr="00C476A4">
        <w:rPr>
          <w:rFonts w:ascii="Segoe UI" w:hAnsi="Segoe UI" w:cs="Segoe UI"/>
        </w:rPr>
        <w:t xml:space="preserve">Veškeré případné spory vzniklé na základě uzavřené Smlouvy budou řešeny primárně </w:t>
      </w:r>
      <w:r w:rsidR="00264A9A" w:rsidRPr="00C476A4">
        <w:rPr>
          <w:rFonts w:ascii="Segoe UI" w:hAnsi="Segoe UI" w:cs="Segoe UI"/>
        </w:rPr>
        <w:t xml:space="preserve">smírným </w:t>
      </w:r>
      <w:r w:rsidRPr="00C476A4">
        <w:rPr>
          <w:rFonts w:ascii="Segoe UI" w:hAnsi="Segoe UI" w:cs="Segoe UI"/>
        </w:rPr>
        <w:t xml:space="preserve">jednáním </w:t>
      </w:r>
      <w:r w:rsidR="0006309E">
        <w:rPr>
          <w:rFonts w:ascii="Segoe UI" w:hAnsi="Segoe UI" w:cs="Segoe UI"/>
        </w:rPr>
        <w:t>Smluvních stran</w:t>
      </w:r>
      <w:r w:rsidRPr="00C476A4">
        <w:rPr>
          <w:rFonts w:ascii="Segoe UI" w:hAnsi="Segoe UI" w:cs="Segoe UI"/>
        </w:rPr>
        <w:t>, v případě přetrvávající neshody pak před soudy České republiky.</w:t>
      </w:r>
    </w:p>
    <w:p w:rsidR="00CA5C48" w:rsidRPr="00C476A4" w:rsidRDefault="00CA5C48" w:rsidP="00B4313B">
      <w:pPr>
        <w:pStyle w:val="cislovani"/>
        <w:numPr>
          <w:ilvl w:val="1"/>
          <w:numId w:val="14"/>
        </w:numPr>
        <w:spacing w:line="276" w:lineRule="auto"/>
        <w:ind w:left="567" w:hanging="567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Smluvní strany se výslovně dohodly na tom, že za doručené se považují písemnosti doručené držitelem poštovní licence, a dále písemnosti doručené na adres</w:t>
      </w:r>
      <w:r w:rsidR="006E7235" w:rsidRPr="00C476A4">
        <w:rPr>
          <w:rFonts w:ascii="Segoe UI" w:hAnsi="Segoe UI" w:cs="Segoe UI"/>
        </w:rPr>
        <w:t xml:space="preserve">y elektronické pošty (e-mail) </w:t>
      </w:r>
      <w:r w:rsidRPr="00C476A4">
        <w:rPr>
          <w:rFonts w:ascii="Segoe UI" w:hAnsi="Segoe UI" w:cs="Segoe UI"/>
        </w:rPr>
        <w:t>uveden</w:t>
      </w:r>
      <w:r w:rsidR="00A60E29">
        <w:rPr>
          <w:rFonts w:ascii="Segoe UI" w:hAnsi="Segoe UI" w:cs="Segoe UI"/>
        </w:rPr>
        <w:t>é</w:t>
      </w:r>
      <w:r w:rsidRPr="00C476A4">
        <w:rPr>
          <w:rFonts w:ascii="Segoe UI" w:hAnsi="Segoe UI" w:cs="Segoe UI"/>
        </w:rPr>
        <w:t xml:space="preserve"> v záhlaví této </w:t>
      </w:r>
      <w:r w:rsidR="0009499E">
        <w:rPr>
          <w:rFonts w:ascii="Segoe UI" w:hAnsi="Segoe UI" w:cs="Segoe UI"/>
        </w:rPr>
        <w:t>S</w:t>
      </w:r>
      <w:r w:rsidRPr="00C476A4">
        <w:rPr>
          <w:rFonts w:ascii="Segoe UI" w:hAnsi="Segoe UI" w:cs="Segoe UI"/>
        </w:rPr>
        <w:t>mlouvy.</w:t>
      </w:r>
    </w:p>
    <w:p w:rsidR="00CF178B" w:rsidRPr="00C476A4" w:rsidRDefault="006E7235" w:rsidP="00B4313B">
      <w:pPr>
        <w:pStyle w:val="cislovani"/>
        <w:numPr>
          <w:ilvl w:val="1"/>
          <w:numId w:val="14"/>
        </w:numPr>
        <w:spacing w:line="276" w:lineRule="auto"/>
        <w:ind w:left="567" w:hanging="567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Tato </w:t>
      </w:r>
      <w:r w:rsidR="00CF178B" w:rsidRPr="00C476A4">
        <w:rPr>
          <w:rFonts w:ascii="Segoe UI" w:hAnsi="Segoe UI" w:cs="Segoe UI"/>
        </w:rPr>
        <w:t xml:space="preserve">Smlouva je vyhotovena ve </w:t>
      </w:r>
      <w:r w:rsidR="00591C4E" w:rsidRPr="00C476A4">
        <w:rPr>
          <w:rFonts w:ascii="Segoe UI" w:hAnsi="Segoe UI" w:cs="Segoe UI"/>
        </w:rPr>
        <w:t xml:space="preserve">třech </w:t>
      </w:r>
      <w:r w:rsidR="00CF178B" w:rsidRPr="00C476A4">
        <w:rPr>
          <w:rFonts w:ascii="Segoe UI" w:hAnsi="Segoe UI" w:cs="Segoe UI"/>
        </w:rPr>
        <w:t>stejnopisech</w:t>
      </w:r>
      <w:r w:rsidR="00773479" w:rsidRPr="00C476A4">
        <w:rPr>
          <w:rFonts w:ascii="Segoe UI" w:hAnsi="Segoe UI" w:cs="Segoe UI"/>
        </w:rPr>
        <w:t xml:space="preserve"> s platností originálu</w:t>
      </w:r>
      <w:r w:rsidR="00CF178B" w:rsidRPr="00C476A4">
        <w:rPr>
          <w:rFonts w:ascii="Segoe UI" w:hAnsi="Segoe UI" w:cs="Segoe UI"/>
        </w:rPr>
        <w:t xml:space="preserve">, z nichž </w:t>
      </w:r>
      <w:r w:rsidR="00922B66">
        <w:rPr>
          <w:rFonts w:ascii="Segoe UI" w:hAnsi="Segoe UI" w:cs="Segoe UI"/>
        </w:rPr>
        <w:t>Vypůjčitel</w:t>
      </w:r>
      <w:r w:rsidR="008A3508" w:rsidRPr="00C476A4">
        <w:rPr>
          <w:rFonts w:ascii="Segoe UI" w:hAnsi="Segoe UI" w:cs="Segoe UI"/>
        </w:rPr>
        <w:t xml:space="preserve"> </w:t>
      </w:r>
      <w:r w:rsidR="00F4330D" w:rsidRPr="00C476A4">
        <w:rPr>
          <w:rFonts w:ascii="Segoe UI" w:hAnsi="Segoe UI" w:cs="Segoe UI"/>
        </w:rPr>
        <w:t xml:space="preserve">obdrží </w:t>
      </w:r>
      <w:r w:rsidR="00796DB2" w:rsidRPr="00C476A4">
        <w:rPr>
          <w:rFonts w:ascii="Segoe UI" w:hAnsi="Segoe UI" w:cs="Segoe UI"/>
        </w:rPr>
        <w:t>jeden stejnopis</w:t>
      </w:r>
      <w:r w:rsidR="00591C4E" w:rsidRPr="00C476A4">
        <w:rPr>
          <w:rFonts w:ascii="Segoe UI" w:hAnsi="Segoe UI" w:cs="Segoe UI"/>
        </w:rPr>
        <w:t xml:space="preserve"> a</w:t>
      </w:r>
      <w:r w:rsidR="00796DB2" w:rsidRPr="00C476A4">
        <w:rPr>
          <w:rFonts w:ascii="Segoe UI" w:hAnsi="Segoe UI" w:cs="Segoe UI"/>
        </w:rPr>
        <w:t xml:space="preserve"> </w:t>
      </w:r>
      <w:r w:rsidR="00922B66">
        <w:rPr>
          <w:rFonts w:ascii="Segoe UI" w:hAnsi="Segoe UI" w:cs="Segoe UI"/>
        </w:rPr>
        <w:t>Půjčitel</w:t>
      </w:r>
      <w:r w:rsidR="00796DB2" w:rsidRPr="00C476A4">
        <w:rPr>
          <w:rFonts w:ascii="Segoe UI" w:hAnsi="Segoe UI" w:cs="Segoe UI"/>
        </w:rPr>
        <w:t xml:space="preserve"> </w:t>
      </w:r>
      <w:r w:rsidR="00591C4E" w:rsidRPr="00C476A4">
        <w:rPr>
          <w:rFonts w:ascii="Segoe UI" w:hAnsi="Segoe UI" w:cs="Segoe UI"/>
        </w:rPr>
        <w:t xml:space="preserve">obdrží dva </w:t>
      </w:r>
      <w:r w:rsidR="00796DB2" w:rsidRPr="00C476A4">
        <w:rPr>
          <w:rFonts w:ascii="Segoe UI" w:hAnsi="Segoe UI" w:cs="Segoe UI"/>
        </w:rPr>
        <w:t>stejnopis</w:t>
      </w:r>
      <w:r w:rsidR="00591C4E" w:rsidRPr="00C476A4">
        <w:rPr>
          <w:rFonts w:ascii="Segoe UI" w:hAnsi="Segoe UI" w:cs="Segoe UI"/>
        </w:rPr>
        <w:t>y</w:t>
      </w:r>
      <w:r w:rsidR="00CF178B" w:rsidRPr="00C476A4">
        <w:rPr>
          <w:rFonts w:ascii="Segoe UI" w:hAnsi="Segoe UI" w:cs="Segoe UI"/>
        </w:rPr>
        <w:t>.</w:t>
      </w:r>
    </w:p>
    <w:p w:rsidR="00CF178B" w:rsidRPr="00C476A4" w:rsidRDefault="00CF178B" w:rsidP="00B4313B">
      <w:pPr>
        <w:pStyle w:val="cislovani"/>
        <w:numPr>
          <w:ilvl w:val="1"/>
          <w:numId w:val="14"/>
        </w:numPr>
        <w:spacing w:line="276" w:lineRule="auto"/>
        <w:ind w:left="567" w:hanging="567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Jakékoliv změny nebo doplňky této </w:t>
      </w:r>
      <w:r w:rsidR="006E7235" w:rsidRPr="00C476A4">
        <w:rPr>
          <w:rFonts w:ascii="Segoe UI" w:hAnsi="Segoe UI" w:cs="Segoe UI"/>
        </w:rPr>
        <w:t>Smlouvy</w:t>
      </w:r>
      <w:r w:rsidRPr="00C476A4">
        <w:rPr>
          <w:rFonts w:ascii="Segoe UI" w:hAnsi="Segoe UI" w:cs="Segoe UI"/>
        </w:rPr>
        <w:t xml:space="preserve"> je možno činit pouze</w:t>
      </w:r>
      <w:r w:rsidR="006E72DD" w:rsidRPr="00C476A4">
        <w:rPr>
          <w:rFonts w:ascii="Segoe UI" w:hAnsi="Segoe UI" w:cs="Segoe UI"/>
        </w:rPr>
        <w:t xml:space="preserve"> se souhlasem obou </w:t>
      </w:r>
      <w:r w:rsidR="00CA121B" w:rsidRPr="00C476A4">
        <w:rPr>
          <w:rFonts w:ascii="Segoe UI" w:hAnsi="Segoe UI" w:cs="Segoe UI"/>
        </w:rPr>
        <w:t>S</w:t>
      </w:r>
      <w:r w:rsidR="006E72DD" w:rsidRPr="00C476A4">
        <w:rPr>
          <w:rFonts w:ascii="Segoe UI" w:hAnsi="Segoe UI" w:cs="Segoe UI"/>
        </w:rPr>
        <w:t>mluvních stran</w:t>
      </w:r>
      <w:r w:rsidRPr="00C476A4">
        <w:rPr>
          <w:rFonts w:ascii="Segoe UI" w:hAnsi="Segoe UI" w:cs="Segoe UI"/>
        </w:rPr>
        <w:t xml:space="preserve"> formou </w:t>
      </w:r>
      <w:r w:rsidR="006E72DD" w:rsidRPr="00C476A4">
        <w:rPr>
          <w:rFonts w:ascii="Segoe UI" w:hAnsi="Segoe UI" w:cs="Segoe UI"/>
        </w:rPr>
        <w:t xml:space="preserve">postupně </w:t>
      </w:r>
      <w:r w:rsidRPr="00C476A4">
        <w:rPr>
          <w:rFonts w:ascii="Segoe UI" w:hAnsi="Segoe UI" w:cs="Segoe UI"/>
        </w:rPr>
        <w:t xml:space="preserve">číslovaných </w:t>
      </w:r>
      <w:r w:rsidR="006E72DD" w:rsidRPr="00C476A4">
        <w:rPr>
          <w:rFonts w:ascii="Segoe UI" w:hAnsi="Segoe UI" w:cs="Segoe UI"/>
        </w:rPr>
        <w:t xml:space="preserve">písemných </w:t>
      </w:r>
      <w:r w:rsidRPr="00C476A4">
        <w:rPr>
          <w:rFonts w:ascii="Segoe UI" w:hAnsi="Segoe UI" w:cs="Segoe UI"/>
        </w:rPr>
        <w:t>dodatků.</w:t>
      </w:r>
    </w:p>
    <w:p w:rsidR="00DA16BC" w:rsidRPr="00C476A4" w:rsidRDefault="0074527B" w:rsidP="0009499E">
      <w:pPr>
        <w:pStyle w:val="cislovani"/>
        <w:numPr>
          <w:ilvl w:val="1"/>
          <w:numId w:val="14"/>
        </w:numPr>
        <w:spacing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Tato </w:t>
      </w:r>
      <w:r w:rsidRPr="0009499E">
        <w:rPr>
          <w:rFonts w:ascii="Segoe UI" w:hAnsi="Segoe UI" w:cs="Segoe UI"/>
        </w:rPr>
        <w:t xml:space="preserve">Smlouva nabývá platnosti </w:t>
      </w:r>
      <w:r>
        <w:rPr>
          <w:rFonts w:ascii="Segoe UI" w:hAnsi="Segoe UI" w:cs="Segoe UI"/>
        </w:rPr>
        <w:t xml:space="preserve">a účinnosti </w:t>
      </w:r>
      <w:r w:rsidRPr="0009499E">
        <w:rPr>
          <w:rFonts w:ascii="Segoe UI" w:hAnsi="Segoe UI" w:cs="Segoe UI"/>
        </w:rPr>
        <w:t>dnem jejího podpisu oběma Smluvními stranami</w:t>
      </w:r>
      <w:r>
        <w:rPr>
          <w:rFonts w:ascii="Segoe UI" w:hAnsi="Segoe UI" w:cs="Segoe UI"/>
        </w:rPr>
        <w:t xml:space="preserve">. </w:t>
      </w:r>
      <w:r w:rsidRPr="0009499E">
        <w:rPr>
          <w:rFonts w:ascii="Segoe UI" w:hAnsi="Segoe UI" w:cs="Segoe UI"/>
        </w:rPr>
        <w:t xml:space="preserve">Uveřejnění Smlouvy </w:t>
      </w:r>
      <w:r>
        <w:rPr>
          <w:rFonts w:ascii="Segoe UI" w:hAnsi="Segoe UI" w:cs="Segoe UI"/>
        </w:rPr>
        <w:t>v souladu se</w:t>
      </w:r>
      <w:r w:rsidRPr="00BC7FC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zákonem č. 340/2015 Sb., </w:t>
      </w:r>
      <w:r w:rsidRPr="0009499E">
        <w:rPr>
          <w:rFonts w:ascii="Segoe UI" w:hAnsi="Segoe UI" w:cs="Segoe UI"/>
        </w:rPr>
        <w:t>o zvláštních podmínkách účinnosti některých smluv, uveřejňování těchto smluv a o registru smluv (zákon o registru smluv)</w:t>
      </w:r>
      <w:r>
        <w:rPr>
          <w:rFonts w:ascii="Segoe UI" w:hAnsi="Segoe UI" w:cs="Segoe UI"/>
        </w:rPr>
        <w:t xml:space="preserve">, </w:t>
      </w:r>
      <w:r w:rsidRPr="0009499E">
        <w:rPr>
          <w:rFonts w:ascii="Segoe UI" w:hAnsi="Segoe UI" w:cs="Segoe UI"/>
        </w:rPr>
        <w:t xml:space="preserve">zajistí </w:t>
      </w:r>
      <w:r>
        <w:rPr>
          <w:rFonts w:ascii="Segoe UI" w:hAnsi="Segoe UI" w:cs="Segoe UI"/>
        </w:rPr>
        <w:t>Půjčitel</w:t>
      </w:r>
      <w:r w:rsidR="00922B66">
        <w:rPr>
          <w:rFonts w:ascii="Segoe UI" w:hAnsi="Segoe UI" w:cs="Segoe UI"/>
        </w:rPr>
        <w:t>.</w:t>
      </w:r>
    </w:p>
    <w:p w:rsidR="00E937B8" w:rsidRPr="00C476A4" w:rsidRDefault="006E72DD" w:rsidP="00B4313B">
      <w:pPr>
        <w:pStyle w:val="cislovani"/>
        <w:numPr>
          <w:ilvl w:val="1"/>
          <w:numId w:val="14"/>
        </w:numPr>
        <w:spacing w:line="276" w:lineRule="auto"/>
        <w:ind w:left="567" w:hanging="567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Smluvní strany prohlašují, že s</w:t>
      </w:r>
      <w:r w:rsidR="00B94864" w:rsidRPr="00C476A4">
        <w:rPr>
          <w:rFonts w:ascii="Segoe UI" w:hAnsi="Segoe UI" w:cs="Segoe UI"/>
        </w:rPr>
        <w:t> </w:t>
      </w:r>
      <w:r w:rsidRPr="00C476A4">
        <w:rPr>
          <w:rFonts w:ascii="Segoe UI" w:hAnsi="Segoe UI" w:cs="Segoe UI"/>
        </w:rPr>
        <w:t>obsahem</w:t>
      </w:r>
      <w:r w:rsidR="00B94864" w:rsidRPr="00C476A4">
        <w:rPr>
          <w:rFonts w:ascii="Segoe UI" w:hAnsi="Segoe UI" w:cs="Segoe UI"/>
        </w:rPr>
        <w:t xml:space="preserve"> této</w:t>
      </w:r>
      <w:r w:rsidRPr="00C476A4">
        <w:rPr>
          <w:rFonts w:ascii="Segoe UI" w:hAnsi="Segoe UI" w:cs="Segoe UI"/>
        </w:rPr>
        <w:t xml:space="preserve"> </w:t>
      </w:r>
      <w:r w:rsidR="006E7235" w:rsidRPr="00C476A4">
        <w:rPr>
          <w:rFonts w:ascii="Segoe UI" w:hAnsi="Segoe UI" w:cs="Segoe UI"/>
        </w:rPr>
        <w:t>S</w:t>
      </w:r>
      <w:r w:rsidRPr="00C476A4">
        <w:rPr>
          <w:rFonts w:ascii="Segoe UI" w:hAnsi="Segoe UI" w:cs="Segoe UI"/>
        </w:rPr>
        <w:t xml:space="preserve">mlouvy souhlasí, že </w:t>
      </w:r>
      <w:r w:rsidR="006E7235" w:rsidRPr="00C476A4">
        <w:rPr>
          <w:rFonts w:ascii="Segoe UI" w:hAnsi="Segoe UI" w:cs="Segoe UI"/>
        </w:rPr>
        <w:t>S</w:t>
      </w:r>
      <w:r w:rsidRPr="00C476A4">
        <w:rPr>
          <w:rFonts w:ascii="Segoe UI" w:hAnsi="Segoe UI" w:cs="Segoe UI"/>
        </w:rPr>
        <w:t>mlouvu uzavřely na základě své svobodné a vážné vůle a že nebyla učiněna v tísni ani za nápadně nevýhodných podmínek. Na základě této skutečnosti připojují své podpisy.</w:t>
      </w:r>
    </w:p>
    <w:p w:rsidR="00760C83" w:rsidRPr="00C476A4" w:rsidRDefault="00760C83" w:rsidP="00B4313B">
      <w:pPr>
        <w:spacing w:line="276" w:lineRule="auto"/>
        <w:rPr>
          <w:rFonts w:ascii="Segoe UI" w:hAnsi="Segoe UI" w:cs="Segoe UI"/>
        </w:rPr>
      </w:pPr>
    </w:p>
    <w:p w:rsidR="00D54601" w:rsidRPr="00C476A4" w:rsidRDefault="00D54601" w:rsidP="00B4313B">
      <w:pPr>
        <w:spacing w:line="276" w:lineRule="auto"/>
        <w:rPr>
          <w:rFonts w:ascii="Segoe UI" w:hAnsi="Segoe UI" w:cs="Segoe UI"/>
        </w:rPr>
      </w:pPr>
    </w:p>
    <w:p w:rsidR="005524A3" w:rsidRPr="00C476A4" w:rsidRDefault="005524A3" w:rsidP="00B4313B">
      <w:pPr>
        <w:tabs>
          <w:tab w:val="left" w:leader="dot" w:pos="3969"/>
          <w:tab w:val="left" w:pos="5103"/>
          <w:tab w:val="right" w:leader="dot" w:pos="9072"/>
        </w:tabs>
        <w:spacing w:after="60"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V</w:t>
      </w:r>
      <w:r w:rsidR="00C72F2F" w:rsidRPr="00C476A4">
        <w:rPr>
          <w:rFonts w:ascii="Segoe UI" w:hAnsi="Segoe UI" w:cs="Segoe UI"/>
        </w:rPr>
        <w:t> </w:t>
      </w:r>
      <w:r w:rsidR="005C5061">
        <w:rPr>
          <w:rFonts w:ascii="Segoe UI" w:hAnsi="Segoe UI" w:cs="Segoe UI"/>
        </w:rPr>
        <w:t>Praze</w:t>
      </w:r>
      <w:r w:rsidRPr="00C476A4">
        <w:rPr>
          <w:rFonts w:ascii="Segoe UI" w:hAnsi="Segoe UI" w:cs="Segoe UI"/>
        </w:rPr>
        <w:t xml:space="preserve"> dne </w:t>
      </w:r>
      <w:r w:rsidRPr="00C476A4">
        <w:rPr>
          <w:rFonts w:ascii="Segoe UI" w:hAnsi="Segoe UI" w:cs="Segoe UI"/>
        </w:rPr>
        <w:tab/>
      </w:r>
      <w:r w:rsidRPr="00C476A4">
        <w:rPr>
          <w:rFonts w:ascii="Segoe UI" w:hAnsi="Segoe UI" w:cs="Segoe UI"/>
        </w:rPr>
        <w:tab/>
        <w:t>V </w:t>
      </w:r>
      <w:r w:rsidR="00CB3310" w:rsidRPr="00C476A4">
        <w:rPr>
          <w:rFonts w:ascii="Segoe UI" w:hAnsi="Segoe UI" w:cs="Segoe UI"/>
        </w:rPr>
        <w:t>Praze</w:t>
      </w:r>
      <w:r w:rsidRPr="00C476A4">
        <w:rPr>
          <w:rFonts w:ascii="Segoe UI" w:hAnsi="Segoe UI" w:cs="Segoe UI"/>
        </w:rPr>
        <w:t xml:space="preserve"> dne</w:t>
      </w:r>
      <w:r w:rsidRPr="00C476A4">
        <w:rPr>
          <w:rFonts w:ascii="Segoe UI" w:hAnsi="Segoe UI" w:cs="Segoe UI"/>
        </w:rPr>
        <w:tab/>
      </w:r>
    </w:p>
    <w:p w:rsidR="005524A3" w:rsidRPr="00C476A4" w:rsidRDefault="005524A3" w:rsidP="00B4313B">
      <w:pPr>
        <w:spacing w:line="276" w:lineRule="auto"/>
        <w:rPr>
          <w:rFonts w:ascii="Segoe UI" w:hAnsi="Segoe UI" w:cs="Segoe UI"/>
        </w:rPr>
      </w:pPr>
    </w:p>
    <w:p w:rsidR="00AB6062" w:rsidRPr="00C476A4" w:rsidRDefault="00AB6062" w:rsidP="00B4313B">
      <w:pPr>
        <w:spacing w:line="276" w:lineRule="auto"/>
        <w:rPr>
          <w:rFonts w:ascii="Segoe UI" w:hAnsi="Segoe UI" w:cs="Segoe UI"/>
        </w:rPr>
      </w:pPr>
    </w:p>
    <w:p w:rsidR="005524A3" w:rsidRPr="00C476A4" w:rsidRDefault="005524A3" w:rsidP="00B4313B">
      <w:pPr>
        <w:tabs>
          <w:tab w:val="left" w:leader="dot" w:pos="3969"/>
          <w:tab w:val="left" w:pos="5103"/>
          <w:tab w:val="right" w:leader="dot" w:pos="9072"/>
        </w:tabs>
        <w:spacing w:after="60"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ab/>
      </w:r>
      <w:r w:rsidRPr="00C476A4">
        <w:rPr>
          <w:rFonts w:ascii="Segoe UI" w:hAnsi="Segoe UI" w:cs="Segoe UI"/>
        </w:rPr>
        <w:tab/>
      </w:r>
      <w:r w:rsidRPr="00C476A4">
        <w:rPr>
          <w:rFonts w:ascii="Segoe UI" w:hAnsi="Segoe UI" w:cs="Segoe UI"/>
        </w:rPr>
        <w:tab/>
      </w:r>
    </w:p>
    <w:p w:rsidR="00C72F2F" w:rsidRPr="00C476A4" w:rsidRDefault="006E7235" w:rsidP="00B4313B">
      <w:pPr>
        <w:pStyle w:val="Podpis-tabulator9"/>
        <w:spacing w:line="276" w:lineRule="auto"/>
        <w:rPr>
          <w:rFonts w:ascii="Segoe UI" w:hAnsi="Segoe UI" w:cs="Segoe UI"/>
          <w:i/>
          <w:szCs w:val="20"/>
        </w:rPr>
      </w:pPr>
      <w:r w:rsidRPr="00C476A4">
        <w:rPr>
          <w:rFonts w:ascii="Segoe UI" w:hAnsi="Segoe UI" w:cs="Segoe UI"/>
          <w:i/>
          <w:szCs w:val="20"/>
        </w:rPr>
        <w:t>z</w:t>
      </w:r>
      <w:r w:rsidR="00AB6062" w:rsidRPr="00C476A4">
        <w:rPr>
          <w:rFonts w:ascii="Segoe UI" w:hAnsi="Segoe UI" w:cs="Segoe UI"/>
          <w:i/>
          <w:szCs w:val="20"/>
        </w:rPr>
        <w:t xml:space="preserve">a </w:t>
      </w:r>
      <w:r w:rsidR="00922B66">
        <w:rPr>
          <w:rFonts w:ascii="Segoe UI" w:hAnsi="Segoe UI" w:cs="Segoe UI"/>
          <w:i/>
          <w:szCs w:val="20"/>
        </w:rPr>
        <w:t>Vypůjčitele</w:t>
      </w:r>
      <w:r w:rsidR="00CA1CE4" w:rsidRPr="00C476A4">
        <w:rPr>
          <w:rFonts w:ascii="Segoe UI" w:hAnsi="Segoe UI" w:cs="Segoe UI"/>
        </w:rPr>
        <w:tab/>
      </w:r>
      <w:r w:rsidRPr="00C476A4">
        <w:rPr>
          <w:rFonts w:ascii="Segoe UI" w:hAnsi="Segoe UI" w:cs="Segoe UI"/>
          <w:i/>
          <w:szCs w:val="20"/>
        </w:rPr>
        <w:t>z</w:t>
      </w:r>
      <w:r w:rsidR="00AB6062" w:rsidRPr="00C476A4">
        <w:rPr>
          <w:rFonts w:ascii="Segoe UI" w:hAnsi="Segoe UI" w:cs="Segoe UI"/>
          <w:i/>
          <w:szCs w:val="20"/>
        </w:rPr>
        <w:t xml:space="preserve">a </w:t>
      </w:r>
      <w:r w:rsidR="00922B66">
        <w:rPr>
          <w:rFonts w:ascii="Segoe UI" w:hAnsi="Segoe UI" w:cs="Segoe UI"/>
          <w:i/>
          <w:szCs w:val="20"/>
        </w:rPr>
        <w:t>Půjčitele</w:t>
      </w:r>
    </w:p>
    <w:p w:rsidR="00CA1CE4" w:rsidRPr="00C476A4" w:rsidRDefault="00922B66" w:rsidP="00B4313B">
      <w:pPr>
        <w:pStyle w:val="Podpis-tabulator9"/>
        <w:spacing w:line="276" w:lineRule="auto"/>
        <w:rPr>
          <w:rFonts w:ascii="Segoe UI" w:hAnsi="Segoe UI" w:cs="Segoe UI"/>
          <w:szCs w:val="20"/>
        </w:rPr>
      </w:pPr>
      <w:r w:rsidRPr="00922B66">
        <w:rPr>
          <w:rFonts w:ascii="Segoe UI" w:hAnsi="Segoe UI" w:cs="Segoe UI"/>
          <w:b/>
        </w:rPr>
        <w:t>RNDr. Františ</w:t>
      </w:r>
      <w:r>
        <w:rPr>
          <w:rFonts w:ascii="Segoe UI" w:hAnsi="Segoe UI" w:cs="Segoe UI"/>
          <w:b/>
        </w:rPr>
        <w:t>ek</w:t>
      </w:r>
      <w:r w:rsidRPr="00922B66">
        <w:rPr>
          <w:rFonts w:ascii="Segoe UI" w:hAnsi="Segoe UI" w:cs="Segoe UI"/>
          <w:b/>
        </w:rPr>
        <w:t xml:space="preserve"> Pelc</w:t>
      </w:r>
      <w:r w:rsidR="00CA1CE4" w:rsidRPr="00C476A4">
        <w:rPr>
          <w:rFonts w:ascii="Segoe UI" w:hAnsi="Segoe UI" w:cs="Segoe UI"/>
        </w:rPr>
        <w:tab/>
      </w:r>
      <w:r w:rsidR="00AB6062" w:rsidRPr="00C476A4">
        <w:rPr>
          <w:rFonts w:ascii="Segoe UI" w:hAnsi="Segoe UI" w:cs="Segoe UI"/>
          <w:b/>
          <w:szCs w:val="20"/>
        </w:rPr>
        <w:t xml:space="preserve">Ing. </w:t>
      </w:r>
      <w:r w:rsidR="0098218F" w:rsidRPr="00C476A4">
        <w:rPr>
          <w:rFonts w:ascii="Segoe UI" w:hAnsi="Segoe UI" w:cs="Segoe UI"/>
          <w:b/>
          <w:szCs w:val="20"/>
        </w:rPr>
        <w:t>Petr Valdman</w:t>
      </w:r>
    </w:p>
    <w:p w:rsidR="00AB6062" w:rsidRPr="00C476A4" w:rsidRDefault="0074527B" w:rsidP="00B4313B">
      <w:pPr>
        <w:tabs>
          <w:tab w:val="left" w:pos="5103"/>
        </w:tabs>
        <w:spacing w:line="276" w:lineRule="auto"/>
        <w:ind w:left="5103" w:hanging="5103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ř</w:t>
      </w:r>
      <w:r w:rsidR="00922B66" w:rsidRPr="00C476A4">
        <w:rPr>
          <w:rFonts w:ascii="Segoe UI" w:hAnsi="Segoe UI" w:cs="Segoe UI"/>
          <w:szCs w:val="20"/>
        </w:rPr>
        <w:t>editel</w:t>
      </w:r>
      <w:r w:rsidR="00922B66">
        <w:rPr>
          <w:rFonts w:ascii="Segoe UI" w:hAnsi="Segoe UI" w:cs="Segoe UI"/>
          <w:szCs w:val="20"/>
        </w:rPr>
        <w:t xml:space="preserve"> Agentury ochrany přírody a krajiny</w:t>
      </w:r>
      <w:r>
        <w:rPr>
          <w:rFonts w:ascii="Segoe UI" w:hAnsi="Segoe UI" w:cs="Segoe UI"/>
          <w:szCs w:val="20"/>
        </w:rPr>
        <w:t xml:space="preserve"> ČR</w:t>
      </w:r>
      <w:r w:rsidR="00A6162B" w:rsidRPr="00C476A4">
        <w:rPr>
          <w:rFonts w:ascii="Segoe UI" w:hAnsi="Segoe UI" w:cs="Segoe UI"/>
        </w:rPr>
        <w:tab/>
      </w:r>
      <w:r w:rsidR="0098218F" w:rsidRPr="00C476A4">
        <w:rPr>
          <w:rFonts w:ascii="Segoe UI" w:hAnsi="Segoe UI" w:cs="Segoe UI"/>
          <w:szCs w:val="20"/>
        </w:rPr>
        <w:t>ředitel Státního fondu životního prostředí ČR</w:t>
      </w:r>
    </w:p>
    <w:p w:rsidR="004F5CF9" w:rsidRPr="00C476A4" w:rsidRDefault="004F5CF9" w:rsidP="00B4313B">
      <w:pPr>
        <w:tabs>
          <w:tab w:val="left" w:pos="5103"/>
        </w:tabs>
        <w:spacing w:line="276" w:lineRule="auto"/>
        <w:ind w:left="5103" w:hanging="5103"/>
        <w:rPr>
          <w:rFonts w:ascii="Segoe UI" w:hAnsi="Segoe UI" w:cs="Segoe UI"/>
          <w:szCs w:val="20"/>
        </w:rPr>
      </w:pPr>
    </w:p>
    <w:p w:rsidR="00CA75BC" w:rsidRPr="008C2F5D" w:rsidRDefault="0009499E" w:rsidP="00B4313B">
      <w:pPr>
        <w:tabs>
          <w:tab w:val="left" w:pos="5103"/>
        </w:tabs>
        <w:spacing w:line="276" w:lineRule="auto"/>
        <w:ind w:left="5103" w:hanging="5103"/>
        <w:rPr>
          <w:rFonts w:ascii="Segoe UI" w:hAnsi="Segoe UI" w:cs="Segoe UI"/>
          <w:b/>
          <w:szCs w:val="20"/>
        </w:rPr>
      </w:pPr>
      <w:r w:rsidRPr="008C2F5D">
        <w:rPr>
          <w:rFonts w:ascii="Segoe UI" w:hAnsi="Segoe UI" w:cs="Segoe UI"/>
          <w:b/>
          <w:szCs w:val="20"/>
        </w:rPr>
        <w:t>Přílohy:</w:t>
      </w:r>
    </w:p>
    <w:p w:rsidR="0009499E" w:rsidRDefault="008C2F5D" w:rsidP="00B4313B">
      <w:pPr>
        <w:tabs>
          <w:tab w:val="left" w:pos="5103"/>
        </w:tabs>
        <w:spacing w:line="276" w:lineRule="auto"/>
        <w:ind w:left="5103" w:hanging="5103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Příloha č. 1 – </w:t>
      </w:r>
      <w:r w:rsidR="00A515F4">
        <w:rPr>
          <w:rFonts w:ascii="Segoe UI" w:hAnsi="Segoe UI" w:cs="Segoe UI"/>
          <w:szCs w:val="20"/>
        </w:rPr>
        <w:t>Soupis IT zařízení</w:t>
      </w:r>
    </w:p>
    <w:p w:rsidR="00144437" w:rsidRDefault="008C2F5D" w:rsidP="00FC7346">
      <w:pPr>
        <w:tabs>
          <w:tab w:val="left" w:pos="5103"/>
        </w:tabs>
        <w:spacing w:line="276" w:lineRule="auto"/>
        <w:ind w:left="5103" w:hanging="5103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Příloha č. 2 </w:t>
      </w:r>
      <w:r w:rsidR="00A515F4">
        <w:rPr>
          <w:rFonts w:ascii="Segoe UI" w:hAnsi="Segoe UI" w:cs="Segoe UI"/>
          <w:szCs w:val="20"/>
        </w:rPr>
        <w:t>–</w:t>
      </w:r>
      <w:r>
        <w:rPr>
          <w:rFonts w:ascii="Segoe UI" w:hAnsi="Segoe UI" w:cs="Segoe UI"/>
          <w:szCs w:val="20"/>
        </w:rPr>
        <w:t xml:space="preserve"> </w:t>
      </w:r>
      <w:r w:rsidR="00A515F4">
        <w:rPr>
          <w:rFonts w:ascii="Segoe UI" w:hAnsi="Segoe UI" w:cs="Segoe UI"/>
          <w:szCs w:val="20"/>
        </w:rPr>
        <w:t>Předávací protokol</w:t>
      </w:r>
    </w:p>
    <w:p w:rsidR="00C0538A" w:rsidRPr="00A21B4A" w:rsidRDefault="00A515F4" w:rsidP="00A21B4A">
      <w:pPr>
        <w:tabs>
          <w:tab w:val="left" w:pos="5103"/>
        </w:tabs>
        <w:spacing w:line="276" w:lineRule="auto"/>
        <w:ind w:left="5103" w:hanging="5103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Příloha č. 3 – Vzor čestného prohlášení o inventarizaci</w:t>
      </w:r>
    </w:p>
    <w:sectPr w:rsidR="00C0538A" w:rsidRPr="00A21B4A" w:rsidSect="00D54601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8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59" w:rsidRDefault="00B20F59">
      <w:r>
        <w:separator/>
      </w:r>
    </w:p>
  </w:endnote>
  <w:endnote w:type="continuationSeparator" w:id="0">
    <w:p w:rsidR="00B20F59" w:rsidRDefault="00B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5B4" w:rsidRDefault="00A3596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448B729" wp14:editId="34A775EA">
              <wp:simplePos x="0" y="0"/>
              <wp:positionH relativeFrom="column">
                <wp:posOffset>5941060</wp:posOffset>
              </wp:positionH>
              <wp:positionV relativeFrom="page">
                <wp:posOffset>10045065</wp:posOffset>
              </wp:positionV>
              <wp:extent cx="492760" cy="161925"/>
              <wp:effectExtent l="0" t="0" r="254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5B4" w:rsidRPr="00BF24C1" w:rsidRDefault="00EB65B4">
                          <w:pPr>
                            <w:rPr>
                              <w:rFonts w:ascii="Segoe UI" w:hAnsi="Segoe UI" w:cs="Segoe UI"/>
                            </w:rPr>
                          </w:pP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E3135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</w: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E3135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6</w: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7.8pt;margin-top:790.95pt;width:38.8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f7qgIAAKg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" filled="f" stroked="f">
              <v:textbox style="mso-fit-shape-to-text:t" inset="0,0,0,0">
                <w:txbxContent>
                  <w:p w:rsidR="00EB65B4" w:rsidRPr="00BF24C1" w:rsidRDefault="00EB65B4">
                    <w:pPr>
                      <w:rPr>
                        <w:rFonts w:ascii="Segoe UI" w:hAnsi="Segoe UI" w:cs="Segoe UI"/>
                      </w:rPr>
                    </w:pP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E3135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</w: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E3135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6</w: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5B4" w:rsidRPr="004E08E0" w:rsidRDefault="00A3596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CBA4D28" wp14:editId="122EEF7F">
              <wp:simplePos x="0" y="0"/>
              <wp:positionH relativeFrom="column">
                <wp:posOffset>5929630</wp:posOffset>
              </wp:positionH>
              <wp:positionV relativeFrom="page">
                <wp:posOffset>10057130</wp:posOffset>
              </wp:positionV>
              <wp:extent cx="492760" cy="161925"/>
              <wp:effectExtent l="0" t="0" r="254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5B4" w:rsidRPr="00BF24C1" w:rsidRDefault="00EB65B4" w:rsidP="00C96DF3">
                          <w:pPr>
                            <w:rPr>
                              <w:rFonts w:ascii="Segoe UI" w:hAnsi="Segoe UI" w:cs="Segoe UI"/>
                            </w:rPr>
                          </w:pP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E3135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1</w: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E3135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6</w: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6.9pt;margin-top:791.9pt;width:38.8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bVrQIAAK8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" filled="f" stroked="f">
              <v:textbox style="mso-fit-shape-to-text:t" inset="0,0,0,0">
                <w:txbxContent>
                  <w:p w:rsidR="00EB65B4" w:rsidRPr="00BF24C1" w:rsidRDefault="00EB65B4" w:rsidP="00C96DF3">
                    <w:pPr>
                      <w:rPr>
                        <w:rFonts w:ascii="Segoe UI" w:hAnsi="Segoe UI" w:cs="Segoe UI"/>
                      </w:rPr>
                    </w:pP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E3135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1</w: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E3135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6</w: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59" w:rsidRDefault="00B20F59">
      <w:r>
        <w:separator/>
      </w:r>
    </w:p>
  </w:footnote>
  <w:footnote w:type="continuationSeparator" w:id="0">
    <w:p w:rsidR="00B20F59" w:rsidRDefault="00B2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7B" w:rsidRDefault="0074527B">
    <w:pPr>
      <w:pStyle w:val="Zhlav"/>
    </w:pPr>
    <w:r>
      <w:rPr>
        <w:noProof/>
      </w:rPr>
      <w:drawing>
        <wp:anchor distT="0" distB="540385" distL="0" distR="0" simplePos="0" relativeHeight="251660288" behindDoc="1" locked="1" layoutInCell="1" allowOverlap="0" wp14:anchorId="324D81EF" wp14:editId="627E6D5D">
          <wp:simplePos x="0" y="0"/>
          <wp:positionH relativeFrom="page">
            <wp:posOffset>871855</wp:posOffset>
          </wp:positionH>
          <wp:positionV relativeFrom="page">
            <wp:posOffset>515620</wp:posOffset>
          </wp:positionV>
          <wp:extent cx="2381250" cy="654050"/>
          <wp:effectExtent l="0" t="0" r="0" b="0"/>
          <wp:wrapTopAndBottom/>
          <wp:docPr id="6" name="Obrázek 2" descr="Popis: Popis: SFZP_krivky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SFZP_krivky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C838E6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17180F"/>
    <w:multiLevelType w:val="hybridMultilevel"/>
    <w:tmpl w:val="6CB6EEB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06560ED"/>
    <w:multiLevelType w:val="hybridMultilevel"/>
    <w:tmpl w:val="ABDA63B4"/>
    <w:lvl w:ilvl="0" w:tplc="8B388F02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6C4311"/>
    <w:multiLevelType w:val="hybridMultilevel"/>
    <w:tmpl w:val="5EE60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917C8"/>
    <w:multiLevelType w:val="multilevel"/>
    <w:tmpl w:val="F19C9056"/>
    <w:lvl w:ilvl="0">
      <w:start w:val="1"/>
      <w:numFmt w:val="upperRoman"/>
      <w:pStyle w:val="cislovani1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-1445"/>
        </w:tabs>
        <w:ind w:left="-1445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6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33F7"/>
    <w:multiLevelType w:val="hybridMultilevel"/>
    <w:tmpl w:val="AC4A0DF0"/>
    <w:lvl w:ilvl="0" w:tplc="7E98193A">
      <w:start w:val="1"/>
      <w:numFmt w:val="bullet"/>
      <w:pStyle w:val="cislovaniodrazky15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5A727F"/>
    <w:multiLevelType w:val="hybridMultilevel"/>
    <w:tmpl w:val="7F1E0ED2"/>
    <w:lvl w:ilvl="0" w:tplc="FA6CB53E">
      <w:start w:val="1"/>
      <w:numFmt w:val="lowerLetter"/>
      <w:pStyle w:val="Styl1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92A80"/>
    <w:multiLevelType w:val="hybridMultilevel"/>
    <w:tmpl w:val="773A50A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3734418"/>
    <w:multiLevelType w:val="hybridMultilevel"/>
    <w:tmpl w:val="9C2E22EA"/>
    <w:lvl w:ilvl="0" w:tplc="C55A89E4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D61312"/>
    <w:multiLevelType w:val="singleLevel"/>
    <w:tmpl w:val="040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12">
    <w:nsid w:val="17D74358"/>
    <w:multiLevelType w:val="hybridMultilevel"/>
    <w:tmpl w:val="B2D2A1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AA84B46"/>
    <w:multiLevelType w:val="hybridMultilevel"/>
    <w:tmpl w:val="33E2F158"/>
    <w:lvl w:ilvl="0" w:tplc="77AC8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A7F98"/>
    <w:multiLevelType w:val="multilevel"/>
    <w:tmpl w:val="F3E2D99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1FB6435"/>
    <w:multiLevelType w:val="hybridMultilevel"/>
    <w:tmpl w:val="4E822426"/>
    <w:lvl w:ilvl="0" w:tplc="807ED5B4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6374F1"/>
    <w:multiLevelType w:val="multilevel"/>
    <w:tmpl w:val="A83A52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CB1320D"/>
    <w:multiLevelType w:val="multilevel"/>
    <w:tmpl w:val="B13A777C"/>
    <w:lvl w:ilvl="0">
      <w:start w:val="1"/>
      <w:numFmt w:val="decimal"/>
      <w:pStyle w:val="cislovani"/>
      <w:lvlText w:val="%1."/>
      <w:lvlJc w:val="left"/>
      <w:pPr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45"/>
        </w:tabs>
        <w:ind w:left="-1445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8">
    <w:nsid w:val="2D332E0F"/>
    <w:multiLevelType w:val="multilevel"/>
    <w:tmpl w:val="FD4E62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FD1302C"/>
    <w:multiLevelType w:val="hybridMultilevel"/>
    <w:tmpl w:val="844E1E26"/>
    <w:lvl w:ilvl="0" w:tplc="0405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0">
    <w:nsid w:val="30C12AB5"/>
    <w:multiLevelType w:val="hybridMultilevel"/>
    <w:tmpl w:val="341685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5634B0F"/>
    <w:multiLevelType w:val="hybridMultilevel"/>
    <w:tmpl w:val="C7686054"/>
    <w:lvl w:ilvl="0" w:tplc="F1560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237C74"/>
    <w:multiLevelType w:val="hybridMultilevel"/>
    <w:tmpl w:val="8F7AE756"/>
    <w:lvl w:ilvl="0" w:tplc="92FC3AA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5E6880"/>
    <w:multiLevelType w:val="hybridMultilevel"/>
    <w:tmpl w:val="A5AAFF8C"/>
    <w:lvl w:ilvl="0" w:tplc="5706F894">
      <w:start w:val="1"/>
      <w:numFmt w:val="bullet"/>
      <w:pStyle w:val="-odrazky"/>
      <w:lvlText w:val="–"/>
      <w:lvlJc w:val="left"/>
      <w:pPr>
        <w:tabs>
          <w:tab w:val="num" w:pos="340"/>
        </w:tabs>
        <w:ind w:left="340" w:hanging="34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FA5B17"/>
    <w:multiLevelType w:val="hybridMultilevel"/>
    <w:tmpl w:val="BC9AED9A"/>
    <w:lvl w:ilvl="0" w:tplc="D50600DC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AEBACC9C">
      <w:start w:val="1"/>
      <w:numFmt w:val="lowerLetter"/>
      <w:pStyle w:val="cislovani15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2004B4A"/>
    <w:multiLevelType w:val="hybridMultilevel"/>
    <w:tmpl w:val="683C2D8C"/>
    <w:lvl w:ilvl="0" w:tplc="2AA0C28E">
      <w:start w:val="1"/>
      <w:numFmt w:val="bullet"/>
      <w:pStyle w:val="cislovani4odrazky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82C1400"/>
    <w:multiLevelType w:val="hybridMultilevel"/>
    <w:tmpl w:val="DC44D8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B7045D2"/>
    <w:multiLevelType w:val="hybridMultilevel"/>
    <w:tmpl w:val="5266839C"/>
    <w:lvl w:ilvl="0" w:tplc="983844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EAC2DAE">
      <w:start w:val="1"/>
      <w:numFmt w:val="lowerLetter"/>
      <w:lvlText w:val="%3)"/>
      <w:lvlJc w:val="right"/>
      <w:pPr>
        <w:ind w:left="2160" w:hanging="180"/>
      </w:pPr>
      <w:rPr>
        <w:rFonts w:ascii="Segoe UI" w:eastAsia="Times New Roman" w:hAnsi="Segoe UI" w:cs="Segoe U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5334D"/>
    <w:multiLevelType w:val="multilevel"/>
    <w:tmpl w:val="223470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vertAlign w:val="baseline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3AB2144"/>
    <w:multiLevelType w:val="hybridMultilevel"/>
    <w:tmpl w:val="DFF668A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54166B0"/>
    <w:multiLevelType w:val="hybridMultilevel"/>
    <w:tmpl w:val="5CF4877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7A7783C"/>
    <w:multiLevelType w:val="hybridMultilevel"/>
    <w:tmpl w:val="DAC443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C3E11CE"/>
    <w:multiLevelType w:val="hybridMultilevel"/>
    <w:tmpl w:val="23E6B83C"/>
    <w:lvl w:ilvl="0" w:tplc="D4D2F6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CB835EA"/>
    <w:multiLevelType w:val="hybridMultilevel"/>
    <w:tmpl w:val="823E16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895C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4A14C25"/>
    <w:multiLevelType w:val="hybridMultilevel"/>
    <w:tmpl w:val="02F60C92"/>
    <w:lvl w:ilvl="0" w:tplc="B88207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77012FE"/>
    <w:multiLevelType w:val="hybridMultilevel"/>
    <w:tmpl w:val="7AD494A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96F0E56"/>
    <w:multiLevelType w:val="singleLevel"/>
    <w:tmpl w:val="6AB4DD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8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06FE2"/>
    <w:multiLevelType w:val="hybridMultilevel"/>
    <w:tmpl w:val="F264A46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2847AFD"/>
    <w:multiLevelType w:val="hybridMultilevel"/>
    <w:tmpl w:val="161A5A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6336636"/>
    <w:multiLevelType w:val="hybridMultilevel"/>
    <w:tmpl w:val="5906C4F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AED1835"/>
    <w:multiLevelType w:val="multilevel"/>
    <w:tmpl w:val="C4F69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3">
    <w:nsid w:val="7E666235"/>
    <w:multiLevelType w:val="multilevel"/>
    <w:tmpl w:val="CB9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5"/>
  </w:num>
  <w:num w:numId="5">
    <w:abstractNumId w:val="3"/>
  </w:num>
  <w:num w:numId="6">
    <w:abstractNumId w:val="24"/>
  </w:num>
  <w:num w:numId="7">
    <w:abstractNumId w:val="6"/>
  </w:num>
  <w:num w:numId="8">
    <w:abstractNumId w:val="38"/>
  </w:num>
  <w:num w:numId="9">
    <w:abstractNumId w:val="8"/>
  </w:num>
  <w:num w:numId="10">
    <w:abstractNumId w:val="23"/>
  </w:num>
  <w:num w:numId="11">
    <w:abstractNumId w:val="17"/>
  </w:num>
  <w:num w:numId="12">
    <w:abstractNumId w:val="2"/>
  </w:num>
  <w:num w:numId="13">
    <w:abstractNumId w:val="27"/>
  </w:num>
  <w:num w:numId="14">
    <w:abstractNumId w:val="28"/>
  </w:num>
  <w:num w:numId="15">
    <w:abstractNumId w:val="14"/>
  </w:num>
  <w:num w:numId="16">
    <w:abstractNumId w:val="32"/>
  </w:num>
  <w:num w:numId="17">
    <w:abstractNumId w:val="15"/>
  </w:num>
  <w:num w:numId="18">
    <w:abstractNumId w:val="42"/>
  </w:num>
  <w:num w:numId="19">
    <w:abstractNumId w:val="33"/>
  </w:num>
  <w:num w:numId="20">
    <w:abstractNumId w:val="11"/>
  </w:num>
  <w:num w:numId="21">
    <w:abstractNumId w:val="43"/>
  </w:num>
  <w:num w:numId="22">
    <w:abstractNumId w:val="16"/>
  </w:num>
  <w:num w:numId="23">
    <w:abstractNumId w:val="35"/>
  </w:num>
  <w:num w:numId="24">
    <w:abstractNumId w:val="18"/>
  </w:num>
  <w:num w:numId="25">
    <w:abstractNumId w:val="22"/>
  </w:num>
  <w:num w:numId="26">
    <w:abstractNumId w:val="37"/>
  </w:num>
  <w:num w:numId="2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28">
    <w:abstractNumId w:val="34"/>
  </w:num>
  <w:num w:numId="29">
    <w:abstractNumId w:val="19"/>
  </w:num>
  <w:num w:numId="30">
    <w:abstractNumId w:val="20"/>
  </w:num>
  <w:num w:numId="31">
    <w:abstractNumId w:val="26"/>
  </w:num>
  <w:num w:numId="32">
    <w:abstractNumId w:val="36"/>
  </w:num>
  <w:num w:numId="33">
    <w:abstractNumId w:val="30"/>
  </w:num>
  <w:num w:numId="34">
    <w:abstractNumId w:val="9"/>
  </w:num>
  <w:num w:numId="35">
    <w:abstractNumId w:val="41"/>
  </w:num>
  <w:num w:numId="36">
    <w:abstractNumId w:val="40"/>
  </w:num>
  <w:num w:numId="37">
    <w:abstractNumId w:val="21"/>
  </w:num>
  <w:num w:numId="38">
    <w:abstractNumId w:val="12"/>
  </w:num>
  <w:num w:numId="39">
    <w:abstractNumId w:val="39"/>
  </w:num>
  <w:num w:numId="40">
    <w:abstractNumId w:val="13"/>
  </w:num>
  <w:num w:numId="41">
    <w:abstractNumId w:val="29"/>
  </w:num>
  <w:num w:numId="42">
    <w:abstractNumId w:val="4"/>
  </w:num>
  <w:num w:numId="43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4B"/>
    <w:rsid w:val="000051BE"/>
    <w:rsid w:val="0001102B"/>
    <w:rsid w:val="00015BB8"/>
    <w:rsid w:val="0002014B"/>
    <w:rsid w:val="00035C0C"/>
    <w:rsid w:val="00041713"/>
    <w:rsid w:val="00043B7D"/>
    <w:rsid w:val="000456EF"/>
    <w:rsid w:val="00046166"/>
    <w:rsid w:val="000468E5"/>
    <w:rsid w:val="0005098C"/>
    <w:rsid w:val="00052443"/>
    <w:rsid w:val="00053327"/>
    <w:rsid w:val="0005424E"/>
    <w:rsid w:val="000553E5"/>
    <w:rsid w:val="000563E7"/>
    <w:rsid w:val="000601AE"/>
    <w:rsid w:val="0006309E"/>
    <w:rsid w:val="0006630B"/>
    <w:rsid w:val="00074826"/>
    <w:rsid w:val="00075169"/>
    <w:rsid w:val="00076068"/>
    <w:rsid w:val="000844C1"/>
    <w:rsid w:val="0008628C"/>
    <w:rsid w:val="00086FB2"/>
    <w:rsid w:val="0009499E"/>
    <w:rsid w:val="00095904"/>
    <w:rsid w:val="00096493"/>
    <w:rsid w:val="000A287B"/>
    <w:rsid w:val="000B0A51"/>
    <w:rsid w:val="000B5BC9"/>
    <w:rsid w:val="000B7AE8"/>
    <w:rsid w:val="000C0709"/>
    <w:rsid w:val="000C5620"/>
    <w:rsid w:val="000C690A"/>
    <w:rsid w:val="000C7908"/>
    <w:rsid w:val="000D0711"/>
    <w:rsid w:val="000E01A7"/>
    <w:rsid w:val="000E076E"/>
    <w:rsid w:val="000E139B"/>
    <w:rsid w:val="000E1500"/>
    <w:rsid w:val="000E6E4C"/>
    <w:rsid w:val="000F0D15"/>
    <w:rsid w:val="000F564C"/>
    <w:rsid w:val="000F5B37"/>
    <w:rsid w:val="000F7FD8"/>
    <w:rsid w:val="0010295E"/>
    <w:rsid w:val="00112BD0"/>
    <w:rsid w:val="00114405"/>
    <w:rsid w:val="00117CB4"/>
    <w:rsid w:val="00121A35"/>
    <w:rsid w:val="001232E9"/>
    <w:rsid w:val="0012614E"/>
    <w:rsid w:val="00126926"/>
    <w:rsid w:val="001309C6"/>
    <w:rsid w:val="001322EC"/>
    <w:rsid w:val="00132CF5"/>
    <w:rsid w:val="00133355"/>
    <w:rsid w:val="00140725"/>
    <w:rsid w:val="00142A81"/>
    <w:rsid w:val="00144437"/>
    <w:rsid w:val="001507BD"/>
    <w:rsid w:val="001647DB"/>
    <w:rsid w:val="00164DC0"/>
    <w:rsid w:val="00166056"/>
    <w:rsid w:val="00166A62"/>
    <w:rsid w:val="00172497"/>
    <w:rsid w:val="00172E7F"/>
    <w:rsid w:val="001762BD"/>
    <w:rsid w:val="0018038E"/>
    <w:rsid w:val="0018060B"/>
    <w:rsid w:val="00184BE2"/>
    <w:rsid w:val="00193346"/>
    <w:rsid w:val="001941D0"/>
    <w:rsid w:val="00196899"/>
    <w:rsid w:val="00197EFF"/>
    <w:rsid w:val="001A1C02"/>
    <w:rsid w:val="001A3E1B"/>
    <w:rsid w:val="001A4902"/>
    <w:rsid w:val="001A731E"/>
    <w:rsid w:val="001A7427"/>
    <w:rsid w:val="001B1FE8"/>
    <w:rsid w:val="001B2005"/>
    <w:rsid w:val="001B44F3"/>
    <w:rsid w:val="001B4913"/>
    <w:rsid w:val="001B6A86"/>
    <w:rsid w:val="001C4A5F"/>
    <w:rsid w:val="001D24A6"/>
    <w:rsid w:val="001E3961"/>
    <w:rsid w:val="001E5694"/>
    <w:rsid w:val="001F0AC8"/>
    <w:rsid w:val="001F2014"/>
    <w:rsid w:val="001F7458"/>
    <w:rsid w:val="00202093"/>
    <w:rsid w:val="002037EE"/>
    <w:rsid w:val="00204434"/>
    <w:rsid w:val="00210DA9"/>
    <w:rsid w:val="00215F77"/>
    <w:rsid w:val="0021772D"/>
    <w:rsid w:val="002243BA"/>
    <w:rsid w:val="00224A53"/>
    <w:rsid w:val="002261F2"/>
    <w:rsid w:val="002329D0"/>
    <w:rsid w:val="0023336F"/>
    <w:rsid w:val="002368AC"/>
    <w:rsid w:val="0024157F"/>
    <w:rsid w:val="002446BD"/>
    <w:rsid w:val="002460FF"/>
    <w:rsid w:val="00252754"/>
    <w:rsid w:val="00254E60"/>
    <w:rsid w:val="00262ADB"/>
    <w:rsid w:val="00264A9A"/>
    <w:rsid w:val="00265500"/>
    <w:rsid w:val="00267B86"/>
    <w:rsid w:val="00271810"/>
    <w:rsid w:val="00273BF4"/>
    <w:rsid w:val="0027782F"/>
    <w:rsid w:val="00280227"/>
    <w:rsid w:val="00281031"/>
    <w:rsid w:val="002823AC"/>
    <w:rsid w:val="00283EE2"/>
    <w:rsid w:val="00286310"/>
    <w:rsid w:val="00291A76"/>
    <w:rsid w:val="00291D77"/>
    <w:rsid w:val="0029683D"/>
    <w:rsid w:val="002A1E2D"/>
    <w:rsid w:val="002A3D39"/>
    <w:rsid w:val="002B1932"/>
    <w:rsid w:val="002B1F1C"/>
    <w:rsid w:val="002B21C5"/>
    <w:rsid w:val="002B6D53"/>
    <w:rsid w:val="002C0E9F"/>
    <w:rsid w:val="002C57D3"/>
    <w:rsid w:val="002D5845"/>
    <w:rsid w:val="002D61D4"/>
    <w:rsid w:val="002E4C94"/>
    <w:rsid w:val="002E572B"/>
    <w:rsid w:val="002F16B7"/>
    <w:rsid w:val="002F1745"/>
    <w:rsid w:val="002F26BA"/>
    <w:rsid w:val="002F5455"/>
    <w:rsid w:val="002F680B"/>
    <w:rsid w:val="003002FD"/>
    <w:rsid w:val="00300B8B"/>
    <w:rsid w:val="00302C83"/>
    <w:rsid w:val="00304C46"/>
    <w:rsid w:val="00304EEF"/>
    <w:rsid w:val="0030596A"/>
    <w:rsid w:val="00311A97"/>
    <w:rsid w:val="00312944"/>
    <w:rsid w:val="00313F09"/>
    <w:rsid w:val="003162CF"/>
    <w:rsid w:val="00320549"/>
    <w:rsid w:val="0032079B"/>
    <w:rsid w:val="00322439"/>
    <w:rsid w:val="00325322"/>
    <w:rsid w:val="0032627F"/>
    <w:rsid w:val="00326583"/>
    <w:rsid w:val="003343C2"/>
    <w:rsid w:val="00336048"/>
    <w:rsid w:val="00341D02"/>
    <w:rsid w:val="00343D2A"/>
    <w:rsid w:val="00346E32"/>
    <w:rsid w:val="003517B5"/>
    <w:rsid w:val="0035263D"/>
    <w:rsid w:val="00356C3D"/>
    <w:rsid w:val="00361D2F"/>
    <w:rsid w:val="0036557F"/>
    <w:rsid w:val="0036655C"/>
    <w:rsid w:val="0036755D"/>
    <w:rsid w:val="00367BE1"/>
    <w:rsid w:val="00370FDF"/>
    <w:rsid w:val="003737E6"/>
    <w:rsid w:val="00374076"/>
    <w:rsid w:val="00374328"/>
    <w:rsid w:val="003743A5"/>
    <w:rsid w:val="0038036B"/>
    <w:rsid w:val="0038140A"/>
    <w:rsid w:val="00385FA6"/>
    <w:rsid w:val="00386522"/>
    <w:rsid w:val="00386FDA"/>
    <w:rsid w:val="00392A06"/>
    <w:rsid w:val="00393F61"/>
    <w:rsid w:val="00395659"/>
    <w:rsid w:val="00395C7B"/>
    <w:rsid w:val="00396DF9"/>
    <w:rsid w:val="00397991"/>
    <w:rsid w:val="003A727F"/>
    <w:rsid w:val="003A7C5F"/>
    <w:rsid w:val="003B0199"/>
    <w:rsid w:val="003B09E7"/>
    <w:rsid w:val="003B4D24"/>
    <w:rsid w:val="003C1EDE"/>
    <w:rsid w:val="003C24F8"/>
    <w:rsid w:val="003C4C6A"/>
    <w:rsid w:val="003C5BA1"/>
    <w:rsid w:val="003C5E31"/>
    <w:rsid w:val="003D1C8A"/>
    <w:rsid w:val="003D1FD9"/>
    <w:rsid w:val="003E1E60"/>
    <w:rsid w:val="003E7DD0"/>
    <w:rsid w:val="003F00DC"/>
    <w:rsid w:val="003F05FA"/>
    <w:rsid w:val="003F0E78"/>
    <w:rsid w:val="003F419F"/>
    <w:rsid w:val="00400EE1"/>
    <w:rsid w:val="00403C98"/>
    <w:rsid w:val="004040A5"/>
    <w:rsid w:val="00411D3B"/>
    <w:rsid w:val="0041604F"/>
    <w:rsid w:val="00416C8F"/>
    <w:rsid w:val="00417053"/>
    <w:rsid w:val="00421A60"/>
    <w:rsid w:val="00425CC8"/>
    <w:rsid w:val="00426122"/>
    <w:rsid w:val="004279E4"/>
    <w:rsid w:val="00430FCB"/>
    <w:rsid w:val="00433CF0"/>
    <w:rsid w:val="004417EB"/>
    <w:rsid w:val="004478F2"/>
    <w:rsid w:val="00450CF3"/>
    <w:rsid w:val="00453DD0"/>
    <w:rsid w:val="00455936"/>
    <w:rsid w:val="004577E2"/>
    <w:rsid w:val="00457DDF"/>
    <w:rsid w:val="00461187"/>
    <w:rsid w:val="00461C15"/>
    <w:rsid w:val="00462CCE"/>
    <w:rsid w:val="00463C6C"/>
    <w:rsid w:val="00465963"/>
    <w:rsid w:val="00477278"/>
    <w:rsid w:val="00477AEE"/>
    <w:rsid w:val="0048514D"/>
    <w:rsid w:val="004939D1"/>
    <w:rsid w:val="004942A7"/>
    <w:rsid w:val="004950EC"/>
    <w:rsid w:val="00496E1D"/>
    <w:rsid w:val="00497DD0"/>
    <w:rsid w:val="004A0267"/>
    <w:rsid w:val="004A2DE8"/>
    <w:rsid w:val="004A5861"/>
    <w:rsid w:val="004B2836"/>
    <w:rsid w:val="004B2D47"/>
    <w:rsid w:val="004B2DFF"/>
    <w:rsid w:val="004B42AE"/>
    <w:rsid w:val="004B57EA"/>
    <w:rsid w:val="004C0691"/>
    <w:rsid w:val="004C25A8"/>
    <w:rsid w:val="004C2A17"/>
    <w:rsid w:val="004C3B1F"/>
    <w:rsid w:val="004C7E48"/>
    <w:rsid w:val="004D15CA"/>
    <w:rsid w:val="004D336F"/>
    <w:rsid w:val="004D61C3"/>
    <w:rsid w:val="004D7B40"/>
    <w:rsid w:val="004E08E0"/>
    <w:rsid w:val="004E1C9D"/>
    <w:rsid w:val="004E28F0"/>
    <w:rsid w:val="004E5C5C"/>
    <w:rsid w:val="004E6F69"/>
    <w:rsid w:val="004E7026"/>
    <w:rsid w:val="004F2352"/>
    <w:rsid w:val="004F40BC"/>
    <w:rsid w:val="004F4C01"/>
    <w:rsid w:val="004F5CF9"/>
    <w:rsid w:val="004F6478"/>
    <w:rsid w:val="004F7666"/>
    <w:rsid w:val="004F7679"/>
    <w:rsid w:val="00501ECC"/>
    <w:rsid w:val="00504941"/>
    <w:rsid w:val="00511B11"/>
    <w:rsid w:val="005149FB"/>
    <w:rsid w:val="0052007D"/>
    <w:rsid w:val="0052071A"/>
    <w:rsid w:val="00520EE5"/>
    <w:rsid w:val="0052280E"/>
    <w:rsid w:val="00524357"/>
    <w:rsid w:val="00526E9F"/>
    <w:rsid w:val="00530877"/>
    <w:rsid w:val="0053152A"/>
    <w:rsid w:val="005315AB"/>
    <w:rsid w:val="005335EC"/>
    <w:rsid w:val="005378D8"/>
    <w:rsid w:val="005401C2"/>
    <w:rsid w:val="00542082"/>
    <w:rsid w:val="00543354"/>
    <w:rsid w:val="00545E09"/>
    <w:rsid w:val="00550D93"/>
    <w:rsid w:val="00551B27"/>
    <w:rsid w:val="005524A3"/>
    <w:rsid w:val="00554E81"/>
    <w:rsid w:val="005578AA"/>
    <w:rsid w:val="00561EBB"/>
    <w:rsid w:val="0056512B"/>
    <w:rsid w:val="00571E0E"/>
    <w:rsid w:val="00573448"/>
    <w:rsid w:val="0057393C"/>
    <w:rsid w:val="0057613B"/>
    <w:rsid w:val="005778F1"/>
    <w:rsid w:val="00580421"/>
    <w:rsid w:val="005825D2"/>
    <w:rsid w:val="00583E8D"/>
    <w:rsid w:val="00590E46"/>
    <w:rsid w:val="00591C4E"/>
    <w:rsid w:val="005954F1"/>
    <w:rsid w:val="00597BBF"/>
    <w:rsid w:val="00597F86"/>
    <w:rsid w:val="005A3C30"/>
    <w:rsid w:val="005A5A74"/>
    <w:rsid w:val="005B0820"/>
    <w:rsid w:val="005B3034"/>
    <w:rsid w:val="005B582D"/>
    <w:rsid w:val="005C11ED"/>
    <w:rsid w:val="005C46AE"/>
    <w:rsid w:val="005C5061"/>
    <w:rsid w:val="005D0A2C"/>
    <w:rsid w:val="005D3D14"/>
    <w:rsid w:val="005D53AD"/>
    <w:rsid w:val="005D60FC"/>
    <w:rsid w:val="005D7771"/>
    <w:rsid w:val="005E4D90"/>
    <w:rsid w:val="005E4DA3"/>
    <w:rsid w:val="005F1EF4"/>
    <w:rsid w:val="005F4067"/>
    <w:rsid w:val="005F450A"/>
    <w:rsid w:val="005F751D"/>
    <w:rsid w:val="005F7756"/>
    <w:rsid w:val="005F78CC"/>
    <w:rsid w:val="006034C7"/>
    <w:rsid w:val="00604974"/>
    <w:rsid w:val="00607995"/>
    <w:rsid w:val="0061008B"/>
    <w:rsid w:val="00610D14"/>
    <w:rsid w:val="00611E44"/>
    <w:rsid w:val="006121AE"/>
    <w:rsid w:val="0061567E"/>
    <w:rsid w:val="00622351"/>
    <w:rsid w:val="00622B86"/>
    <w:rsid w:val="00624EE5"/>
    <w:rsid w:val="00635DBB"/>
    <w:rsid w:val="00636E6E"/>
    <w:rsid w:val="00637AA3"/>
    <w:rsid w:val="00643F9A"/>
    <w:rsid w:val="006447A3"/>
    <w:rsid w:val="0064532F"/>
    <w:rsid w:val="00645D53"/>
    <w:rsid w:val="00646466"/>
    <w:rsid w:val="00646EC1"/>
    <w:rsid w:val="00646F39"/>
    <w:rsid w:val="00651685"/>
    <w:rsid w:val="00654363"/>
    <w:rsid w:val="006564FD"/>
    <w:rsid w:val="00656A8D"/>
    <w:rsid w:val="00660FA1"/>
    <w:rsid w:val="00664648"/>
    <w:rsid w:val="00666C2B"/>
    <w:rsid w:val="00667852"/>
    <w:rsid w:val="00675445"/>
    <w:rsid w:val="00680823"/>
    <w:rsid w:val="006819E4"/>
    <w:rsid w:val="00683EE5"/>
    <w:rsid w:val="006847CA"/>
    <w:rsid w:val="00684F01"/>
    <w:rsid w:val="0068552C"/>
    <w:rsid w:val="006940BE"/>
    <w:rsid w:val="00694489"/>
    <w:rsid w:val="006948C6"/>
    <w:rsid w:val="00695970"/>
    <w:rsid w:val="006A024E"/>
    <w:rsid w:val="006A5F58"/>
    <w:rsid w:val="006B009E"/>
    <w:rsid w:val="006B5763"/>
    <w:rsid w:val="006C07CB"/>
    <w:rsid w:val="006E0A46"/>
    <w:rsid w:val="006E255F"/>
    <w:rsid w:val="006E4CD3"/>
    <w:rsid w:val="006E7235"/>
    <w:rsid w:val="006E72DD"/>
    <w:rsid w:val="006F2171"/>
    <w:rsid w:val="006F4E43"/>
    <w:rsid w:val="00703AB6"/>
    <w:rsid w:val="007163DF"/>
    <w:rsid w:val="00716D7B"/>
    <w:rsid w:val="00717018"/>
    <w:rsid w:val="00717985"/>
    <w:rsid w:val="00720279"/>
    <w:rsid w:val="00721B90"/>
    <w:rsid w:val="00723445"/>
    <w:rsid w:val="00734F44"/>
    <w:rsid w:val="007350A5"/>
    <w:rsid w:val="00735A26"/>
    <w:rsid w:val="0073620A"/>
    <w:rsid w:val="007403A4"/>
    <w:rsid w:val="00740C65"/>
    <w:rsid w:val="00741233"/>
    <w:rsid w:val="0074527B"/>
    <w:rsid w:val="00753A23"/>
    <w:rsid w:val="007550B0"/>
    <w:rsid w:val="00760C83"/>
    <w:rsid w:val="0076227B"/>
    <w:rsid w:val="00763D76"/>
    <w:rsid w:val="007710CF"/>
    <w:rsid w:val="00771CA5"/>
    <w:rsid w:val="00773479"/>
    <w:rsid w:val="00775C90"/>
    <w:rsid w:val="00780984"/>
    <w:rsid w:val="0078205B"/>
    <w:rsid w:val="0078656F"/>
    <w:rsid w:val="007910A3"/>
    <w:rsid w:val="00796D29"/>
    <w:rsid w:val="00796DB2"/>
    <w:rsid w:val="007A5D66"/>
    <w:rsid w:val="007A76F7"/>
    <w:rsid w:val="007B0B58"/>
    <w:rsid w:val="007B0E3B"/>
    <w:rsid w:val="007B115D"/>
    <w:rsid w:val="007C082F"/>
    <w:rsid w:val="007C262C"/>
    <w:rsid w:val="007C29C2"/>
    <w:rsid w:val="007C31D4"/>
    <w:rsid w:val="007C3BF7"/>
    <w:rsid w:val="007E3328"/>
    <w:rsid w:val="007E6545"/>
    <w:rsid w:val="007E6CBA"/>
    <w:rsid w:val="007F04E8"/>
    <w:rsid w:val="007F7F78"/>
    <w:rsid w:val="008073FD"/>
    <w:rsid w:val="00811869"/>
    <w:rsid w:val="00823411"/>
    <w:rsid w:val="00832929"/>
    <w:rsid w:val="008408F0"/>
    <w:rsid w:val="0084144E"/>
    <w:rsid w:val="008428FF"/>
    <w:rsid w:val="00850BC0"/>
    <w:rsid w:val="008513BB"/>
    <w:rsid w:val="00854528"/>
    <w:rsid w:val="00855B81"/>
    <w:rsid w:val="00855CD7"/>
    <w:rsid w:val="00860523"/>
    <w:rsid w:val="008637DD"/>
    <w:rsid w:val="00863997"/>
    <w:rsid w:val="00863A4E"/>
    <w:rsid w:val="008701D4"/>
    <w:rsid w:val="008729C5"/>
    <w:rsid w:val="00873212"/>
    <w:rsid w:val="008752C5"/>
    <w:rsid w:val="00876EFE"/>
    <w:rsid w:val="00884256"/>
    <w:rsid w:val="00887DC8"/>
    <w:rsid w:val="008A3508"/>
    <w:rsid w:val="008A79D6"/>
    <w:rsid w:val="008B089E"/>
    <w:rsid w:val="008B289F"/>
    <w:rsid w:val="008B623B"/>
    <w:rsid w:val="008C2F5D"/>
    <w:rsid w:val="008C3366"/>
    <w:rsid w:val="008C3A83"/>
    <w:rsid w:val="008C5BB1"/>
    <w:rsid w:val="008D52F7"/>
    <w:rsid w:val="008D5EC0"/>
    <w:rsid w:val="008D678B"/>
    <w:rsid w:val="008D7284"/>
    <w:rsid w:val="008E08D7"/>
    <w:rsid w:val="008E32C6"/>
    <w:rsid w:val="008F2A98"/>
    <w:rsid w:val="008F4C77"/>
    <w:rsid w:val="008F66D1"/>
    <w:rsid w:val="008F7CE9"/>
    <w:rsid w:val="00907176"/>
    <w:rsid w:val="00907D5C"/>
    <w:rsid w:val="00910AE0"/>
    <w:rsid w:val="00910E50"/>
    <w:rsid w:val="00910E51"/>
    <w:rsid w:val="009164C2"/>
    <w:rsid w:val="009169D2"/>
    <w:rsid w:val="009170E0"/>
    <w:rsid w:val="00922B66"/>
    <w:rsid w:val="0092329B"/>
    <w:rsid w:val="0092608C"/>
    <w:rsid w:val="00931FC0"/>
    <w:rsid w:val="0093531F"/>
    <w:rsid w:val="009355B6"/>
    <w:rsid w:val="00935711"/>
    <w:rsid w:val="0094136A"/>
    <w:rsid w:val="00945F61"/>
    <w:rsid w:val="00950BBB"/>
    <w:rsid w:val="00952528"/>
    <w:rsid w:val="009542C1"/>
    <w:rsid w:val="009644B7"/>
    <w:rsid w:val="00965DA6"/>
    <w:rsid w:val="0096783E"/>
    <w:rsid w:val="00970A6E"/>
    <w:rsid w:val="0097257D"/>
    <w:rsid w:val="00980397"/>
    <w:rsid w:val="0098071B"/>
    <w:rsid w:val="009812FC"/>
    <w:rsid w:val="0098218F"/>
    <w:rsid w:val="009864CB"/>
    <w:rsid w:val="00990676"/>
    <w:rsid w:val="009963A2"/>
    <w:rsid w:val="00996EA1"/>
    <w:rsid w:val="0099702B"/>
    <w:rsid w:val="00997CE8"/>
    <w:rsid w:val="009B0330"/>
    <w:rsid w:val="009B2BCE"/>
    <w:rsid w:val="009B4A24"/>
    <w:rsid w:val="009B4CEB"/>
    <w:rsid w:val="009B5F07"/>
    <w:rsid w:val="009C2714"/>
    <w:rsid w:val="009C3EFB"/>
    <w:rsid w:val="009C5C07"/>
    <w:rsid w:val="009C67EB"/>
    <w:rsid w:val="009C6ACA"/>
    <w:rsid w:val="009C7F1A"/>
    <w:rsid w:val="009D2BC8"/>
    <w:rsid w:val="009D3275"/>
    <w:rsid w:val="009E1B8F"/>
    <w:rsid w:val="009E2F43"/>
    <w:rsid w:val="009F7B8E"/>
    <w:rsid w:val="00A031F2"/>
    <w:rsid w:val="00A15340"/>
    <w:rsid w:val="00A172C5"/>
    <w:rsid w:val="00A20864"/>
    <w:rsid w:val="00A217AB"/>
    <w:rsid w:val="00A21B4A"/>
    <w:rsid w:val="00A23B01"/>
    <w:rsid w:val="00A23C50"/>
    <w:rsid w:val="00A25331"/>
    <w:rsid w:val="00A27C04"/>
    <w:rsid w:val="00A33E12"/>
    <w:rsid w:val="00A3458C"/>
    <w:rsid w:val="00A34E66"/>
    <w:rsid w:val="00A3596D"/>
    <w:rsid w:val="00A446DE"/>
    <w:rsid w:val="00A459BE"/>
    <w:rsid w:val="00A515F4"/>
    <w:rsid w:val="00A60E29"/>
    <w:rsid w:val="00A6162B"/>
    <w:rsid w:val="00A6673A"/>
    <w:rsid w:val="00A67485"/>
    <w:rsid w:val="00A71D9D"/>
    <w:rsid w:val="00A72485"/>
    <w:rsid w:val="00A766E9"/>
    <w:rsid w:val="00A769B2"/>
    <w:rsid w:val="00A834EF"/>
    <w:rsid w:val="00A85531"/>
    <w:rsid w:val="00A86483"/>
    <w:rsid w:val="00A86F45"/>
    <w:rsid w:val="00A903D5"/>
    <w:rsid w:val="00A95560"/>
    <w:rsid w:val="00A955BB"/>
    <w:rsid w:val="00AA0AC2"/>
    <w:rsid w:val="00AA0D6C"/>
    <w:rsid w:val="00AA4C9E"/>
    <w:rsid w:val="00AA56D1"/>
    <w:rsid w:val="00AB0936"/>
    <w:rsid w:val="00AB111B"/>
    <w:rsid w:val="00AB53B2"/>
    <w:rsid w:val="00AB6062"/>
    <w:rsid w:val="00AC0AB8"/>
    <w:rsid w:val="00AC19CD"/>
    <w:rsid w:val="00AC346F"/>
    <w:rsid w:val="00AE30FC"/>
    <w:rsid w:val="00AE3E4E"/>
    <w:rsid w:val="00AE47E3"/>
    <w:rsid w:val="00AE5204"/>
    <w:rsid w:val="00AF08C6"/>
    <w:rsid w:val="00AF0CFF"/>
    <w:rsid w:val="00AF6A9F"/>
    <w:rsid w:val="00B033D0"/>
    <w:rsid w:val="00B20F59"/>
    <w:rsid w:val="00B30CFF"/>
    <w:rsid w:val="00B32F15"/>
    <w:rsid w:val="00B4286C"/>
    <w:rsid w:val="00B4313B"/>
    <w:rsid w:val="00B44784"/>
    <w:rsid w:val="00B610EB"/>
    <w:rsid w:val="00B63B71"/>
    <w:rsid w:val="00B64D44"/>
    <w:rsid w:val="00B667F7"/>
    <w:rsid w:val="00B673B7"/>
    <w:rsid w:val="00B714D4"/>
    <w:rsid w:val="00B74D2D"/>
    <w:rsid w:val="00B7653C"/>
    <w:rsid w:val="00B83034"/>
    <w:rsid w:val="00B844ED"/>
    <w:rsid w:val="00B85D97"/>
    <w:rsid w:val="00B860DB"/>
    <w:rsid w:val="00B86B5F"/>
    <w:rsid w:val="00B91B8F"/>
    <w:rsid w:val="00B91E2E"/>
    <w:rsid w:val="00B92382"/>
    <w:rsid w:val="00B927F6"/>
    <w:rsid w:val="00B942F3"/>
    <w:rsid w:val="00B94864"/>
    <w:rsid w:val="00B94B24"/>
    <w:rsid w:val="00B963D8"/>
    <w:rsid w:val="00B96712"/>
    <w:rsid w:val="00BA0CFC"/>
    <w:rsid w:val="00BA1023"/>
    <w:rsid w:val="00BA1B3F"/>
    <w:rsid w:val="00BA1F23"/>
    <w:rsid w:val="00BA6055"/>
    <w:rsid w:val="00BA72C7"/>
    <w:rsid w:val="00BB195E"/>
    <w:rsid w:val="00BB58CF"/>
    <w:rsid w:val="00BC34EE"/>
    <w:rsid w:val="00BC3DA2"/>
    <w:rsid w:val="00BC52C4"/>
    <w:rsid w:val="00BC7FC6"/>
    <w:rsid w:val="00BD066D"/>
    <w:rsid w:val="00BD7469"/>
    <w:rsid w:val="00BE0B66"/>
    <w:rsid w:val="00BE38AB"/>
    <w:rsid w:val="00BE4D04"/>
    <w:rsid w:val="00BE5016"/>
    <w:rsid w:val="00BE6C33"/>
    <w:rsid w:val="00BE7D7E"/>
    <w:rsid w:val="00BF0504"/>
    <w:rsid w:val="00BF24C1"/>
    <w:rsid w:val="00BF30AF"/>
    <w:rsid w:val="00BF5825"/>
    <w:rsid w:val="00BF5DA7"/>
    <w:rsid w:val="00C03640"/>
    <w:rsid w:val="00C036A8"/>
    <w:rsid w:val="00C0538A"/>
    <w:rsid w:val="00C06633"/>
    <w:rsid w:val="00C06F86"/>
    <w:rsid w:val="00C13039"/>
    <w:rsid w:val="00C13B33"/>
    <w:rsid w:val="00C14D12"/>
    <w:rsid w:val="00C17F97"/>
    <w:rsid w:val="00C2098F"/>
    <w:rsid w:val="00C20ACB"/>
    <w:rsid w:val="00C21BC8"/>
    <w:rsid w:val="00C274DF"/>
    <w:rsid w:val="00C3201A"/>
    <w:rsid w:val="00C347B8"/>
    <w:rsid w:val="00C36752"/>
    <w:rsid w:val="00C36996"/>
    <w:rsid w:val="00C42A49"/>
    <w:rsid w:val="00C45B94"/>
    <w:rsid w:val="00C46C68"/>
    <w:rsid w:val="00C476A4"/>
    <w:rsid w:val="00C47D97"/>
    <w:rsid w:val="00C50777"/>
    <w:rsid w:val="00C5200F"/>
    <w:rsid w:val="00C55C31"/>
    <w:rsid w:val="00C60560"/>
    <w:rsid w:val="00C675AE"/>
    <w:rsid w:val="00C72060"/>
    <w:rsid w:val="00C7288E"/>
    <w:rsid w:val="00C72F2F"/>
    <w:rsid w:val="00C75C08"/>
    <w:rsid w:val="00C75FB3"/>
    <w:rsid w:val="00C77C8E"/>
    <w:rsid w:val="00C81C9E"/>
    <w:rsid w:val="00C820FE"/>
    <w:rsid w:val="00C85454"/>
    <w:rsid w:val="00C879C2"/>
    <w:rsid w:val="00C913CA"/>
    <w:rsid w:val="00C928F6"/>
    <w:rsid w:val="00C9304B"/>
    <w:rsid w:val="00C95FB0"/>
    <w:rsid w:val="00C960F4"/>
    <w:rsid w:val="00C96DF3"/>
    <w:rsid w:val="00CA121B"/>
    <w:rsid w:val="00CA1CE4"/>
    <w:rsid w:val="00CA30E0"/>
    <w:rsid w:val="00CA5C48"/>
    <w:rsid w:val="00CA5E96"/>
    <w:rsid w:val="00CA75BC"/>
    <w:rsid w:val="00CB3310"/>
    <w:rsid w:val="00CB7850"/>
    <w:rsid w:val="00CE016B"/>
    <w:rsid w:val="00CE3313"/>
    <w:rsid w:val="00CF0AAB"/>
    <w:rsid w:val="00CF1481"/>
    <w:rsid w:val="00CF178B"/>
    <w:rsid w:val="00CF4F63"/>
    <w:rsid w:val="00CF538B"/>
    <w:rsid w:val="00CF5F0C"/>
    <w:rsid w:val="00CF60DE"/>
    <w:rsid w:val="00CF6FFC"/>
    <w:rsid w:val="00D05463"/>
    <w:rsid w:val="00D054F3"/>
    <w:rsid w:val="00D1316C"/>
    <w:rsid w:val="00D17EEB"/>
    <w:rsid w:val="00D22E54"/>
    <w:rsid w:val="00D259CE"/>
    <w:rsid w:val="00D317B1"/>
    <w:rsid w:val="00D3584B"/>
    <w:rsid w:val="00D42092"/>
    <w:rsid w:val="00D46F14"/>
    <w:rsid w:val="00D47580"/>
    <w:rsid w:val="00D50B15"/>
    <w:rsid w:val="00D54601"/>
    <w:rsid w:val="00D56570"/>
    <w:rsid w:val="00D60B5F"/>
    <w:rsid w:val="00D6116E"/>
    <w:rsid w:val="00D658EB"/>
    <w:rsid w:val="00D65A97"/>
    <w:rsid w:val="00D71813"/>
    <w:rsid w:val="00D73CF8"/>
    <w:rsid w:val="00D859BE"/>
    <w:rsid w:val="00D87A2C"/>
    <w:rsid w:val="00D93AD9"/>
    <w:rsid w:val="00D945BD"/>
    <w:rsid w:val="00D95312"/>
    <w:rsid w:val="00DA16BC"/>
    <w:rsid w:val="00DA35F4"/>
    <w:rsid w:val="00DA4009"/>
    <w:rsid w:val="00DA434A"/>
    <w:rsid w:val="00DA6627"/>
    <w:rsid w:val="00DB36F2"/>
    <w:rsid w:val="00DB44C1"/>
    <w:rsid w:val="00DB64B8"/>
    <w:rsid w:val="00DC0196"/>
    <w:rsid w:val="00DC1C91"/>
    <w:rsid w:val="00DC66BF"/>
    <w:rsid w:val="00DC6C7E"/>
    <w:rsid w:val="00DD5537"/>
    <w:rsid w:val="00DD7735"/>
    <w:rsid w:val="00DE6B80"/>
    <w:rsid w:val="00DF0FC3"/>
    <w:rsid w:val="00DF1475"/>
    <w:rsid w:val="00E01BE7"/>
    <w:rsid w:val="00E04AF6"/>
    <w:rsid w:val="00E111DD"/>
    <w:rsid w:val="00E11279"/>
    <w:rsid w:val="00E12B73"/>
    <w:rsid w:val="00E208B3"/>
    <w:rsid w:val="00E22EE1"/>
    <w:rsid w:val="00E31352"/>
    <w:rsid w:val="00E3634C"/>
    <w:rsid w:val="00E37073"/>
    <w:rsid w:val="00E4008F"/>
    <w:rsid w:val="00E410AD"/>
    <w:rsid w:val="00E41F33"/>
    <w:rsid w:val="00E429D4"/>
    <w:rsid w:val="00E45140"/>
    <w:rsid w:val="00E50AB9"/>
    <w:rsid w:val="00E50BEE"/>
    <w:rsid w:val="00E61225"/>
    <w:rsid w:val="00E6384A"/>
    <w:rsid w:val="00E7330F"/>
    <w:rsid w:val="00E81775"/>
    <w:rsid w:val="00E86491"/>
    <w:rsid w:val="00E909BD"/>
    <w:rsid w:val="00E9273D"/>
    <w:rsid w:val="00E931AE"/>
    <w:rsid w:val="00E937B8"/>
    <w:rsid w:val="00E97289"/>
    <w:rsid w:val="00EA1A3B"/>
    <w:rsid w:val="00EA5522"/>
    <w:rsid w:val="00EA682F"/>
    <w:rsid w:val="00EB0B14"/>
    <w:rsid w:val="00EB2380"/>
    <w:rsid w:val="00EB28C8"/>
    <w:rsid w:val="00EB47E8"/>
    <w:rsid w:val="00EB65B4"/>
    <w:rsid w:val="00EC114C"/>
    <w:rsid w:val="00EC42EA"/>
    <w:rsid w:val="00EF30D3"/>
    <w:rsid w:val="00EF6234"/>
    <w:rsid w:val="00F01F30"/>
    <w:rsid w:val="00F029FA"/>
    <w:rsid w:val="00F05039"/>
    <w:rsid w:val="00F070E8"/>
    <w:rsid w:val="00F10D3E"/>
    <w:rsid w:val="00F15453"/>
    <w:rsid w:val="00F20885"/>
    <w:rsid w:val="00F21481"/>
    <w:rsid w:val="00F23A16"/>
    <w:rsid w:val="00F25FA0"/>
    <w:rsid w:val="00F27A87"/>
    <w:rsid w:val="00F4330D"/>
    <w:rsid w:val="00F4530E"/>
    <w:rsid w:val="00F54AE9"/>
    <w:rsid w:val="00F55AAA"/>
    <w:rsid w:val="00F6112F"/>
    <w:rsid w:val="00F6249C"/>
    <w:rsid w:val="00F62C93"/>
    <w:rsid w:val="00F62E62"/>
    <w:rsid w:val="00F65AA5"/>
    <w:rsid w:val="00F71A34"/>
    <w:rsid w:val="00F72278"/>
    <w:rsid w:val="00F72DEA"/>
    <w:rsid w:val="00F82641"/>
    <w:rsid w:val="00F84B85"/>
    <w:rsid w:val="00F84BDE"/>
    <w:rsid w:val="00F960B7"/>
    <w:rsid w:val="00F97380"/>
    <w:rsid w:val="00FA1C56"/>
    <w:rsid w:val="00FA4FAD"/>
    <w:rsid w:val="00FB30A6"/>
    <w:rsid w:val="00FB3C04"/>
    <w:rsid w:val="00FB4693"/>
    <w:rsid w:val="00FB7A61"/>
    <w:rsid w:val="00FC084B"/>
    <w:rsid w:val="00FC1464"/>
    <w:rsid w:val="00FC7346"/>
    <w:rsid w:val="00FD177E"/>
    <w:rsid w:val="00FD26AE"/>
    <w:rsid w:val="00FD766C"/>
    <w:rsid w:val="00FE007E"/>
    <w:rsid w:val="00FE43A7"/>
    <w:rsid w:val="00FE6047"/>
    <w:rsid w:val="00FF2710"/>
    <w:rsid w:val="00FF3AB6"/>
    <w:rsid w:val="00FF419D"/>
    <w:rsid w:val="00FF5EBE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61C3"/>
    <w:pPr>
      <w:spacing w:line="288" w:lineRule="auto"/>
      <w:jc w:val="both"/>
    </w:pPr>
    <w:rPr>
      <w:rFonts w:ascii="JohnSans Text Pro" w:hAnsi="JohnSans Text Pro"/>
      <w:szCs w:val="24"/>
    </w:rPr>
  </w:style>
  <w:style w:type="paragraph" w:styleId="Nadpis1">
    <w:name w:val="heading 1"/>
    <w:basedOn w:val="Normln"/>
    <w:next w:val="Normln"/>
    <w:qFormat/>
    <w:rsid w:val="00635DBB"/>
    <w:pPr>
      <w:keepNext/>
      <w:spacing w:after="60" w:line="432" w:lineRule="atLeast"/>
      <w:jc w:val="left"/>
      <w:outlineLvl w:val="0"/>
    </w:pPr>
    <w:rPr>
      <w:rFonts w:cs="Arial"/>
      <w:bCs/>
      <w:caps/>
      <w:color w:val="0046AD"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4B2DFF"/>
    <w:pPr>
      <w:keepNext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4B2DFF"/>
    <w:pPr>
      <w:keepNext/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rFonts w:ascii="JohnSans Text Pro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4B2DF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4B2DFF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4B2DFF"/>
    <w:rPr>
      <w:smallCaps/>
    </w:rPr>
  </w:style>
  <w:style w:type="paragraph" w:customStyle="1" w:styleId="odrazky">
    <w:name w:val="odrazky"/>
    <w:basedOn w:val="Normln"/>
    <w:rsid w:val="00A27C04"/>
    <w:pPr>
      <w:numPr>
        <w:numId w:val="5"/>
      </w:numPr>
      <w:tabs>
        <w:tab w:val="clear" w:pos="340"/>
        <w:tab w:val="left" w:pos="284"/>
      </w:tabs>
      <w:ind w:left="284" w:hanging="284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2B1F1C"/>
    <w:pPr>
      <w:keepNext/>
      <w:numPr>
        <w:numId w:val="3"/>
      </w:numPr>
      <w:tabs>
        <w:tab w:val="left" w:pos="567"/>
      </w:tabs>
      <w:spacing w:before="480" w:after="12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2B1F1C"/>
    <w:pPr>
      <w:keepNext/>
      <w:numPr>
        <w:ilvl w:val="1"/>
        <w:numId w:val="3"/>
      </w:numPr>
      <w:tabs>
        <w:tab w:val="left" w:pos="851"/>
        <w:tab w:val="left" w:pos="1021"/>
      </w:tabs>
      <w:spacing w:before="240"/>
      <w:ind w:left="680"/>
    </w:pPr>
    <w:rPr>
      <w:b/>
      <w:caps/>
    </w:rPr>
  </w:style>
  <w:style w:type="character" w:customStyle="1" w:styleId="Cislovani2Char">
    <w:name w:val="Cislovani 2 Char"/>
    <w:link w:val="Cislovani2"/>
    <w:rsid w:val="002B1F1C"/>
    <w:rPr>
      <w:rFonts w:ascii="JohnSans Text Pro" w:hAnsi="JohnSans Text Pro"/>
      <w:b/>
      <w:caps/>
      <w:szCs w:val="24"/>
    </w:rPr>
  </w:style>
  <w:style w:type="paragraph" w:customStyle="1" w:styleId="Cislovani3">
    <w:name w:val="Cislovani 3"/>
    <w:basedOn w:val="Normln"/>
    <w:rsid w:val="001232E9"/>
    <w:pPr>
      <w:numPr>
        <w:ilvl w:val="2"/>
        <w:numId w:val="3"/>
      </w:numPr>
      <w:tabs>
        <w:tab w:val="left" w:pos="851"/>
      </w:tabs>
      <w:spacing w:before="120"/>
    </w:pPr>
  </w:style>
  <w:style w:type="paragraph" w:customStyle="1" w:styleId="Cislovani4">
    <w:name w:val="Cislovani 4"/>
    <w:basedOn w:val="Normln"/>
    <w:rsid w:val="00312944"/>
    <w:pPr>
      <w:numPr>
        <w:ilvl w:val="3"/>
        <w:numId w:val="3"/>
      </w:numPr>
      <w:tabs>
        <w:tab w:val="left" w:pos="851"/>
      </w:tabs>
      <w:spacing w:before="120"/>
    </w:pPr>
  </w:style>
  <w:style w:type="paragraph" w:customStyle="1" w:styleId="cislovanibezne">
    <w:name w:val="cislovani bezne"/>
    <w:basedOn w:val="Normln"/>
    <w:rsid w:val="00C60560"/>
    <w:pPr>
      <w:numPr>
        <w:numId w:val="1"/>
      </w:numPr>
      <w:spacing w:before="240"/>
    </w:pPr>
  </w:style>
  <w:style w:type="paragraph" w:customStyle="1" w:styleId="cislovanibeznetext">
    <w:name w:val="cislovani_bezne_text"/>
    <w:basedOn w:val="cislovanibezne"/>
    <w:rsid w:val="00C60560"/>
    <w:pPr>
      <w:numPr>
        <w:numId w:val="0"/>
      </w:numPr>
      <w:ind w:left="454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2text">
    <w:name w:val="Cislovani 2 text"/>
    <w:basedOn w:val="Normln"/>
    <w:rsid w:val="004B2DFF"/>
    <w:pPr>
      <w:spacing w:before="120"/>
      <w:ind w:left="680"/>
    </w:pPr>
    <w:rPr>
      <w:b/>
      <w:caps/>
    </w:rPr>
  </w:style>
  <w:style w:type="paragraph" w:customStyle="1" w:styleId="cislovaniodrazky15">
    <w:name w:val="cislovani odrazky +15"/>
    <w:basedOn w:val="Normln"/>
    <w:rsid w:val="00CF1481"/>
    <w:pPr>
      <w:numPr>
        <w:numId w:val="2"/>
      </w:numPr>
      <w:tabs>
        <w:tab w:val="clear" w:pos="1418"/>
        <w:tab w:val="left" w:pos="1134"/>
      </w:tabs>
      <w:spacing w:after="60"/>
      <w:ind w:left="1135"/>
    </w:pPr>
  </w:style>
  <w:style w:type="paragraph" w:customStyle="1" w:styleId="cislovani3text">
    <w:name w:val="cislovani 3 text"/>
    <w:basedOn w:val="Normln"/>
    <w:rsid w:val="004B2DFF"/>
    <w:pPr>
      <w:ind w:left="1134"/>
    </w:pPr>
  </w:style>
  <w:style w:type="paragraph" w:customStyle="1" w:styleId="cislovani4odrazky">
    <w:name w:val="cislovani 4 odrazky"/>
    <w:basedOn w:val="cislovaniodrazky15"/>
    <w:rsid w:val="004B2DFF"/>
    <w:pPr>
      <w:numPr>
        <w:numId w:val="4"/>
      </w:numPr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rsid w:val="00326583"/>
    <w:pPr>
      <w:ind w:left="851"/>
    </w:pPr>
  </w:style>
  <w:style w:type="paragraph" w:customStyle="1" w:styleId="Cislovani4text">
    <w:name w:val="Cislovani 4 text"/>
    <w:basedOn w:val="Normln"/>
    <w:qFormat/>
    <w:rsid w:val="00416C8F"/>
    <w:pPr>
      <w:numPr>
        <w:ilvl w:val="4"/>
        <w:numId w:val="3"/>
      </w:numPr>
      <w:tabs>
        <w:tab w:val="left" w:pos="851"/>
      </w:tabs>
    </w:pPr>
  </w:style>
  <w:style w:type="paragraph" w:customStyle="1" w:styleId="Textnadtabulkou">
    <w:name w:val="Text nad tabulkou"/>
    <w:basedOn w:val="Normln"/>
    <w:qFormat/>
    <w:rsid w:val="001762BD"/>
    <w:pPr>
      <w:spacing w:after="60"/>
    </w:pPr>
    <w:rPr>
      <w:b/>
    </w:rPr>
  </w:style>
  <w:style w:type="paragraph" w:styleId="Nadpispoznmky">
    <w:name w:val="Note Heading"/>
    <w:basedOn w:val="Normln"/>
    <w:next w:val="Normln"/>
    <w:link w:val="NadpispoznmkyChar"/>
    <w:rsid w:val="001762BD"/>
  </w:style>
  <w:style w:type="character" w:customStyle="1" w:styleId="NadpispoznmkyChar">
    <w:name w:val="Nadpis poznámky Char"/>
    <w:link w:val="Nadpispoznmky"/>
    <w:rsid w:val="001762BD"/>
    <w:rPr>
      <w:rFonts w:ascii="JohnSans Text Pro" w:hAnsi="JohnSans Text Pro"/>
      <w:szCs w:val="24"/>
    </w:rPr>
  </w:style>
  <w:style w:type="paragraph" w:styleId="Textvysvtlivek">
    <w:name w:val="endnote text"/>
    <w:basedOn w:val="Normln"/>
    <w:link w:val="TextvysvtlivekChar"/>
    <w:rsid w:val="002C57D3"/>
    <w:rPr>
      <w:szCs w:val="20"/>
    </w:rPr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StylTextpoznpodtabulkou">
    <w:name w:val="Styl Text pozn. pod tabulkou"/>
    <w:basedOn w:val="Textpoznpodarou"/>
    <w:rsid w:val="002C57D3"/>
    <w:pPr>
      <w:spacing w:before="120"/>
    </w:pPr>
    <w:rPr>
      <w:szCs w:val="20"/>
    </w:rPr>
  </w:style>
  <w:style w:type="paragraph" w:customStyle="1" w:styleId="odrazky15">
    <w:name w:val="odrazky +15"/>
    <w:basedOn w:val="odrazky"/>
    <w:qFormat/>
    <w:rsid w:val="002C57D3"/>
    <w:pPr>
      <w:ind w:left="1135"/>
    </w:pPr>
  </w:style>
  <w:style w:type="paragraph" w:customStyle="1" w:styleId="Normln3zaodstavcem">
    <w:name w:val="Normální + 3 za odstavcem"/>
    <w:basedOn w:val="Normln"/>
    <w:qFormat/>
    <w:rsid w:val="00396DF9"/>
    <w:pPr>
      <w:spacing w:after="60"/>
    </w:pPr>
  </w:style>
  <w:style w:type="paragraph" w:customStyle="1" w:styleId="cislovani15">
    <w:name w:val="cislovani + 15"/>
    <w:basedOn w:val="cislovaniodrazky15"/>
    <w:qFormat/>
    <w:rsid w:val="00CF1481"/>
    <w:pPr>
      <w:numPr>
        <w:ilvl w:val="1"/>
        <w:numId w:val="6"/>
      </w:numPr>
      <w:ind w:left="1135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7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8"/>
      </w:numPr>
    </w:pPr>
  </w:style>
  <w:style w:type="paragraph" w:customStyle="1" w:styleId="Styl1">
    <w:name w:val="Styl1"/>
    <w:basedOn w:val="Normln"/>
    <w:qFormat/>
    <w:rsid w:val="00F20885"/>
    <w:pPr>
      <w:numPr>
        <w:numId w:val="9"/>
      </w:numPr>
      <w:tabs>
        <w:tab w:val="left" w:pos="284"/>
      </w:tabs>
      <w:ind w:left="284" w:hanging="284"/>
    </w:pPr>
  </w:style>
  <w:style w:type="paragraph" w:customStyle="1" w:styleId="slovni1">
    <w:name w:val="Číslováni 1"/>
    <w:aliases w:val="0,za 12"/>
    <w:basedOn w:val="Normln"/>
    <w:next w:val="Normln"/>
    <w:qFormat/>
    <w:rsid w:val="00A27C04"/>
    <w:pPr>
      <w:spacing w:after="240"/>
    </w:pPr>
  </w:style>
  <w:style w:type="paragraph" w:customStyle="1" w:styleId="Stylcislovani1ped24bZa12b">
    <w:name w:val="Styl cislovani 1 + před 24 b.Za:  12 b."/>
    <w:basedOn w:val="cislovani1"/>
    <w:autoRedefine/>
    <w:rsid w:val="00455936"/>
    <w:pPr>
      <w:spacing w:after="240"/>
    </w:pPr>
    <w:rPr>
      <w:bCs/>
      <w:szCs w:val="20"/>
    </w:rPr>
  </w:style>
  <w:style w:type="paragraph" w:customStyle="1" w:styleId="-odrazky">
    <w:name w:val="- odrazky"/>
    <w:basedOn w:val="odrazky"/>
    <w:qFormat/>
    <w:rsid w:val="004D61C3"/>
    <w:pPr>
      <w:numPr>
        <w:numId w:val="10"/>
      </w:numPr>
      <w:ind w:left="284" w:hanging="284"/>
    </w:pPr>
  </w:style>
  <w:style w:type="paragraph" w:customStyle="1" w:styleId="cislovani">
    <w:name w:val="cislovani"/>
    <w:basedOn w:val="Normln"/>
    <w:qFormat/>
    <w:rsid w:val="00A71D9D"/>
    <w:pPr>
      <w:numPr>
        <w:numId w:val="11"/>
      </w:numPr>
      <w:spacing w:after="120"/>
    </w:pPr>
  </w:style>
  <w:style w:type="paragraph" w:styleId="Textbubliny">
    <w:name w:val="Balloon Text"/>
    <w:basedOn w:val="Normln"/>
    <w:link w:val="TextbublinyChar"/>
    <w:rsid w:val="00CF1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F178B"/>
    <w:rPr>
      <w:rFonts w:ascii="Tahoma" w:hAnsi="Tahoma" w:cs="Tahoma"/>
      <w:sz w:val="16"/>
      <w:szCs w:val="16"/>
    </w:rPr>
  </w:style>
  <w:style w:type="paragraph" w:customStyle="1" w:styleId="StylDolevaVlevo0cmPedsazen9cmZeno02b">
    <w:name w:val="Styl Doleva Vlevo:  0 cm Předsazení:  9 cm Zúžené o  02 b."/>
    <w:basedOn w:val="Normln"/>
    <w:rsid w:val="005524A3"/>
    <w:pPr>
      <w:tabs>
        <w:tab w:val="left" w:pos="5103"/>
      </w:tabs>
      <w:jc w:val="left"/>
    </w:pPr>
    <w:rPr>
      <w:spacing w:val="-4"/>
      <w:szCs w:val="20"/>
    </w:rPr>
  </w:style>
  <w:style w:type="paragraph" w:customStyle="1" w:styleId="Podpis-tabulator9">
    <w:name w:val="Podpis - tabulator 9"/>
    <w:basedOn w:val="Normln"/>
    <w:next w:val="Normln"/>
    <w:rsid w:val="005524A3"/>
    <w:pPr>
      <w:tabs>
        <w:tab w:val="left" w:pos="5103"/>
      </w:tabs>
      <w:jc w:val="left"/>
    </w:pPr>
  </w:style>
  <w:style w:type="paragraph" w:customStyle="1" w:styleId="Prilohy">
    <w:name w:val="Prilohy"/>
    <w:basedOn w:val="Normln"/>
    <w:qFormat/>
    <w:rsid w:val="00CA1CE4"/>
    <w:pPr>
      <w:tabs>
        <w:tab w:val="left" w:pos="851"/>
      </w:tabs>
      <w:jc w:val="left"/>
    </w:pPr>
  </w:style>
  <w:style w:type="paragraph" w:customStyle="1" w:styleId="Normln1">
    <w:name w:val="Normální1"/>
    <w:aliases w:val="za 6 b."/>
    <w:basedOn w:val="Normln"/>
    <w:qFormat/>
    <w:rsid w:val="00A71D9D"/>
    <w:pPr>
      <w:spacing w:after="60"/>
    </w:pPr>
  </w:style>
  <w:style w:type="paragraph" w:customStyle="1" w:styleId="Stylprovnnad16b">
    <w:name w:val="Styl párování nad 16 b."/>
    <w:basedOn w:val="Normln"/>
    <w:rsid w:val="00E11279"/>
    <w:rPr>
      <w:kern w:val="32"/>
    </w:rPr>
  </w:style>
  <w:style w:type="paragraph" w:styleId="Odstavecseseznamem">
    <w:name w:val="List Paragraph"/>
    <w:basedOn w:val="Normln"/>
    <w:uiPriority w:val="34"/>
    <w:qFormat/>
    <w:rsid w:val="00E11279"/>
    <w:pPr>
      <w:ind w:left="720"/>
      <w:contextualSpacing/>
    </w:pPr>
  </w:style>
  <w:style w:type="character" w:styleId="Hypertextovodkaz">
    <w:name w:val="Hyperlink"/>
    <w:rsid w:val="00E12B73"/>
    <w:rPr>
      <w:color w:val="0000FF"/>
      <w:u w:val="single"/>
    </w:rPr>
  </w:style>
  <w:style w:type="paragraph" w:customStyle="1" w:styleId="Default">
    <w:name w:val="Default"/>
    <w:rsid w:val="00656A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azkynormalni3uroven">
    <w:name w:val="odrazky_normalni 3.uroven"/>
    <w:basedOn w:val="odrazkynormalni2uroven"/>
    <w:rsid w:val="00BE7D7E"/>
  </w:style>
  <w:style w:type="paragraph" w:customStyle="1" w:styleId="Cislovani10">
    <w:name w:val="Cislovani 1"/>
    <w:basedOn w:val="Normln"/>
    <w:next w:val="Normln"/>
    <w:rsid w:val="00BE7D7E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  <w:szCs w:val="20"/>
    </w:rPr>
  </w:style>
  <w:style w:type="paragraph" w:customStyle="1" w:styleId="odrazkynormalni2uroven">
    <w:name w:val="odrazky_normalni 2.uroven"/>
    <w:basedOn w:val="Normln"/>
    <w:locked/>
    <w:rsid w:val="00BE7D7E"/>
    <w:pPr>
      <w:tabs>
        <w:tab w:val="num" w:pos="1134"/>
      </w:tabs>
      <w:ind w:left="1134" w:hanging="283"/>
    </w:pPr>
    <w:rPr>
      <w:szCs w:val="20"/>
    </w:rPr>
  </w:style>
  <w:style w:type="paragraph" w:customStyle="1" w:styleId="Cislovani5">
    <w:name w:val="Cislovani 5"/>
    <w:basedOn w:val="Cislovani4"/>
    <w:rsid w:val="00BE7D7E"/>
    <w:pPr>
      <w:numPr>
        <w:ilvl w:val="0"/>
        <w:numId w:val="0"/>
      </w:numPr>
      <w:tabs>
        <w:tab w:val="num" w:pos="851"/>
      </w:tabs>
      <w:spacing w:before="240" w:after="120"/>
      <w:ind w:left="851" w:hanging="851"/>
    </w:pPr>
    <w:rPr>
      <w:i/>
      <w:szCs w:val="20"/>
    </w:rPr>
  </w:style>
  <w:style w:type="character" w:customStyle="1" w:styleId="ZpatChar">
    <w:name w:val="Zápatí Char"/>
    <w:link w:val="Zpat"/>
    <w:rsid w:val="00CB7850"/>
    <w:rPr>
      <w:rFonts w:ascii="JohnSans Text Pro" w:hAnsi="JohnSans Text Pro"/>
      <w:sz w:val="16"/>
      <w:szCs w:val="24"/>
    </w:rPr>
  </w:style>
  <w:style w:type="paragraph" w:customStyle="1" w:styleId="lnek">
    <w:name w:val="‰l‡nek"/>
    <w:basedOn w:val="Normln"/>
    <w:rsid w:val="0005424E"/>
    <w:pPr>
      <w:spacing w:before="65" w:after="170" w:line="220" w:lineRule="exact"/>
      <w:jc w:val="center"/>
    </w:pPr>
    <w:rPr>
      <w:rFonts w:ascii="Book Antiqua" w:hAnsi="Book Antiqua"/>
      <w:b/>
      <w:color w:val="000000"/>
      <w:szCs w:val="20"/>
      <w:lang w:val="en-US"/>
    </w:rPr>
  </w:style>
  <w:style w:type="paragraph" w:customStyle="1" w:styleId="Nzevlnku">
    <w:name w:val="N‡zev ‹l‡nku"/>
    <w:basedOn w:val="Normln"/>
    <w:rsid w:val="0005424E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character" w:styleId="Odkaznakoment">
    <w:name w:val="annotation reference"/>
    <w:rsid w:val="00F624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6249C"/>
    <w:rPr>
      <w:szCs w:val="20"/>
    </w:rPr>
  </w:style>
  <w:style w:type="character" w:customStyle="1" w:styleId="TextkomenteChar">
    <w:name w:val="Text komentáře Char"/>
    <w:link w:val="Textkomente"/>
    <w:uiPriority w:val="99"/>
    <w:rsid w:val="00F6249C"/>
    <w:rPr>
      <w:rFonts w:ascii="JohnSans Text Pro" w:hAnsi="JohnSans Text Pro"/>
    </w:rPr>
  </w:style>
  <w:style w:type="paragraph" w:styleId="Pedmtkomente">
    <w:name w:val="annotation subject"/>
    <w:basedOn w:val="Textkomente"/>
    <w:next w:val="Textkomente"/>
    <w:link w:val="PedmtkomenteChar"/>
    <w:rsid w:val="00F6249C"/>
    <w:rPr>
      <w:b/>
      <w:bCs/>
    </w:rPr>
  </w:style>
  <w:style w:type="character" w:customStyle="1" w:styleId="PedmtkomenteChar">
    <w:name w:val="Předmět komentáře Char"/>
    <w:link w:val="Pedmtkomente"/>
    <w:rsid w:val="00F6249C"/>
    <w:rPr>
      <w:rFonts w:ascii="JohnSans Text Pro" w:hAnsi="JohnSans Text Pro"/>
      <w:b/>
      <w:bCs/>
    </w:rPr>
  </w:style>
  <w:style w:type="paragraph" w:styleId="Normlnweb">
    <w:name w:val="Normal (Web)"/>
    <w:basedOn w:val="Normln"/>
    <w:uiPriority w:val="99"/>
    <w:unhideWhenUsed/>
    <w:rsid w:val="008E32C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BA1B3F"/>
    <w:pPr>
      <w:spacing w:line="264" w:lineRule="auto"/>
      <w:jc w:val="both"/>
    </w:pPr>
    <w:rPr>
      <w:rFonts w:ascii="Segoe UI" w:hAnsi="Segoe U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61C3"/>
    <w:pPr>
      <w:spacing w:line="288" w:lineRule="auto"/>
      <w:jc w:val="both"/>
    </w:pPr>
    <w:rPr>
      <w:rFonts w:ascii="JohnSans Text Pro" w:hAnsi="JohnSans Text Pro"/>
      <w:szCs w:val="24"/>
    </w:rPr>
  </w:style>
  <w:style w:type="paragraph" w:styleId="Nadpis1">
    <w:name w:val="heading 1"/>
    <w:basedOn w:val="Normln"/>
    <w:next w:val="Normln"/>
    <w:qFormat/>
    <w:rsid w:val="00635DBB"/>
    <w:pPr>
      <w:keepNext/>
      <w:spacing w:after="60" w:line="432" w:lineRule="atLeast"/>
      <w:jc w:val="left"/>
      <w:outlineLvl w:val="0"/>
    </w:pPr>
    <w:rPr>
      <w:rFonts w:cs="Arial"/>
      <w:bCs/>
      <w:caps/>
      <w:color w:val="0046AD"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4B2DFF"/>
    <w:pPr>
      <w:keepNext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4B2DFF"/>
    <w:pPr>
      <w:keepNext/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rFonts w:ascii="JohnSans Text Pro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4B2DF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4B2DFF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4B2DFF"/>
    <w:rPr>
      <w:smallCaps/>
    </w:rPr>
  </w:style>
  <w:style w:type="paragraph" w:customStyle="1" w:styleId="odrazky">
    <w:name w:val="odrazky"/>
    <w:basedOn w:val="Normln"/>
    <w:rsid w:val="00A27C04"/>
    <w:pPr>
      <w:numPr>
        <w:numId w:val="5"/>
      </w:numPr>
      <w:tabs>
        <w:tab w:val="clear" w:pos="340"/>
        <w:tab w:val="left" w:pos="284"/>
      </w:tabs>
      <w:ind w:left="284" w:hanging="284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2B1F1C"/>
    <w:pPr>
      <w:keepNext/>
      <w:numPr>
        <w:numId w:val="3"/>
      </w:numPr>
      <w:tabs>
        <w:tab w:val="left" w:pos="567"/>
      </w:tabs>
      <w:spacing w:before="480" w:after="12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2B1F1C"/>
    <w:pPr>
      <w:keepNext/>
      <w:numPr>
        <w:ilvl w:val="1"/>
        <w:numId w:val="3"/>
      </w:numPr>
      <w:tabs>
        <w:tab w:val="left" w:pos="851"/>
        <w:tab w:val="left" w:pos="1021"/>
      </w:tabs>
      <w:spacing w:before="240"/>
      <w:ind w:left="680"/>
    </w:pPr>
    <w:rPr>
      <w:b/>
      <w:caps/>
    </w:rPr>
  </w:style>
  <w:style w:type="character" w:customStyle="1" w:styleId="Cislovani2Char">
    <w:name w:val="Cislovani 2 Char"/>
    <w:link w:val="Cislovani2"/>
    <w:rsid w:val="002B1F1C"/>
    <w:rPr>
      <w:rFonts w:ascii="JohnSans Text Pro" w:hAnsi="JohnSans Text Pro"/>
      <w:b/>
      <w:caps/>
      <w:szCs w:val="24"/>
    </w:rPr>
  </w:style>
  <w:style w:type="paragraph" w:customStyle="1" w:styleId="Cislovani3">
    <w:name w:val="Cislovani 3"/>
    <w:basedOn w:val="Normln"/>
    <w:rsid w:val="001232E9"/>
    <w:pPr>
      <w:numPr>
        <w:ilvl w:val="2"/>
        <w:numId w:val="3"/>
      </w:numPr>
      <w:tabs>
        <w:tab w:val="left" w:pos="851"/>
      </w:tabs>
      <w:spacing w:before="120"/>
    </w:pPr>
  </w:style>
  <w:style w:type="paragraph" w:customStyle="1" w:styleId="Cislovani4">
    <w:name w:val="Cislovani 4"/>
    <w:basedOn w:val="Normln"/>
    <w:rsid w:val="00312944"/>
    <w:pPr>
      <w:numPr>
        <w:ilvl w:val="3"/>
        <w:numId w:val="3"/>
      </w:numPr>
      <w:tabs>
        <w:tab w:val="left" w:pos="851"/>
      </w:tabs>
      <w:spacing w:before="120"/>
    </w:pPr>
  </w:style>
  <w:style w:type="paragraph" w:customStyle="1" w:styleId="cislovanibezne">
    <w:name w:val="cislovani bezne"/>
    <w:basedOn w:val="Normln"/>
    <w:rsid w:val="00C60560"/>
    <w:pPr>
      <w:numPr>
        <w:numId w:val="1"/>
      </w:numPr>
      <w:spacing w:before="240"/>
    </w:pPr>
  </w:style>
  <w:style w:type="paragraph" w:customStyle="1" w:styleId="cislovanibeznetext">
    <w:name w:val="cislovani_bezne_text"/>
    <w:basedOn w:val="cislovanibezne"/>
    <w:rsid w:val="00C60560"/>
    <w:pPr>
      <w:numPr>
        <w:numId w:val="0"/>
      </w:numPr>
      <w:ind w:left="454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2text">
    <w:name w:val="Cislovani 2 text"/>
    <w:basedOn w:val="Normln"/>
    <w:rsid w:val="004B2DFF"/>
    <w:pPr>
      <w:spacing w:before="120"/>
      <w:ind w:left="680"/>
    </w:pPr>
    <w:rPr>
      <w:b/>
      <w:caps/>
    </w:rPr>
  </w:style>
  <w:style w:type="paragraph" w:customStyle="1" w:styleId="cislovaniodrazky15">
    <w:name w:val="cislovani odrazky +15"/>
    <w:basedOn w:val="Normln"/>
    <w:rsid w:val="00CF1481"/>
    <w:pPr>
      <w:numPr>
        <w:numId w:val="2"/>
      </w:numPr>
      <w:tabs>
        <w:tab w:val="clear" w:pos="1418"/>
        <w:tab w:val="left" w:pos="1134"/>
      </w:tabs>
      <w:spacing w:after="60"/>
      <w:ind w:left="1135"/>
    </w:pPr>
  </w:style>
  <w:style w:type="paragraph" w:customStyle="1" w:styleId="cislovani3text">
    <w:name w:val="cislovani 3 text"/>
    <w:basedOn w:val="Normln"/>
    <w:rsid w:val="004B2DFF"/>
    <w:pPr>
      <w:ind w:left="1134"/>
    </w:pPr>
  </w:style>
  <w:style w:type="paragraph" w:customStyle="1" w:styleId="cislovani4odrazky">
    <w:name w:val="cislovani 4 odrazky"/>
    <w:basedOn w:val="cislovaniodrazky15"/>
    <w:rsid w:val="004B2DFF"/>
    <w:pPr>
      <w:numPr>
        <w:numId w:val="4"/>
      </w:numPr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rsid w:val="00326583"/>
    <w:pPr>
      <w:ind w:left="851"/>
    </w:pPr>
  </w:style>
  <w:style w:type="paragraph" w:customStyle="1" w:styleId="Cislovani4text">
    <w:name w:val="Cislovani 4 text"/>
    <w:basedOn w:val="Normln"/>
    <w:qFormat/>
    <w:rsid w:val="00416C8F"/>
    <w:pPr>
      <w:numPr>
        <w:ilvl w:val="4"/>
        <w:numId w:val="3"/>
      </w:numPr>
      <w:tabs>
        <w:tab w:val="left" w:pos="851"/>
      </w:tabs>
    </w:pPr>
  </w:style>
  <w:style w:type="paragraph" w:customStyle="1" w:styleId="Textnadtabulkou">
    <w:name w:val="Text nad tabulkou"/>
    <w:basedOn w:val="Normln"/>
    <w:qFormat/>
    <w:rsid w:val="001762BD"/>
    <w:pPr>
      <w:spacing w:after="60"/>
    </w:pPr>
    <w:rPr>
      <w:b/>
    </w:rPr>
  </w:style>
  <w:style w:type="paragraph" w:styleId="Nadpispoznmky">
    <w:name w:val="Note Heading"/>
    <w:basedOn w:val="Normln"/>
    <w:next w:val="Normln"/>
    <w:link w:val="NadpispoznmkyChar"/>
    <w:rsid w:val="001762BD"/>
  </w:style>
  <w:style w:type="character" w:customStyle="1" w:styleId="NadpispoznmkyChar">
    <w:name w:val="Nadpis poznámky Char"/>
    <w:link w:val="Nadpispoznmky"/>
    <w:rsid w:val="001762BD"/>
    <w:rPr>
      <w:rFonts w:ascii="JohnSans Text Pro" w:hAnsi="JohnSans Text Pro"/>
      <w:szCs w:val="24"/>
    </w:rPr>
  </w:style>
  <w:style w:type="paragraph" w:styleId="Textvysvtlivek">
    <w:name w:val="endnote text"/>
    <w:basedOn w:val="Normln"/>
    <w:link w:val="TextvysvtlivekChar"/>
    <w:rsid w:val="002C57D3"/>
    <w:rPr>
      <w:szCs w:val="20"/>
    </w:rPr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StylTextpoznpodtabulkou">
    <w:name w:val="Styl Text pozn. pod tabulkou"/>
    <w:basedOn w:val="Textpoznpodarou"/>
    <w:rsid w:val="002C57D3"/>
    <w:pPr>
      <w:spacing w:before="120"/>
    </w:pPr>
    <w:rPr>
      <w:szCs w:val="20"/>
    </w:rPr>
  </w:style>
  <w:style w:type="paragraph" w:customStyle="1" w:styleId="odrazky15">
    <w:name w:val="odrazky +15"/>
    <w:basedOn w:val="odrazky"/>
    <w:qFormat/>
    <w:rsid w:val="002C57D3"/>
    <w:pPr>
      <w:ind w:left="1135"/>
    </w:pPr>
  </w:style>
  <w:style w:type="paragraph" w:customStyle="1" w:styleId="Normln3zaodstavcem">
    <w:name w:val="Normální + 3 za odstavcem"/>
    <w:basedOn w:val="Normln"/>
    <w:qFormat/>
    <w:rsid w:val="00396DF9"/>
    <w:pPr>
      <w:spacing w:after="60"/>
    </w:pPr>
  </w:style>
  <w:style w:type="paragraph" w:customStyle="1" w:styleId="cislovani15">
    <w:name w:val="cislovani + 15"/>
    <w:basedOn w:val="cislovaniodrazky15"/>
    <w:qFormat/>
    <w:rsid w:val="00CF1481"/>
    <w:pPr>
      <w:numPr>
        <w:ilvl w:val="1"/>
        <w:numId w:val="6"/>
      </w:numPr>
      <w:ind w:left="1135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7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8"/>
      </w:numPr>
    </w:pPr>
  </w:style>
  <w:style w:type="paragraph" w:customStyle="1" w:styleId="Styl1">
    <w:name w:val="Styl1"/>
    <w:basedOn w:val="Normln"/>
    <w:qFormat/>
    <w:rsid w:val="00F20885"/>
    <w:pPr>
      <w:numPr>
        <w:numId w:val="9"/>
      </w:numPr>
      <w:tabs>
        <w:tab w:val="left" w:pos="284"/>
      </w:tabs>
      <w:ind w:left="284" w:hanging="284"/>
    </w:pPr>
  </w:style>
  <w:style w:type="paragraph" w:customStyle="1" w:styleId="slovni1">
    <w:name w:val="Číslováni 1"/>
    <w:aliases w:val="0,za 12"/>
    <w:basedOn w:val="Normln"/>
    <w:next w:val="Normln"/>
    <w:qFormat/>
    <w:rsid w:val="00A27C04"/>
    <w:pPr>
      <w:spacing w:after="240"/>
    </w:pPr>
  </w:style>
  <w:style w:type="paragraph" w:customStyle="1" w:styleId="Stylcislovani1ped24bZa12b">
    <w:name w:val="Styl cislovani 1 + před 24 b.Za:  12 b."/>
    <w:basedOn w:val="cislovani1"/>
    <w:autoRedefine/>
    <w:rsid w:val="00455936"/>
    <w:pPr>
      <w:spacing w:after="240"/>
    </w:pPr>
    <w:rPr>
      <w:bCs/>
      <w:szCs w:val="20"/>
    </w:rPr>
  </w:style>
  <w:style w:type="paragraph" w:customStyle="1" w:styleId="-odrazky">
    <w:name w:val="- odrazky"/>
    <w:basedOn w:val="odrazky"/>
    <w:qFormat/>
    <w:rsid w:val="004D61C3"/>
    <w:pPr>
      <w:numPr>
        <w:numId w:val="10"/>
      </w:numPr>
      <w:ind w:left="284" w:hanging="284"/>
    </w:pPr>
  </w:style>
  <w:style w:type="paragraph" w:customStyle="1" w:styleId="cislovani">
    <w:name w:val="cislovani"/>
    <w:basedOn w:val="Normln"/>
    <w:qFormat/>
    <w:rsid w:val="00A71D9D"/>
    <w:pPr>
      <w:numPr>
        <w:numId w:val="11"/>
      </w:numPr>
      <w:spacing w:after="120"/>
    </w:pPr>
  </w:style>
  <w:style w:type="paragraph" w:styleId="Textbubliny">
    <w:name w:val="Balloon Text"/>
    <w:basedOn w:val="Normln"/>
    <w:link w:val="TextbublinyChar"/>
    <w:rsid w:val="00CF1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F178B"/>
    <w:rPr>
      <w:rFonts w:ascii="Tahoma" w:hAnsi="Tahoma" w:cs="Tahoma"/>
      <w:sz w:val="16"/>
      <w:szCs w:val="16"/>
    </w:rPr>
  </w:style>
  <w:style w:type="paragraph" w:customStyle="1" w:styleId="StylDolevaVlevo0cmPedsazen9cmZeno02b">
    <w:name w:val="Styl Doleva Vlevo:  0 cm Předsazení:  9 cm Zúžené o  02 b."/>
    <w:basedOn w:val="Normln"/>
    <w:rsid w:val="005524A3"/>
    <w:pPr>
      <w:tabs>
        <w:tab w:val="left" w:pos="5103"/>
      </w:tabs>
      <w:jc w:val="left"/>
    </w:pPr>
    <w:rPr>
      <w:spacing w:val="-4"/>
      <w:szCs w:val="20"/>
    </w:rPr>
  </w:style>
  <w:style w:type="paragraph" w:customStyle="1" w:styleId="Podpis-tabulator9">
    <w:name w:val="Podpis - tabulator 9"/>
    <w:basedOn w:val="Normln"/>
    <w:next w:val="Normln"/>
    <w:rsid w:val="005524A3"/>
    <w:pPr>
      <w:tabs>
        <w:tab w:val="left" w:pos="5103"/>
      </w:tabs>
      <w:jc w:val="left"/>
    </w:pPr>
  </w:style>
  <w:style w:type="paragraph" w:customStyle="1" w:styleId="Prilohy">
    <w:name w:val="Prilohy"/>
    <w:basedOn w:val="Normln"/>
    <w:qFormat/>
    <w:rsid w:val="00CA1CE4"/>
    <w:pPr>
      <w:tabs>
        <w:tab w:val="left" w:pos="851"/>
      </w:tabs>
      <w:jc w:val="left"/>
    </w:pPr>
  </w:style>
  <w:style w:type="paragraph" w:customStyle="1" w:styleId="Normln1">
    <w:name w:val="Normální1"/>
    <w:aliases w:val="za 6 b."/>
    <w:basedOn w:val="Normln"/>
    <w:qFormat/>
    <w:rsid w:val="00A71D9D"/>
    <w:pPr>
      <w:spacing w:after="60"/>
    </w:pPr>
  </w:style>
  <w:style w:type="paragraph" w:customStyle="1" w:styleId="Stylprovnnad16b">
    <w:name w:val="Styl párování nad 16 b."/>
    <w:basedOn w:val="Normln"/>
    <w:rsid w:val="00E11279"/>
    <w:rPr>
      <w:kern w:val="32"/>
    </w:rPr>
  </w:style>
  <w:style w:type="paragraph" w:styleId="Odstavecseseznamem">
    <w:name w:val="List Paragraph"/>
    <w:basedOn w:val="Normln"/>
    <w:uiPriority w:val="34"/>
    <w:qFormat/>
    <w:rsid w:val="00E11279"/>
    <w:pPr>
      <w:ind w:left="720"/>
      <w:contextualSpacing/>
    </w:pPr>
  </w:style>
  <w:style w:type="character" w:styleId="Hypertextovodkaz">
    <w:name w:val="Hyperlink"/>
    <w:rsid w:val="00E12B73"/>
    <w:rPr>
      <w:color w:val="0000FF"/>
      <w:u w:val="single"/>
    </w:rPr>
  </w:style>
  <w:style w:type="paragraph" w:customStyle="1" w:styleId="Default">
    <w:name w:val="Default"/>
    <w:rsid w:val="00656A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azkynormalni3uroven">
    <w:name w:val="odrazky_normalni 3.uroven"/>
    <w:basedOn w:val="odrazkynormalni2uroven"/>
    <w:rsid w:val="00BE7D7E"/>
  </w:style>
  <w:style w:type="paragraph" w:customStyle="1" w:styleId="Cislovani10">
    <w:name w:val="Cislovani 1"/>
    <w:basedOn w:val="Normln"/>
    <w:next w:val="Normln"/>
    <w:rsid w:val="00BE7D7E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  <w:szCs w:val="20"/>
    </w:rPr>
  </w:style>
  <w:style w:type="paragraph" w:customStyle="1" w:styleId="odrazkynormalni2uroven">
    <w:name w:val="odrazky_normalni 2.uroven"/>
    <w:basedOn w:val="Normln"/>
    <w:locked/>
    <w:rsid w:val="00BE7D7E"/>
    <w:pPr>
      <w:tabs>
        <w:tab w:val="num" w:pos="1134"/>
      </w:tabs>
      <w:ind w:left="1134" w:hanging="283"/>
    </w:pPr>
    <w:rPr>
      <w:szCs w:val="20"/>
    </w:rPr>
  </w:style>
  <w:style w:type="paragraph" w:customStyle="1" w:styleId="Cislovani5">
    <w:name w:val="Cislovani 5"/>
    <w:basedOn w:val="Cislovani4"/>
    <w:rsid w:val="00BE7D7E"/>
    <w:pPr>
      <w:numPr>
        <w:ilvl w:val="0"/>
        <w:numId w:val="0"/>
      </w:numPr>
      <w:tabs>
        <w:tab w:val="num" w:pos="851"/>
      </w:tabs>
      <w:spacing w:before="240" w:after="120"/>
      <w:ind w:left="851" w:hanging="851"/>
    </w:pPr>
    <w:rPr>
      <w:i/>
      <w:szCs w:val="20"/>
    </w:rPr>
  </w:style>
  <w:style w:type="character" w:customStyle="1" w:styleId="ZpatChar">
    <w:name w:val="Zápatí Char"/>
    <w:link w:val="Zpat"/>
    <w:rsid w:val="00CB7850"/>
    <w:rPr>
      <w:rFonts w:ascii="JohnSans Text Pro" w:hAnsi="JohnSans Text Pro"/>
      <w:sz w:val="16"/>
      <w:szCs w:val="24"/>
    </w:rPr>
  </w:style>
  <w:style w:type="paragraph" w:customStyle="1" w:styleId="lnek">
    <w:name w:val="‰l‡nek"/>
    <w:basedOn w:val="Normln"/>
    <w:rsid w:val="0005424E"/>
    <w:pPr>
      <w:spacing w:before="65" w:after="170" w:line="220" w:lineRule="exact"/>
      <w:jc w:val="center"/>
    </w:pPr>
    <w:rPr>
      <w:rFonts w:ascii="Book Antiqua" w:hAnsi="Book Antiqua"/>
      <w:b/>
      <w:color w:val="000000"/>
      <w:szCs w:val="20"/>
      <w:lang w:val="en-US"/>
    </w:rPr>
  </w:style>
  <w:style w:type="paragraph" w:customStyle="1" w:styleId="Nzevlnku">
    <w:name w:val="N‡zev ‹l‡nku"/>
    <w:basedOn w:val="Normln"/>
    <w:rsid w:val="0005424E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character" w:styleId="Odkaznakoment">
    <w:name w:val="annotation reference"/>
    <w:rsid w:val="00F624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6249C"/>
    <w:rPr>
      <w:szCs w:val="20"/>
    </w:rPr>
  </w:style>
  <w:style w:type="character" w:customStyle="1" w:styleId="TextkomenteChar">
    <w:name w:val="Text komentáře Char"/>
    <w:link w:val="Textkomente"/>
    <w:uiPriority w:val="99"/>
    <w:rsid w:val="00F6249C"/>
    <w:rPr>
      <w:rFonts w:ascii="JohnSans Text Pro" w:hAnsi="JohnSans Text Pro"/>
    </w:rPr>
  </w:style>
  <w:style w:type="paragraph" w:styleId="Pedmtkomente">
    <w:name w:val="annotation subject"/>
    <w:basedOn w:val="Textkomente"/>
    <w:next w:val="Textkomente"/>
    <w:link w:val="PedmtkomenteChar"/>
    <w:rsid w:val="00F6249C"/>
    <w:rPr>
      <w:b/>
      <w:bCs/>
    </w:rPr>
  </w:style>
  <w:style w:type="character" w:customStyle="1" w:styleId="PedmtkomenteChar">
    <w:name w:val="Předmět komentáře Char"/>
    <w:link w:val="Pedmtkomente"/>
    <w:rsid w:val="00F6249C"/>
    <w:rPr>
      <w:rFonts w:ascii="JohnSans Text Pro" w:hAnsi="JohnSans Text Pro"/>
      <w:b/>
      <w:bCs/>
    </w:rPr>
  </w:style>
  <w:style w:type="paragraph" w:styleId="Normlnweb">
    <w:name w:val="Normal (Web)"/>
    <w:basedOn w:val="Normln"/>
    <w:uiPriority w:val="99"/>
    <w:unhideWhenUsed/>
    <w:rsid w:val="008E32C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BA1B3F"/>
    <w:pPr>
      <w:spacing w:line="264" w:lineRule="auto"/>
      <w:jc w:val="both"/>
    </w:pPr>
    <w:rPr>
      <w:rFonts w:ascii="Segoe UI" w:hAnsi="Segoe U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5E0C-5B1D-4235-B8A5-C75EF301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1748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PC</vt:lpstr>
    </vt:vector>
  </TitlesOfParts>
  <Company>SFZP</Company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PC</dc:title>
  <dc:creator>Preferred Customer</dc:creator>
  <cp:lastModifiedBy>Smilek Ondrej</cp:lastModifiedBy>
  <cp:revision>2</cp:revision>
  <cp:lastPrinted>2016-07-27T06:26:00Z</cp:lastPrinted>
  <dcterms:created xsi:type="dcterms:W3CDTF">2017-05-31T07:38:00Z</dcterms:created>
  <dcterms:modified xsi:type="dcterms:W3CDTF">2017-05-31T07:38:00Z</dcterms:modified>
</cp:coreProperties>
</file>