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82F6" w14:textId="77777777" w:rsidR="00675518" w:rsidRDefault="00000000">
      <w:pPr>
        <w:pStyle w:val="Zkladntext"/>
        <w:spacing w:before="80" w:line="229" w:lineRule="exact"/>
        <w:ind w:left="527" w:right="247"/>
        <w:jc w:val="center"/>
      </w:pPr>
      <w:r>
        <w:t>SMLOUVA</w:t>
      </w:r>
    </w:p>
    <w:p w14:paraId="7555CC57" w14:textId="77777777" w:rsidR="00675518" w:rsidRDefault="00000000">
      <w:pPr>
        <w:pStyle w:val="Zkladntext"/>
        <w:spacing w:line="229" w:lineRule="exact"/>
        <w:ind w:left="528" w:right="247"/>
        <w:jc w:val="center"/>
      </w:pPr>
      <w:r>
        <w:rPr>
          <w:w w:val="115"/>
        </w:rPr>
        <w:t xml:space="preserve">o </w:t>
      </w:r>
      <w:proofErr w:type="spellStart"/>
      <w:r>
        <w:rPr>
          <w:w w:val="115"/>
        </w:rPr>
        <w:t>spolupráci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mezi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příjemci</w:t>
      </w:r>
      <w:proofErr w:type="spellEnd"/>
      <w:r>
        <w:rPr>
          <w:w w:val="115"/>
        </w:rPr>
        <w:t xml:space="preserve"> (pro </w:t>
      </w:r>
      <w:proofErr w:type="spellStart"/>
      <w:r>
        <w:rPr>
          <w:w w:val="115"/>
        </w:rPr>
        <w:t>konsorcium</w:t>
      </w:r>
      <w:proofErr w:type="spellEnd"/>
      <w:r>
        <w:rPr>
          <w:w w:val="115"/>
        </w:rPr>
        <w:t xml:space="preserve">  </w:t>
      </w:r>
      <w:proofErr w:type="spellStart"/>
      <w:r>
        <w:rPr>
          <w:w w:val="115"/>
        </w:rPr>
        <w:t>příjemců</w:t>
      </w:r>
      <w:proofErr w:type="spellEnd"/>
      <w:r>
        <w:rPr>
          <w:w w:val="115"/>
        </w:rPr>
        <w:t>)</w:t>
      </w:r>
    </w:p>
    <w:p w14:paraId="778D0F8D" w14:textId="77777777" w:rsidR="00675518" w:rsidRDefault="00675518">
      <w:pPr>
        <w:pStyle w:val="Zkladntext"/>
        <w:spacing w:before="1"/>
      </w:pPr>
    </w:p>
    <w:p w14:paraId="799A8E6D" w14:textId="77777777" w:rsidR="00675518" w:rsidRDefault="00000000">
      <w:pPr>
        <w:pStyle w:val="Zkladntext"/>
        <w:ind w:left="530" w:right="246"/>
        <w:jc w:val="center"/>
      </w:pPr>
      <w:proofErr w:type="spellStart"/>
      <w:r>
        <w:rPr>
          <w:w w:val="110"/>
        </w:rPr>
        <w:t>uzavřená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w w:val="110"/>
        </w:rPr>
        <w:t xml:space="preserve"> § 1746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 xml:space="preserve">. 2 </w:t>
      </w:r>
      <w:proofErr w:type="spellStart"/>
      <w:r>
        <w:rPr>
          <w:w w:val="110"/>
        </w:rPr>
        <w:t>zákona</w:t>
      </w:r>
      <w:proofErr w:type="spellEnd"/>
      <w:r>
        <w:rPr>
          <w:w w:val="110"/>
        </w:rPr>
        <w:t xml:space="preserve"> č. 89/2012 Sb., </w:t>
      </w:r>
      <w:proofErr w:type="spellStart"/>
      <w:r>
        <w:rPr>
          <w:w w:val="110"/>
        </w:rPr>
        <w:t>občanského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zákoníku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pozdějších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předpisů</w:t>
      </w:r>
      <w:proofErr w:type="spellEnd"/>
      <w:r>
        <w:rPr>
          <w:w w:val="110"/>
        </w:rPr>
        <w:t xml:space="preserve">, a </w:t>
      </w:r>
      <w:proofErr w:type="spellStart"/>
      <w:r>
        <w:rPr>
          <w:w w:val="110"/>
        </w:rPr>
        <w:t>zákona</w:t>
      </w:r>
      <w:proofErr w:type="spellEnd"/>
      <w:r>
        <w:rPr>
          <w:w w:val="110"/>
        </w:rPr>
        <w:t xml:space="preserve"> č.130/2002 Sb., o </w:t>
      </w:r>
      <w:proofErr w:type="spellStart"/>
      <w:r>
        <w:rPr>
          <w:w w:val="110"/>
        </w:rPr>
        <w:t>podpoře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výzkumu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experimentálního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vývoje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inovací</w:t>
      </w:r>
      <w:proofErr w:type="spellEnd"/>
    </w:p>
    <w:p w14:paraId="3956F5B1" w14:textId="77777777" w:rsidR="00675518" w:rsidRDefault="00000000">
      <w:pPr>
        <w:pStyle w:val="Zkladntext"/>
        <w:ind w:left="530" w:right="247"/>
        <w:jc w:val="center"/>
      </w:pPr>
      <w:r>
        <w:rPr>
          <w:w w:val="110"/>
        </w:rPr>
        <w:t xml:space="preserve">z </w:t>
      </w:r>
      <w:proofErr w:type="spellStart"/>
      <w:r>
        <w:rPr>
          <w:w w:val="110"/>
        </w:rPr>
        <w:t>veřejných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prostředků</w:t>
      </w:r>
      <w:proofErr w:type="spellEnd"/>
      <w:r>
        <w:rPr>
          <w:w w:val="110"/>
        </w:rPr>
        <w:t xml:space="preserve"> a o </w:t>
      </w:r>
      <w:proofErr w:type="spellStart"/>
      <w:r>
        <w:rPr>
          <w:w w:val="110"/>
        </w:rPr>
        <w:t>změně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některých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souvisejících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zákonů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pozdějších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předpisů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těmito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smluvními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stranami</w:t>
      </w:r>
      <w:proofErr w:type="spellEnd"/>
    </w:p>
    <w:p w14:paraId="581C5826" w14:textId="77777777" w:rsidR="00675518" w:rsidRDefault="00675518">
      <w:pPr>
        <w:pStyle w:val="Zkladntext"/>
        <w:rPr>
          <w:sz w:val="22"/>
        </w:rPr>
      </w:pPr>
    </w:p>
    <w:p w14:paraId="526E8345" w14:textId="77777777" w:rsidR="00675518" w:rsidRDefault="00675518">
      <w:pPr>
        <w:pStyle w:val="Zkladntext"/>
        <w:spacing w:before="10"/>
        <w:rPr>
          <w:sz w:val="17"/>
        </w:rPr>
      </w:pPr>
    </w:p>
    <w:p w14:paraId="74AEC342" w14:textId="77777777" w:rsidR="00675518" w:rsidRDefault="00000000">
      <w:pPr>
        <w:pStyle w:val="Zkladntext"/>
        <w:ind w:left="118"/>
      </w:pPr>
      <w:proofErr w:type="spellStart"/>
      <w:r>
        <w:rPr>
          <w:w w:val="115"/>
        </w:rPr>
        <w:t>Západočeská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univerzita</w:t>
      </w:r>
      <w:proofErr w:type="spellEnd"/>
      <w:r>
        <w:rPr>
          <w:w w:val="115"/>
        </w:rPr>
        <w:t xml:space="preserve"> v</w:t>
      </w:r>
      <w:r>
        <w:rPr>
          <w:spacing w:val="55"/>
          <w:w w:val="115"/>
        </w:rPr>
        <w:t xml:space="preserve"> </w:t>
      </w:r>
      <w:proofErr w:type="spellStart"/>
      <w:r>
        <w:rPr>
          <w:w w:val="115"/>
        </w:rPr>
        <w:t>Plzni</w:t>
      </w:r>
      <w:proofErr w:type="spellEnd"/>
    </w:p>
    <w:p w14:paraId="6F85A8F8" w14:textId="77777777" w:rsidR="00675518" w:rsidRDefault="00000000">
      <w:pPr>
        <w:pStyle w:val="Zkladntext"/>
        <w:ind w:left="118"/>
      </w:pPr>
      <w:proofErr w:type="spellStart"/>
      <w:r>
        <w:rPr>
          <w:w w:val="110"/>
        </w:rPr>
        <w:t>veřejná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vysoká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škola</w:t>
      </w:r>
      <w:proofErr w:type="spellEnd"/>
    </w:p>
    <w:p w14:paraId="75B024CE" w14:textId="77777777" w:rsidR="00675518" w:rsidRDefault="00000000">
      <w:pPr>
        <w:pStyle w:val="Zkladntext"/>
        <w:ind w:left="118"/>
      </w:pPr>
      <w:proofErr w:type="spellStart"/>
      <w:r>
        <w:rPr>
          <w:w w:val="110"/>
        </w:rPr>
        <w:t>Univerzitní</w:t>
      </w:r>
      <w:proofErr w:type="spellEnd"/>
      <w:r>
        <w:rPr>
          <w:w w:val="110"/>
        </w:rPr>
        <w:t xml:space="preserve"> 2732/8, </w:t>
      </w:r>
      <w:proofErr w:type="spellStart"/>
      <w:r>
        <w:rPr>
          <w:w w:val="110"/>
        </w:rPr>
        <w:t>Plzeň</w:t>
      </w:r>
      <w:proofErr w:type="spellEnd"/>
      <w:r>
        <w:rPr>
          <w:w w:val="110"/>
        </w:rPr>
        <w:t xml:space="preserve"> 301 00</w:t>
      </w:r>
    </w:p>
    <w:p w14:paraId="0180F6A4" w14:textId="77777777" w:rsidR="00675518" w:rsidRDefault="00000000">
      <w:pPr>
        <w:pStyle w:val="Zkladntext"/>
        <w:ind w:left="118" w:right="2338"/>
      </w:pPr>
      <w:proofErr w:type="spellStart"/>
      <w:r>
        <w:rPr>
          <w:w w:val="110"/>
        </w:rPr>
        <w:t>zastoupená</w:t>
      </w:r>
      <w:proofErr w:type="spellEnd"/>
      <w:r>
        <w:rPr>
          <w:w w:val="110"/>
        </w:rPr>
        <w:t>:</w:t>
      </w:r>
      <w:r>
        <w:rPr>
          <w:spacing w:val="-11"/>
          <w:w w:val="110"/>
        </w:rPr>
        <w:t xml:space="preserve"> </w:t>
      </w:r>
      <w:r>
        <w:rPr>
          <w:w w:val="110"/>
        </w:rPr>
        <w:t>doc.</w:t>
      </w:r>
      <w:r>
        <w:rPr>
          <w:spacing w:val="-12"/>
          <w:w w:val="110"/>
        </w:rPr>
        <w:t xml:space="preserve"> </w:t>
      </w:r>
      <w:r>
        <w:rPr>
          <w:w w:val="110"/>
        </w:rPr>
        <w:t>Ing.</w:t>
      </w:r>
      <w:r>
        <w:rPr>
          <w:spacing w:val="-12"/>
          <w:w w:val="110"/>
        </w:rPr>
        <w:t xml:space="preserve"> </w:t>
      </w:r>
      <w:r>
        <w:rPr>
          <w:w w:val="110"/>
        </w:rPr>
        <w:t>Luděk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Hynčík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w w:val="110"/>
        </w:rPr>
        <w:t>Ph.D.,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prorektor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výzkum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vývoj</w:t>
      </w:r>
      <w:proofErr w:type="spellEnd"/>
      <w:r>
        <w:rPr>
          <w:w w:val="110"/>
        </w:rPr>
        <w:t xml:space="preserve"> IČO:</w:t>
      </w:r>
      <w:r>
        <w:rPr>
          <w:spacing w:val="-25"/>
          <w:w w:val="110"/>
        </w:rPr>
        <w:t xml:space="preserve"> </w:t>
      </w:r>
      <w:r>
        <w:rPr>
          <w:w w:val="110"/>
        </w:rPr>
        <w:t>49777513</w:t>
      </w:r>
    </w:p>
    <w:p w14:paraId="4B82922C" w14:textId="77777777" w:rsidR="00675518" w:rsidRDefault="00000000">
      <w:pPr>
        <w:pStyle w:val="Zkladntext"/>
        <w:ind w:left="118"/>
      </w:pPr>
      <w:r>
        <w:rPr>
          <w:w w:val="105"/>
        </w:rPr>
        <w:t>DIČ: CZ-49777513</w:t>
      </w:r>
    </w:p>
    <w:p w14:paraId="6B2E7C59" w14:textId="77777777" w:rsidR="00675518" w:rsidRDefault="00000000">
      <w:pPr>
        <w:pStyle w:val="Zkladntext"/>
        <w:ind w:left="118"/>
      </w:pPr>
      <w:r>
        <w:rPr>
          <w:w w:val="110"/>
        </w:rPr>
        <w:t xml:space="preserve">č. </w:t>
      </w:r>
      <w:proofErr w:type="spellStart"/>
      <w:r>
        <w:rPr>
          <w:w w:val="110"/>
        </w:rPr>
        <w:t>účtu</w:t>
      </w:r>
      <w:proofErr w:type="spellEnd"/>
      <w:r>
        <w:rPr>
          <w:w w:val="110"/>
        </w:rPr>
        <w:t>:</w:t>
      </w:r>
    </w:p>
    <w:p w14:paraId="716549E1" w14:textId="77777777" w:rsidR="00675518" w:rsidRDefault="00000000">
      <w:pPr>
        <w:pStyle w:val="Zkladntext"/>
        <w:ind w:left="118"/>
      </w:pPr>
      <w:proofErr w:type="spellStart"/>
      <w:r>
        <w:rPr>
          <w:w w:val="115"/>
        </w:rPr>
        <w:t>jako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Příjemce</w:t>
      </w:r>
      <w:proofErr w:type="spellEnd"/>
      <w:r>
        <w:rPr>
          <w:w w:val="115"/>
        </w:rPr>
        <w:t xml:space="preserve"> – </w:t>
      </w:r>
      <w:proofErr w:type="spellStart"/>
      <w:r>
        <w:rPr>
          <w:w w:val="115"/>
        </w:rPr>
        <w:t>koordinátor</w:t>
      </w:r>
      <w:proofErr w:type="spellEnd"/>
    </w:p>
    <w:p w14:paraId="55D03E23" w14:textId="77777777" w:rsidR="00675518" w:rsidRDefault="00675518">
      <w:pPr>
        <w:pStyle w:val="Zkladntext"/>
      </w:pPr>
    </w:p>
    <w:p w14:paraId="30ECB93B" w14:textId="77777777" w:rsidR="00675518" w:rsidRDefault="00000000">
      <w:pPr>
        <w:pStyle w:val="Zkladntext"/>
        <w:ind w:left="118"/>
      </w:pPr>
      <w:r>
        <w:rPr>
          <w:w w:val="124"/>
        </w:rPr>
        <w:t>a</w:t>
      </w:r>
    </w:p>
    <w:p w14:paraId="048AD139" w14:textId="77777777" w:rsidR="00675518" w:rsidRDefault="00675518">
      <w:pPr>
        <w:pStyle w:val="Zkladntext"/>
        <w:rPr>
          <w:sz w:val="22"/>
        </w:rPr>
      </w:pPr>
    </w:p>
    <w:p w14:paraId="5C892171" w14:textId="77777777" w:rsidR="00675518" w:rsidRDefault="00675518">
      <w:pPr>
        <w:pStyle w:val="Zkladntext"/>
        <w:spacing w:before="9"/>
        <w:rPr>
          <w:sz w:val="17"/>
        </w:rPr>
      </w:pPr>
    </w:p>
    <w:p w14:paraId="13D4CC90" w14:textId="77777777" w:rsidR="00675518" w:rsidRDefault="00000000">
      <w:pPr>
        <w:pStyle w:val="Zkladntext"/>
        <w:ind w:left="118"/>
      </w:pPr>
      <w:proofErr w:type="spellStart"/>
      <w:r>
        <w:rPr>
          <w:w w:val="115"/>
        </w:rPr>
        <w:t>Česká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republika</w:t>
      </w:r>
      <w:proofErr w:type="spellEnd"/>
      <w:r>
        <w:rPr>
          <w:w w:val="115"/>
        </w:rPr>
        <w:t xml:space="preserve"> – </w:t>
      </w:r>
      <w:proofErr w:type="spellStart"/>
      <w:r>
        <w:rPr>
          <w:w w:val="115"/>
        </w:rPr>
        <w:t>Ústav</w:t>
      </w:r>
      <w:proofErr w:type="spellEnd"/>
      <w:r>
        <w:rPr>
          <w:w w:val="115"/>
        </w:rPr>
        <w:t xml:space="preserve"> pro </w:t>
      </w:r>
      <w:proofErr w:type="spellStart"/>
      <w:r>
        <w:rPr>
          <w:w w:val="115"/>
        </w:rPr>
        <w:t>studium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totalitních</w:t>
      </w:r>
      <w:proofErr w:type="spellEnd"/>
      <w:r>
        <w:rPr>
          <w:w w:val="115"/>
        </w:rPr>
        <w:t xml:space="preserve">  </w:t>
      </w:r>
      <w:proofErr w:type="spellStart"/>
      <w:r>
        <w:rPr>
          <w:w w:val="115"/>
        </w:rPr>
        <w:t>režimů</w:t>
      </w:r>
      <w:proofErr w:type="spellEnd"/>
    </w:p>
    <w:p w14:paraId="65B861FD" w14:textId="77777777" w:rsidR="00675518" w:rsidRDefault="00000000">
      <w:pPr>
        <w:pStyle w:val="Zkladntext"/>
        <w:ind w:left="118"/>
      </w:pPr>
      <w:proofErr w:type="spellStart"/>
      <w:r>
        <w:rPr>
          <w:w w:val="110"/>
        </w:rPr>
        <w:t>organizační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složka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státu</w:t>
      </w:r>
      <w:proofErr w:type="spellEnd"/>
    </w:p>
    <w:p w14:paraId="6D941128" w14:textId="77777777" w:rsidR="00675518" w:rsidRDefault="00000000">
      <w:pPr>
        <w:pStyle w:val="Zkladntext"/>
        <w:spacing w:line="229" w:lineRule="exact"/>
        <w:ind w:left="118"/>
      </w:pPr>
      <w:proofErr w:type="spellStart"/>
      <w:r>
        <w:rPr>
          <w:w w:val="110"/>
        </w:rPr>
        <w:t>Siwiecova</w:t>
      </w:r>
      <w:proofErr w:type="spellEnd"/>
      <w:r>
        <w:rPr>
          <w:w w:val="110"/>
        </w:rPr>
        <w:t xml:space="preserve"> 2428/2, 130 00, Praha 3</w:t>
      </w:r>
    </w:p>
    <w:p w14:paraId="64631B19" w14:textId="77777777" w:rsidR="00675518" w:rsidRDefault="00000000">
      <w:pPr>
        <w:pStyle w:val="Zkladntext"/>
        <w:ind w:left="118" w:right="4354"/>
      </w:pPr>
      <w:proofErr w:type="spellStart"/>
      <w:r>
        <w:rPr>
          <w:w w:val="110"/>
        </w:rPr>
        <w:t>statutární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orgán</w:t>
      </w:r>
      <w:proofErr w:type="spellEnd"/>
      <w:r>
        <w:rPr>
          <w:w w:val="110"/>
        </w:rPr>
        <w:t xml:space="preserve">: doc. </w:t>
      </w:r>
      <w:proofErr w:type="spellStart"/>
      <w:r>
        <w:rPr>
          <w:w w:val="110"/>
        </w:rPr>
        <w:t>PhDr</w:t>
      </w:r>
      <w:proofErr w:type="spellEnd"/>
      <w:r>
        <w:rPr>
          <w:w w:val="110"/>
        </w:rPr>
        <w:t>. Ladislav Kudrna, Ph.D. IČ: 75112779</w:t>
      </w:r>
    </w:p>
    <w:p w14:paraId="491379C1" w14:textId="77777777" w:rsidR="00675518" w:rsidRDefault="00000000">
      <w:pPr>
        <w:pStyle w:val="Zkladntext"/>
        <w:spacing w:before="2"/>
        <w:ind w:left="118"/>
      </w:pPr>
      <w:r>
        <w:rPr>
          <w:w w:val="105"/>
        </w:rPr>
        <w:t>DIČ: CZ75112779</w:t>
      </w:r>
    </w:p>
    <w:p w14:paraId="0B32BBA1" w14:textId="77777777" w:rsidR="00675518" w:rsidRDefault="00000000">
      <w:pPr>
        <w:pStyle w:val="Zkladntext"/>
        <w:ind w:left="118"/>
      </w:pPr>
      <w:r>
        <w:rPr>
          <w:w w:val="110"/>
        </w:rPr>
        <w:t xml:space="preserve">č. </w:t>
      </w:r>
      <w:proofErr w:type="spellStart"/>
      <w:r>
        <w:rPr>
          <w:w w:val="110"/>
        </w:rPr>
        <w:t>účtu</w:t>
      </w:r>
      <w:proofErr w:type="spellEnd"/>
      <w:r>
        <w:rPr>
          <w:w w:val="110"/>
        </w:rPr>
        <w:t>: 19-2720001/0710</w:t>
      </w:r>
    </w:p>
    <w:p w14:paraId="3454D326" w14:textId="77777777" w:rsidR="00675518" w:rsidRDefault="00000000">
      <w:pPr>
        <w:pStyle w:val="Zkladntext"/>
        <w:ind w:left="118"/>
      </w:pPr>
      <w:proofErr w:type="spellStart"/>
      <w:r>
        <w:rPr>
          <w:w w:val="115"/>
        </w:rPr>
        <w:t>jako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Příjemce</w:t>
      </w:r>
      <w:proofErr w:type="spellEnd"/>
    </w:p>
    <w:p w14:paraId="35353378" w14:textId="77777777" w:rsidR="00675518" w:rsidRDefault="00675518">
      <w:pPr>
        <w:pStyle w:val="Zkladntext"/>
        <w:spacing w:before="10"/>
        <w:rPr>
          <w:sz w:val="19"/>
        </w:rPr>
      </w:pPr>
    </w:p>
    <w:p w14:paraId="55045431" w14:textId="77777777" w:rsidR="00675518" w:rsidRDefault="00000000">
      <w:pPr>
        <w:pStyle w:val="Zkladntext"/>
        <w:spacing w:line="690" w:lineRule="atLeast"/>
        <w:ind w:left="118" w:right="3951"/>
      </w:pPr>
      <w:proofErr w:type="spellStart"/>
      <w:r>
        <w:rPr>
          <w:w w:val="105"/>
        </w:rPr>
        <w:t>společně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Členové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konsorcia</w:t>
      </w:r>
      <w:proofErr w:type="spellEnd"/>
      <w:r>
        <w:rPr>
          <w:w w:val="105"/>
        </w:rPr>
        <w:t xml:space="preserve">“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 se 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následujícím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:</w:t>
      </w:r>
    </w:p>
    <w:p w14:paraId="221EAE39" w14:textId="77777777" w:rsidR="00675518" w:rsidRDefault="00675518">
      <w:pPr>
        <w:pStyle w:val="Zkladntext"/>
        <w:spacing w:before="9"/>
        <w:rPr>
          <w:sz w:val="19"/>
        </w:rPr>
      </w:pPr>
    </w:p>
    <w:p w14:paraId="0E0E930E" w14:textId="77777777" w:rsidR="00675518" w:rsidRDefault="00000000">
      <w:pPr>
        <w:pStyle w:val="Zkladntext"/>
        <w:spacing w:line="554" w:lineRule="auto"/>
        <w:ind w:left="4018" w:right="4020" w:firstLine="2"/>
        <w:jc w:val="center"/>
      </w:pPr>
      <w:r>
        <w:t>I.          PREAMBULE</w:t>
      </w:r>
    </w:p>
    <w:p w14:paraId="602C4B76" w14:textId="77777777" w:rsidR="00675518" w:rsidRDefault="00000000">
      <w:pPr>
        <w:pStyle w:val="Zkladntext"/>
        <w:spacing w:before="7"/>
        <w:ind w:left="478"/>
      </w:pPr>
      <w:proofErr w:type="spellStart"/>
      <w:r>
        <w:rPr>
          <w:w w:val="110"/>
        </w:rPr>
        <w:t>Smluvní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tímto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deklarují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svou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vůli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vzájemně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spolupracovat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realizaci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projektu</w:t>
      </w:r>
      <w:proofErr w:type="spellEnd"/>
      <w:r>
        <w:rPr>
          <w:w w:val="110"/>
        </w:rPr>
        <w:t xml:space="preserve"> s  </w:t>
      </w:r>
      <w:r>
        <w:rPr>
          <w:spacing w:val="54"/>
          <w:w w:val="110"/>
        </w:rPr>
        <w:t xml:space="preserve"> </w:t>
      </w:r>
      <w:proofErr w:type="spellStart"/>
      <w:r>
        <w:rPr>
          <w:w w:val="110"/>
        </w:rPr>
        <w:t>názvem</w:t>
      </w:r>
      <w:proofErr w:type="spellEnd"/>
    </w:p>
    <w:p w14:paraId="1E57E3BB" w14:textId="77777777" w:rsidR="00675518" w:rsidRDefault="00000000">
      <w:pPr>
        <w:pStyle w:val="Zkladntext"/>
        <w:ind w:left="478" w:right="113"/>
        <w:jc w:val="both"/>
      </w:pPr>
      <w:r>
        <w:rPr>
          <w:w w:val="105"/>
        </w:rPr>
        <w:t>„</w:t>
      </w:r>
      <w:proofErr w:type="spellStart"/>
      <w:r>
        <w:rPr>
          <w:w w:val="105"/>
        </w:rPr>
        <w:t>Databáze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pramenů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problematice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politických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vůči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občanům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krajanům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Sovětském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svazu</w:t>
      </w:r>
      <w:proofErr w:type="spellEnd"/>
      <w:r>
        <w:rPr>
          <w:w w:val="105"/>
        </w:rPr>
        <w:t>“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Projekt</w:t>
      </w:r>
      <w:proofErr w:type="spellEnd"/>
      <w:r>
        <w:rPr>
          <w:w w:val="105"/>
        </w:rPr>
        <w:t xml:space="preserve">“) </w:t>
      </w:r>
      <w:proofErr w:type="spellStart"/>
      <w:r>
        <w:rPr>
          <w:w w:val="105"/>
        </w:rPr>
        <w:t>připraveného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aplikovaného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výzkumu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experimentálního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vývoje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národní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kulturní</w:t>
      </w:r>
      <w:proofErr w:type="spellEnd"/>
      <w:r>
        <w:rPr>
          <w:w w:val="105"/>
        </w:rPr>
        <w:t xml:space="preserve"> identity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léta</w:t>
      </w:r>
      <w:proofErr w:type="spellEnd"/>
      <w:r>
        <w:rPr>
          <w:w w:val="105"/>
        </w:rPr>
        <w:t xml:space="preserve"> 2023 </w:t>
      </w:r>
      <w:proofErr w:type="spellStart"/>
      <w:r>
        <w:rPr>
          <w:w w:val="105"/>
        </w:rPr>
        <w:t>až</w:t>
      </w:r>
      <w:proofErr w:type="spellEnd"/>
      <w:r>
        <w:rPr>
          <w:w w:val="105"/>
        </w:rPr>
        <w:t xml:space="preserve"> 2030 – Program NAKI III a </w:t>
      </w:r>
      <w:proofErr w:type="spellStart"/>
      <w:r>
        <w:rPr>
          <w:w w:val="105"/>
        </w:rPr>
        <w:t>financovaného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poskytovatelem</w:t>
      </w:r>
      <w:proofErr w:type="spellEnd"/>
      <w:r>
        <w:rPr>
          <w:w w:val="105"/>
        </w:rPr>
        <w:t xml:space="preserve">    -    </w:t>
      </w:r>
      <w:proofErr w:type="spellStart"/>
      <w:r>
        <w:rPr>
          <w:w w:val="105"/>
        </w:rPr>
        <w:t>Ministerstvem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kultury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České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republiky</w:t>
      </w:r>
      <w:proofErr w:type="spellEnd"/>
      <w:r>
        <w:rPr>
          <w:w w:val="105"/>
        </w:rPr>
        <w:t xml:space="preserve">   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též</w:t>
      </w:r>
      <w:proofErr w:type="spellEnd"/>
      <w:r>
        <w:rPr>
          <w:w w:val="105"/>
        </w:rPr>
        <w:t xml:space="preserve">    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</w:p>
    <w:p w14:paraId="2CC84C0F" w14:textId="77777777" w:rsidR="00675518" w:rsidRDefault="00000000">
      <w:pPr>
        <w:pStyle w:val="Zkladntext"/>
        <w:ind w:left="478"/>
      </w:pPr>
      <w:r>
        <w:rPr>
          <w:w w:val="105"/>
        </w:rPr>
        <w:t>„</w:t>
      </w:r>
      <w:proofErr w:type="spellStart"/>
      <w:r>
        <w:rPr>
          <w:w w:val="105"/>
        </w:rPr>
        <w:t>Poskytovatel</w:t>
      </w:r>
      <w:proofErr w:type="spellEnd"/>
      <w:r>
        <w:rPr>
          <w:w w:val="105"/>
        </w:rPr>
        <w:t>“).</w:t>
      </w:r>
    </w:p>
    <w:p w14:paraId="1B1AAE19" w14:textId="77777777" w:rsidR="00675518" w:rsidRDefault="00675518">
      <w:pPr>
        <w:pStyle w:val="Zkladntext"/>
        <w:spacing w:before="10"/>
        <w:rPr>
          <w:sz w:val="22"/>
        </w:rPr>
      </w:pPr>
    </w:p>
    <w:p w14:paraId="6995B5F8" w14:textId="77777777" w:rsidR="00675518" w:rsidRDefault="00000000">
      <w:pPr>
        <w:pStyle w:val="Zkladntext"/>
        <w:spacing w:before="1"/>
        <w:ind w:left="247" w:right="247"/>
        <w:jc w:val="center"/>
      </w:pPr>
      <w:r>
        <w:t>II.</w:t>
      </w:r>
    </w:p>
    <w:p w14:paraId="2F72D079" w14:textId="77777777" w:rsidR="00675518" w:rsidRDefault="00675518">
      <w:pPr>
        <w:pStyle w:val="Zkladntext"/>
        <w:spacing w:before="1"/>
        <w:rPr>
          <w:sz w:val="26"/>
        </w:rPr>
      </w:pPr>
    </w:p>
    <w:p w14:paraId="62B48294" w14:textId="77777777" w:rsidR="00675518" w:rsidRDefault="00000000">
      <w:pPr>
        <w:pStyle w:val="Zkladntext"/>
        <w:ind w:left="245" w:right="247"/>
        <w:jc w:val="center"/>
      </w:pPr>
      <w:r>
        <w:t>PŘEDMĚT A ÚČEL  SMLOUVY</w:t>
      </w:r>
    </w:p>
    <w:p w14:paraId="420252B0" w14:textId="77777777" w:rsidR="00675518" w:rsidRDefault="00675518">
      <w:pPr>
        <w:pStyle w:val="Zkladntext"/>
        <w:spacing w:before="10"/>
        <w:rPr>
          <w:sz w:val="25"/>
        </w:rPr>
      </w:pPr>
    </w:p>
    <w:p w14:paraId="6E2B0B7E" w14:textId="77777777" w:rsidR="00675518" w:rsidRDefault="00000000">
      <w:pPr>
        <w:pStyle w:val="Odstavecseseznamem"/>
        <w:numPr>
          <w:ilvl w:val="0"/>
          <w:numId w:val="4"/>
        </w:numPr>
        <w:tabs>
          <w:tab w:val="left" w:pos="839"/>
        </w:tabs>
        <w:ind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Předmětem</w:t>
      </w:r>
      <w:proofErr w:type="spellEnd"/>
      <w:r>
        <w:rPr>
          <w:spacing w:val="-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úprava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vzájemných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</w:t>
      </w:r>
      <w:proofErr w:type="spellEnd"/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povinností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mezi</w:t>
      </w:r>
      <w:proofErr w:type="spellEnd"/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smluvními</w:t>
      </w:r>
      <w:proofErr w:type="spellEnd"/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stranami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>.</w:t>
      </w:r>
    </w:p>
    <w:p w14:paraId="0464CDA6" w14:textId="77777777" w:rsidR="00675518" w:rsidRDefault="00000000">
      <w:pPr>
        <w:pStyle w:val="Odstavecseseznamem"/>
        <w:numPr>
          <w:ilvl w:val="0"/>
          <w:numId w:val="4"/>
        </w:numPr>
        <w:tabs>
          <w:tab w:val="left" w:pos="839"/>
        </w:tabs>
        <w:ind w:right="117"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 se </w:t>
      </w:r>
      <w:proofErr w:type="spellStart"/>
      <w:r>
        <w:rPr>
          <w:w w:val="105"/>
          <w:sz w:val="20"/>
        </w:rPr>
        <w:t>zavazují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vzájemné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spolupráci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naplňování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cílů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 a to </w:t>
      </w:r>
      <w:proofErr w:type="spellStart"/>
      <w:r>
        <w:rPr>
          <w:w w:val="105"/>
          <w:sz w:val="20"/>
        </w:rPr>
        <w:t>formou</w:t>
      </w:r>
      <w:proofErr w:type="spellEnd"/>
      <w:r>
        <w:rPr>
          <w:w w:val="105"/>
          <w:sz w:val="20"/>
        </w:rPr>
        <w:t xml:space="preserve">     </w:t>
      </w:r>
      <w:proofErr w:type="spellStart"/>
      <w:r>
        <w:rPr>
          <w:w w:val="105"/>
          <w:sz w:val="20"/>
        </w:rPr>
        <w:t>tzv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konsorcia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příjemců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všichni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účastníci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roli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příjemce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Zadávací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dokumentace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zpracování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podání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návrhu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rámci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veřejné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soutěže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výzkumu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experimentálním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vývoji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inovacích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podpoře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Programu</w:t>
      </w:r>
      <w:proofErr w:type="spellEnd"/>
      <w:r>
        <w:rPr>
          <w:w w:val="105"/>
          <w:sz w:val="20"/>
        </w:rPr>
        <w:t xml:space="preserve"> NAKI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III.</w:t>
      </w:r>
    </w:p>
    <w:p w14:paraId="2A3209EF" w14:textId="77777777" w:rsidR="00675518" w:rsidRDefault="00675518">
      <w:pPr>
        <w:jc w:val="both"/>
        <w:rPr>
          <w:sz w:val="20"/>
        </w:rPr>
        <w:sectPr w:rsidR="00675518">
          <w:footerReference w:type="default" r:id="rId7"/>
          <w:type w:val="continuous"/>
          <w:pgSz w:w="11910" w:h="16840"/>
          <w:pgMar w:top="1320" w:right="1300" w:bottom="920" w:left="1300" w:header="708" w:footer="729" w:gutter="0"/>
          <w:pgNumType w:start="1"/>
          <w:cols w:space="708"/>
        </w:sectPr>
      </w:pPr>
    </w:p>
    <w:p w14:paraId="5CB3EB3E" w14:textId="77777777" w:rsidR="00675518" w:rsidRDefault="00000000">
      <w:pPr>
        <w:pStyle w:val="Odstavecseseznamem"/>
        <w:numPr>
          <w:ilvl w:val="0"/>
          <w:numId w:val="4"/>
        </w:numPr>
        <w:tabs>
          <w:tab w:val="left" w:pos="547"/>
        </w:tabs>
        <w:spacing w:before="80"/>
        <w:ind w:left="543" w:hanging="425"/>
        <w:jc w:val="both"/>
        <w:rPr>
          <w:sz w:val="20"/>
        </w:rPr>
      </w:pPr>
      <w:proofErr w:type="spellStart"/>
      <w:r>
        <w:rPr>
          <w:w w:val="105"/>
          <w:sz w:val="20"/>
        </w:rPr>
        <w:lastRenderedPageBreak/>
        <w:t>Projekt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přijat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financování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Programu</w:t>
      </w:r>
      <w:proofErr w:type="spellEnd"/>
      <w:r>
        <w:rPr>
          <w:w w:val="105"/>
          <w:sz w:val="20"/>
        </w:rPr>
        <w:t xml:space="preserve"> NAKI III a </w:t>
      </w:r>
      <w:proofErr w:type="spellStart"/>
      <w:r>
        <w:rPr>
          <w:w w:val="105"/>
          <w:sz w:val="20"/>
        </w:rPr>
        <w:t>byla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uzavřena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w w:val="105"/>
          <w:sz w:val="20"/>
        </w:rPr>
        <w:t xml:space="preserve">  o  </w:t>
      </w:r>
      <w:proofErr w:type="spellStart"/>
      <w:r>
        <w:rPr>
          <w:w w:val="105"/>
          <w:sz w:val="20"/>
        </w:rPr>
        <w:t>poskytnutí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účelové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podpory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výzkumu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vývoje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programového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mezi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poskytovatelem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Příjemcem</w:t>
      </w:r>
      <w:proofErr w:type="spellEnd"/>
      <w:r>
        <w:rPr>
          <w:w w:val="105"/>
          <w:sz w:val="20"/>
        </w:rPr>
        <w:t xml:space="preserve"> – </w:t>
      </w:r>
      <w:proofErr w:type="spellStart"/>
      <w:r>
        <w:rPr>
          <w:w w:val="105"/>
          <w:sz w:val="20"/>
        </w:rPr>
        <w:t>koordinátorem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w w:val="105"/>
          <w:sz w:val="20"/>
        </w:rPr>
        <w:t xml:space="preserve"> „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poskytovatelem</w:t>
      </w:r>
      <w:proofErr w:type="spellEnd"/>
      <w:r>
        <w:rPr>
          <w:w w:val="105"/>
          <w:sz w:val="20"/>
        </w:rPr>
        <w:t xml:space="preserve">“) a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vztahu</w:t>
      </w:r>
      <w:proofErr w:type="spellEnd"/>
      <w:r>
        <w:rPr>
          <w:w w:val="105"/>
          <w:sz w:val="20"/>
        </w:rPr>
        <w:t xml:space="preserve">  k </w:t>
      </w:r>
      <w:proofErr w:type="spellStart"/>
      <w:r>
        <w:rPr>
          <w:w w:val="105"/>
          <w:sz w:val="20"/>
        </w:rPr>
        <w:t>Příjemci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vydány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stanovené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poskytovatele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organizační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složce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státu</w:t>
      </w:r>
      <w:proofErr w:type="spellEnd"/>
      <w:r>
        <w:rPr>
          <w:w w:val="105"/>
          <w:sz w:val="20"/>
        </w:rPr>
        <w:t xml:space="preserve">  k  </w:t>
      </w:r>
      <w:proofErr w:type="spellStart"/>
      <w:r>
        <w:rPr>
          <w:w w:val="105"/>
          <w:sz w:val="20"/>
        </w:rPr>
        <w:t>poskytnutí</w:t>
      </w:r>
      <w:proofErr w:type="spellEnd"/>
      <w:r>
        <w:rPr>
          <w:w w:val="105"/>
          <w:sz w:val="20"/>
        </w:rPr>
        <w:t xml:space="preserve">  a  </w:t>
      </w:r>
      <w:proofErr w:type="spellStart"/>
      <w:r>
        <w:rPr>
          <w:w w:val="105"/>
          <w:sz w:val="20"/>
        </w:rPr>
        <w:t>použití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podpory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programového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w w:val="105"/>
          <w:sz w:val="20"/>
        </w:rPr>
        <w:t xml:space="preserve"> „</w:t>
      </w:r>
      <w:proofErr w:type="spellStart"/>
      <w:r>
        <w:rPr>
          <w:w w:val="105"/>
          <w:sz w:val="20"/>
        </w:rPr>
        <w:t>Podmínky</w:t>
      </w:r>
      <w:proofErr w:type="spellEnd"/>
      <w:r>
        <w:rPr>
          <w:w w:val="105"/>
          <w:sz w:val="20"/>
        </w:rPr>
        <w:t xml:space="preserve"> OSS“).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zavazují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nejpozději</w:t>
      </w:r>
      <w:proofErr w:type="spellEnd"/>
      <w:r>
        <w:rPr>
          <w:w w:val="105"/>
          <w:sz w:val="20"/>
        </w:rPr>
        <w:t xml:space="preserve"> do 30 </w:t>
      </w:r>
      <w:proofErr w:type="spellStart"/>
      <w:r>
        <w:rPr>
          <w:w w:val="105"/>
          <w:sz w:val="20"/>
        </w:rPr>
        <w:t>dnů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uzavření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zahájí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tj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provádět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jim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určené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návrhu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který</w:t>
      </w:r>
      <w:proofErr w:type="spellEnd"/>
      <w:r>
        <w:rPr>
          <w:w w:val="105"/>
          <w:sz w:val="20"/>
        </w:rPr>
        <w:t xml:space="preserve"> je  </w:t>
      </w:r>
      <w:proofErr w:type="spellStart"/>
      <w:r>
        <w:rPr>
          <w:w w:val="105"/>
          <w:sz w:val="20"/>
        </w:rPr>
        <w:t>přílohou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 s </w:t>
      </w:r>
      <w:proofErr w:type="spellStart"/>
      <w:r>
        <w:rPr>
          <w:w w:val="105"/>
          <w:sz w:val="20"/>
        </w:rPr>
        <w:t>poskytovatelem</w:t>
      </w:r>
      <w:proofErr w:type="spellEnd"/>
      <w:r>
        <w:rPr>
          <w:w w:val="105"/>
          <w:sz w:val="20"/>
        </w:rPr>
        <w:t xml:space="preserve">, resp. </w:t>
      </w:r>
      <w:proofErr w:type="spellStart"/>
      <w:r>
        <w:rPr>
          <w:w w:val="105"/>
          <w:sz w:val="20"/>
        </w:rPr>
        <w:t>Podmínek</w:t>
      </w:r>
      <w:proofErr w:type="spellEnd"/>
      <w:r>
        <w:rPr>
          <w:w w:val="105"/>
          <w:sz w:val="20"/>
        </w:rPr>
        <w:t xml:space="preserve"> OSS      a </w:t>
      </w:r>
      <w:proofErr w:type="spellStart"/>
      <w:r>
        <w:rPr>
          <w:w w:val="105"/>
          <w:sz w:val="20"/>
        </w:rPr>
        <w:t>který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obsahuje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časový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plán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předpokládané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způsob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dosažení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ověření</w:t>
      </w:r>
      <w:proofErr w:type="spellEnd"/>
      <w:r>
        <w:rPr>
          <w:w w:val="105"/>
          <w:sz w:val="20"/>
        </w:rPr>
        <w:t xml:space="preserve"> a 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odpovědné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odbornou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úroveň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dále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jen</w:t>
      </w:r>
      <w:proofErr w:type="spellEnd"/>
      <w:r>
        <w:rPr>
          <w:w w:val="105"/>
          <w:sz w:val="20"/>
        </w:rPr>
        <w:t xml:space="preserve"> „</w:t>
      </w:r>
      <w:proofErr w:type="spellStart"/>
      <w:r>
        <w:rPr>
          <w:w w:val="105"/>
          <w:sz w:val="20"/>
        </w:rPr>
        <w:t>Návrhu</w:t>
      </w:r>
      <w:proofErr w:type="spellEnd"/>
      <w:r>
        <w:rPr>
          <w:w w:val="105"/>
          <w:sz w:val="20"/>
        </w:rPr>
        <w:t xml:space="preserve">  </w:t>
      </w:r>
      <w:r>
        <w:rPr>
          <w:spacing w:val="4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>“).</w:t>
      </w:r>
    </w:p>
    <w:p w14:paraId="7D54860E" w14:textId="77777777" w:rsidR="00675518" w:rsidRDefault="00675518">
      <w:pPr>
        <w:pStyle w:val="Zkladntext"/>
        <w:rPr>
          <w:sz w:val="22"/>
        </w:rPr>
      </w:pPr>
    </w:p>
    <w:p w14:paraId="2EA7D3CD" w14:textId="77777777" w:rsidR="00675518" w:rsidRDefault="00675518">
      <w:pPr>
        <w:pStyle w:val="Zkladntext"/>
        <w:rPr>
          <w:sz w:val="22"/>
        </w:rPr>
      </w:pPr>
    </w:p>
    <w:p w14:paraId="77753E1B" w14:textId="77777777" w:rsidR="00675518" w:rsidRDefault="00000000">
      <w:pPr>
        <w:pStyle w:val="Zkladntext"/>
        <w:spacing w:before="144"/>
        <w:ind w:left="246" w:right="247"/>
        <w:jc w:val="center"/>
      </w:pPr>
      <w:r>
        <w:t>III.</w:t>
      </w:r>
    </w:p>
    <w:p w14:paraId="67DC7B75" w14:textId="77777777" w:rsidR="00675518" w:rsidRDefault="00675518">
      <w:pPr>
        <w:pStyle w:val="Zkladntext"/>
        <w:spacing w:before="10"/>
        <w:rPr>
          <w:sz w:val="25"/>
        </w:rPr>
      </w:pPr>
    </w:p>
    <w:p w14:paraId="107915D8" w14:textId="77777777" w:rsidR="00675518" w:rsidRDefault="00000000">
      <w:pPr>
        <w:pStyle w:val="Zkladntext"/>
        <w:ind w:left="247" w:right="247"/>
        <w:jc w:val="center"/>
      </w:pPr>
      <w:r>
        <w:t>PRÁVA  A  POVINNOSTI STRAN</w:t>
      </w:r>
    </w:p>
    <w:p w14:paraId="1047A6E2" w14:textId="77777777" w:rsidR="00675518" w:rsidRDefault="00675518">
      <w:pPr>
        <w:pStyle w:val="Zkladntext"/>
        <w:spacing w:before="10"/>
        <w:rPr>
          <w:sz w:val="25"/>
        </w:rPr>
      </w:pPr>
    </w:p>
    <w:p w14:paraId="27D9F469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839"/>
        </w:tabs>
        <w:ind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zavazují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vyvíjet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definovanou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touto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svojí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dosáhnout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cílů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stanovených</w:t>
      </w:r>
      <w:proofErr w:type="spellEnd"/>
      <w:r>
        <w:rPr>
          <w:w w:val="105"/>
          <w:sz w:val="20"/>
        </w:rPr>
        <w:t xml:space="preserve">  v </w:t>
      </w:r>
      <w:proofErr w:type="spellStart"/>
      <w:r>
        <w:rPr>
          <w:w w:val="105"/>
          <w:sz w:val="20"/>
        </w:rPr>
        <w:t>Návrhu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 a  </w:t>
      </w:r>
      <w:proofErr w:type="spellStart"/>
      <w:r>
        <w:rPr>
          <w:w w:val="105"/>
          <w:sz w:val="20"/>
        </w:rPr>
        <w:t>zdržet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jakékoliv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která</w:t>
      </w:r>
      <w:proofErr w:type="spellEnd"/>
      <w:r>
        <w:rPr>
          <w:w w:val="105"/>
          <w:sz w:val="20"/>
        </w:rPr>
        <w:t xml:space="preserve"> by </w:t>
      </w:r>
      <w:proofErr w:type="spellStart"/>
      <w:r>
        <w:rPr>
          <w:w w:val="105"/>
          <w:sz w:val="20"/>
        </w:rPr>
        <w:t>byla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rozporu</w:t>
      </w:r>
      <w:proofErr w:type="spellEnd"/>
      <w:r>
        <w:rPr>
          <w:w w:val="105"/>
          <w:sz w:val="20"/>
        </w:rPr>
        <w:t xml:space="preserve">  s  </w:t>
      </w:r>
      <w:proofErr w:type="spellStart"/>
      <w:r>
        <w:rPr>
          <w:w w:val="105"/>
          <w:sz w:val="20"/>
        </w:rPr>
        <w:t>účelem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by </w:t>
      </w:r>
      <w:proofErr w:type="spellStart"/>
      <w:r>
        <w:rPr>
          <w:w w:val="105"/>
          <w:sz w:val="20"/>
        </w:rPr>
        <w:t>mohly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znemožnit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ztížit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dosažení</w:t>
      </w:r>
      <w:proofErr w:type="spellEnd"/>
      <w:r>
        <w:rPr>
          <w:w w:val="105"/>
          <w:sz w:val="20"/>
        </w:rPr>
        <w:t xml:space="preserve">    </w:t>
      </w:r>
      <w:r>
        <w:rPr>
          <w:spacing w:val="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stanoveného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cíle</w:t>
      </w:r>
      <w:proofErr w:type="spellEnd"/>
      <w:r>
        <w:rPr>
          <w:w w:val="105"/>
          <w:sz w:val="20"/>
        </w:rPr>
        <w:t>.</w:t>
      </w:r>
    </w:p>
    <w:p w14:paraId="6F821E7B" w14:textId="77777777" w:rsidR="00675518" w:rsidRDefault="00675518">
      <w:pPr>
        <w:pStyle w:val="Zkladntext"/>
        <w:spacing w:before="9"/>
        <w:rPr>
          <w:sz w:val="19"/>
        </w:rPr>
      </w:pPr>
    </w:p>
    <w:p w14:paraId="6DD859AE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839"/>
        </w:tabs>
        <w:ind w:right="116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Obsah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bude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naplňován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souladu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Návrhem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podmínkami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uzavřené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jejích</w:t>
      </w:r>
      <w:proofErr w:type="spellEnd"/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>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resp.</w:t>
      </w:r>
      <w:r>
        <w:rPr>
          <w:spacing w:val="-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OSS</w:t>
      </w:r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>.</w:t>
      </w:r>
    </w:p>
    <w:p w14:paraId="1FF551F0" w14:textId="77777777" w:rsidR="00675518" w:rsidRDefault="00675518">
      <w:pPr>
        <w:pStyle w:val="Zkladntext"/>
      </w:pPr>
    </w:p>
    <w:p w14:paraId="2155230E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839"/>
        </w:tabs>
        <w:ind w:right="113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Každá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zavazuje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nést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odpovědnost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jí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příslušející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část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Návrhu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Každá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zavazuje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nahradit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ostatním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stranám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škodu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vznikne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souvislosti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tím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zavázaná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nepostupovala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souladu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touto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Smlouvou</w:t>
      </w:r>
      <w:proofErr w:type="spellEnd"/>
      <w:r>
        <w:rPr>
          <w:w w:val="110"/>
          <w:sz w:val="20"/>
        </w:rPr>
        <w:t>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Návrhem</w:t>
      </w:r>
      <w:proofErr w:type="spellEnd"/>
      <w:r>
        <w:rPr>
          <w:spacing w:val="-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spacing w:val="-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</w:t>
      </w:r>
      <w:proofErr w:type="spellEnd"/>
      <w:r>
        <w:rPr>
          <w:spacing w:val="-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podmínkami</w:t>
      </w:r>
      <w:proofErr w:type="spellEnd"/>
      <w:r>
        <w:rPr>
          <w:spacing w:val="-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stanovenými</w:t>
      </w:r>
      <w:proofErr w:type="spellEnd"/>
      <w:r>
        <w:rPr>
          <w:spacing w:val="-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>.</w:t>
      </w:r>
    </w:p>
    <w:p w14:paraId="5A2E92C5" w14:textId="77777777" w:rsidR="00675518" w:rsidRDefault="00675518">
      <w:pPr>
        <w:pStyle w:val="Zkladntext"/>
      </w:pPr>
    </w:p>
    <w:p w14:paraId="47C182BB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839"/>
        </w:tabs>
        <w:ind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dodržovat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uznané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náklady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stanoveného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rozpočtu</w:t>
      </w:r>
      <w:proofErr w:type="spellEnd"/>
      <w:r>
        <w:rPr>
          <w:w w:val="105"/>
          <w:sz w:val="20"/>
        </w:rPr>
        <w:t xml:space="preserve">  (</w:t>
      </w:r>
      <w:proofErr w:type="spellStart"/>
      <w:r>
        <w:rPr>
          <w:w w:val="105"/>
          <w:sz w:val="20"/>
        </w:rPr>
        <w:t>tj</w:t>
      </w:r>
      <w:proofErr w:type="spellEnd"/>
      <w:r>
        <w:rPr>
          <w:w w:val="105"/>
          <w:sz w:val="20"/>
        </w:rPr>
        <w:t xml:space="preserve">.  jak  </w:t>
      </w:r>
      <w:proofErr w:type="spellStart"/>
      <w:r>
        <w:rPr>
          <w:w w:val="105"/>
          <w:sz w:val="20"/>
        </w:rPr>
        <w:t>souhrnného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rozpočtu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tak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dílčí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rozpočet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Příjemce-koordinátora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rozpočet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Příjemce</w:t>
      </w:r>
      <w:proofErr w:type="spellEnd"/>
      <w:r>
        <w:rPr>
          <w:w w:val="105"/>
          <w:sz w:val="20"/>
        </w:rPr>
        <w:t xml:space="preserve">), </w:t>
      </w:r>
      <w:proofErr w:type="spellStart"/>
      <w:r>
        <w:rPr>
          <w:w w:val="105"/>
          <w:sz w:val="20"/>
        </w:rPr>
        <w:t>který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nedílnou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závaznou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součástí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Návrhu</w:t>
      </w:r>
      <w:proofErr w:type="spellEnd"/>
      <w:r>
        <w:rPr>
          <w:w w:val="105"/>
          <w:sz w:val="20"/>
        </w:rPr>
        <w:t xml:space="preserve">    </w:t>
      </w:r>
      <w:r>
        <w:rPr>
          <w:spacing w:val="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>.</w:t>
      </w:r>
    </w:p>
    <w:p w14:paraId="65C120BD" w14:textId="77777777" w:rsidR="00675518" w:rsidRDefault="00675518">
      <w:pPr>
        <w:pStyle w:val="Zkladntext"/>
        <w:spacing w:before="9"/>
        <w:rPr>
          <w:sz w:val="19"/>
        </w:rPr>
      </w:pPr>
    </w:p>
    <w:p w14:paraId="3D11E693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839"/>
        </w:tabs>
        <w:ind w:left="831" w:right="118" w:hanging="355"/>
        <w:jc w:val="left"/>
        <w:rPr>
          <w:sz w:val="20"/>
        </w:rPr>
      </w:pP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  se   </w:t>
      </w:r>
      <w:proofErr w:type="spellStart"/>
      <w:r>
        <w:rPr>
          <w:w w:val="110"/>
          <w:sz w:val="20"/>
        </w:rPr>
        <w:t>zavazují</w:t>
      </w:r>
      <w:proofErr w:type="spellEnd"/>
      <w:r>
        <w:rPr>
          <w:w w:val="110"/>
          <w:sz w:val="20"/>
        </w:rPr>
        <w:t xml:space="preserve">,  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  </w:t>
      </w:r>
      <w:proofErr w:type="spellStart"/>
      <w:r>
        <w:rPr>
          <w:w w:val="110"/>
          <w:sz w:val="20"/>
        </w:rPr>
        <w:t>vzájemně</w:t>
      </w:r>
      <w:proofErr w:type="spellEnd"/>
      <w:r>
        <w:rPr>
          <w:w w:val="110"/>
          <w:sz w:val="20"/>
        </w:rPr>
        <w:t xml:space="preserve">   </w:t>
      </w:r>
      <w:proofErr w:type="spellStart"/>
      <w:r>
        <w:rPr>
          <w:w w:val="110"/>
          <w:sz w:val="20"/>
        </w:rPr>
        <w:t>poskytnutá</w:t>
      </w:r>
      <w:proofErr w:type="spellEnd"/>
      <w:r>
        <w:rPr>
          <w:w w:val="110"/>
          <w:sz w:val="20"/>
        </w:rPr>
        <w:t xml:space="preserve">   data   </w:t>
      </w:r>
      <w:proofErr w:type="spellStart"/>
      <w:r>
        <w:rPr>
          <w:w w:val="110"/>
          <w:sz w:val="20"/>
        </w:rPr>
        <w:t>budou</w:t>
      </w:r>
      <w:proofErr w:type="spellEnd"/>
      <w:r>
        <w:rPr>
          <w:w w:val="110"/>
          <w:sz w:val="20"/>
        </w:rPr>
        <w:t xml:space="preserve">   </w:t>
      </w:r>
      <w:proofErr w:type="spellStart"/>
      <w:r>
        <w:rPr>
          <w:w w:val="110"/>
          <w:sz w:val="20"/>
        </w:rPr>
        <w:t>využita</w:t>
      </w:r>
      <w:proofErr w:type="spellEnd"/>
      <w:r>
        <w:rPr>
          <w:w w:val="110"/>
          <w:sz w:val="20"/>
        </w:rPr>
        <w:t xml:space="preserve">   </w:t>
      </w:r>
      <w:proofErr w:type="spellStart"/>
      <w:r>
        <w:rPr>
          <w:w w:val="110"/>
          <w:sz w:val="20"/>
        </w:rPr>
        <w:t>výhradně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naplňování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k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případnému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jinému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užití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bude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uzavřena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samostatná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smlouva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zavazují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budou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vzájemně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poskytnutá</w:t>
      </w:r>
      <w:proofErr w:type="spellEnd"/>
      <w:r>
        <w:rPr>
          <w:w w:val="110"/>
          <w:sz w:val="20"/>
        </w:rPr>
        <w:t xml:space="preserve"> data </w:t>
      </w:r>
      <w:proofErr w:type="spellStart"/>
      <w:r>
        <w:rPr>
          <w:w w:val="110"/>
          <w:sz w:val="20"/>
        </w:rPr>
        <w:t>citovat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platných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norem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patřičným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kompletním</w:t>
      </w:r>
      <w:proofErr w:type="spellEnd"/>
      <w:r>
        <w:rPr>
          <w:spacing w:val="-1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způsobem</w:t>
      </w:r>
      <w:proofErr w:type="spellEnd"/>
      <w:r>
        <w:rPr>
          <w:w w:val="110"/>
          <w:sz w:val="20"/>
        </w:rPr>
        <w:t>.</w:t>
      </w:r>
    </w:p>
    <w:p w14:paraId="72C76F2A" w14:textId="77777777" w:rsidR="00675518" w:rsidRDefault="00675518">
      <w:pPr>
        <w:pStyle w:val="Zkladntext"/>
        <w:spacing w:before="11"/>
        <w:rPr>
          <w:sz w:val="22"/>
        </w:rPr>
      </w:pPr>
    </w:p>
    <w:p w14:paraId="68008F53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839"/>
        </w:tabs>
        <w:ind w:right="113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Příjemce</w:t>
      </w:r>
      <w:proofErr w:type="spellEnd"/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povinen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</w:t>
      </w:r>
      <w:proofErr w:type="spellEnd"/>
      <w:r>
        <w:rPr>
          <w:w w:val="110"/>
          <w:sz w:val="20"/>
        </w:rPr>
        <w:t>–</w:t>
      </w:r>
      <w:proofErr w:type="spellStart"/>
      <w:r>
        <w:rPr>
          <w:w w:val="110"/>
          <w:sz w:val="20"/>
        </w:rPr>
        <w:t>koordinátorovi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vždy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nejpozději</w:t>
      </w:r>
      <w:proofErr w:type="spellEnd"/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20.</w:t>
      </w:r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lednu</w:t>
      </w:r>
      <w:proofErr w:type="spellEnd"/>
      <w:r>
        <w:rPr>
          <w:spacing w:val="-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roku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následujícího</w:t>
      </w:r>
      <w:proofErr w:type="spellEnd"/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 xml:space="preserve">po </w:t>
      </w:r>
      <w:proofErr w:type="spellStart"/>
      <w:r>
        <w:rPr>
          <w:w w:val="110"/>
          <w:sz w:val="20"/>
        </w:rPr>
        <w:t>poskytnutí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předložit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zprávy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výkazy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skutečného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čerpání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příslušný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vztahu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jím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části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, a to </w:t>
      </w:r>
      <w:proofErr w:type="spellStart"/>
      <w:r>
        <w:rPr>
          <w:w w:val="110"/>
          <w:sz w:val="20"/>
        </w:rPr>
        <w:t>způsobem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formátu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požadavků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</w:t>
      </w:r>
      <w:proofErr w:type="spellEnd"/>
      <w:r>
        <w:rPr>
          <w:w w:val="110"/>
          <w:sz w:val="20"/>
        </w:rPr>
        <w:t xml:space="preserve">. Tyto </w:t>
      </w:r>
      <w:proofErr w:type="spellStart"/>
      <w:r>
        <w:rPr>
          <w:w w:val="110"/>
          <w:sz w:val="20"/>
        </w:rPr>
        <w:t>požadavky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– </w:t>
      </w:r>
      <w:proofErr w:type="spellStart"/>
      <w:r>
        <w:rPr>
          <w:w w:val="110"/>
          <w:sz w:val="20"/>
        </w:rPr>
        <w:t>koordinátor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zavazuje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sdělit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</w:t>
      </w:r>
      <w:proofErr w:type="spellEnd"/>
      <w:r>
        <w:rPr>
          <w:w w:val="110"/>
          <w:sz w:val="20"/>
        </w:rPr>
        <w:t xml:space="preserve"> bez </w:t>
      </w:r>
      <w:proofErr w:type="spellStart"/>
      <w:r>
        <w:rPr>
          <w:w w:val="110"/>
          <w:sz w:val="20"/>
        </w:rPr>
        <w:t>zbytečného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odkladu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poté</w:t>
      </w:r>
      <w:proofErr w:type="spellEnd"/>
      <w:r>
        <w:rPr>
          <w:w w:val="110"/>
          <w:sz w:val="20"/>
        </w:rPr>
        <w:t xml:space="preserve">, co mu </w:t>
      </w:r>
      <w:proofErr w:type="spellStart"/>
      <w:r>
        <w:rPr>
          <w:w w:val="110"/>
          <w:sz w:val="20"/>
        </w:rPr>
        <w:t>budou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oznámeny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Nejpozději</w:t>
      </w:r>
      <w:proofErr w:type="spellEnd"/>
      <w:r>
        <w:rPr>
          <w:w w:val="110"/>
          <w:sz w:val="20"/>
        </w:rPr>
        <w:t xml:space="preserve"> k 20. </w:t>
      </w:r>
      <w:proofErr w:type="spellStart"/>
      <w:r>
        <w:rPr>
          <w:w w:val="110"/>
          <w:sz w:val="20"/>
        </w:rPr>
        <w:t>lednu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následujícího</w:t>
      </w:r>
      <w:proofErr w:type="spellEnd"/>
      <w:r>
        <w:rPr>
          <w:w w:val="110"/>
          <w:sz w:val="20"/>
        </w:rPr>
        <w:t xml:space="preserve"> po </w:t>
      </w:r>
      <w:proofErr w:type="spellStart"/>
      <w:r>
        <w:rPr>
          <w:w w:val="110"/>
          <w:sz w:val="20"/>
        </w:rPr>
        <w:t>poskytnutí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příslušný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předloží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</w:t>
      </w:r>
      <w:proofErr w:type="spellEnd"/>
      <w:r>
        <w:rPr>
          <w:w w:val="110"/>
          <w:sz w:val="20"/>
        </w:rPr>
        <w:t>–</w:t>
      </w:r>
      <w:proofErr w:type="spellStart"/>
      <w:r>
        <w:rPr>
          <w:w w:val="110"/>
          <w:sz w:val="20"/>
        </w:rPr>
        <w:t>koordinátorovi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výkazy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tabulky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skutečného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čerpání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příslušný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rozsahu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způsobem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uvedeným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Smlouvě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, resp. </w:t>
      </w:r>
      <w:proofErr w:type="spellStart"/>
      <w:r>
        <w:rPr>
          <w:w w:val="110"/>
          <w:sz w:val="20"/>
        </w:rPr>
        <w:t>Podmínkách</w:t>
      </w:r>
      <w:proofErr w:type="spellEnd"/>
      <w:r>
        <w:rPr>
          <w:w w:val="110"/>
          <w:sz w:val="20"/>
        </w:rPr>
        <w:t xml:space="preserve"> OSS. </w:t>
      </w:r>
      <w:proofErr w:type="spellStart"/>
      <w:r>
        <w:rPr>
          <w:w w:val="110"/>
          <w:sz w:val="20"/>
        </w:rPr>
        <w:t>Vzájemné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zápočty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přečerpaných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nedočerpaných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nákladových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položek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dodržení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celkové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výše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neinvestiční</w:t>
      </w:r>
      <w:proofErr w:type="spellEnd"/>
      <w:r>
        <w:rPr>
          <w:w w:val="110"/>
          <w:sz w:val="20"/>
        </w:rPr>
        <w:t>/</w:t>
      </w:r>
      <w:proofErr w:type="spellStart"/>
      <w:r>
        <w:rPr>
          <w:w w:val="110"/>
          <w:sz w:val="20"/>
        </w:rPr>
        <w:t>investiční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jsou</w:t>
      </w:r>
      <w:proofErr w:type="spellEnd"/>
      <w:r>
        <w:rPr>
          <w:spacing w:val="4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vyloučeny</w:t>
      </w:r>
      <w:proofErr w:type="spellEnd"/>
      <w:r>
        <w:rPr>
          <w:w w:val="110"/>
          <w:sz w:val="20"/>
        </w:rPr>
        <w:t>.</w:t>
      </w:r>
    </w:p>
    <w:p w14:paraId="788740BC" w14:textId="77777777" w:rsidR="00675518" w:rsidRDefault="00675518">
      <w:pPr>
        <w:pStyle w:val="Zkladntext"/>
      </w:pPr>
    </w:p>
    <w:p w14:paraId="77CB677A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839"/>
        </w:tabs>
        <w:ind w:hanging="360"/>
        <w:jc w:val="both"/>
        <w:rPr>
          <w:sz w:val="20"/>
        </w:rPr>
      </w:pPr>
      <w:proofErr w:type="spellStart"/>
      <w:r>
        <w:rPr>
          <w:w w:val="115"/>
          <w:sz w:val="20"/>
        </w:rPr>
        <w:t>Příjemcem-koordinátorem</w:t>
      </w:r>
      <w:proofErr w:type="spellEnd"/>
      <w:r>
        <w:rPr>
          <w:w w:val="115"/>
          <w:sz w:val="20"/>
        </w:rPr>
        <w:t xml:space="preserve"> a </w:t>
      </w:r>
      <w:proofErr w:type="spellStart"/>
      <w:r>
        <w:rPr>
          <w:w w:val="115"/>
          <w:sz w:val="20"/>
        </w:rPr>
        <w:t>Příjemcem</w:t>
      </w:r>
      <w:proofErr w:type="spellEnd"/>
      <w:r>
        <w:rPr>
          <w:w w:val="115"/>
          <w:sz w:val="20"/>
        </w:rPr>
        <w:t xml:space="preserve"> k 31. </w:t>
      </w:r>
      <w:proofErr w:type="spellStart"/>
      <w:r>
        <w:rPr>
          <w:w w:val="115"/>
          <w:sz w:val="20"/>
        </w:rPr>
        <w:t>prosinci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daného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roku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účelně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nevyužité</w:t>
      </w:r>
      <w:proofErr w:type="spellEnd"/>
      <w:r>
        <w:rPr>
          <w:w w:val="115"/>
          <w:sz w:val="20"/>
        </w:rPr>
        <w:t xml:space="preserve"> a </w:t>
      </w:r>
      <w:proofErr w:type="spellStart"/>
      <w:r>
        <w:rPr>
          <w:w w:val="115"/>
          <w:sz w:val="20"/>
        </w:rPr>
        <w:t>nevyčerpané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prostředky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poskytnuté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podpory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ke</w:t>
      </w:r>
      <w:proofErr w:type="spellEnd"/>
      <w:r>
        <w:rPr>
          <w:w w:val="115"/>
          <w:sz w:val="20"/>
        </w:rPr>
        <w:t xml:space="preserve">  </w:t>
      </w:r>
      <w:proofErr w:type="spellStart"/>
      <w:r>
        <w:rPr>
          <w:w w:val="115"/>
          <w:sz w:val="20"/>
        </w:rPr>
        <w:t>schváleným</w:t>
      </w:r>
      <w:proofErr w:type="spellEnd"/>
      <w:r>
        <w:rPr>
          <w:w w:val="115"/>
          <w:sz w:val="20"/>
        </w:rPr>
        <w:t xml:space="preserve">  </w:t>
      </w:r>
      <w:proofErr w:type="spellStart"/>
      <w:r>
        <w:rPr>
          <w:w w:val="115"/>
          <w:sz w:val="20"/>
        </w:rPr>
        <w:t>uznaným</w:t>
      </w:r>
      <w:proofErr w:type="spellEnd"/>
      <w:r>
        <w:rPr>
          <w:w w:val="115"/>
          <w:sz w:val="20"/>
        </w:rPr>
        <w:t xml:space="preserve">  </w:t>
      </w:r>
      <w:proofErr w:type="spellStart"/>
      <w:r>
        <w:rPr>
          <w:w w:val="115"/>
          <w:sz w:val="20"/>
        </w:rPr>
        <w:t>nákladům</w:t>
      </w:r>
      <w:proofErr w:type="spellEnd"/>
      <w:r>
        <w:rPr>
          <w:w w:val="115"/>
          <w:sz w:val="20"/>
        </w:rPr>
        <w:t xml:space="preserve">  </w:t>
      </w:r>
      <w:proofErr w:type="spellStart"/>
      <w:r>
        <w:rPr>
          <w:w w:val="115"/>
          <w:sz w:val="20"/>
        </w:rPr>
        <w:t>projektu</w:t>
      </w:r>
      <w:proofErr w:type="spellEnd"/>
      <w:r>
        <w:rPr>
          <w:w w:val="115"/>
          <w:sz w:val="20"/>
        </w:rPr>
        <w:t xml:space="preserve"> za </w:t>
      </w:r>
      <w:proofErr w:type="spellStart"/>
      <w:r>
        <w:rPr>
          <w:w w:val="115"/>
          <w:sz w:val="20"/>
        </w:rPr>
        <w:t>daný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rok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řešení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projektu</w:t>
      </w:r>
      <w:proofErr w:type="spellEnd"/>
      <w:r>
        <w:rPr>
          <w:w w:val="115"/>
          <w:sz w:val="20"/>
        </w:rPr>
        <w:t xml:space="preserve"> (</w:t>
      </w:r>
      <w:proofErr w:type="spellStart"/>
      <w:r>
        <w:rPr>
          <w:w w:val="115"/>
          <w:sz w:val="20"/>
        </w:rPr>
        <w:t>vratky</w:t>
      </w:r>
      <w:proofErr w:type="spellEnd"/>
      <w:r>
        <w:rPr>
          <w:w w:val="115"/>
          <w:sz w:val="20"/>
        </w:rPr>
        <w:t xml:space="preserve">)  </w:t>
      </w:r>
      <w:proofErr w:type="spellStart"/>
      <w:r>
        <w:rPr>
          <w:w w:val="115"/>
          <w:sz w:val="20"/>
        </w:rPr>
        <w:t>podléhají</w:t>
      </w:r>
      <w:proofErr w:type="spellEnd"/>
      <w:r>
        <w:rPr>
          <w:w w:val="115"/>
          <w:sz w:val="20"/>
        </w:rPr>
        <w:t xml:space="preserve">  </w:t>
      </w:r>
      <w:proofErr w:type="spellStart"/>
      <w:r>
        <w:rPr>
          <w:w w:val="115"/>
          <w:sz w:val="20"/>
        </w:rPr>
        <w:t>vypořádání</w:t>
      </w:r>
      <w:proofErr w:type="spellEnd"/>
      <w:r>
        <w:rPr>
          <w:w w:val="115"/>
          <w:sz w:val="20"/>
        </w:rPr>
        <w:t xml:space="preserve">  se  </w:t>
      </w:r>
      <w:proofErr w:type="spellStart"/>
      <w:r>
        <w:rPr>
          <w:w w:val="115"/>
          <w:sz w:val="20"/>
        </w:rPr>
        <w:t>státním</w:t>
      </w:r>
      <w:proofErr w:type="spellEnd"/>
      <w:r>
        <w:rPr>
          <w:w w:val="115"/>
          <w:sz w:val="20"/>
        </w:rPr>
        <w:t xml:space="preserve">  </w:t>
      </w:r>
      <w:proofErr w:type="spellStart"/>
      <w:r>
        <w:rPr>
          <w:w w:val="115"/>
          <w:sz w:val="20"/>
        </w:rPr>
        <w:t>rozpočtem</w:t>
      </w:r>
      <w:proofErr w:type="spellEnd"/>
      <w:r>
        <w:rPr>
          <w:w w:val="115"/>
          <w:sz w:val="20"/>
        </w:rPr>
        <w:t xml:space="preserve"> v </w:t>
      </w:r>
      <w:proofErr w:type="spellStart"/>
      <w:r>
        <w:rPr>
          <w:w w:val="115"/>
          <w:sz w:val="20"/>
        </w:rPr>
        <w:t>termínech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stanovených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vyhláškou</w:t>
      </w:r>
      <w:proofErr w:type="spellEnd"/>
      <w:r>
        <w:rPr>
          <w:w w:val="115"/>
          <w:sz w:val="20"/>
        </w:rPr>
        <w:t xml:space="preserve"> MF č. 367/2015 Sb., o </w:t>
      </w:r>
      <w:proofErr w:type="spellStart"/>
      <w:r>
        <w:rPr>
          <w:w w:val="115"/>
          <w:sz w:val="20"/>
        </w:rPr>
        <w:t>zásadách</w:t>
      </w:r>
      <w:proofErr w:type="spellEnd"/>
      <w:r>
        <w:rPr>
          <w:w w:val="115"/>
          <w:sz w:val="20"/>
        </w:rPr>
        <w:t xml:space="preserve"> a </w:t>
      </w:r>
      <w:proofErr w:type="spellStart"/>
      <w:r>
        <w:rPr>
          <w:w w:val="115"/>
          <w:sz w:val="20"/>
        </w:rPr>
        <w:t>lhůtách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finančního</w:t>
      </w:r>
      <w:proofErr w:type="spellEnd"/>
      <w:r>
        <w:rPr>
          <w:spacing w:val="-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vypořádání</w:t>
      </w:r>
      <w:proofErr w:type="spellEnd"/>
      <w:r>
        <w:rPr>
          <w:spacing w:val="-1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vztahů</w:t>
      </w:r>
      <w:proofErr w:type="spellEnd"/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se</w:t>
      </w:r>
      <w:r>
        <w:rPr>
          <w:spacing w:val="-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státním</w:t>
      </w:r>
      <w:proofErr w:type="spellEnd"/>
      <w:r>
        <w:rPr>
          <w:spacing w:val="-1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rozpočtem</w:t>
      </w:r>
      <w:proofErr w:type="spellEnd"/>
      <w:r>
        <w:rPr>
          <w:w w:val="115"/>
          <w:sz w:val="20"/>
        </w:rPr>
        <w:t>,</w:t>
      </w:r>
      <w:r>
        <w:rPr>
          <w:spacing w:val="-1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státními</w:t>
      </w:r>
      <w:proofErr w:type="spellEnd"/>
      <w:r>
        <w:rPr>
          <w:spacing w:val="-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finančními</w:t>
      </w:r>
      <w:proofErr w:type="spellEnd"/>
      <w:r>
        <w:rPr>
          <w:spacing w:val="-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aktivy</w:t>
      </w:r>
      <w:proofErr w:type="spellEnd"/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Národním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fondem</w:t>
      </w:r>
      <w:proofErr w:type="spellEnd"/>
      <w:r>
        <w:rPr>
          <w:w w:val="115"/>
          <w:sz w:val="20"/>
        </w:rPr>
        <w:t xml:space="preserve"> (</w:t>
      </w:r>
      <w:proofErr w:type="spellStart"/>
      <w:r>
        <w:rPr>
          <w:w w:val="115"/>
          <w:sz w:val="20"/>
        </w:rPr>
        <w:t>vyhláška</w:t>
      </w:r>
      <w:proofErr w:type="spellEnd"/>
      <w:r>
        <w:rPr>
          <w:w w:val="115"/>
          <w:sz w:val="20"/>
        </w:rPr>
        <w:t xml:space="preserve"> o </w:t>
      </w:r>
      <w:proofErr w:type="spellStart"/>
      <w:r>
        <w:rPr>
          <w:w w:val="115"/>
          <w:sz w:val="20"/>
        </w:rPr>
        <w:t>finančním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vypořádání</w:t>
      </w:r>
      <w:proofErr w:type="spellEnd"/>
      <w:r>
        <w:rPr>
          <w:w w:val="115"/>
          <w:sz w:val="20"/>
        </w:rPr>
        <w:t xml:space="preserve">), </w:t>
      </w:r>
      <w:proofErr w:type="spellStart"/>
      <w:r>
        <w:rPr>
          <w:w w:val="115"/>
          <w:sz w:val="20"/>
        </w:rPr>
        <w:t>ve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znění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pozdějších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předpisů</w:t>
      </w:r>
      <w:proofErr w:type="spellEnd"/>
      <w:r>
        <w:rPr>
          <w:w w:val="115"/>
          <w:sz w:val="20"/>
        </w:rPr>
        <w:t xml:space="preserve">. </w:t>
      </w:r>
      <w:proofErr w:type="spellStart"/>
      <w:r>
        <w:rPr>
          <w:w w:val="115"/>
          <w:sz w:val="20"/>
        </w:rPr>
        <w:t>Finanční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vypořádání</w:t>
      </w:r>
      <w:proofErr w:type="spellEnd"/>
      <w:r>
        <w:rPr>
          <w:spacing w:val="-25"/>
          <w:w w:val="115"/>
          <w:sz w:val="20"/>
        </w:rPr>
        <w:t xml:space="preserve"> </w:t>
      </w:r>
      <w:r>
        <w:rPr>
          <w:w w:val="115"/>
          <w:sz w:val="20"/>
        </w:rPr>
        <w:t>se</w:t>
      </w:r>
      <w:r>
        <w:rPr>
          <w:spacing w:val="-2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provede</w:t>
      </w:r>
      <w:proofErr w:type="spellEnd"/>
      <w:r>
        <w:rPr>
          <w:spacing w:val="-26"/>
          <w:w w:val="115"/>
          <w:sz w:val="20"/>
        </w:rPr>
        <w:t xml:space="preserve"> </w:t>
      </w:r>
      <w:r>
        <w:rPr>
          <w:w w:val="115"/>
          <w:sz w:val="20"/>
        </w:rPr>
        <w:t>k</w:t>
      </w:r>
      <w:r>
        <w:rPr>
          <w:spacing w:val="-25"/>
          <w:w w:val="115"/>
          <w:sz w:val="20"/>
        </w:rPr>
        <w:t xml:space="preserve"> </w:t>
      </w:r>
      <w:r>
        <w:rPr>
          <w:w w:val="115"/>
          <w:sz w:val="20"/>
        </w:rPr>
        <w:t>31.</w:t>
      </w:r>
      <w:r>
        <w:rPr>
          <w:spacing w:val="-2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prosinci</w:t>
      </w:r>
      <w:proofErr w:type="spellEnd"/>
      <w:r>
        <w:rPr>
          <w:spacing w:val="-2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roku</w:t>
      </w:r>
      <w:proofErr w:type="spellEnd"/>
      <w:r>
        <w:rPr>
          <w:w w:val="115"/>
          <w:sz w:val="20"/>
        </w:rPr>
        <w:t>,</w:t>
      </w:r>
      <w:r>
        <w:rPr>
          <w:spacing w:val="-25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2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němž</w:t>
      </w:r>
      <w:proofErr w:type="spellEnd"/>
      <w:r>
        <w:rPr>
          <w:spacing w:val="-2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byl</w:t>
      </w:r>
      <w:proofErr w:type="spellEnd"/>
      <w:r>
        <w:rPr>
          <w:spacing w:val="-2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projekt</w:t>
      </w:r>
      <w:proofErr w:type="spellEnd"/>
      <w:r>
        <w:rPr>
          <w:spacing w:val="-2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ukončen</w:t>
      </w:r>
      <w:proofErr w:type="spellEnd"/>
      <w:r>
        <w:rPr>
          <w:w w:val="115"/>
          <w:sz w:val="20"/>
        </w:rPr>
        <w:t>,</w:t>
      </w:r>
      <w:r>
        <w:rPr>
          <w:spacing w:val="-2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2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tak</w:t>
      </w:r>
      <w:proofErr w:type="spellEnd"/>
      <w:r>
        <w:rPr>
          <w:w w:val="115"/>
          <w:sz w:val="20"/>
        </w:rPr>
        <w:t>,</w:t>
      </w:r>
      <w:r>
        <w:rPr>
          <w:spacing w:val="-2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že</w:t>
      </w:r>
      <w:proofErr w:type="spellEnd"/>
      <w:r>
        <w:rPr>
          <w:w w:val="115"/>
          <w:sz w:val="20"/>
        </w:rPr>
        <w:t>:</w:t>
      </w:r>
    </w:p>
    <w:p w14:paraId="514DA4D6" w14:textId="77777777" w:rsidR="00675518" w:rsidRDefault="00000000">
      <w:pPr>
        <w:pStyle w:val="Zkladntext"/>
        <w:tabs>
          <w:tab w:val="left" w:pos="1328"/>
        </w:tabs>
        <w:spacing w:before="117"/>
        <w:ind w:left="1327" w:right="115" w:hanging="360"/>
      </w:pPr>
      <w:r>
        <w:rPr>
          <w:w w:val="105"/>
        </w:rPr>
        <w:t>-</w:t>
      </w:r>
      <w:r>
        <w:rPr>
          <w:w w:val="105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Příjemce-koordinátor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odvede</w:t>
      </w:r>
      <w:proofErr w:type="spellEnd"/>
      <w:r>
        <w:rPr>
          <w:w w:val="105"/>
        </w:rPr>
        <w:t xml:space="preserve">    v    </w:t>
      </w:r>
      <w:proofErr w:type="spellStart"/>
      <w:r>
        <w:rPr>
          <w:w w:val="105"/>
        </w:rPr>
        <w:t>termínu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stanoveném</w:t>
      </w:r>
      <w:proofErr w:type="spellEnd"/>
      <w:r>
        <w:rPr>
          <w:w w:val="105"/>
        </w:rPr>
        <w:t xml:space="preserve">  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Poskytovatelem</w:t>
      </w:r>
      <w:proofErr w:type="spellEnd"/>
      <w:r>
        <w:rPr>
          <w:w w:val="105"/>
        </w:rPr>
        <w:t xml:space="preserve">  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nevyčerpané</w:t>
      </w:r>
      <w:proofErr w:type="spellEnd"/>
      <w:r>
        <w:rPr>
          <w:w w:val="124"/>
        </w:rPr>
        <w:t xml:space="preserve"> </w:t>
      </w:r>
      <w:proofErr w:type="spellStart"/>
      <w:r>
        <w:rPr>
          <w:w w:val="105"/>
        </w:rPr>
        <w:t>prostředky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poskytnuté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podpory</w:t>
      </w:r>
      <w:proofErr w:type="spellEnd"/>
      <w:r>
        <w:rPr>
          <w:w w:val="105"/>
        </w:rPr>
        <w:t xml:space="preserve">  za  </w:t>
      </w:r>
      <w:proofErr w:type="spellStart"/>
      <w:r>
        <w:rPr>
          <w:w w:val="105"/>
        </w:rPr>
        <w:t>celou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dobu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řešení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depozitní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účet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Poskytovatele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č.</w:t>
      </w:r>
    </w:p>
    <w:p w14:paraId="2AB986C7" w14:textId="77777777" w:rsidR="00675518" w:rsidRDefault="00675518">
      <w:pPr>
        <w:sectPr w:rsidR="00675518">
          <w:pgSz w:w="11910" w:h="16840"/>
          <w:pgMar w:top="1320" w:right="1300" w:bottom="920" w:left="1300" w:header="0" w:footer="729" w:gutter="0"/>
          <w:cols w:space="708"/>
        </w:sectPr>
      </w:pPr>
    </w:p>
    <w:p w14:paraId="2A743C63" w14:textId="77777777" w:rsidR="00675518" w:rsidRDefault="00000000">
      <w:pPr>
        <w:pStyle w:val="Zkladntext"/>
        <w:spacing w:before="80"/>
        <w:ind w:left="967"/>
      </w:pPr>
      <w:r>
        <w:rPr>
          <w:w w:val="110"/>
        </w:rPr>
        <w:lastRenderedPageBreak/>
        <w:t>6015-3424001/0710;</w:t>
      </w:r>
    </w:p>
    <w:p w14:paraId="483D6F5E" w14:textId="77777777" w:rsidR="00675518" w:rsidRDefault="00000000">
      <w:pPr>
        <w:pStyle w:val="Zkladntext"/>
        <w:tabs>
          <w:tab w:val="left" w:pos="968"/>
        </w:tabs>
        <w:spacing w:before="117"/>
        <w:ind w:left="967" w:right="114" w:hanging="360"/>
      </w:pPr>
      <w:r>
        <w:rPr>
          <w:w w:val="110"/>
        </w:rPr>
        <w:t>-</w:t>
      </w:r>
      <w:r>
        <w:rPr>
          <w:w w:val="110"/>
        </w:rPr>
        <w:tab/>
      </w:r>
      <w:r>
        <w:rPr>
          <w:w w:val="110"/>
        </w:rPr>
        <w:tab/>
      </w:r>
      <w:proofErr w:type="spellStart"/>
      <w:r>
        <w:rPr>
          <w:w w:val="110"/>
        </w:rPr>
        <w:t>Příjemce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uvolní</w:t>
      </w:r>
      <w:proofErr w:type="spellEnd"/>
      <w:r>
        <w:rPr>
          <w:w w:val="110"/>
        </w:rPr>
        <w:t xml:space="preserve">   v </w:t>
      </w:r>
      <w:proofErr w:type="spellStart"/>
      <w:r>
        <w:rPr>
          <w:w w:val="110"/>
        </w:rPr>
        <w:t>termínu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stanoveném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Poskytovatelem</w:t>
      </w:r>
      <w:proofErr w:type="spellEnd"/>
      <w:r>
        <w:rPr>
          <w:w w:val="110"/>
        </w:rPr>
        <w:t xml:space="preserve">    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nevyčerpané</w:t>
      </w:r>
      <w:proofErr w:type="spellEnd"/>
      <w:r>
        <w:rPr>
          <w:w w:val="110"/>
        </w:rPr>
        <w:t xml:space="preserve">  </w:t>
      </w:r>
      <w:r>
        <w:rPr>
          <w:spacing w:val="26"/>
          <w:w w:val="110"/>
        </w:rPr>
        <w:t xml:space="preserve"> </w:t>
      </w:r>
      <w:proofErr w:type="spellStart"/>
      <w:r>
        <w:rPr>
          <w:w w:val="110"/>
        </w:rPr>
        <w:t>prostředky</w:t>
      </w:r>
      <w:proofErr w:type="spellEnd"/>
      <w:r>
        <w:rPr>
          <w:w w:val="99"/>
        </w:rPr>
        <w:t xml:space="preserve"> </w:t>
      </w:r>
      <w:proofErr w:type="spellStart"/>
      <w:r>
        <w:rPr>
          <w:w w:val="110"/>
        </w:rPr>
        <w:t>poskytnuté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podpory</w:t>
      </w:r>
      <w:proofErr w:type="spellEnd"/>
      <w:r>
        <w:rPr>
          <w:w w:val="110"/>
        </w:rPr>
        <w:t xml:space="preserve"> za </w:t>
      </w:r>
      <w:proofErr w:type="spellStart"/>
      <w:r>
        <w:rPr>
          <w:w w:val="110"/>
        </w:rPr>
        <w:t>celou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řešení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státního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rozpočtu</w:t>
      </w:r>
      <w:proofErr w:type="spellEnd"/>
      <w:r>
        <w:rPr>
          <w:w w:val="110"/>
        </w:rPr>
        <w:t>;</w:t>
      </w:r>
    </w:p>
    <w:p w14:paraId="77E634F9" w14:textId="77777777" w:rsidR="00675518" w:rsidRDefault="00675518">
      <w:pPr>
        <w:pStyle w:val="Zkladntext"/>
        <w:spacing w:before="5"/>
        <w:rPr>
          <w:sz w:val="30"/>
        </w:rPr>
      </w:pPr>
    </w:p>
    <w:p w14:paraId="558B2DC4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ind w:left="47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Nestanoví</w:t>
      </w:r>
      <w:proofErr w:type="spellEnd"/>
      <w:r>
        <w:rPr>
          <w:w w:val="110"/>
          <w:sz w:val="20"/>
        </w:rPr>
        <w:t xml:space="preserve">-li </w:t>
      </w:r>
      <w:proofErr w:type="spellStart"/>
      <w:r>
        <w:rPr>
          <w:w w:val="110"/>
          <w:sz w:val="20"/>
        </w:rPr>
        <w:t>Příjemce-koordinátor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jinak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předloží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Příjemci-koordinátorovi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souhrnnou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písemnou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roční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periodickou</w:t>
      </w:r>
      <w:proofErr w:type="spellEnd"/>
      <w:r>
        <w:rPr>
          <w:w w:val="110"/>
          <w:sz w:val="20"/>
        </w:rPr>
        <w:t xml:space="preserve"> (</w:t>
      </w:r>
      <w:proofErr w:type="spellStart"/>
      <w:r>
        <w:rPr>
          <w:w w:val="110"/>
          <w:sz w:val="20"/>
        </w:rPr>
        <w:t>průběžnou</w:t>
      </w:r>
      <w:proofErr w:type="spellEnd"/>
      <w:r>
        <w:rPr>
          <w:w w:val="110"/>
          <w:sz w:val="20"/>
        </w:rPr>
        <w:t xml:space="preserve">) </w:t>
      </w:r>
      <w:proofErr w:type="spellStart"/>
      <w:r>
        <w:rPr>
          <w:w w:val="110"/>
          <w:sz w:val="20"/>
        </w:rPr>
        <w:t>zprávu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jím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části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plnění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cílů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dosažených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uplatněných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výsledcích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přílohu</w:t>
      </w:r>
      <w:proofErr w:type="spellEnd"/>
      <w:r>
        <w:rPr>
          <w:w w:val="110"/>
          <w:sz w:val="20"/>
        </w:rPr>
        <w:t xml:space="preserve"> č. 2- </w:t>
      </w:r>
      <w:proofErr w:type="spellStart"/>
      <w:r>
        <w:rPr>
          <w:w w:val="110"/>
          <w:sz w:val="20"/>
        </w:rPr>
        <w:t>specifikaci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místa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účelu</w:t>
      </w:r>
      <w:proofErr w:type="spellEnd"/>
      <w:r>
        <w:rPr>
          <w:w w:val="110"/>
          <w:sz w:val="20"/>
        </w:rPr>
        <w:t xml:space="preserve"> (s </w:t>
      </w:r>
      <w:proofErr w:type="spellStart"/>
      <w:r>
        <w:rPr>
          <w:w w:val="110"/>
          <w:sz w:val="20"/>
        </w:rPr>
        <w:t>odůvodněním</w:t>
      </w:r>
      <w:proofErr w:type="spellEnd"/>
      <w:r>
        <w:rPr>
          <w:w w:val="110"/>
          <w:sz w:val="20"/>
        </w:rPr>
        <w:t xml:space="preserve">) </w:t>
      </w:r>
      <w:proofErr w:type="spellStart"/>
      <w:r>
        <w:rPr>
          <w:w w:val="110"/>
          <w:sz w:val="20"/>
        </w:rPr>
        <w:t>konání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tuzemských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zahraničních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služebních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cest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druhý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další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roky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nejpozději</w:t>
      </w:r>
      <w:proofErr w:type="spellEnd"/>
      <w:r>
        <w:rPr>
          <w:w w:val="110"/>
          <w:sz w:val="20"/>
        </w:rPr>
        <w:t xml:space="preserve"> do 5. 11. za </w:t>
      </w:r>
      <w:proofErr w:type="spellStart"/>
      <w:r>
        <w:rPr>
          <w:w w:val="110"/>
          <w:sz w:val="20"/>
        </w:rPr>
        <w:t>uplynulé</w:t>
      </w:r>
      <w:proofErr w:type="spellEnd"/>
      <w:r>
        <w:rPr>
          <w:spacing w:val="-2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období</w:t>
      </w:r>
      <w:proofErr w:type="spellEnd"/>
      <w:r>
        <w:rPr>
          <w:w w:val="110"/>
          <w:sz w:val="20"/>
        </w:rPr>
        <w:t>.</w:t>
      </w:r>
    </w:p>
    <w:p w14:paraId="5767950A" w14:textId="77777777" w:rsidR="00675518" w:rsidRDefault="00675518">
      <w:pPr>
        <w:pStyle w:val="Zkladntext"/>
      </w:pPr>
    </w:p>
    <w:p w14:paraId="3BCD7C7F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ind w:left="478" w:right="11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Nestanoví</w:t>
      </w:r>
      <w:proofErr w:type="spellEnd"/>
      <w:r>
        <w:rPr>
          <w:w w:val="110"/>
          <w:sz w:val="20"/>
        </w:rPr>
        <w:t xml:space="preserve">-li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– </w:t>
      </w:r>
      <w:proofErr w:type="spellStart"/>
      <w:r>
        <w:rPr>
          <w:w w:val="110"/>
          <w:sz w:val="20"/>
        </w:rPr>
        <w:t>koordinátor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jinak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předloží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Příjemci-koordinátorovi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závěrečnou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zprávu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realizaci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jimi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části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všech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dosažených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uplatněných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výsledcích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celou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dobu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ve</w:t>
      </w:r>
      <w:proofErr w:type="spellEnd"/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struktuře</w:t>
      </w:r>
      <w:proofErr w:type="spellEnd"/>
      <w:r>
        <w:rPr>
          <w:spacing w:val="-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přílohy</w:t>
      </w:r>
      <w:proofErr w:type="spellEnd"/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zprávy</w:t>
      </w:r>
      <w:proofErr w:type="spellEnd"/>
      <w:r>
        <w:rPr>
          <w:w w:val="110"/>
          <w:sz w:val="20"/>
        </w:rPr>
        <w:t>)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15.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2028.</w:t>
      </w:r>
    </w:p>
    <w:p w14:paraId="552DE223" w14:textId="77777777" w:rsidR="00675518" w:rsidRDefault="00675518">
      <w:pPr>
        <w:pStyle w:val="Zkladntext"/>
        <w:spacing w:before="9"/>
        <w:rPr>
          <w:sz w:val="19"/>
        </w:rPr>
      </w:pPr>
    </w:p>
    <w:p w14:paraId="5C4935ED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ind w:left="478" w:right="117" w:hanging="360"/>
        <w:jc w:val="both"/>
        <w:rPr>
          <w:sz w:val="20"/>
        </w:rPr>
      </w:pPr>
      <w:r>
        <w:rPr>
          <w:w w:val="110"/>
          <w:sz w:val="20"/>
        </w:rPr>
        <w:t xml:space="preserve">Bude-li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ukončeno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termínem</w:t>
      </w:r>
      <w:proofErr w:type="spellEnd"/>
      <w:r>
        <w:rPr>
          <w:w w:val="110"/>
          <w:sz w:val="20"/>
        </w:rPr>
        <w:t xml:space="preserve"> 31. 12. 2027, </w:t>
      </w:r>
      <w:proofErr w:type="spellStart"/>
      <w:r>
        <w:rPr>
          <w:w w:val="110"/>
          <w:sz w:val="20"/>
        </w:rPr>
        <w:t>platí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závěrečná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zpráva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vyúčtování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daný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kalendářní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období</w:t>
      </w:r>
      <w:proofErr w:type="spellEnd"/>
      <w:r>
        <w:rPr>
          <w:w w:val="110"/>
          <w:sz w:val="20"/>
        </w:rPr>
        <w:t xml:space="preserve"> od 1. </w:t>
      </w:r>
      <w:proofErr w:type="spellStart"/>
      <w:r>
        <w:rPr>
          <w:w w:val="110"/>
          <w:sz w:val="20"/>
        </w:rPr>
        <w:t>ledna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(v</w:t>
      </w:r>
    </w:p>
    <w:p w14:paraId="7FA69D6F" w14:textId="77777777" w:rsidR="00675518" w:rsidRDefault="00000000">
      <w:pPr>
        <w:pStyle w:val="Odstavecseseznamem"/>
        <w:numPr>
          <w:ilvl w:val="2"/>
          <w:numId w:val="4"/>
        </w:numPr>
        <w:tabs>
          <w:tab w:val="left" w:pos="708"/>
        </w:tabs>
        <w:ind w:right="118" w:firstLine="0"/>
        <w:jc w:val="both"/>
        <w:rPr>
          <w:sz w:val="20"/>
        </w:rPr>
      </w:pPr>
      <w:proofErr w:type="spellStart"/>
      <w:r>
        <w:rPr>
          <w:w w:val="110"/>
          <w:sz w:val="20"/>
        </w:rPr>
        <w:t>roce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zahájení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) do </w:t>
      </w:r>
      <w:proofErr w:type="spellStart"/>
      <w:r>
        <w:rPr>
          <w:w w:val="110"/>
          <w:sz w:val="20"/>
        </w:rPr>
        <w:t>termínu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předčasného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zastavení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budou</w:t>
      </w:r>
      <w:proofErr w:type="spellEnd"/>
      <w:r>
        <w:rPr>
          <w:w w:val="110"/>
          <w:sz w:val="20"/>
        </w:rPr>
        <w:t xml:space="preserve">  ze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Příjemci-koordinátorovi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předloženy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nejpozději</w:t>
      </w:r>
      <w:proofErr w:type="spellEnd"/>
      <w:r>
        <w:rPr>
          <w:w w:val="110"/>
          <w:sz w:val="20"/>
        </w:rPr>
        <w:t xml:space="preserve"> do 15 </w:t>
      </w:r>
      <w:proofErr w:type="spellStart"/>
      <w:r>
        <w:rPr>
          <w:w w:val="110"/>
          <w:sz w:val="20"/>
        </w:rPr>
        <w:t>kalendářních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dnů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</w:t>
      </w:r>
      <w:proofErr w:type="spellEnd"/>
      <w:r>
        <w:rPr>
          <w:w w:val="110"/>
          <w:sz w:val="20"/>
        </w:rPr>
        <w:t xml:space="preserve"> data, </w:t>
      </w:r>
      <w:proofErr w:type="spellStart"/>
      <w:r>
        <w:rPr>
          <w:w w:val="110"/>
          <w:sz w:val="20"/>
        </w:rPr>
        <w:t>ke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kterému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byl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předčasně</w:t>
      </w:r>
      <w:proofErr w:type="spellEnd"/>
      <w:r>
        <w:rPr>
          <w:spacing w:val="4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ukončen</w:t>
      </w:r>
      <w:proofErr w:type="spellEnd"/>
      <w:r>
        <w:rPr>
          <w:w w:val="110"/>
          <w:sz w:val="20"/>
        </w:rPr>
        <w:t>.</w:t>
      </w:r>
    </w:p>
    <w:p w14:paraId="35F2B172" w14:textId="77777777" w:rsidR="00675518" w:rsidRDefault="00675518">
      <w:pPr>
        <w:pStyle w:val="Zkladntext"/>
        <w:spacing w:before="9"/>
        <w:rPr>
          <w:sz w:val="19"/>
        </w:rPr>
      </w:pPr>
    </w:p>
    <w:p w14:paraId="3A8E41A6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spacing w:before="1"/>
        <w:ind w:left="478" w:right="117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bere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vědomí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Příjemce-koordinátor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mají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Příjemci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stejná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týkající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kontroly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průběhu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kontroly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využití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finančních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prostředků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poskytnuté</w:t>
      </w:r>
      <w:proofErr w:type="spellEnd"/>
      <w:r>
        <w:rPr>
          <w:spacing w:val="-2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>,</w:t>
      </w:r>
      <w:r>
        <w:rPr>
          <w:spacing w:val="-2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jako</w:t>
      </w:r>
      <w:proofErr w:type="spellEnd"/>
      <w:r>
        <w:rPr>
          <w:spacing w:val="-2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má</w:t>
      </w:r>
      <w:proofErr w:type="spellEnd"/>
      <w:r>
        <w:rPr>
          <w:spacing w:val="-2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</w:t>
      </w:r>
      <w:proofErr w:type="spellEnd"/>
      <w:r>
        <w:rPr>
          <w:spacing w:val="-2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vůči</w:t>
      </w:r>
      <w:proofErr w:type="spellEnd"/>
      <w:r>
        <w:rPr>
          <w:spacing w:val="-2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Příjemci-koordinátorovi</w:t>
      </w:r>
      <w:proofErr w:type="spellEnd"/>
      <w:r>
        <w:rPr>
          <w:w w:val="110"/>
          <w:sz w:val="20"/>
        </w:rPr>
        <w:t>.</w:t>
      </w:r>
    </w:p>
    <w:p w14:paraId="7E7951F8" w14:textId="77777777" w:rsidR="00675518" w:rsidRDefault="00675518">
      <w:pPr>
        <w:pStyle w:val="Zkladntext"/>
        <w:spacing w:before="3"/>
        <w:rPr>
          <w:sz w:val="30"/>
        </w:rPr>
      </w:pPr>
    </w:p>
    <w:p w14:paraId="0F4AA10A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ind w:left="478" w:hanging="360"/>
        <w:jc w:val="both"/>
        <w:rPr>
          <w:sz w:val="20"/>
        </w:rPr>
      </w:pP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účelem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naplnění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předchozího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odstavce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tohoto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článku</w:t>
      </w:r>
      <w:proofErr w:type="spellEnd"/>
      <w:r>
        <w:rPr>
          <w:w w:val="105"/>
          <w:sz w:val="20"/>
        </w:rPr>
        <w:t xml:space="preserve">  je  </w:t>
      </w:r>
      <w:proofErr w:type="spellStart"/>
      <w:r>
        <w:rPr>
          <w:w w:val="105"/>
          <w:sz w:val="20"/>
        </w:rPr>
        <w:t>Příjemce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zejména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umožnit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Příjemci-koordinátorovi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provedení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kontroly</w:t>
      </w:r>
      <w:proofErr w:type="spellEnd"/>
      <w:r>
        <w:rPr>
          <w:w w:val="105"/>
          <w:sz w:val="20"/>
        </w:rPr>
        <w:t xml:space="preserve"> a za </w:t>
      </w:r>
      <w:proofErr w:type="spellStart"/>
      <w:r>
        <w:rPr>
          <w:w w:val="105"/>
          <w:sz w:val="20"/>
        </w:rPr>
        <w:t>tím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účelem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předávat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Příjemci-koordinátorovi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veškeré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Příjemcem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koordinátorem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požadované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dokumenty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týkající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dokumenty</w:t>
      </w:r>
      <w:proofErr w:type="spellEnd"/>
      <w:r>
        <w:rPr>
          <w:w w:val="105"/>
          <w:sz w:val="20"/>
        </w:rPr>
        <w:t>,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jejichž</w:t>
      </w:r>
      <w:proofErr w:type="spellEnd"/>
      <w:r>
        <w:rPr>
          <w:spacing w:val="3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předání</w:t>
      </w:r>
      <w:proofErr w:type="spellEnd"/>
      <w:r>
        <w:rPr>
          <w:spacing w:val="3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</w:t>
      </w:r>
      <w:proofErr w:type="spellEnd"/>
      <w:r>
        <w:rPr>
          <w:spacing w:val="3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spacing w:val="3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Příjemce-koordinátor</w:t>
      </w:r>
      <w:proofErr w:type="spellEnd"/>
      <w:r>
        <w:rPr>
          <w:spacing w:val="3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požádá</w:t>
      </w:r>
      <w:proofErr w:type="spellEnd"/>
      <w:r>
        <w:rPr>
          <w:w w:val="105"/>
          <w:sz w:val="20"/>
        </w:rPr>
        <w:t>.</w:t>
      </w:r>
    </w:p>
    <w:p w14:paraId="3D10BF8B" w14:textId="77777777" w:rsidR="00675518" w:rsidRDefault="00675518">
      <w:pPr>
        <w:pStyle w:val="Zkladntext"/>
        <w:spacing w:before="2"/>
        <w:rPr>
          <w:sz w:val="30"/>
        </w:rPr>
      </w:pPr>
    </w:p>
    <w:p w14:paraId="46911934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spacing w:before="1"/>
        <w:ind w:left="47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povinen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předávat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dokumenty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Příjemci-koordinátorovi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lhůtě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formě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stanovené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Příjemcem-koordinátorem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>.</w:t>
      </w:r>
    </w:p>
    <w:p w14:paraId="4780B456" w14:textId="77777777" w:rsidR="00675518" w:rsidRDefault="00675518">
      <w:pPr>
        <w:pStyle w:val="Zkladntext"/>
      </w:pPr>
    </w:p>
    <w:p w14:paraId="2F9315EB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spacing w:before="1"/>
        <w:ind w:left="478" w:right="117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Vnesená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ostatních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mohou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užívat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bezplatně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potřeby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. K </w:t>
      </w:r>
      <w:proofErr w:type="spellStart"/>
      <w:r>
        <w:rPr>
          <w:w w:val="110"/>
          <w:sz w:val="20"/>
        </w:rPr>
        <w:t>jiným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účelům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mohou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užívat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vnesená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ostatních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pouze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základě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předchozí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písemné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licenční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běžných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tržních</w:t>
      </w:r>
      <w:proofErr w:type="spellEnd"/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>.</w:t>
      </w:r>
    </w:p>
    <w:p w14:paraId="38BCA792" w14:textId="77777777" w:rsidR="00675518" w:rsidRDefault="00675518">
      <w:pPr>
        <w:pStyle w:val="Zkladntext"/>
        <w:spacing w:before="10"/>
        <w:rPr>
          <w:sz w:val="19"/>
        </w:rPr>
      </w:pPr>
    </w:p>
    <w:p w14:paraId="387565A7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ind w:left="478" w:right="116" w:hanging="360"/>
        <w:jc w:val="both"/>
        <w:rPr>
          <w:sz w:val="20"/>
        </w:rPr>
      </w:pPr>
      <w:r>
        <w:rPr>
          <w:w w:val="110"/>
          <w:sz w:val="20"/>
        </w:rPr>
        <w:t xml:space="preserve">V </w:t>
      </w:r>
      <w:proofErr w:type="spellStart"/>
      <w:r>
        <w:rPr>
          <w:w w:val="110"/>
          <w:sz w:val="20"/>
        </w:rPr>
        <w:t>případě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povinností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nejsou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upraveny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Smlouvě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spolupráci</w:t>
      </w:r>
      <w:proofErr w:type="spellEnd"/>
      <w:r>
        <w:rPr>
          <w:w w:val="110"/>
          <w:sz w:val="20"/>
        </w:rPr>
        <w:t xml:space="preserve">, se </w:t>
      </w:r>
      <w:proofErr w:type="spellStart"/>
      <w:r>
        <w:rPr>
          <w:w w:val="110"/>
          <w:sz w:val="20"/>
        </w:rPr>
        <w:t>postupuje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, resp.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OSS,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 xml:space="preserve">, a </w:t>
      </w:r>
      <w:proofErr w:type="spellStart"/>
      <w:r>
        <w:rPr>
          <w:w w:val="110"/>
          <w:sz w:val="20"/>
        </w:rPr>
        <w:t>případných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dodatků</w:t>
      </w:r>
      <w:proofErr w:type="spellEnd"/>
      <w:r>
        <w:rPr>
          <w:w w:val="110"/>
          <w:sz w:val="20"/>
        </w:rPr>
        <w:t xml:space="preserve">,  resp.  </w:t>
      </w:r>
      <w:proofErr w:type="spellStart"/>
      <w:r>
        <w:rPr>
          <w:w w:val="110"/>
          <w:sz w:val="20"/>
        </w:rPr>
        <w:t>nově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vydaných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 OSS 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 je  </w:t>
      </w:r>
      <w:proofErr w:type="spellStart"/>
      <w:r>
        <w:rPr>
          <w:w w:val="110"/>
          <w:sz w:val="20"/>
        </w:rPr>
        <w:t>povinen</w:t>
      </w:r>
      <w:proofErr w:type="spellEnd"/>
      <w:r>
        <w:rPr>
          <w:w w:val="110"/>
          <w:sz w:val="20"/>
        </w:rPr>
        <w:t xml:space="preserve">  se  </w:t>
      </w:r>
      <w:proofErr w:type="spellStart"/>
      <w:r>
        <w:rPr>
          <w:w w:val="110"/>
          <w:sz w:val="20"/>
        </w:rPr>
        <w:t>řídit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Smlouvou</w:t>
      </w:r>
      <w:proofErr w:type="spellEnd"/>
      <w:r>
        <w:rPr>
          <w:w w:val="110"/>
          <w:sz w:val="20"/>
        </w:rPr>
        <w:t xml:space="preserve">    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případných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dodatků</w:t>
      </w:r>
      <w:proofErr w:type="spellEnd"/>
      <w:r>
        <w:rPr>
          <w:w w:val="110"/>
          <w:sz w:val="20"/>
        </w:rPr>
        <w:t xml:space="preserve">., s </w:t>
      </w:r>
      <w:proofErr w:type="spellStart"/>
      <w:r>
        <w:rPr>
          <w:w w:val="110"/>
          <w:sz w:val="20"/>
        </w:rPr>
        <w:t>výjimkou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ustanovení</w:t>
      </w:r>
      <w:proofErr w:type="spellEnd"/>
      <w:r>
        <w:rPr>
          <w:w w:val="110"/>
          <w:sz w:val="20"/>
        </w:rPr>
        <w:t xml:space="preserve">, z </w:t>
      </w:r>
      <w:proofErr w:type="spellStart"/>
      <w:r>
        <w:rPr>
          <w:w w:val="110"/>
          <w:sz w:val="20"/>
        </w:rPr>
        <w:t>jejichž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podstaty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vyplývá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něj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nemohou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vztahovat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povinen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řídit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Podmínkami</w:t>
      </w:r>
      <w:proofErr w:type="spellEnd"/>
      <w:r>
        <w:rPr>
          <w:w w:val="110"/>
          <w:sz w:val="20"/>
        </w:rPr>
        <w:t xml:space="preserve"> OSS,</w:t>
      </w:r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>,</w:t>
      </w:r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</w:t>
      </w:r>
      <w:proofErr w:type="spellEnd"/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nově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vydanými</w:t>
      </w:r>
      <w:proofErr w:type="spellEnd"/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Podmínkami</w:t>
      </w:r>
      <w:proofErr w:type="spellEnd"/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OSS.</w:t>
      </w:r>
    </w:p>
    <w:p w14:paraId="0AC99ACD" w14:textId="77777777" w:rsidR="00675518" w:rsidRDefault="00675518">
      <w:pPr>
        <w:pStyle w:val="Zkladntext"/>
      </w:pPr>
    </w:p>
    <w:p w14:paraId="734469DC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spacing w:before="1"/>
        <w:ind w:left="478" w:right="118"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Příjemce</w:t>
      </w:r>
      <w:proofErr w:type="spellEnd"/>
      <w:r>
        <w:rPr>
          <w:w w:val="105"/>
          <w:sz w:val="20"/>
        </w:rPr>
        <w:t xml:space="preserve">   je  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poskytovat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Příjemci-koordinátorovi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veškerou</w:t>
      </w:r>
      <w:proofErr w:type="spellEnd"/>
      <w:r>
        <w:rPr>
          <w:w w:val="105"/>
          <w:sz w:val="20"/>
        </w:rPr>
        <w:t xml:space="preserve">    </w:t>
      </w:r>
      <w:proofErr w:type="spellStart"/>
      <w:r>
        <w:rPr>
          <w:w w:val="105"/>
          <w:sz w:val="20"/>
        </w:rPr>
        <w:t>součinnost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potřebnou</w:t>
      </w:r>
      <w:proofErr w:type="spellEnd"/>
      <w:r>
        <w:rPr>
          <w:w w:val="105"/>
          <w:sz w:val="20"/>
        </w:rPr>
        <w:t xml:space="preserve">  k</w:t>
      </w:r>
      <w:r>
        <w:rPr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tomu</w:t>
      </w:r>
      <w:proofErr w:type="spellEnd"/>
      <w:r>
        <w:rPr>
          <w:w w:val="105"/>
          <w:sz w:val="20"/>
        </w:rPr>
        <w:t>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Příjemce-koordinátor</w:t>
      </w:r>
      <w:proofErr w:type="spellEnd"/>
      <w:r>
        <w:rPr>
          <w:spacing w:val="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mohl</w:t>
      </w:r>
      <w:proofErr w:type="spellEnd"/>
      <w:r>
        <w:rPr>
          <w:spacing w:val="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plnit</w:t>
      </w:r>
      <w:proofErr w:type="spellEnd"/>
      <w:r>
        <w:rPr>
          <w:spacing w:val="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své</w:t>
      </w:r>
      <w:proofErr w:type="spellEnd"/>
      <w:r>
        <w:rPr>
          <w:spacing w:val="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povinnosti</w:t>
      </w:r>
      <w:proofErr w:type="spellEnd"/>
      <w:r>
        <w:rPr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vztahu</w:t>
      </w:r>
      <w:proofErr w:type="spellEnd"/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Poskytovateli</w:t>
      </w:r>
      <w:proofErr w:type="spellEnd"/>
      <w:r>
        <w:rPr>
          <w:w w:val="105"/>
          <w:sz w:val="20"/>
        </w:rPr>
        <w:t>.</w:t>
      </w:r>
    </w:p>
    <w:p w14:paraId="229E1063" w14:textId="77777777" w:rsidR="00675518" w:rsidRDefault="00675518">
      <w:pPr>
        <w:pStyle w:val="Zkladntext"/>
        <w:spacing w:before="10"/>
        <w:rPr>
          <w:sz w:val="19"/>
        </w:rPr>
      </w:pPr>
    </w:p>
    <w:p w14:paraId="24E77C5C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ind w:left="47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Nedohodnou</w:t>
      </w:r>
      <w:proofErr w:type="spellEnd"/>
      <w:r>
        <w:rPr>
          <w:w w:val="110"/>
          <w:sz w:val="20"/>
        </w:rPr>
        <w:t xml:space="preserve">-li se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konkrétním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případě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jinak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jsou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veškeré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získá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jedna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druhé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rámci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nejsou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obecně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známé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považovány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důvěrné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získala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důvěrné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, je </w:t>
      </w:r>
      <w:proofErr w:type="spellStart"/>
      <w:r>
        <w:rPr>
          <w:w w:val="110"/>
          <w:sz w:val="20"/>
        </w:rPr>
        <w:t>povinna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tyto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uchovat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tajnosti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zajistit</w:t>
      </w:r>
      <w:proofErr w:type="spellEnd"/>
      <w:r>
        <w:rPr>
          <w:w w:val="110"/>
          <w:sz w:val="20"/>
        </w:rPr>
        <w:t xml:space="preserve">, aby k </w:t>
      </w:r>
      <w:proofErr w:type="spellStart"/>
      <w:r>
        <w:rPr>
          <w:w w:val="110"/>
          <w:sz w:val="20"/>
        </w:rPr>
        <w:t>nim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neměla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přístup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třetí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, a </w:t>
      </w:r>
      <w:proofErr w:type="spellStart"/>
      <w:r>
        <w:rPr>
          <w:w w:val="110"/>
          <w:sz w:val="20"/>
        </w:rPr>
        <w:t>nesdělit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třetí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straně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byly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důvěrné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poskytnuty</w:t>
      </w:r>
      <w:proofErr w:type="spellEnd"/>
      <w:r>
        <w:rPr>
          <w:w w:val="110"/>
          <w:sz w:val="20"/>
        </w:rPr>
        <w:t xml:space="preserve">, je </w:t>
      </w:r>
      <w:proofErr w:type="spellStart"/>
      <w:r>
        <w:rPr>
          <w:w w:val="110"/>
          <w:sz w:val="20"/>
        </w:rPr>
        <w:t>smí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sdělit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pouze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svým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zaměstnancům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jiným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osobám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jsou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pověřeny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činnostmi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rámci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zavázala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mlčenlivosti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byly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důvěrné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nesmí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tyto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použít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jiným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než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. Toto </w:t>
      </w:r>
      <w:proofErr w:type="spellStart"/>
      <w:r>
        <w:rPr>
          <w:w w:val="110"/>
          <w:sz w:val="20"/>
        </w:rPr>
        <w:t>ustanovení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platí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po </w:t>
      </w:r>
      <w:proofErr w:type="spellStart"/>
      <w:r>
        <w:rPr>
          <w:w w:val="110"/>
          <w:sz w:val="20"/>
        </w:rPr>
        <w:t>ukončení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účinnosti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. V </w:t>
      </w:r>
      <w:proofErr w:type="spellStart"/>
      <w:r>
        <w:rPr>
          <w:w w:val="110"/>
          <w:sz w:val="20"/>
        </w:rPr>
        <w:t>případě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důvěrné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písemné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podobě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musí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být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předávaný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dokument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viditelně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označen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jako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důvěrný</w:t>
      </w:r>
      <w:proofErr w:type="spellEnd"/>
      <w:r>
        <w:rPr>
          <w:w w:val="110"/>
          <w:sz w:val="20"/>
        </w:rPr>
        <w:t xml:space="preserve">.   V </w:t>
      </w:r>
      <w:proofErr w:type="spellStart"/>
      <w:r>
        <w:rPr>
          <w:w w:val="110"/>
          <w:sz w:val="20"/>
        </w:rPr>
        <w:t>případě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důvěrné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ústně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musí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být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přijímající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informována</w:t>
      </w:r>
      <w:proofErr w:type="spellEnd"/>
      <w:r>
        <w:rPr>
          <w:w w:val="110"/>
          <w:sz w:val="20"/>
        </w:rPr>
        <w:t xml:space="preserve"> o</w:t>
      </w:r>
      <w:r>
        <w:rPr>
          <w:spacing w:val="1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důvěrné</w:t>
      </w:r>
      <w:proofErr w:type="spellEnd"/>
    </w:p>
    <w:p w14:paraId="5F9A9975" w14:textId="77777777" w:rsidR="00675518" w:rsidRDefault="00675518">
      <w:pPr>
        <w:jc w:val="both"/>
        <w:rPr>
          <w:sz w:val="20"/>
        </w:rPr>
        <w:sectPr w:rsidR="00675518">
          <w:pgSz w:w="11910" w:h="16840"/>
          <w:pgMar w:top="1320" w:right="1300" w:bottom="920" w:left="1660" w:header="0" w:footer="729" w:gutter="0"/>
          <w:cols w:space="708"/>
        </w:sectPr>
      </w:pPr>
    </w:p>
    <w:p w14:paraId="48FDF4A5" w14:textId="77777777" w:rsidR="00675518" w:rsidRDefault="00000000">
      <w:pPr>
        <w:pStyle w:val="Zkladntext"/>
        <w:spacing w:before="80"/>
        <w:ind w:left="478" w:right="116"/>
        <w:jc w:val="both"/>
      </w:pPr>
      <w:proofErr w:type="spellStart"/>
      <w:r>
        <w:rPr>
          <w:w w:val="110"/>
        </w:rPr>
        <w:lastRenderedPageBreak/>
        <w:t>povaze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informace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jejím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tato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skutečnost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musí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být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potvrzena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písemně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nejpozději</w:t>
      </w:r>
      <w:proofErr w:type="spellEnd"/>
      <w:r>
        <w:rPr>
          <w:w w:val="110"/>
        </w:rPr>
        <w:t xml:space="preserve"> do 3 </w:t>
      </w:r>
      <w:proofErr w:type="spellStart"/>
      <w:r>
        <w:rPr>
          <w:w w:val="110"/>
        </w:rPr>
        <w:t>dnů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Smluvní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povinny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nakládat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veškerými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dalšími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skutečnostmi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které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vztahují</w:t>
      </w:r>
      <w:proofErr w:type="spellEnd"/>
      <w:r>
        <w:rPr>
          <w:w w:val="110"/>
        </w:rPr>
        <w:t xml:space="preserve"> k </w:t>
      </w:r>
      <w:proofErr w:type="spellStart"/>
      <w:r>
        <w:rPr>
          <w:w w:val="110"/>
        </w:rPr>
        <w:t>Projektu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tak</w:t>
      </w:r>
      <w:proofErr w:type="spellEnd"/>
      <w:r>
        <w:rPr>
          <w:w w:val="110"/>
        </w:rPr>
        <w:t xml:space="preserve">, aby </w:t>
      </w:r>
      <w:proofErr w:type="spellStart"/>
      <w:r>
        <w:rPr>
          <w:w w:val="110"/>
        </w:rPr>
        <w:t>nebyly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ohroženy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výsledky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cíle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Projektu</w:t>
      </w:r>
      <w:proofErr w:type="spellEnd"/>
      <w:r>
        <w:rPr>
          <w:w w:val="110"/>
        </w:rPr>
        <w:t>.</w:t>
      </w:r>
    </w:p>
    <w:p w14:paraId="519F414C" w14:textId="77777777" w:rsidR="00675518" w:rsidRDefault="00675518">
      <w:pPr>
        <w:pStyle w:val="Zkladntext"/>
      </w:pPr>
    </w:p>
    <w:p w14:paraId="6598D4E7" w14:textId="77777777" w:rsidR="00675518" w:rsidRDefault="00000000">
      <w:pPr>
        <w:pStyle w:val="Odstavecseseznamem"/>
        <w:numPr>
          <w:ilvl w:val="1"/>
          <w:numId w:val="4"/>
        </w:numPr>
        <w:tabs>
          <w:tab w:val="left" w:pos="479"/>
        </w:tabs>
        <w:ind w:left="47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Dojde</w:t>
      </w:r>
      <w:proofErr w:type="spellEnd"/>
      <w:r>
        <w:rPr>
          <w:w w:val="110"/>
          <w:sz w:val="20"/>
        </w:rPr>
        <w:t xml:space="preserve">-li v </w:t>
      </w:r>
      <w:proofErr w:type="spellStart"/>
      <w:r>
        <w:rPr>
          <w:w w:val="110"/>
          <w:sz w:val="20"/>
        </w:rPr>
        <w:t>důsledku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porušení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povinností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některé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Smlouvě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vč</w:t>
      </w:r>
      <w:proofErr w:type="spellEnd"/>
      <w:r>
        <w:rPr>
          <w:w w:val="110"/>
          <w:sz w:val="20"/>
        </w:rPr>
        <w:t xml:space="preserve">.  </w:t>
      </w:r>
      <w:proofErr w:type="spellStart"/>
      <w:r>
        <w:rPr>
          <w:w w:val="110"/>
          <w:sz w:val="20"/>
        </w:rPr>
        <w:t>jejích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 OSS 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 xml:space="preserve">,  </w:t>
      </w:r>
      <w:proofErr w:type="spellStart"/>
      <w:r>
        <w:rPr>
          <w:w w:val="110"/>
          <w:sz w:val="20"/>
        </w:rPr>
        <w:t>současně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k</w:t>
      </w:r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porušení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povinností</w:t>
      </w:r>
      <w:proofErr w:type="spellEnd"/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jiné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vztahu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Poskytovateli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</w:t>
      </w:r>
      <w:proofErr w:type="spellEnd"/>
      <w:r>
        <w:rPr>
          <w:spacing w:val="-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</w:t>
      </w:r>
      <w:proofErr w:type="spellEnd"/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příslušný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správní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orgán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uplatní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vůči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sankce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stanoví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povinnost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odvodu</w:t>
      </w:r>
      <w:proofErr w:type="spellEnd"/>
      <w:r>
        <w:rPr>
          <w:w w:val="110"/>
          <w:sz w:val="20"/>
        </w:rPr>
        <w:t xml:space="preserve">, je </w:t>
      </w:r>
      <w:proofErr w:type="spellStart"/>
      <w:r>
        <w:rPr>
          <w:w w:val="110"/>
          <w:sz w:val="20"/>
        </w:rPr>
        <w:t>porušující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uhradit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dotčené</w:t>
      </w:r>
      <w:proofErr w:type="spellEnd"/>
      <w:r>
        <w:rPr>
          <w:w w:val="110"/>
          <w:sz w:val="20"/>
        </w:rPr>
        <w:t xml:space="preserve"> (</w:t>
      </w:r>
      <w:proofErr w:type="spellStart"/>
      <w:r>
        <w:rPr>
          <w:w w:val="110"/>
          <w:sz w:val="20"/>
        </w:rPr>
        <w:t>poškozené</w:t>
      </w:r>
      <w:proofErr w:type="spellEnd"/>
      <w:r>
        <w:rPr>
          <w:w w:val="110"/>
          <w:sz w:val="20"/>
        </w:rPr>
        <w:t xml:space="preserve">)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finanční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částku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výši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odpovídající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výši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takové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sankce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odvodu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tj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finančních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prostředků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požadovaných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    </w:t>
      </w:r>
      <w:proofErr w:type="spellStart"/>
      <w:r>
        <w:rPr>
          <w:w w:val="110"/>
          <w:sz w:val="20"/>
        </w:rPr>
        <w:t>či</w:t>
      </w:r>
      <w:proofErr w:type="spellEnd"/>
      <w:r>
        <w:rPr>
          <w:w w:val="110"/>
          <w:sz w:val="20"/>
        </w:rPr>
        <w:t xml:space="preserve">   </w:t>
      </w:r>
      <w:proofErr w:type="spellStart"/>
      <w:r>
        <w:rPr>
          <w:w w:val="110"/>
          <w:sz w:val="20"/>
        </w:rPr>
        <w:t>správním</w:t>
      </w:r>
      <w:proofErr w:type="spellEnd"/>
      <w:r>
        <w:rPr>
          <w:w w:val="110"/>
          <w:sz w:val="20"/>
        </w:rPr>
        <w:t xml:space="preserve">    </w:t>
      </w:r>
      <w:proofErr w:type="spellStart"/>
      <w:r>
        <w:rPr>
          <w:w w:val="110"/>
          <w:sz w:val="20"/>
        </w:rPr>
        <w:t>orgánem</w:t>
      </w:r>
      <w:proofErr w:type="spellEnd"/>
      <w:r>
        <w:rPr>
          <w:w w:val="110"/>
          <w:sz w:val="20"/>
        </w:rPr>
        <w:t xml:space="preserve">    po    </w:t>
      </w:r>
      <w:proofErr w:type="spellStart"/>
      <w:r>
        <w:rPr>
          <w:w w:val="110"/>
          <w:sz w:val="20"/>
        </w:rPr>
        <w:t>poškozené</w:t>
      </w:r>
      <w:proofErr w:type="spellEnd"/>
      <w:r>
        <w:rPr>
          <w:w w:val="110"/>
          <w:sz w:val="20"/>
        </w:rPr>
        <w:t xml:space="preserve">  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   </w:t>
      </w:r>
      <w:proofErr w:type="spellStart"/>
      <w:r>
        <w:rPr>
          <w:w w:val="110"/>
          <w:sz w:val="20"/>
        </w:rPr>
        <w:t>straně</w:t>
      </w:r>
      <w:proofErr w:type="spellEnd"/>
      <w:r>
        <w:rPr>
          <w:w w:val="110"/>
          <w:sz w:val="20"/>
        </w:rPr>
        <w:t xml:space="preserve">    v </w:t>
      </w:r>
      <w:proofErr w:type="spellStart"/>
      <w:r>
        <w:rPr>
          <w:w w:val="110"/>
          <w:sz w:val="20"/>
        </w:rPr>
        <w:t>souvislosti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předmětným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porušením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povinnosti</w:t>
      </w:r>
      <w:proofErr w:type="spellEnd"/>
      <w:r>
        <w:rPr>
          <w:w w:val="110"/>
          <w:sz w:val="20"/>
        </w:rPr>
        <w:t xml:space="preserve">. V </w:t>
      </w:r>
      <w:proofErr w:type="spellStart"/>
      <w:r>
        <w:rPr>
          <w:w w:val="110"/>
          <w:sz w:val="20"/>
        </w:rPr>
        <w:t>případě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uplatnění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kompenzace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tohoto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článku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poškozená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nárok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požadovat</w:t>
      </w:r>
      <w:proofErr w:type="spellEnd"/>
      <w:r>
        <w:rPr>
          <w:w w:val="110"/>
          <w:sz w:val="20"/>
        </w:rPr>
        <w:t xml:space="preserve"> po </w:t>
      </w:r>
      <w:proofErr w:type="spellStart"/>
      <w:r>
        <w:rPr>
          <w:w w:val="110"/>
          <w:sz w:val="20"/>
        </w:rPr>
        <w:t>porušující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náhradu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škody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jen</w:t>
      </w:r>
      <w:proofErr w:type="spellEnd"/>
      <w:r>
        <w:rPr>
          <w:w w:val="110"/>
          <w:sz w:val="20"/>
        </w:rPr>
        <w:t xml:space="preserve">     v </w:t>
      </w:r>
      <w:proofErr w:type="spellStart"/>
      <w:r>
        <w:rPr>
          <w:w w:val="110"/>
          <w:sz w:val="20"/>
        </w:rPr>
        <w:t>té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výši</w:t>
      </w:r>
      <w:proofErr w:type="spellEnd"/>
      <w:r>
        <w:rPr>
          <w:w w:val="110"/>
          <w:sz w:val="20"/>
        </w:rPr>
        <w:t xml:space="preserve">, o </w:t>
      </w:r>
      <w:proofErr w:type="spellStart"/>
      <w:r>
        <w:rPr>
          <w:w w:val="110"/>
          <w:sz w:val="20"/>
        </w:rPr>
        <w:t>kterou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vzniklá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škoda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vyjádřená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penězích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převyšuje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částku</w:t>
      </w:r>
      <w:proofErr w:type="spellEnd"/>
      <w:r>
        <w:rPr>
          <w:spacing w:val="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kompenzace</w:t>
      </w:r>
      <w:proofErr w:type="spellEnd"/>
      <w:r>
        <w:rPr>
          <w:w w:val="110"/>
          <w:sz w:val="20"/>
        </w:rPr>
        <w:t>.</w:t>
      </w:r>
    </w:p>
    <w:p w14:paraId="332C8905" w14:textId="77777777" w:rsidR="00675518" w:rsidRDefault="00675518">
      <w:pPr>
        <w:pStyle w:val="Zkladntext"/>
        <w:rPr>
          <w:sz w:val="22"/>
        </w:rPr>
      </w:pPr>
    </w:p>
    <w:p w14:paraId="4E915C42" w14:textId="77777777" w:rsidR="00675518" w:rsidRDefault="00675518">
      <w:pPr>
        <w:pStyle w:val="Zkladntext"/>
        <w:rPr>
          <w:sz w:val="21"/>
        </w:rPr>
      </w:pPr>
    </w:p>
    <w:p w14:paraId="398D28D8" w14:textId="77777777" w:rsidR="00675518" w:rsidRDefault="00000000">
      <w:pPr>
        <w:pStyle w:val="Zkladntext"/>
        <w:ind w:left="1825" w:right="2188"/>
        <w:jc w:val="center"/>
      </w:pPr>
      <w:r>
        <w:t>IV.</w:t>
      </w:r>
    </w:p>
    <w:p w14:paraId="7764AA47" w14:textId="77777777" w:rsidR="00675518" w:rsidRDefault="00675518">
      <w:pPr>
        <w:pStyle w:val="Zkladntext"/>
        <w:spacing w:before="1"/>
        <w:rPr>
          <w:sz w:val="26"/>
        </w:rPr>
      </w:pPr>
    </w:p>
    <w:p w14:paraId="6BE54E64" w14:textId="77777777" w:rsidR="00675518" w:rsidRDefault="00000000">
      <w:pPr>
        <w:pStyle w:val="Zkladntext"/>
        <w:ind w:left="1826" w:right="2187"/>
        <w:jc w:val="center"/>
      </w:pPr>
      <w:r>
        <w:rPr>
          <w:w w:val="105"/>
        </w:rPr>
        <w:t>VNESENÁ PRÁVA A VÝSLEDKY PROJEKTU</w:t>
      </w:r>
    </w:p>
    <w:p w14:paraId="56FD420C" w14:textId="77777777" w:rsidR="00675518" w:rsidRDefault="00675518">
      <w:pPr>
        <w:pStyle w:val="Zkladntext"/>
        <w:spacing w:before="10"/>
        <w:rPr>
          <w:sz w:val="25"/>
        </w:rPr>
      </w:pPr>
    </w:p>
    <w:p w14:paraId="4CDB999B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ind w:right="116"/>
        <w:jc w:val="both"/>
        <w:rPr>
          <w:sz w:val="20"/>
        </w:rPr>
      </w:pPr>
      <w:r>
        <w:rPr>
          <w:w w:val="110"/>
          <w:sz w:val="20"/>
        </w:rPr>
        <w:t xml:space="preserve">Za </w:t>
      </w:r>
      <w:proofErr w:type="spellStart"/>
      <w:r>
        <w:rPr>
          <w:w w:val="110"/>
          <w:sz w:val="20"/>
        </w:rPr>
        <w:t>vnesená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jsou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považována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taková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duševního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vlastnictví</w:t>
      </w:r>
      <w:proofErr w:type="spellEnd"/>
      <w:r>
        <w:rPr>
          <w:w w:val="110"/>
          <w:sz w:val="20"/>
        </w:rPr>
        <w:t xml:space="preserve"> (</w:t>
      </w:r>
      <w:proofErr w:type="spellStart"/>
      <w:r>
        <w:rPr>
          <w:w w:val="110"/>
          <w:sz w:val="20"/>
        </w:rPr>
        <w:t>tj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autorská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průmyslového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vlastnictví</w:t>
      </w:r>
      <w:proofErr w:type="spellEnd"/>
      <w:r>
        <w:rPr>
          <w:w w:val="110"/>
          <w:sz w:val="20"/>
        </w:rPr>
        <w:t xml:space="preserve">, know-how, </w:t>
      </w:r>
      <w:proofErr w:type="spellStart"/>
      <w:r>
        <w:rPr>
          <w:w w:val="110"/>
          <w:sz w:val="20"/>
        </w:rPr>
        <w:t>obchodní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tajemství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apod</w:t>
      </w:r>
      <w:proofErr w:type="spellEnd"/>
      <w:r>
        <w:rPr>
          <w:w w:val="110"/>
          <w:sz w:val="20"/>
        </w:rPr>
        <w:t xml:space="preserve">.), </w:t>
      </w:r>
      <w:proofErr w:type="spellStart"/>
      <w:r>
        <w:rPr>
          <w:w w:val="110"/>
          <w:sz w:val="20"/>
        </w:rPr>
        <w:t>která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mají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době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uzavření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získají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později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nezávisle</w:t>
      </w:r>
      <w:proofErr w:type="spell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 </w:t>
      </w:r>
      <w:proofErr w:type="spellStart"/>
      <w:r>
        <w:rPr>
          <w:w w:val="110"/>
          <w:sz w:val="20"/>
        </w:rPr>
        <w:t>jsou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spacing w:val="2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nezbytná</w:t>
      </w:r>
      <w:proofErr w:type="spellEnd"/>
      <w:r>
        <w:rPr>
          <w:w w:val="110"/>
          <w:sz w:val="20"/>
        </w:rPr>
        <w:t>.</w:t>
      </w:r>
    </w:p>
    <w:p w14:paraId="1FA0A195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spacing w:before="118"/>
        <w:jc w:val="both"/>
        <w:rPr>
          <w:sz w:val="20"/>
        </w:rPr>
      </w:pPr>
      <w:proofErr w:type="spellStart"/>
      <w:r>
        <w:rPr>
          <w:w w:val="110"/>
          <w:sz w:val="20"/>
        </w:rPr>
        <w:t>Vnesená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ostatních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mohou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užívat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bezplatně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potřeby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. K </w:t>
      </w:r>
      <w:proofErr w:type="spellStart"/>
      <w:r>
        <w:rPr>
          <w:w w:val="110"/>
          <w:sz w:val="20"/>
        </w:rPr>
        <w:t>jiným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účelům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mohou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užívat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vnesená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ostatních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pouze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základě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předchozí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písemné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licenční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běžných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tržních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>.</w:t>
      </w:r>
    </w:p>
    <w:p w14:paraId="70639589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spacing w:before="120" w:line="276" w:lineRule="auto"/>
        <w:ind w:right="119"/>
        <w:jc w:val="both"/>
        <w:rPr>
          <w:sz w:val="20"/>
        </w:rPr>
      </w:pP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nesmí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vnesená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ostatních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poskytnout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třetím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osobám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nesmějí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komerčně</w:t>
      </w:r>
      <w:proofErr w:type="spellEnd"/>
      <w:r>
        <w:rPr>
          <w:spacing w:val="-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využívat</w:t>
      </w:r>
      <w:proofErr w:type="spellEnd"/>
      <w:r>
        <w:rPr>
          <w:w w:val="110"/>
          <w:sz w:val="20"/>
        </w:rPr>
        <w:t>.</w:t>
      </w:r>
    </w:p>
    <w:p w14:paraId="376CA2C1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spacing w:before="120" w:line="276" w:lineRule="auto"/>
        <w:ind w:left="478"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Předpokládanými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činností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vytvoří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jednotlivé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 za </w:t>
      </w:r>
      <w:proofErr w:type="spellStart"/>
      <w:r>
        <w:rPr>
          <w:w w:val="105"/>
          <w:sz w:val="20"/>
        </w:rPr>
        <w:t>dobu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řešení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časového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harmonogramu</w:t>
      </w:r>
      <w:proofErr w:type="spellEnd"/>
      <w:r>
        <w:rPr>
          <w:w w:val="105"/>
          <w:sz w:val="20"/>
        </w:rPr>
        <w:t xml:space="preserve"> v  </w:t>
      </w:r>
      <w:proofErr w:type="spellStart"/>
      <w:r>
        <w:rPr>
          <w:w w:val="105"/>
          <w:sz w:val="20"/>
        </w:rPr>
        <w:t>Návrhu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w w:val="105"/>
          <w:sz w:val="20"/>
        </w:rPr>
        <w:t>:</w:t>
      </w:r>
    </w:p>
    <w:p w14:paraId="5DAC94DD" w14:textId="77777777" w:rsidR="00675518" w:rsidRDefault="00000000">
      <w:pPr>
        <w:pStyle w:val="Odstavecseseznamem"/>
        <w:numPr>
          <w:ilvl w:val="1"/>
          <w:numId w:val="3"/>
        </w:numPr>
        <w:tabs>
          <w:tab w:val="left" w:pos="1175"/>
        </w:tabs>
        <w:spacing w:line="278" w:lineRule="auto"/>
        <w:ind w:right="117" w:hanging="360"/>
        <w:rPr>
          <w:sz w:val="20"/>
        </w:rPr>
      </w:pPr>
      <w:r>
        <w:rPr>
          <w:w w:val="110"/>
          <w:sz w:val="20"/>
        </w:rPr>
        <w:t xml:space="preserve">R – </w:t>
      </w:r>
      <w:proofErr w:type="spellStart"/>
      <w:r>
        <w:rPr>
          <w:w w:val="110"/>
          <w:sz w:val="20"/>
        </w:rPr>
        <w:t>detektor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pojmenovaných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entit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strojově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přepsaných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dokumentech</w:t>
      </w:r>
      <w:proofErr w:type="spellEnd"/>
      <w:r>
        <w:rPr>
          <w:w w:val="110"/>
          <w:sz w:val="20"/>
        </w:rPr>
        <w:t xml:space="preserve"> (NEDOCR)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tvůrce</w:t>
      </w:r>
      <w:proofErr w:type="spellEnd"/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ZČU)</w:t>
      </w:r>
    </w:p>
    <w:p w14:paraId="40D7B874" w14:textId="77777777" w:rsidR="00675518" w:rsidRDefault="00000000">
      <w:pPr>
        <w:pStyle w:val="Odstavecseseznamem"/>
        <w:numPr>
          <w:ilvl w:val="1"/>
          <w:numId w:val="3"/>
        </w:numPr>
        <w:tabs>
          <w:tab w:val="left" w:pos="1175"/>
        </w:tabs>
        <w:spacing w:line="276" w:lineRule="auto"/>
        <w:ind w:right="117" w:hanging="360"/>
        <w:rPr>
          <w:sz w:val="20"/>
        </w:rPr>
      </w:pPr>
      <w:proofErr w:type="spellStart"/>
      <w:r>
        <w:rPr>
          <w:w w:val="110"/>
          <w:sz w:val="20"/>
        </w:rPr>
        <w:t>Nimap</w:t>
      </w:r>
      <w:proofErr w:type="spellEnd"/>
      <w:r>
        <w:rPr>
          <w:w w:val="110"/>
          <w:sz w:val="20"/>
        </w:rPr>
        <w:t xml:space="preserve"> – </w:t>
      </w:r>
      <w:proofErr w:type="spellStart"/>
      <w:r>
        <w:rPr>
          <w:w w:val="110"/>
          <w:sz w:val="20"/>
        </w:rPr>
        <w:t>interaktivní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specializovaná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mapa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odborným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obsahem</w:t>
      </w:r>
      <w:proofErr w:type="spellEnd"/>
      <w:r>
        <w:rPr>
          <w:w w:val="110"/>
          <w:sz w:val="20"/>
        </w:rPr>
        <w:t xml:space="preserve"> (</w:t>
      </w:r>
      <w:proofErr w:type="spellStart"/>
      <w:r>
        <w:rPr>
          <w:w w:val="110"/>
          <w:sz w:val="20"/>
        </w:rPr>
        <w:t>tvůrce</w:t>
      </w:r>
      <w:proofErr w:type="spellEnd"/>
      <w:r>
        <w:rPr>
          <w:w w:val="110"/>
          <w:sz w:val="20"/>
        </w:rPr>
        <w:t xml:space="preserve"> ZČU a ÚSTR, </w:t>
      </w:r>
      <w:proofErr w:type="spellStart"/>
      <w:r>
        <w:rPr>
          <w:w w:val="110"/>
          <w:sz w:val="20"/>
        </w:rPr>
        <w:t>předpokládaný</w:t>
      </w:r>
      <w:proofErr w:type="spellEnd"/>
      <w:r>
        <w:rPr>
          <w:spacing w:val="-2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rovnoměrný</w:t>
      </w:r>
      <w:proofErr w:type="spellEnd"/>
      <w:r>
        <w:rPr>
          <w:spacing w:val="-2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podíl</w:t>
      </w:r>
      <w:proofErr w:type="spellEnd"/>
      <w:r>
        <w:rPr>
          <w:w w:val="110"/>
          <w:sz w:val="20"/>
        </w:rPr>
        <w:t>)</w:t>
      </w:r>
    </w:p>
    <w:p w14:paraId="2ECC0FA3" w14:textId="77777777" w:rsidR="00675518" w:rsidRDefault="00000000">
      <w:pPr>
        <w:pStyle w:val="Odstavecseseznamem"/>
        <w:numPr>
          <w:ilvl w:val="1"/>
          <w:numId w:val="3"/>
        </w:numPr>
        <w:tabs>
          <w:tab w:val="left" w:pos="1176"/>
        </w:tabs>
        <w:spacing w:before="2" w:line="276" w:lineRule="auto"/>
        <w:ind w:right="118" w:hanging="360"/>
        <w:rPr>
          <w:sz w:val="20"/>
        </w:rPr>
      </w:pPr>
      <w:r>
        <w:rPr>
          <w:w w:val="110"/>
          <w:sz w:val="20"/>
        </w:rPr>
        <w:t xml:space="preserve">S – </w:t>
      </w:r>
      <w:proofErr w:type="spellStart"/>
      <w:r>
        <w:rPr>
          <w:w w:val="110"/>
          <w:sz w:val="20"/>
        </w:rPr>
        <w:t>specializovaná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veřejná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databáze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pramenů</w:t>
      </w:r>
      <w:proofErr w:type="spellEnd"/>
      <w:r>
        <w:rPr>
          <w:w w:val="110"/>
          <w:sz w:val="20"/>
        </w:rPr>
        <w:t xml:space="preserve"> (</w:t>
      </w:r>
      <w:proofErr w:type="spellStart"/>
      <w:r>
        <w:rPr>
          <w:w w:val="110"/>
          <w:sz w:val="20"/>
        </w:rPr>
        <w:t>tvůrce</w:t>
      </w:r>
      <w:proofErr w:type="spellEnd"/>
      <w:r>
        <w:rPr>
          <w:w w:val="110"/>
          <w:sz w:val="20"/>
        </w:rPr>
        <w:t xml:space="preserve"> ZČU a ÚSTR, </w:t>
      </w:r>
      <w:proofErr w:type="spellStart"/>
      <w:r>
        <w:rPr>
          <w:w w:val="110"/>
          <w:sz w:val="20"/>
        </w:rPr>
        <w:t>předpokládaný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05"/>
          <w:sz w:val="20"/>
        </w:rPr>
        <w:t>rovnoměrný</w:t>
      </w:r>
      <w:proofErr w:type="spellEnd"/>
      <w:r>
        <w:rPr>
          <w:spacing w:val="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podíl</w:t>
      </w:r>
      <w:proofErr w:type="spellEnd"/>
      <w:r>
        <w:rPr>
          <w:w w:val="105"/>
          <w:sz w:val="20"/>
        </w:rPr>
        <w:t>)</w:t>
      </w:r>
    </w:p>
    <w:p w14:paraId="65809D5B" w14:textId="77777777" w:rsidR="00675518" w:rsidRDefault="00000000">
      <w:pPr>
        <w:pStyle w:val="Odstavecseseznamem"/>
        <w:numPr>
          <w:ilvl w:val="1"/>
          <w:numId w:val="3"/>
        </w:numPr>
        <w:tabs>
          <w:tab w:val="left" w:pos="1175"/>
        </w:tabs>
        <w:spacing w:before="2"/>
        <w:ind w:left="1174" w:right="0" w:hanging="336"/>
        <w:rPr>
          <w:sz w:val="20"/>
        </w:rPr>
      </w:pPr>
      <w:r>
        <w:rPr>
          <w:w w:val="110"/>
          <w:sz w:val="20"/>
        </w:rPr>
        <w:t xml:space="preserve">S – </w:t>
      </w:r>
      <w:proofErr w:type="spellStart"/>
      <w:r>
        <w:rPr>
          <w:w w:val="110"/>
          <w:sz w:val="20"/>
        </w:rPr>
        <w:t>specializovaná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veřejná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jmenná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databáze</w:t>
      </w:r>
      <w:proofErr w:type="spellEnd"/>
      <w:r>
        <w:rPr>
          <w:w w:val="110"/>
          <w:sz w:val="20"/>
        </w:rPr>
        <w:t xml:space="preserve"> (</w:t>
      </w:r>
      <w:proofErr w:type="spellStart"/>
      <w:r>
        <w:rPr>
          <w:w w:val="110"/>
          <w:sz w:val="20"/>
        </w:rPr>
        <w:t>tvůrce</w:t>
      </w:r>
      <w:proofErr w:type="spellEnd"/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ÚSTR)</w:t>
      </w:r>
    </w:p>
    <w:p w14:paraId="12218E4B" w14:textId="77777777" w:rsidR="00675518" w:rsidRDefault="00675518">
      <w:pPr>
        <w:pStyle w:val="Zkladntext"/>
        <w:spacing w:before="10"/>
        <w:rPr>
          <w:sz w:val="25"/>
        </w:rPr>
      </w:pPr>
    </w:p>
    <w:p w14:paraId="2C5C8BBE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ind w:left="478"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Vlastníkem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</w:t>
      </w:r>
      <w:proofErr w:type="spellEnd"/>
      <w:r>
        <w:rPr>
          <w:w w:val="105"/>
          <w:sz w:val="20"/>
        </w:rPr>
        <w:t xml:space="preserve"> k </w:t>
      </w:r>
      <w:proofErr w:type="spellStart"/>
      <w:r>
        <w:rPr>
          <w:w w:val="105"/>
          <w:sz w:val="20"/>
        </w:rPr>
        <w:t>výsledkům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je ta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dosáhla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sama</w:t>
      </w:r>
      <w:proofErr w:type="spellEnd"/>
      <w:r>
        <w:rPr>
          <w:w w:val="105"/>
          <w:sz w:val="20"/>
        </w:rPr>
        <w:t xml:space="preserve">.  </w:t>
      </w:r>
      <w:proofErr w:type="spellStart"/>
      <w:r>
        <w:rPr>
          <w:w w:val="105"/>
          <w:sz w:val="20"/>
        </w:rPr>
        <w:t>Pokud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došlo</w:t>
      </w:r>
      <w:proofErr w:type="spellEnd"/>
      <w:r>
        <w:rPr>
          <w:w w:val="105"/>
          <w:sz w:val="20"/>
        </w:rPr>
        <w:t xml:space="preserve">  k  </w:t>
      </w:r>
      <w:proofErr w:type="spellStart"/>
      <w:r>
        <w:rPr>
          <w:w w:val="105"/>
          <w:sz w:val="20"/>
        </w:rPr>
        <w:t>dosažení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společně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více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smluvními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stranami</w:t>
      </w:r>
      <w:proofErr w:type="spellEnd"/>
      <w:r>
        <w:rPr>
          <w:w w:val="105"/>
          <w:sz w:val="20"/>
        </w:rPr>
        <w:t xml:space="preserve">, je </w:t>
      </w:r>
      <w:proofErr w:type="spellStart"/>
      <w:r>
        <w:rPr>
          <w:w w:val="105"/>
          <w:sz w:val="20"/>
        </w:rPr>
        <w:t>předmětný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podílovém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spoluvlastnictví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těchto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přičemž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podíl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stanoví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poměru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tvůrčích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příspěvků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dosažení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Nelze</w:t>
      </w:r>
      <w:proofErr w:type="spellEnd"/>
      <w:r>
        <w:rPr>
          <w:w w:val="105"/>
          <w:sz w:val="20"/>
        </w:rPr>
        <w:t>-li</w:t>
      </w:r>
      <w:r>
        <w:rPr>
          <w:spacing w:val="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poměr</w:t>
      </w:r>
      <w:proofErr w:type="spellEnd"/>
      <w:r>
        <w:rPr>
          <w:spacing w:val="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tvůrčích</w:t>
      </w:r>
      <w:proofErr w:type="spellEnd"/>
      <w:r>
        <w:rPr>
          <w:spacing w:val="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příspěvků</w:t>
      </w:r>
      <w:proofErr w:type="spellEnd"/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spacing w:val="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určit</w:t>
      </w:r>
      <w:proofErr w:type="spellEnd"/>
      <w:r>
        <w:rPr>
          <w:w w:val="105"/>
          <w:sz w:val="20"/>
        </w:rPr>
        <w:t>,</w:t>
      </w:r>
      <w:r>
        <w:rPr>
          <w:spacing w:val="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má</w:t>
      </w:r>
      <w:proofErr w:type="spellEnd"/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to,</w:t>
      </w:r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že</w:t>
      </w:r>
      <w:proofErr w:type="spellEnd"/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stejný</w:t>
      </w:r>
      <w:proofErr w:type="spellEnd"/>
      <w:r>
        <w:rPr>
          <w:w w:val="105"/>
          <w:sz w:val="20"/>
        </w:rPr>
        <w:t>.</w:t>
      </w:r>
    </w:p>
    <w:p w14:paraId="7569D036" w14:textId="77777777" w:rsidR="00675518" w:rsidRDefault="00675518">
      <w:pPr>
        <w:pStyle w:val="Zkladntext"/>
      </w:pPr>
    </w:p>
    <w:p w14:paraId="77659FCD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ind w:left="478"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Výsledky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patří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jedné</w:t>
      </w:r>
      <w:proofErr w:type="spellEnd"/>
      <w:r>
        <w:rPr>
          <w:w w:val="105"/>
          <w:sz w:val="20"/>
        </w:rPr>
        <w:t xml:space="preserve">  ze 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tato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strana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užívat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omezení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Výsledek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spoluvlastnictví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každý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spoluvlastníků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užívat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nekomerčně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omezení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komerčně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poté</w:t>
      </w:r>
      <w:proofErr w:type="spellEnd"/>
      <w:r>
        <w:rPr>
          <w:w w:val="105"/>
          <w:sz w:val="20"/>
        </w:rPr>
        <w:t xml:space="preserve">,  co  </w:t>
      </w:r>
      <w:proofErr w:type="spellStart"/>
      <w:r>
        <w:rPr>
          <w:w w:val="105"/>
          <w:sz w:val="20"/>
        </w:rPr>
        <w:t>budou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dohodnuty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takového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užití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Komerčním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užitím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rozumí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užití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rámci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stávajícího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nového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výrobku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technologie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w w:val="105"/>
          <w:sz w:val="20"/>
        </w:rPr>
        <w:t xml:space="preserve">  a 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uplatnění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trhu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použití</w:t>
      </w:r>
      <w:proofErr w:type="spellEnd"/>
      <w:r>
        <w:rPr>
          <w:w w:val="105"/>
          <w:sz w:val="20"/>
        </w:rPr>
        <w:t xml:space="preserve"> pro  </w:t>
      </w:r>
      <w:proofErr w:type="spellStart"/>
      <w:r>
        <w:rPr>
          <w:w w:val="105"/>
          <w:sz w:val="20"/>
        </w:rPr>
        <w:t>koncepci</w:t>
      </w:r>
      <w:proofErr w:type="spellEnd"/>
      <w:r>
        <w:rPr>
          <w:w w:val="105"/>
          <w:sz w:val="20"/>
        </w:rPr>
        <w:t xml:space="preserve">  a  </w:t>
      </w:r>
      <w:proofErr w:type="spellStart"/>
      <w:r>
        <w:rPr>
          <w:w w:val="105"/>
          <w:sz w:val="20"/>
        </w:rPr>
        <w:t>poskytování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w w:val="105"/>
          <w:sz w:val="20"/>
        </w:rPr>
        <w:t xml:space="preserve">.  </w:t>
      </w:r>
      <w:proofErr w:type="spellStart"/>
      <w:r>
        <w:rPr>
          <w:w w:val="105"/>
          <w:sz w:val="20"/>
        </w:rPr>
        <w:t>Poskytnutí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spoluvlastnictví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třetím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osobám</w:t>
      </w:r>
      <w:proofErr w:type="spellEnd"/>
      <w:r>
        <w:rPr>
          <w:w w:val="105"/>
          <w:sz w:val="20"/>
        </w:rPr>
        <w:t xml:space="preserve">  je  </w:t>
      </w:r>
      <w:proofErr w:type="spellStart"/>
      <w:r>
        <w:rPr>
          <w:w w:val="105"/>
          <w:sz w:val="20"/>
        </w:rPr>
        <w:t>možné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základě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písemné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dohody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uzavřené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všemi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spoluvlastníky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předmětného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. V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spoluvlastnictví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některý</w:t>
      </w:r>
      <w:proofErr w:type="spellEnd"/>
      <w:r>
        <w:rPr>
          <w:w w:val="105"/>
          <w:sz w:val="20"/>
        </w:rPr>
        <w:t xml:space="preserve">  ze  </w:t>
      </w:r>
      <w:proofErr w:type="spellStart"/>
      <w:r>
        <w:rPr>
          <w:w w:val="105"/>
          <w:sz w:val="20"/>
        </w:rPr>
        <w:t>spoluvlastníků</w:t>
      </w:r>
      <w:proofErr w:type="spellEnd"/>
      <w:r>
        <w:rPr>
          <w:w w:val="105"/>
          <w:sz w:val="20"/>
        </w:rPr>
        <w:t xml:space="preserve">  </w:t>
      </w:r>
      <w:r>
        <w:rPr>
          <w:spacing w:val="4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převést</w:t>
      </w:r>
      <w:proofErr w:type="spellEnd"/>
    </w:p>
    <w:p w14:paraId="10B062CD" w14:textId="77777777" w:rsidR="00675518" w:rsidRDefault="00675518">
      <w:pPr>
        <w:jc w:val="both"/>
        <w:rPr>
          <w:sz w:val="20"/>
        </w:rPr>
        <w:sectPr w:rsidR="00675518">
          <w:pgSz w:w="11910" w:h="16840"/>
          <w:pgMar w:top="1320" w:right="1300" w:bottom="920" w:left="1660" w:header="0" w:footer="729" w:gutter="0"/>
          <w:cols w:space="708"/>
        </w:sectPr>
      </w:pPr>
    </w:p>
    <w:p w14:paraId="59CB1888" w14:textId="77777777" w:rsidR="00675518" w:rsidRDefault="00000000">
      <w:pPr>
        <w:pStyle w:val="Zkladntext"/>
        <w:spacing w:before="80"/>
        <w:ind w:left="478" w:right="116"/>
        <w:jc w:val="both"/>
      </w:pPr>
      <w:proofErr w:type="spellStart"/>
      <w:r>
        <w:rPr>
          <w:w w:val="110"/>
        </w:rPr>
        <w:lastRenderedPageBreak/>
        <w:t>svůj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podíl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třetí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osobu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případě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že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žádný</w:t>
      </w:r>
      <w:proofErr w:type="spellEnd"/>
      <w:r>
        <w:rPr>
          <w:w w:val="110"/>
        </w:rPr>
        <w:t xml:space="preserve"> ze </w:t>
      </w:r>
      <w:proofErr w:type="spellStart"/>
      <w:r>
        <w:rPr>
          <w:w w:val="110"/>
        </w:rPr>
        <w:t>spolumajitelů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nepřijme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lhůtě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jednoho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měsíce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písemnou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nabídku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převodu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učiněnou</w:t>
      </w:r>
      <w:proofErr w:type="spellEnd"/>
      <w:r>
        <w:rPr>
          <w:w w:val="110"/>
        </w:rPr>
        <w:t xml:space="preserve"> za </w:t>
      </w:r>
      <w:proofErr w:type="spellStart"/>
      <w:r>
        <w:rPr>
          <w:w w:val="110"/>
        </w:rPr>
        <w:t>stejných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 xml:space="preserve">, za </w:t>
      </w:r>
      <w:proofErr w:type="spellStart"/>
      <w:r>
        <w:rPr>
          <w:w w:val="110"/>
        </w:rPr>
        <w:t>jakých</w:t>
      </w:r>
      <w:proofErr w:type="spellEnd"/>
      <w:r>
        <w:rPr>
          <w:w w:val="110"/>
        </w:rPr>
        <w:t xml:space="preserve"> je  </w:t>
      </w:r>
      <w:proofErr w:type="spellStart"/>
      <w:r>
        <w:rPr>
          <w:w w:val="110"/>
        </w:rPr>
        <w:t>podíl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nabízen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třetí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osobě</w:t>
      </w:r>
      <w:proofErr w:type="spellEnd"/>
      <w:r>
        <w:rPr>
          <w:w w:val="110"/>
        </w:rPr>
        <w:t>.</w:t>
      </w:r>
    </w:p>
    <w:p w14:paraId="5F78ECE0" w14:textId="77777777" w:rsidR="00675518" w:rsidRDefault="00675518">
      <w:pPr>
        <w:pStyle w:val="Zkladntext"/>
      </w:pPr>
    </w:p>
    <w:p w14:paraId="3D24348D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ind w:left="478" w:right="116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mají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nevýhradní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licenci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tržních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vneseným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právům</w:t>
      </w:r>
      <w:proofErr w:type="spellEnd"/>
      <w:r>
        <w:rPr>
          <w:w w:val="110"/>
          <w:sz w:val="20"/>
        </w:rPr>
        <w:t xml:space="preserve"> a/</w:t>
      </w:r>
      <w:proofErr w:type="spellStart"/>
      <w:r>
        <w:rPr>
          <w:w w:val="110"/>
          <w:sz w:val="20"/>
        </w:rPr>
        <w:t>nebo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vlastnictví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jiné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pokud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nezbytně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potřebují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využití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vlastních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protože</w:t>
      </w:r>
      <w:proofErr w:type="spellEnd"/>
      <w:r>
        <w:rPr>
          <w:w w:val="110"/>
          <w:sz w:val="20"/>
        </w:rPr>
        <w:t xml:space="preserve"> bez </w:t>
      </w:r>
      <w:proofErr w:type="spellStart"/>
      <w:r>
        <w:rPr>
          <w:w w:val="110"/>
          <w:sz w:val="20"/>
        </w:rPr>
        <w:t>nich</w:t>
      </w:r>
      <w:proofErr w:type="spellEnd"/>
      <w:r>
        <w:rPr>
          <w:w w:val="110"/>
          <w:sz w:val="20"/>
        </w:rPr>
        <w:t xml:space="preserve"> by </w:t>
      </w:r>
      <w:proofErr w:type="spellStart"/>
      <w:r>
        <w:rPr>
          <w:w w:val="110"/>
          <w:sz w:val="20"/>
        </w:rPr>
        <w:t>bylo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užití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vlastních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technicky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nemožné</w:t>
      </w:r>
      <w:proofErr w:type="spellEnd"/>
      <w:r>
        <w:rPr>
          <w:w w:val="110"/>
          <w:sz w:val="20"/>
        </w:rPr>
        <w:t xml:space="preserve">. O </w:t>
      </w:r>
      <w:proofErr w:type="spellStart"/>
      <w:r>
        <w:rPr>
          <w:w w:val="110"/>
          <w:sz w:val="20"/>
        </w:rPr>
        <w:t>licenci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třeba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požádat</w:t>
      </w:r>
      <w:proofErr w:type="spellEnd"/>
      <w:r>
        <w:rPr>
          <w:w w:val="110"/>
          <w:sz w:val="20"/>
        </w:rPr>
        <w:t xml:space="preserve"> do </w:t>
      </w:r>
      <w:proofErr w:type="spellStart"/>
      <w:r>
        <w:rPr>
          <w:w w:val="110"/>
          <w:sz w:val="20"/>
        </w:rPr>
        <w:t>dvou</w:t>
      </w:r>
      <w:proofErr w:type="spellEnd"/>
      <w:r>
        <w:rPr>
          <w:w w:val="110"/>
          <w:sz w:val="20"/>
        </w:rPr>
        <w:t xml:space="preserve"> let od </w:t>
      </w:r>
      <w:proofErr w:type="spellStart"/>
      <w:r>
        <w:rPr>
          <w:w w:val="110"/>
          <w:sz w:val="20"/>
        </w:rPr>
        <w:t>skončení</w:t>
      </w:r>
      <w:proofErr w:type="spellEnd"/>
      <w:r>
        <w:rPr>
          <w:spacing w:val="1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</w:p>
    <w:p w14:paraId="3100E3A2" w14:textId="77777777" w:rsidR="00675518" w:rsidRDefault="00675518">
      <w:pPr>
        <w:pStyle w:val="Zkladntext"/>
        <w:spacing w:before="3"/>
        <w:rPr>
          <w:sz w:val="30"/>
        </w:rPr>
      </w:pPr>
    </w:p>
    <w:p w14:paraId="0A299299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ind w:left="478" w:hanging="360"/>
        <w:jc w:val="both"/>
        <w:rPr>
          <w:sz w:val="20"/>
        </w:rPr>
      </w:pPr>
      <w:r>
        <w:rPr>
          <w:w w:val="110"/>
          <w:sz w:val="20"/>
        </w:rPr>
        <w:t xml:space="preserve">Právo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započítání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do </w:t>
      </w:r>
      <w:proofErr w:type="spellStart"/>
      <w:r>
        <w:rPr>
          <w:w w:val="110"/>
          <w:sz w:val="20"/>
        </w:rPr>
        <w:t>Rejstříku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informací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výsledcích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daného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dosáhla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sama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jinak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Metodiky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hodnocení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výzkumu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vývoje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vydávané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Radou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vlády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Výzkum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vývoj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platné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kalendářní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</w:t>
      </w:r>
      <w:proofErr w:type="spellEnd"/>
      <w:r>
        <w:rPr>
          <w:w w:val="110"/>
          <w:sz w:val="20"/>
        </w:rPr>
        <w:t xml:space="preserve">,     v </w:t>
      </w:r>
      <w:proofErr w:type="spellStart"/>
      <w:r>
        <w:rPr>
          <w:w w:val="110"/>
          <w:sz w:val="20"/>
        </w:rPr>
        <w:t>němž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být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výsledek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spacing w:val="-3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vykázán</w:t>
      </w:r>
      <w:proofErr w:type="spellEnd"/>
      <w:r>
        <w:rPr>
          <w:w w:val="110"/>
          <w:sz w:val="20"/>
        </w:rPr>
        <w:t>.</w:t>
      </w:r>
    </w:p>
    <w:p w14:paraId="77E9BBC4" w14:textId="77777777" w:rsidR="00675518" w:rsidRDefault="00675518">
      <w:pPr>
        <w:pStyle w:val="Zkladntext"/>
        <w:spacing w:before="9"/>
        <w:rPr>
          <w:sz w:val="19"/>
        </w:rPr>
      </w:pPr>
    </w:p>
    <w:p w14:paraId="5CD53348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spacing w:before="1"/>
        <w:ind w:left="478" w:right="113" w:hanging="360"/>
        <w:jc w:val="both"/>
        <w:rPr>
          <w:sz w:val="20"/>
        </w:rPr>
      </w:pP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zajistit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výsledkům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projektu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adekvátní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ochranu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podle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předpisů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práva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duševního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vlastnictví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Náklady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ochranu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hradí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poměru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majetkových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podílů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dotčeném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výsledku</w:t>
      </w:r>
      <w:proofErr w:type="spellEnd"/>
      <w:r>
        <w:rPr>
          <w:w w:val="105"/>
          <w:sz w:val="20"/>
        </w:rPr>
        <w:t>.</w:t>
      </w:r>
    </w:p>
    <w:p w14:paraId="7A1D2C57" w14:textId="77777777" w:rsidR="00675518" w:rsidRDefault="00675518">
      <w:pPr>
        <w:pStyle w:val="Zkladntext"/>
        <w:spacing w:before="1"/>
      </w:pPr>
    </w:p>
    <w:p w14:paraId="4C3B07FB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ind w:left="478" w:right="116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Příjemce</w:t>
      </w:r>
      <w:proofErr w:type="spellEnd"/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povinen</w:t>
      </w:r>
      <w:proofErr w:type="spellEnd"/>
      <w:r>
        <w:rPr>
          <w:spacing w:val="-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Příjemci-koordinátorovi</w:t>
      </w:r>
      <w:proofErr w:type="spellEnd"/>
      <w:r>
        <w:rPr>
          <w:spacing w:val="-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nejpozději</w:t>
      </w:r>
      <w:proofErr w:type="spellEnd"/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10.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3.</w:t>
      </w:r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roku</w:t>
      </w:r>
      <w:proofErr w:type="spellEnd"/>
      <w:r>
        <w:rPr>
          <w:spacing w:val="-1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následujícího</w:t>
      </w:r>
      <w:proofErr w:type="spellEnd"/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ukončení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dále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období</w:t>
      </w:r>
      <w:proofErr w:type="spellEnd"/>
      <w:r>
        <w:rPr>
          <w:w w:val="110"/>
          <w:sz w:val="20"/>
        </w:rPr>
        <w:t xml:space="preserve"> 5 </w:t>
      </w:r>
      <w:proofErr w:type="spellStart"/>
      <w:r>
        <w:rPr>
          <w:w w:val="110"/>
          <w:sz w:val="20"/>
        </w:rPr>
        <w:t>následujících</w:t>
      </w:r>
      <w:proofErr w:type="spellEnd"/>
      <w:r>
        <w:rPr>
          <w:w w:val="110"/>
          <w:sz w:val="20"/>
        </w:rPr>
        <w:t xml:space="preserve"> let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stejném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termínu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předat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zprávu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konkrétních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uživatelích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uplatněných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hlavních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, a to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struktuře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kterou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stanoví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</w:t>
      </w:r>
      <w:proofErr w:type="spellEnd"/>
      <w:r>
        <w:rPr>
          <w:w w:val="110"/>
          <w:sz w:val="20"/>
        </w:rPr>
        <w:t>.</w:t>
      </w:r>
    </w:p>
    <w:p w14:paraId="0FAE0420" w14:textId="77777777" w:rsidR="00675518" w:rsidRDefault="00675518">
      <w:pPr>
        <w:pStyle w:val="Zkladntext"/>
      </w:pPr>
    </w:p>
    <w:p w14:paraId="21E0EE3C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spacing w:before="1"/>
        <w:ind w:right="0" w:hanging="348"/>
        <w:jc w:val="left"/>
        <w:rPr>
          <w:sz w:val="20"/>
        </w:rPr>
      </w:pPr>
      <w:proofErr w:type="spellStart"/>
      <w:r>
        <w:rPr>
          <w:w w:val="110"/>
          <w:sz w:val="20"/>
        </w:rPr>
        <w:t>Smluvní</w:t>
      </w:r>
      <w:proofErr w:type="spellEnd"/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zavazují</w:t>
      </w:r>
      <w:proofErr w:type="spellEnd"/>
      <w:r>
        <w:rPr>
          <w:w w:val="110"/>
          <w:sz w:val="20"/>
        </w:rPr>
        <w:t>,</w:t>
      </w:r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že</w:t>
      </w:r>
      <w:proofErr w:type="spellEnd"/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aplikační</w:t>
      </w:r>
      <w:proofErr w:type="spellEnd"/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výsledky</w:t>
      </w:r>
      <w:proofErr w:type="spellEnd"/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využijí</w:t>
      </w:r>
      <w:proofErr w:type="spellEnd"/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spacing w:val="-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umožní</w:t>
      </w:r>
      <w:proofErr w:type="spellEnd"/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využití</w:t>
      </w:r>
      <w:proofErr w:type="spellEnd"/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praxi</w:t>
      </w:r>
      <w:proofErr w:type="spellEnd"/>
      <w:r>
        <w:rPr>
          <w:w w:val="110"/>
          <w:sz w:val="20"/>
        </w:rPr>
        <w:t>.</w:t>
      </w:r>
    </w:p>
    <w:p w14:paraId="4D202686" w14:textId="77777777" w:rsidR="00675518" w:rsidRDefault="00675518">
      <w:pPr>
        <w:pStyle w:val="Zkladntext"/>
        <w:spacing w:before="10"/>
        <w:rPr>
          <w:sz w:val="19"/>
        </w:rPr>
      </w:pPr>
    </w:p>
    <w:p w14:paraId="6572BB65" w14:textId="77777777" w:rsidR="00675518" w:rsidRDefault="00000000">
      <w:pPr>
        <w:pStyle w:val="Odstavecseseznamem"/>
        <w:numPr>
          <w:ilvl w:val="0"/>
          <w:numId w:val="3"/>
        </w:numPr>
        <w:tabs>
          <w:tab w:val="left" w:pos="467"/>
        </w:tabs>
        <w:ind w:left="478" w:right="118" w:hanging="360"/>
        <w:jc w:val="both"/>
        <w:rPr>
          <w:sz w:val="20"/>
        </w:rPr>
      </w:pPr>
      <w:r>
        <w:rPr>
          <w:w w:val="110"/>
          <w:sz w:val="20"/>
        </w:rPr>
        <w:t xml:space="preserve">V </w:t>
      </w:r>
      <w:proofErr w:type="spellStart"/>
      <w:r>
        <w:rPr>
          <w:w w:val="110"/>
          <w:sz w:val="20"/>
        </w:rPr>
        <w:t>ostatním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práva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výsledkům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využití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řídí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ustanoveními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, resp.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OSS,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spacing w:val="-2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>.</w:t>
      </w:r>
    </w:p>
    <w:p w14:paraId="7D8BEDED" w14:textId="77777777" w:rsidR="00675518" w:rsidRDefault="00675518">
      <w:pPr>
        <w:pStyle w:val="Zkladntext"/>
        <w:rPr>
          <w:sz w:val="22"/>
        </w:rPr>
      </w:pPr>
    </w:p>
    <w:p w14:paraId="7C338DF0" w14:textId="77777777" w:rsidR="00675518" w:rsidRDefault="00675518">
      <w:pPr>
        <w:pStyle w:val="Zkladntext"/>
        <w:rPr>
          <w:sz w:val="21"/>
        </w:rPr>
      </w:pPr>
    </w:p>
    <w:p w14:paraId="60D91F4E" w14:textId="77777777" w:rsidR="00675518" w:rsidRDefault="00000000">
      <w:pPr>
        <w:pStyle w:val="Zkladntext"/>
        <w:ind w:left="1826" w:right="2186"/>
        <w:jc w:val="center"/>
      </w:pPr>
      <w:r>
        <w:t>V.</w:t>
      </w:r>
    </w:p>
    <w:p w14:paraId="0492DB91" w14:textId="77777777" w:rsidR="00675518" w:rsidRDefault="00000000">
      <w:pPr>
        <w:pStyle w:val="Zkladntext"/>
        <w:spacing w:before="33"/>
        <w:ind w:left="1826" w:right="2188"/>
        <w:jc w:val="center"/>
      </w:pPr>
      <w:r>
        <w:rPr>
          <w:w w:val="105"/>
        </w:rPr>
        <w:t>DOBA ŘEŠENÍ PROJEKTU A ÚČINNOST SMLOUVY</w:t>
      </w:r>
    </w:p>
    <w:p w14:paraId="10FDF031" w14:textId="77777777" w:rsidR="00675518" w:rsidRDefault="00675518">
      <w:pPr>
        <w:pStyle w:val="Zkladntext"/>
        <w:rPr>
          <w:sz w:val="26"/>
        </w:rPr>
      </w:pPr>
    </w:p>
    <w:p w14:paraId="78F44936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467"/>
        </w:tabs>
        <w:ind w:right="116" w:hanging="360"/>
        <w:jc w:val="both"/>
        <w:rPr>
          <w:sz w:val="20"/>
        </w:rPr>
      </w:pPr>
      <w:r>
        <w:rPr>
          <w:w w:val="105"/>
          <w:sz w:val="20"/>
        </w:rPr>
        <w:t xml:space="preserve">Tato 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nabývá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poslední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účinnosti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uveřejnění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w w:val="105"/>
          <w:sz w:val="20"/>
        </w:rPr>
        <w:t xml:space="preserve"> č.  340/2015  Sb., </w:t>
      </w:r>
      <w:proofErr w:type="spellStart"/>
      <w:r>
        <w:rPr>
          <w:w w:val="105"/>
          <w:sz w:val="20"/>
        </w:rPr>
        <w:t>zákon</w:t>
      </w:r>
      <w:proofErr w:type="spellEnd"/>
      <w:r>
        <w:rPr>
          <w:w w:val="105"/>
          <w:sz w:val="20"/>
        </w:rPr>
        <w:t xml:space="preserve">  o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znění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pozdějších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předpisů</w:t>
      </w:r>
      <w:proofErr w:type="spellEnd"/>
      <w:r>
        <w:rPr>
          <w:w w:val="105"/>
          <w:sz w:val="20"/>
        </w:rPr>
        <w:t xml:space="preserve">.  </w:t>
      </w:r>
      <w:proofErr w:type="spellStart"/>
      <w:r>
        <w:rPr>
          <w:w w:val="105"/>
          <w:sz w:val="20"/>
        </w:rPr>
        <w:t>Vložení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zajistí</w:t>
      </w:r>
      <w:proofErr w:type="spellEnd"/>
      <w:r>
        <w:rPr>
          <w:w w:val="105"/>
          <w:sz w:val="20"/>
        </w:rPr>
        <w:t xml:space="preserve">    </w:t>
      </w:r>
      <w:r>
        <w:rPr>
          <w:spacing w:val="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Příjemce</w:t>
      </w:r>
      <w:proofErr w:type="spellEnd"/>
      <w:r>
        <w:rPr>
          <w:w w:val="105"/>
          <w:sz w:val="20"/>
        </w:rPr>
        <w:t>–</w:t>
      </w:r>
      <w:proofErr w:type="spellStart"/>
      <w:r>
        <w:rPr>
          <w:w w:val="105"/>
          <w:sz w:val="20"/>
        </w:rPr>
        <w:t>koordinátor</w:t>
      </w:r>
      <w:proofErr w:type="spellEnd"/>
      <w:r>
        <w:rPr>
          <w:w w:val="105"/>
          <w:sz w:val="20"/>
        </w:rPr>
        <w:t>.</w:t>
      </w:r>
    </w:p>
    <w:p w14:paraId="4EA98C69" w14:textId="77777777" w:rsidR="00675518" w:rsidRDefault="00675518">
      <w:pPr>
        <w:pStyle w:val="Zkladntext"/>
      </w:pPr>
    </w:p>
    <w:p w14:paraId="597C7248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467"/>
        </w:tabs>
        <w:ind w:right="118" w:hanging="360"/>
        <w:jc w:val="both"/>
        <w:rPr>
          <w:sz w:val="20"/>
        </w:rPr>
      </w:pPr>
      <w:r>
        <w:rPr>
          <w:w w:val="110"/>
          <w:sz w:val="20"/>
        </w:rPr>
        <w:t xml:space="preserve">Doba </w:t>
      </w:r>
      <w:proofErr w:type="spellStart"/>
      <w:r>
        <w:rPr>
          <w:w w:val="110"/>
          <w:sz w:val="20"/>
        </w:rPr>
        <w:t>platnosti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zahrnuje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dobu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následující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období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potřebné</w:t>
      </w:r>
      <w:proofErr w:type="spellEnd"/>
      <w:r>
        <w:rPr>
          <w:w w:val="110"/>
          <w:sz w:val="20"/>
        </w:rPr>
        <w:t xml:space="preserve"> pro </w:t>
      </w:r>
      <w:proofErr w:type="spellStart"/>
      <w:r>
        <w:rPr>
          <w:w w:val="110"/>
          <w:sz w:val="20"/>
        </w:rPr>
        <w:t>vyhodnocení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vypořádání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rozpočtových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pravidel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závěrečné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zhodnocení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celou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dobu</w:t>
      </w:r>
      <w:proofErr w:type="spellEnd"/>
      <w:r>
        <w:rPr>
          <w:w w:val="110"/>
          <w:sz w:val="20"/>
        </w:rPr>
        <w:t xml:space="preserve"> </w:t>
      </w:r>
      <w:r>
        <w:rPr>
          <w:spacing w:val="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>.</w:t>
      </w:r>
    </w:p>
    <w:p w14:paraId="163921B4" w14:textId="77777777" w:rsidR="00675518" w:rsidRDefault="00675518">
      <w:pPr>
        <w:pStyle w:val="Zkladntext"/>
        <w:spacing w:before="9"/>
        <w:rPr>
          <w:sz w:val="19"/>
        </w:rPr>
      </w:pPr>
    </w:p>
    <w:p w14:paraId="28CEBF4C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467"/>
        </w:tabs>
        <w:ind w:right="117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jsou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povinny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zahájit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do 30 </w:t>
      </w:r>
      <w:proofErr w:type="spellStart"/>
      <w:r>
        <w:rPr>
          <w:w w:val="110"/>
          <w:sz w:val="20"/>
        </w:rPr>
        <w:t>kalendářních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dnů</w:t>
      </w:r>
      <w:proofErr w:type="spellEnd"/>
      <w:r>
        <w:rPr>
          <w:w w:val="110"/>
          <w:sz w:val="20"/>
        </w:rPr>
        <w:t xml:space="preserve"> ode </w:t>
      </w:r>
      <w:proofErr w:type="spellStart"/>
      <w:r>
        <w:rPr>
          <w:w w:val="110"/>
          <w:sz w:val="20"/>
        </w:rPr>
        <w:t>dne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nabytí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účinnosti</w:t>
      </w:r>
      <w:proofErr w:type="spellEnd"/>
      <w:r>
        <w:rPr>
          <w:spacing w:val="-2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spacing w:val="-2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>.</w:t>
      </w:r>
    </w:p>
    <w:p w14:paraId="1E8D9656" w14:textId="77777777" w:rsidR="00675518" w:rsidRDefault="00675518">
      <w:pPr>
        <w:pStyle w:val="Zkladntext"/>
      </w:pPr>
    </w:p>
    <w:p w14:paraId="38CD1EE9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467"/>
        </w:tabs>
        <w:ind w:right="117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Ukončení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: </w:t>
      </w:r>
      <w:proofErr w:type="spellStart"/>
      <w:r>
        <w:rPr>
          <w:w w:val="110"/>
          <w:sz w:val="20"/>
        </w:rPr>
        <w:t>Příjemce-koordinátor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Příjemce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ukončí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čerpání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poskytnuté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účelové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podpory</w:t>
      </w:r>
      <w:proofErr w:type="spellEnd"/>
      <w:r>
        <w:rPr>
          <w:w w:val="110"/>
          <w:sz w:val="20"/>
        </w:rPr>
        <w:t xml:space="preserve"> k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nejpozději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dnem</w:t>
      </w:r>
      <w:proofErr w:type="spellEnd"/>
      <w:r>
        <w:rPr>
          <w:w w:val="110"/>
          <w:sz w:val="20"/>
        </w:rPr>
        <w:t xml:space="preserve"> 31. 12.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2027.</w:t>
      </w:r>
    </w:p>
    <w:p w14:paraId="302796EE" w14:textId="77777777" w:rsidR="00675518" w:rsidRDefault="00675518">
      <w:pPr>
        <w:pStyle w:val="Zkladntext"/>
      </w:pPr>
    </w:p>
    <w:p w14:paraId="79D5EA78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467"/>
        </w:tabs>
        <w:ind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Smlouva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splněna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dnem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schválení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závěrečné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zprávy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řešení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jeho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výsledků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vložením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údajů</w:t>
      </w:r>
      <w:proofErr w:type="spellEnd"/>
      <w:r>
        <w:rPr>
          <w:w w:val="110"/>
          <w:sz w:val="20"/>
        </w:rPr>
        <w:t xml:space="preserve"> o </w:t>
      </w:r>
      <w:proofErr w:type="spellStart"/>
      <w:r>
        <w:rPr>
          <w:w w:val="110"/>
          <w:sz w:val="20"/>
        </w:rPr>
        <w:t>závěrečném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zhodnocení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Projektu</w:t>
      </w:r>
      <w:proofErr w:type="spellEnd"/>
      <w:r>
        <w:rPr>
          <w:w w:val="110"/>
          <w:sz w:val="20"/>
        </w:rPr>
        <w:t xml:space="preserve"> do </w:t>
      </w:r>
      <w:proofErr w:type="spellStart"/>
      <w:r>
        <w:rPr>
          <w:w w:val="110"/>
          <w:sz w:val="20"/>
        </w:rPr>
        <w:t>Informačního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systému</w:t>
      </w:r>
      <w:proofErr w:type="spellEnd"/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výzkumu</w:t>
      </w:r>
      <w:proofErr w:type="spellEnd"/>
      <w:r>
        <w:rPr>
          <w:w w:val="110"/>
          <w:sz w:val="20"/>
        </w:rPr>
        <w:t>,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vývoje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inovací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databáze</w:t>
      </w:r>
      <w:proofErr w:type="spellEnd"/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Centrální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evidence</w:t>
      </w:r>
      <w:r>
        <w:rPr>
          <w:spacing w:val="-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projektů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(IS</w:t>
      </w:r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VaVaI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CEP).</w:t>
      </w:r>
    </w:p>
    <w:p w14:paraId="1E90FEC6" w14:textId="77777777" w:rsidR="00675518" w:rsidRDefault="00675518">
      <w:pPr>
        <w:pStyle w:val="Zkladntext"/>
        <w:spacing w:before="9"/>
        <w:rPr>
          <w:sz w:val="19"/>
        </w:rPr>
      </w:pPr>
    </w:p>
    <w:p w14:paraId="3B8AAB1A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467"/>
        </w:tabs>
        <w:ind w:right="114" w:hanging="360"/>
        <w:jc w:val="both"/>
        <w:rPr>
          <w:sz w:val="20"/>
        </w:rPr>
      </w:pPr>
      <w:r>
        <w:rPr>
          <w:w w:val="110"/>
          <w:sz w:val="20"/>
        </w:rPr>
        <w:t xml:space="preserve">Tato </w:t>
      </w:r>
      <w:proofErr w:type="spellStart"/>
      <w:r>
        <w:rPr>
          <w:w w:val="110"/>
          <w:sz w:val="20"/>
        </w:rPr>
        <w:t>Smlouva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pozbývá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platnosti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stane</w:t>
      </w:r>
      <w:proofErr w:type="spellEnd"/>
      <w:r>
        <w:rPr>
          <w:w w:val="110"/>
          <w:sz w:val="20"/>
        </w:rPr>
        <w:t xml:space="preserve">-li se </w:t>
      </w:r>
      <w:proofErr w:type="spellStart"/>
      <w:r>
        <w:rPr>
          <w:w w:val="110"/>
          <w:sz w:val="20"/>
        </w:rPr>
        <w:t>plnění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závazků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vyplývajících</w:t>
      </w:r>
      <w:proofErr w:type="spellEnd"/>
      <w:r>
        <w:rPr>
          <w:w w:val="110"/>
          <w:sz w:val="20"/>
        </w:rPr>
        <w:t xml:space="preserve"> z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nemožným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např</w:t>
      </w:r>
      <w:proofErr w:type="spellEnd"/>
      <w:r>
        <w:rPr>
          <w:w w:val="110"/>
          <w:sz w:val="20"/>
        </w:rPr>
        <w:t xml:space="preserve">. v </w:t>
      </w:r>
      <w:proofErr w:type="spellStart"/>
      <w:r>
        <w:rPr>
          <w:w w:val="110"/>
          <w:sz w:val="20"/>
        </w:rPr>
        <w:t>důsledku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vyšší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moci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Plnění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závazků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vyplývajících</w:t>
      </w:r>
      <w:proofErr w:type="spellEnd"/>
      <w:r>
        <w:rPr>
          <w:w w:val="110"/>
          <w:sz w:val="20"/>
        </w:rPr>
        <w:t xml:space="preserve"> z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nemožným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lze</w:t>
      </w:r>
      <w:proofErr w:type="spellEnd"/>
      <w:r>
        <w:rPr>
          <w:w w:val="110"/>
          <w:sz w:val="20"/>
        </w:rPr>
        <w:t xml:space="preserve">-li ho </w:t>
      </w:r>
      <w:proofErr w:type="spellStart"/>
      <w:r>
        <w:rPr>
          <w:w w:val="110"/>
          <w:sz w:val="20"/>
        </w:rPr>
        <w:t>uskutečnit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ztížených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nebo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až</w:t>
      </w:r>
      <w:proofErr w:type="spellEnd"/>
      <w:r>
        <w:rPr>
          <w:w w:val="110"/>
          <w:sz w:val="20"/>
        </w:rPr>
        <w:t xml:space="preserve"> po </w:t>
      </w:r>
      <w:proofErr w:type="spellStart"/>
      <w:r>
        <w:rPr>
          <w:w w:val="110"/>
          <w:sz w:val="20"/>
        </w:rPr>
        <w:t>sjednaném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termínu</w:t>
      </w:r>
      <w:proofErr w:type="spellEnd"/>
      <w:r>
        <w:rPr>
          <w:spacing w:val="5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plnění</w:t>
      </w:r>
      <w:proofErr w:type="spellEnd"/>
      <w:r>
        <w:rPr>
          <w:w w:val="110"/>
          <w:sz w:val="20"/>
        </w:rPr>
        <w:t>.</w:t>
      </w:r>
    </w:p>
    <w:p w14:paraId="51D2CEA0" w14:textId="77777777" w:rsidR="00675518" w:rsidRDefault="00675518">
      <w:pPr>
        <w:pStyle w:val="Zkladntext"/>
      </w:pPr>
    </w:p>
    <w:p w14:paraId="1F4DA339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467"/>
        </w:tabs>
        <w:ind w:hanging="360"/>
        <w:jc w:val="both"/>
        <w:rPr>
          <w:sz w:val="20"/>
        </w:rPr>
      </w:pPr>
      <w:r>
        <w:rPr>
          <w:w w:val="110"/>
          <w:sz w:val="20"/>
        </w:rPr>
        <w:t xml:space="preserve">Tato </w:t>
      </w:r>
      <w:proofErr w:type="spellStart"/>
      <w:r>
        <w:rPr>
          <w:w w:val="110"/>
          <w:sz w:val="20"/>
        </w:rPr>
        <w:t>Smlouva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dále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zaniká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dnem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ke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kterému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zanikla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Smlouva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, resp. </w:t>
      </w:r>
      <w:proofErr w:type="spellStart"/>
      <w:r>
        <w:rPr>
          <w:w w:val="110"/>
          <w:sz w:val="20"/>
        </w:rPr>
        <w:t>bylo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zrušeny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Podmínky</w:t>
      </w:r>
      <w:proofErr w:type="spellEnd"/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OSS.</w:t>
      </w:r>
    </w:p>
    <w:p w14:paraId="007B860C" w14:textId="77777777" w:rsidR="00675518" w:rsidRDefault="00675518">
      <w:pPr>
        <w:jc w:val="both"/>
        <w:rPr>
          <w:sz w:val="20"/>
        </w:rPr>
        <w:sectPr w:rsidR="00675518">
          <w:pgSz w:w="11910" w:h="16840"/>
          <w:pgMar w:top="1320" w:right="1300" w:bottom="920" w:left="1660" w:header="0" w:footer="729" w:gutter="0"/>
          <w:cols w:space="708"/>
        </w:sectPr>
      </w:pPr>
    </w:p>
    <w:p w14:paraId="1DD220A6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827"/>
        </w:tabs>
        <w:spacing w:before="75" w:line="276" w:lineRule="auto"/>
        <w:ind w:left="838" w:right="119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lastRenderedPageBreak/>
        <w:t>Každá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oprávněna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odstoupit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odstoupila</w:t>
      </w:r>
      <w:proofErr w:type="spellEnd"/>
      <w:r>
        <w:rPr>
          <w:w w:val="110"/>
          <w:sz w:val="20"/>
        </w:rPr>
        <w:t xml:space="preserve">-li </w:t>
      </w:r>
      <w:proofErr w:type="spellStart"/>
      <w:r>
        <w:rPr>
          <w:w w:val="110"/>
          <w:sz w:val="20"/>
        </w:rPr>
        <w:t>platně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od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     s</w:t>
      </w:r>
      <w:r>
        <w:rPr>
          <w:spacing w:val="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>.</w:t>
      </w:r>
    </w:p>
    <w:p w14:paraId="213B532E" w14:textId="77777777" w:rsidR="00675518" w:rsidRDefault="00675518">
      <w:pPr>
        <w:pStyle w:val="Zkladntext"/>
        <w:spacing w:before="11"/>
        <w:rPr>
          <w:sz w:val="22"/>
        </w:rPr>
      </w:pPr>
    </w:p>
    <w:p w14:paraId="7BF2C6A4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827"/>
        </w:tabs>
        <w:spacing w:line="276" w:lineRule="auto"/>
        <w:ind w:left="838" w:right="11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Každá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strana</w:t>
      </w:r>
      <w:proofErr w:type="spellEnd"/>
      <w:r>
        <w:rPr>
          <w:w w:val="110"/>
          <w:sz w:val="20"/>
        </w:rPr>
        <w:t xml:space="preserve"> je </w:t>
      </w:r>
      <w:proofErr w:type="spellStart"/>
      <w:r>
        <w:rPr>
          <w:w w:val="110"/>
          <w:sz w:val="20"/>
        </w:rPr>
        <w:t>oprávněna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tuto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vypovědět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případě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platně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vypověděla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Smlouvu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Výpověď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musí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být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učiněna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písemně</w:t>
      </w:r>
      <w:proofErr w:type="spellEnd"/>
      <w:r>
        <w:rPr>
          <w:w w:val="110"/>
          <w:sz w:val="20"/>
        </w:rPr>
        <w:t xml:space="preserve">. </w:t>
      </w:r>
      <w:proofErr w:type="spellStart"/>
      <w:r>
        <w:rPr>
          <w:w w:val="110"/>
          <w:sz w:val="20"/>
        </w:rPr>
        <w:t>Výpovědní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doba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měsíce</w:t>
      </w:r>
      <w:proofErr w:type="spellEnd"/>
      <w:r>
        <w:rPr>
          <w:w w:val="110"/>
          <w:sz w:val="20"/>
        </w:rPr>
        <w:t xml:space="preserve"> ode </w:t>
      </w:r>
      <w:proofErr w:type="spellStart"/>
      <w:r>
        <w:rPr>
          <w:w w:val="110"/>
          <w:sz w:val="20"/>
        </w:rPr>
        <w:t>dne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prokazatelného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doručení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výpovědi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poslední</w:t>
      </w:r>
      <w:proofErr w:type="spellEnd"/>
      <w:r>
        <w:rPr>
          <w:w w:val="110"/>
          <w:sz w:val="20"/>
        </w:rPr>
        <w:t xml:space="preserve"> z </w:t>
      </w:r>
      <w:proofErr w:type="spellStart"/>
      <w:r>
        <w:rPr>
          <w:w w:val="110"/>
          <w:sz w:val="20"/>
        </w:rPr>
        <w:t>ostatních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r>
        <w:rPr>
          <w:spacing w:val="2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>.</w:t>
      </w:r>
    </w:p>
    <w:p w14:paraId="2BBB693E" w14:textId="77777777" w:rsidR="00675518" w:rsidRDefault="00675518">
      <w:pPr>
        <w:pStyle w:val="Zkladntext"/>
        <w:spacing w:before="9"/>
        <w:rPr>
          <w:sz w:val="17"/>
        </w:rPr>
      </w:pPr>
    </w:p>
    <w:p w14:paraId="4FC141B8" w14:textId="77777777" w:rsidR="00675518" w:rsidRDefault="00000000">
      <w:pPr>
        <w:pStyle w:val="Odstavecseseznamem"/>
        <w:numPr>
          <w:ilvl w:val="0"/>
          <w:numId w:val="2"/>
        </w:numPr>
        <w:tabs>
          <w:tab w:val="left" w:pos="827"/>
        </w:tabs>
        <w:ind w:left="838" w:hanging="360"/>
        <w:jc w:val="both"/>
        <w:rPr>
          <w:sz w:val="20"/>
        </w:rPr>
      </w:pPr>
      <w:r>
        <w:rPr>
          <w:w w:val="110"/>
          <w:sz w:val="20"/>
        </w:rPr>
        <w:t xml:space="preserve">Na </w:t>
      </w:r>
      <w:proofErr w:type="spellStart"/>
      <w:r>
        <w:rPr>
          <w:w w:val="110"/>
          <w:sz w:val="20"/>
        </w:rPr>
        <w:t>vypořádání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povinností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souvisejících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ukončením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či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ukončením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účasti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některou</w:t>
      </w:r>
      <w:proofErr w:type="spellEnd"/>
      <w:r>
        <w:rPr>
          <w:w w:val="110"/>
          <w:sz w:val="20"/>
        </w:rPr>
        <w:t xml:space="preserve"> ze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přiměřeně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použijí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ustanovení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, resp.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OSS,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  <w:r>
        <w:rPr>
          <w:w w:val="110"/>
          <w:sz w:val="20"/>
        </w:rPr>
        <w:t>.</w:t>
      </w:r>
    </w:p>
    <w:p w14:paraId="440313A6" w14:textId="77777777" w:rsidR="00675518" w:rsidRDefault="00675518">
      <w:pPr>
        <w:pStyle w:val="Zkladntext"/>
        <w:rPr>
          <w:sz w:val="22"/>
        </w:rPr>
      </w:pPr>
    </w:p>
    <w:p w14:paraId="45159F0C" w14:textId="77777777" w:rsidR="00675518" w:rsidRDefault="00675518">
      <w:pPr>
        <w:pStyle w:val="Zkladntext"/>
        <w:spacing w:before="10"/>
        <w:rPr>
          <w:sz w:val="17"/>
        </w:rPr>
      </w:pPr>
    </w:p>
    <w:p w14:paraId="69835DBB" w14:textId="77777777" w:rsidR="00675518" w:rsidRDefault="00000000">
      <w:pPr>
        <w:pStyle w:val="Zkladntext"/>
        <w:ind w:left="244" w:right="247"/>
        <w:jc w:val="center"/>
      </w:pPr>
      <w:r>
        <w:t>VI.</w:t>
      </w:r>
    </w:p>
    <w:p w14:paraId="6FAFCEFC" w14:textId="77777777" w:rsidR="00675518" w:rsidRDefault="00000000">
      <w:pPr>
        <w:pStyle w:val="Zkladntext"/>
        <w:spacing w:before="36"/>
        <w:ind w:left="247" w:right="247"/>
        <w:jc w:val="center"/>
      </w:pPr>
      <w:r>
        <w:t>OSTATNÍ USTANOVENÍ</w:t>
      </w:r>
    </w:p>
    <w:p w14:paraId="46A483A5" w14:textId="77777777" w:rsidR="00675518" w:rsidRDefault="00675518">
      <w:pPr>
        <w:pStyle w:val="Zkladntext"/>
        <w:spacing w:before="5"/>
        <w:rPr>
          <w:sz w:val="25"/>
        </w:rPr>
      </w:pPr>
    </w:p>
    <w:p w14:paraId="305B3293" w14:textId="77777777" w:rsidR="00675518" w:rsidRDefault="00000000">
      <w:pPr>
        <w:pStyle w:val="Odstavecseseznamem"/>
        <w:numPr>
          <w:ilvl w:val="0"/>
          <w:numId w:val="1"/>
        </w:numPr>
        <w:tabs>
          <w:tab w:val="left" w:pos="827"/>
        </w:tabs>
        <w:spacing w:line="276" w:lineRule="auto"/>
        <w:ind w:right="116" w:firstLine="67"/>
        <w:jc w:val="both"/>
        <w:rPr>
          <w:sz w:val="20"/>
        </w:rPr>
      </w:pPr>
      <w:r>
        <w:rPr>
          <w:w w:val="105"/>
          <w:sz w:val="20"/>
        </w:rPr>
        <w:t xml:space="preserve">Tuto </w:t>
      </w:r>
      <w:proofErr w:type="spellStart"/>
      <w:r>
        <w:rPr>
          <w:w w:val="105"/>
          <w:sz w:val="20"/>
        </w:rPr>
        <w:t>Smlouvu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měnit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pouze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písemnými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vzestupně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číslovanými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dodatky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uzavřenými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základě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dohody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všech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spacing w:val="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>.</w:t>
      </w:r>
    </w:p>
    <w:p w14:paraId="35AFFEE1" w14:textId="77777777" w:rsidR="00675518" w:rsidRDefault="00675518">
      <w:pPr>
        <w:pStyle w:val="Zkladntext"/>
        <w:spacing w:before="2"/>
        <w:rPr>
          <w:sz w:val="23"/>
        </w:rPr>
      </w:pPr>
    </w:p>
    <w:p w14:paraId="3BD1D089" w14:textId="77777777" w:rsidR="00675518" w:rsidRDefault="00000000">
      <w:pPr>
        <w:pStyle w:val="Odstavecseseznamem"/>
        <w:numPr>
          <w:ilvl w:val="0"/>
          <w:numId w:val="1"/>
        </w:numPr>
        <w:tabs>
          <w:tab w:val="left" w:pos="827"/>
        </w:tabs>
        <w:spacing w:line="276" w:lineRule="auto"/>
        <w:ind w:right="118" w:firstLine="67"/>
        <w:jc w:val="both"/>
        <w:rPr>
          <w:sz w:val="20"/>
        </w:rPr>
      </w:pP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vztahy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touto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výslovně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neupravené</w:t>
      </w:r>
      <w:proofErr w:type="spellEnd"/>
      <w:r>
        <w:rPr>
          <w:w w:val="110"/>
          <w:sz w:val="20"/>
        </w:rPr>
        <w:t xml:space="preserve"> se </w:t>
      </w:r>
      <w:proofErr w:type="spellStart"/>
      <w:r>
        <w:rPr>
          <w:w w:val="110"/>
          <w:sz w:val="20"/>
        </w:rPr>
        <w:t>řídí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zákonem</w:t>
      </w:r>
      <w:proofErr w:type="spellEnd"/>
      <w:r>
        <w:rPr>
          <w:w w:val="110"/>
          <w:sz w:val="20"/>
        </w:rPr>
        <w:t xml:space="preserve"> č. 89/2012 Sb., </w:t>
      </w:r>
      <w:proofErr w:type="spellStart"/>
      <w:r>
        <w:rPr>
          <w:w w:val="110"/>
          <w:sz w:val="20"/>
        </w:rPr>
        <w:t>občanský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zákoník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ve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znění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pozdějších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předpisů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dalšími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obecně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závaznými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právními</w:t>
      </w:r>
      <w:proofErr w:type="spellEnd"/>
      <w:r>
        <w:rPr>
          <w:spacing w:val="2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předpisy</w:t>
      </w:r>
      <w:proofErr w:type="spellEnd"/>
      <w:r>
        <w:rPr>
          <w:w w:val="110"/>
          <w:sz w:val="20"/>
        </w:rPr>
        <w:t>.</w:t>
      </w:r>
    </w:p>
    <w:p w14:paraId="7B39E697" w14:textId="77777777" w:rsidR="00675518" w:rsidRDefault="00675518">
      <w:pPr>
        <w:pStyle w:val="Zkladntext"/>
        <w:rPr>
          <w:sz w:val="23"/>
        </w:rPr>
      </w:pPr>
    </w:p>
    <w:p w14:paraId="7750325A" w14:textId="77777777" w:rsidR="00675518" w:rsidRDefault="00000000">
      <w:pPr>
        <w:pStyle w:val="Odstavecseseznamem"/>
        <w:numPr>
          <w:ilvl w:val="0"/>
          <w:numId w:val="1"/>
        </w:numPr>
        <w:tabs>
          <w:tab w:val="left" w:pos="827"/>
        </w:tabs>
        <w:spacing w:line="276" w:lineRule="auto"/>
        <w:ind w:right="116" w:firstLine="67"/>
        <w:jc w:val="both"/>
        <w:rPr>
          <w:sz w:val="20"/>
        </w:rPr>
      </w:pPr>
      <w:r>
        <w:rPr>
          <w:w w:val="110"/>
          <w:sz w:val="20"/>
        </w:rPr>
        <w:t xml:space="preserve">Spory </w:t>
      </w:r>
      <w:proofErr w:type="spellStart"/>
      <w:r>
        <w:rPr>
          <w:w w:val="110"/>
          <w:sz w:val="20"/>
        </w:rPr>
        <w:t>smluvních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vznikající</w:t>
      </w:r>
      <w:proofErr w:type="spellEnd"/>
      <w:r>
        <w:rPr>
          <w:w w:val="110"/>
          <w:sz w:val="20"/>
        </w:rPr>
        <w:t xml:space="preserve"> z </w:t>
      </w:r>
      <w:proofErr w:type="spellStart"/>
      <w:r>
        <w:rPr>
          <w:w w:val="110"/>
          <w:sz w:val="20"/>
        </w:rPr>
        <w:t>této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Smlouvy</w:t>
      </w:r>
      <w:proofErr w:type="spellEnd"/>
      <w:r>
        <w:rPr>
          <w:w w:val="110"/>
          <w:sz w:val="20"/>
        </w:rPr>
        <w:t xml:space="preserve"> a v </w:t>
      </w:r>
      <w:proofErr w:type="spellStart"/>
      <w:r>
        <w:rPr>
          <w:w w:val="110"/>
          <w:sz w:val="20"/>
        </w:rPr>
        <w:t>souvislosti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ní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budou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rozhodovány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příslušným</w:t>
      </w:r>
      <w:proofErr w:type="spellEnd"/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soudem</w:t>
      </w:r>
      <w:proofErr w:type="spellEnd"/>
      <w:r>
        <w:rPr>
          <w:w w:val="110"/>
          <w:sz w:val="20"/>
        </w:rPr>
        <w:t>.</w:t>
      </w:r>
    </w:p>
    <w:p w14:paraId="5AA89E81" w14:textId="77777777" w:rsidR="00675518" w:rsidRDefault="00675518">
      <w:pPr>
        <w:pStyle w:val="Zkladntext"/>
        <w:spacing w:before="2"/>
        <w:rPr>
          <w:sz w:val="23"/>
        </w:rPr>
      </w:pPr>
    </w:p>
    <w:p w14:paraId="11D5A5CA" w14:textId="77777777" w:rsidR="00675518" w:rsidRDefault="00000000">
      <w:pPr>
        <w:pStyle w:val="Odstavecseseznamem"/>
        <w:numPr>
          <w:ilvl w:val="0"/>
          <w:numId w:val="1"/>
        </w:numPr>
        <w:tabs>
          <w:tab w:val="left" w:pos="827"/>
        </w:tabs>
        <w:spacing w:line="276" w:lineRule="auto"/>
        <w:ind w:right="117" w:firstLine="67"/>
        <w:jc w:val="both"/>
        <w:rPr>
          <w:sz w:val="20"/>
        </w:rPr>
      </w:pPr>
      <w:proofErr w:type="spellStart"/>
      <w:r>
        <w:rPr>
          <w:w w:val="110"/>
          <w:sz w:val="20"/>
        </w:rPr>
        <w:t>Smluvní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strany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shodně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prohlašují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tato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Smlouva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byla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sepsána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podle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jejich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skutečné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svobodné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vážné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omylu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prosté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vůle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nikoli</w:t>
      </w:r>
      <w:proofErr w:type="spellEnd"/>
      <w:r>
        <w:rPr>
          <w:w w:val="110"/>
          <w:sz w:val="20"/>
        </w:rPr>
        <w:t xml:space="preserve"> v </w:t>
      </w:r>
      <w:proofErr w:type="spellStart"/>
      <w:r>
        <w:rPr>
          <w:w w:val="110"/>
          <w:sz w:val="20"/>
        </w:rPr>
        <w:t>tísni</w:t>
      </w:r>
      <w:proofErr w:type="spellEnd"/>
      <w:r>
        <w:rPr>
          <w:w w:val="110"/>
          <w:sz w:val="20"/>
        </w:rPr>
        <w:t xml:space="preserve"> za </w:t>
      </w:r>
      <w:proofErr w:type="spellStart"/>
      <w:r>
        <w:rPr>
          <w:w w:val="110"/>
          <w:sz w:val="20"/>
        </w:rPr>
        <w:t>nápadně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nevýhodných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podmínek</w:t>
      </w:r>
      <w:proofErr w:type="spellEnd"/>
      <w:r>
        <w:rPr>
          <w:w w:val="110"/>
          <w:sz w:val="20"/>
        </w:rPr>
        <w:t xml:space="preserve"> ani pod </w:t>
      </w:r>
      <w:proofErr w:type="spellStart"/>
      <w:r>
        <w:rPr>
          <w:w w:val="110"/>
          <w:sz w:val="20"/>
        </w:rPr>
        <w:t>nátlakem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že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si</w:t>
      </w:r>
      <w:proofErr w:type="spellEnd"/>
      <w:r>
        <w:rPr>
          <w:w w:val="110"/>
          <w:sz w:val="20"/>
        </w:rPr>
        <w:t xml:space="preserve"> ji </w:t>
      </w:r>
      <w:proofErr w:type="spellStart"/>
      <w:r>
        <w:rPr>
          <w:w w:val="110"/>
          <w:sz w:val="20"/>
        </w:rPr>
        <w:t>řádně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přečetly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porozuměly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jejímu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obsahu</w:t>
      </w:r>
      <w:proofErr w:type="spellEnd"/>
      <w:r>
        <w:rPr>
          <w:w w:val="110"/>
          <w:sz w:val="20"/>
        </w:rPr>
        <w:t xml:space="preserve">, </w:t>
      </w:r>
      <w:proofErr w:type="spellStart"/>
      <w:r>
        <w:rPr>
          <w:w w:val="110"/>
          <w:sz w:val="20"/>
        </w:rPr>
        <w:t>souhlasí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ní</w:t>
      </w:r>
      <w:proofErr w:type="spellEnd"/>
      <w:r>
        <w:rPr>
          <w:w w:val="110"/>
          <w:sz w:val="20"/>
        </w:rPr>
        <w:t xml:space="preserve"> a </w:t>
      </w:r>
      <w:proofErr w:type="spellStart"/>
      <w:r>
        <w:rPr>
          <w:w w:val="110"/>
          <w:sz w:val="20"/>
        </w:rPr>
        <w:t>na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důkaz</w:t>
      </w:r>
      <w:proofErr w:type="spellEnd"/>
      <w:r>
        <w:rPr>
          <w:w w:val="110"/>
          <w:sz w:val="20"/>
        </w:rPr>
        <w:t xml:space="preserve"> toho k </w:t>
      </w:r>
      <w:proofErr w:type="spellStart"/>
      <w:r>
        <w:rPr>
          <w:w w:val="110"/>
          <w:sz w:val="20"/>
        </w:rPr>
        <w:t>ní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05"/>
          <w:sz w:val="20"/>
        </w:rPr>
        <w:t>připojují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vlastnoruční</w:t>
      </w:r>
      <w:proofErr w:type="spellEnd"/>
      <w:r>
        <w:rPr>
          <w:spacing w:val="3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podpisy</w:t>
      </w:r>
      <w:proofErr w:type="spellEnd"/>
      <w:r>
        <w:rPr>
          <w:w w:val="105"/>
          <w:sz w:val="20"/>
        </w:rPr>
        <w:t>.</w:t>
      </w:r>
    </w:p>
    <w:p w14:paraId="4C45F193" w14:textId="77777777" w:rsidR="00675518" w:rsidRDefault="00675518">
      <w:pPr>
        <w:pStyle w:val="Zkladntext"/>
        <w:spacing w:before="2"/>
        <w:rPr>
          <w:sz w:val="23"/>
        </w:rPr>
      </w:pPr>
    </w:p>
    <w:p w14:paraId="32518146" w14:textId="77777777" w:rsidR="00675518" w:rsidRDefault="00000000">
      <w:pPr>
        <w:pStyle w:val="Odstavecseseznamem"/>
        <w:numPr>
          <w:ilvl w:val="0"/>
          <w:numId w:val="1"/>
        </w:numPr>
        <w:tabs>
          <w:tab w:val="left" w:pos="827"/>
        </w:tabs>
        <w:ind w:left="826" w:right="0"/>
        <w:jc w:val="both"/>
        <w:rPr>
          <w:sz w:val="20"/>
        </w:rPr>
      </w:pPr>
      <w:proofErr w:type="spellStart"/>
      <w:r>
        <w:rPr>
          <w:w w:val="105"/>
          <w:sz w:val="20"/>
        </w:rPr>
        <w:t>Nedílnou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součástí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jsou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dvě</w:t>
      </w:r>
      <w:proofErr w:type="spellEnd"/>
      <w:r>
        <w:rPr>
          <w:w w:val="105"/>
          <w:sz w:val="20"/>
        </w:rPr>
        <w:t xml:space="preserve">  </w:t>
      </w:r>
      <w:r>
        <w:rPr>
          <w:spacing w:val="3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přílohy</w:t>
      </w:r>
      <w:proofErr w:type="spellEnd"/>
      <w:r>
        <w:rPr>
          <w:w w:val="105"/>
          <w:sz w:val="20"/>
        </w:rPr>
        <w:t>:</w:t>
      </w:r>
    </w:p>
    <w:p w14:paraId="7BD93158" w14:textId="77777777" w:rsidR="00675518" w:rsidRDefault="00000000">
      <w:pPr>
        <w:pStyle w:val="Odstavecseseznamem"/>
        <w:numPr>
          <w:ilvl w:val="1"/>
          <w:numId w:val="1"/>
        </w:numPr>
        <w:tabs>
          <w:tab w:val="left" w:pos="1535"/>
        </w:tabs>
        <w:spacing w:before="34"/>
        <w:ind w:right="0"/>
        <w:rPr>
          <w:sz w:val="20"/>
        </w:rPr>
      </w:pPr>
      <w:proofErr w:type="spellStart"/>
      <w:r>
        <w:rPr>
          <w:w w:val="110"/>
          <w:sz w:val="20"/>
        </w:rPr>
        <w:t>Příloha</w:t>
      </w:r>
      <w:proofErr w:type="spellEnd"/>
      <w:r>
        <w:rPr>
          <w:w w:val="110"/>
          <w:sz w:val="20"/>
        </w:rPr>
        <w:t xml:space="preserve"> č. 1 – </w:t>
      </w:r>
      <w:proofErr w:type="spellStart"/>
      <w:r>
        <w:rPr>
          <w:w w:val="110"/>
          <w:sz w:val="20"/>
        </w:rPr>
        <w:t>Smlouva</w:t>
      </w:r>
      <w:proofErr w:type="spellEnd"/>
      <w:r>
        <w:rPr>
          <w:w w:val="110"/>
          <w:sz w:val="20"/>
        </w:rPr>
        <w:t xml:space="preserve"> s </w:t>
      </w:r>
      <w:proofErr w:type="spellStart"/>
      <w:r>
        <w:rPr>
          <w:w w:val="110"/>
          <w:sz w:val="20"/>
        </w:rPr>
        <w:t>poskytovatelem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spacing w:val="-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</w:p>
    <w:p w14:paraId="5646F1C8" w14:textId="77777777" w:rsidR="00675518" w:rsidRDefault="00000000">
      <w:pPr>
        <w:pStyle w:val="Odstavecseseznamem"/>
        <w:numPr>
          <w:ilvl w:val="1"/>
          <w:numId w:val="1"/>
        </w:numPr>
        <w:tabs>
          <w:tab w:val="left" w:pos="1535"/>
        </w:tabs>
        <w:spacing w:before="34"/>
        <w:ind w:right="0"/>
        <w:rPr>
          <w:sz w:val="20"/>
        </w:rPr>
      </w:pPr>
      <w:proofErr w:type="spellStart"/>
      <w:r>
        <w:rPr>
          <w:w w:val="110"/>
          <w:sz w:val="20"/>
        </w:rPr>
        <w:t>Příloha</w:t>
      </w:r>
      <w:proofErr w:type="spellEnd"/>
      <w:r>
        <w:rPr>
          <w:w w:val="110"/>
          <w:sz w:val="20"/>
        </w:rPr>
        <w:t xml:space="preserve"> č. 2 – </w:t>
      </w:r>
      <w:proofErr w:type="spellStart"/>
      <w:r>
        <w:rPr>
          <w:w w:val="110"/>
          <w:sz w:val="20"/>
        </w:rPr>
        <w:t>Podmínky</w:t>
      </w:r>
      <w:proofErr w:type="spellEnd"/>
      <w:r>
        <w:rPr>
          <w:w w:val="110"/>
          <w:sz w:val="20"/>
        </w:rPr>
        <w:t xml:space="preserve"> OSS 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spacing w:val="-1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příloh</w:t>
      </w:r>
      <w:proofErr w:type="spellEnd"/>
    </w:p>
    <w:p w14:paraId="7AB66663" w14:textId="77777777" w:rsidR="00675518" w:rsidRDefault="00675518">
      <w:pPr>
        <w:pStyle w:val="Zkladntext"/>
        <w:rPr>
          <w:sz w:val="22"/>
        </w:rPr>
      </w:pPr>
    </w:p>
    <w:p w14:paraId="4282D0E9" w14:textId="77777777" w:rsidR="00675518" w:rsidRDefault="00675518">
      <w:pPr>
        <w:pStyle w:val="Zkladntext"/>
        <w:spacing w:before="9"/>
        <w:rPr>
          <w:sz w:val="21"/>
        </w:rPr>
      </w:pPr>
    </w:p>
    <w:p w14:paraId="2F9558AE" w14:textId="77777777" w:rsidR="00675518" w:rsidRDefault="00000000">
      <w:pPr>
        <w:pStyle w:val="Zkladntext"/>
        <w:spacing w:before="1"/>
        <w:ind w:left="118"/>
      </w:pPr>
      <w:r>
        <w:rPr>
          <w:w w:val="105"/>
        </w:rPr>
        <w:t xml:space="preserve">V </w:t>
      </w:r>
      <w:proofErr w:type="spellStart"/>
      <w:r>
        <w:rPr>
          <w:w w:val="105"/>
        </w:rPr>
        <w:t>Plzni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</w:p>
    <w:p w14:paraId="0F77E37B" w14:textId="498FD8EC" w:rsidR="00675518" w:rsidRDefault="00207981">
      <w:pPr>
        <w:spacing w:before="162" w:line="254" w:lineRule="auto"/>
        <w:ind w:left="1592" w:right="6166"/>
        <w:rPr>
          <w:rFonts w:ascii="Calibri" w:hAnsi="Calibri"/>
          <w:sz w:val="13"/>
        </w:rPr>
      </w:pPr>
      <w:r>
        <w:pict w14:anchorId="63468F3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1.95pt;margin-top:10.25pt;width:70.6pt;height:20.95pt;z-index:1072;mso-position-horizontal-relative:page" filled="f" stroked="f">
            <v:textbox style="mso-next-textbox:#_x0000_s2052" inset="0,0,0,0">
              <w:txbxContent>
                <w:p w14:paraId="3DC440C1" w14:textId="02E260DD" w:rsidR="00675518" w:rsidRDefault="00675518">
                  <w:pPr>
                    <w:spacing w:before="3" w:line="265" w:lineRule="exact"/>
                    <w:rPr>
                      <w:rFonts w:ascii="Calibri" w:hAnsi="Calibri"/>
                    </w:rPr>
                  </w:pPr>
                </w:p>
              </w:txbxContent>
            </v:textbox>
            <w10:wrap anchorx="page"/>
          </v:shape>
        </w:pict>
      </w:r>
      <w:r w:rsidR="00000000">
        <w:pict w14:anchorId="3D3CDF12">
          <v:shape id="_x0000_s2053" style="position:absolute;left:0;text-align:left;margin-left:123.25pt;margin-top:5.15pt;width:40.25pt;height:40pt;z-index:-6760;mso-position-horizontal-relative:page" coordorigin="2465,103" coordsize="805,800" o:spt="100" adj="0,,0" path="m2610,733r-70,46l2495,823r-24,38l2465,889r5,10l2474,902r52,l2531,900r-51,l2487,870r27,-42l2556,780r54,-47xm2809,103r-16,11l2784,138r-3,28l2781,186r1,18l2783,224r3,21l2789,266r4,21l2798,310r5,22l2809,354r-8,31l2781,441r-32,75l2710,601r-45,86l2617,769r-49,68l2522,883r-42,17l2531,900r3,-1l2576,862r51,-65l2688,700r8,-2l2688,698r58,-107l2785,510r24,-63l2824,399r28,l2834,352r6,-42l2824,310r-10,-36l2808,239r-4,-32l2803,177r,-12l2805,144r5,-22l2820,108r20,l2830,104r-21,-1xm3261,696r-23,l3229,704r,22l3238,735r23,l3265,731r-24,l3233,724r,-17l3241,700r24,l3261,696xm3265,700r-6,l3265,707r,17l3259,731r6,l3269,726r,-22l3265,700xm3255,703r-13,l3242,726r4,l3246,717r10,l3256,717r-3,-1l3258,714r-12,l3246,708r11,l3257,706r-2,-3xm3256,717r-5,l3252,720r1,2l3254,726r4,l3257,722r,-3l3256,717xm3257,708r-6,l3253,708r,5l3251,714r7,l3258,711r-1,-3xm2852,399r-28,l2868,488r46,61l2957,587r35,23l2918,625r-77,19l2764,668r-76,30l2696,698r69,-21l2849,657r87,-15l3022,631r61,l3070,625r56,-3l3253,622r-22,-11l3201,604r-167,l3015,593r-19,-11l2978,570r-18,-13l2920,515r-35,-49l2857,410r-5,-11xm3083,631r-61,l3076,655r53,18l3178,685r41,4l3236,688r12,-4l3257,678r1,-2l3236,676r-33,-4l3163,662r-45,-16l3083,631xm3261,670r-5,2l3246,676r12,l3261,670xm3253,622r-127,l3190,624r54,11l3265,661r2,-6l3269,653r,-6l3259,626r-6,-4xm3133,599r-22,l3087,601r-53,3l3201,604r-13,-2l3133,599xm2848,170r-4,24l2839,225r-7,39l2824,310r16,l2841,305r4,-45l2847,215r1,-45xm2840,108r-20,l2829,113r9,9l2844,136r4,19l2851,125r-7,-16l2840,108xe" fillcolor="#ffd8d8" stroked="f">
            <v:stroke joinstyle="round"/>
            <v:formulas/>
            <v:path arrowok="t" o:connecttype="segments"/>
            <w10:wrap anchorx="page"/>
          </v:shape>
        </w:pict>
      </w:r>
      <w:r w:rsidR="00000000">
        <w:rPr>
          <w:rFonts w:ascii="Calibri" w:hAnsi="Calibri"/>
          <w:w w:val="110"/>
          <w:sz w:val="13"/>
        </w:rPr>
        <w:t>.</w:t>
      </w:r>
    </w:p>
    <w:p w14:paraId="055E981D" w14:textId="77777777" w:rsidR="00675518" w:rsidRDefault="00675518">
      <w:pPr>
        <w:spacing w:line="254" w:lineRule="auto"/>
        <w:rPr>
          <w:rFonts w:ascii="Calibri" w:hAnsi="Calibri"/>
          <w:sz w:val="13"/>
        </w:rPr>
        <w:sectPr w:rsidR="00675518">
          <w:pgSz w:w="11910" w:h="16840"/>
          <w:pgMar w:top="1320" w:right="1300" w:bottom="920" w:left="1300" w:header="0" w:footer="729" w:gutter="0"/>
          <w:cols w:space="708"/>
        </w:sectPr>
      </w:pPr>
    </w:p>
    <w:p w14:paraId="47031127" w14:textId="4A7E3F52" w:rsidR="00207981" w:rsidRPr="00207981" w:rsidRDefault="00207981" w:rsidP="00207981">
      <w:pPr>
        <w:pStyle w:val="Nadpis1"/>
        <w:ind w:left="138"/>
        <w:sectPr w:rsidR="00207981" w:rsidRPr="00207981">
          <w:type w:val="continuous"/>
          <w:pgSz w:w="11910" w:h="16840"/>
          <w:pgMar w:top="1320" w:right="1300" w:bottom="920" w:left="1300" w:header="708" w:footer="708" w:gutter="0"/>
          <w:cols w:num="2" w:space="708" w:equalWidth="0">
            <w:col w:w="1351" w:space="102"/>
            <w:col w:w="7857"/>
          </w:cols>
        </w:sectPr>
      </w:pPr>
    </w:p>
    <w:p w14:paraId="5BB5F303" w14:textId="77777777" w:rsidR="00675518" w:rsidRDefault="00000000">
      <w:pPr>
        <w:pStyle w:val="Zkladntext"/>
        <w:spacing w:before="7" w:line="256" w:lineRule="auto"/>
        <w:ind w:left="118" w:right="6322"/>
      </w:pPr>
      <w:r>
        <w:t xml:space="preserve">……………………………………. </w:t>
      </w:r>
      <w:proofErr w:type="spellStart"/>
      <w:r>
        <w:rPr>
          <w:w w:val="105"/>
        </w:rPr>
        <w:t>Západočeská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univerzita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Plzni</w:t>
      </w:r>
      <w:proofErr w:type="spellEnd"/>
      <w:r>
        <w:rPr>
          <w:w w:val="105"/>
        </w:rPr>
        <w:t xml:space="preserve"> doc. Ing. Luděk </w:t>
      </w:r>
      <w:proofErr w:type="spellStart"/>
      <w:r>
        <w:rPr>
          <w:w w:val="105"/>
        </w:rPr>
        <w:t>Hynčík</w:t>
      </w:r>
      <w:proofErr w:type="spellEnd"/>
      <w:r>
        <w:rPr>
          <w:w w:val="105"/>
        </w:rPr>
        <w:t>,</w:t>
      </w:r>
      <w:r>
        <w:rPr>
          <w:spacing w:val="50"/>
          <w:w w:val="105"/>
        </w:rPr>
        <w:t xml:space="preserve"> </w:t>
      </w:r>
      <w:r>
        <w:rPr>
          <w:w w:val="105"/>
        </w:rPr>
        <w:t>Ph.D.</w:t>
      </w:r>
    </w:p>
    <w:p w14:paraId="6E389EDE" w14:textId="77777777" w:rsidR="00675518" w:rsidRDefault="00000000">
      <w:pPr>
        <w:pStyle w:val="Zkladntext"/>
        <w:spacing w:line="212" w:lineRule="exact"/>
        <w:ind w:left="118"/>
      </w:pPr>
      <w:proofErr w:type="spellStart"/>
      <w:r>
        <w:rPr>
          <w:w w:val="105"/>
        </w:rPr>
        <w:t>Prorektor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výzkum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vývoj</w:t>
      </w:r>
      <w:proofErr w:type="spellEnd"/>
    </w:p>
    <w:p w14:paraId="0D339041" w14:textId="77777777" w:rsidR="00675518" w:rsidRDefault="00675518">
      <w:pPr>
        <w:pStyle w:val="Zkladntext"/>
        <w:rPr>
          <w:sz w:val="22"/>
        </w:rPr>
      </w:pPr>
    </w:p>
    <w:p w14:paraId="0E31CCC8" w14:textId="77777777" w:rsidR="00675518" w:rsidRDefault="00675518">
      <w:pPr>
        <w:pStyle w:val="Zkladntext"/>
        <w:spacing w:before="1"/>
        <w:rPr>
          <w:sz w:val="24"/>
        </w:rPr>
      </w:pPr>
    </w:p>
    <w:p w14:paraId="2789CCDB" w14:textId="77777777" w:rsidR="00675518" w:rsidRDefault="00000000">
      <w:pPr>
        <w:pStyle w:val="Zkladntext"/>
        <w:spacing w:before="1"/>
        <w:ind w:left="118"/>
      </w:pPr>
      <w:r>
        <w:rPr>
          <w:w w:val="105"/>
        </w:rPr>
        <w:t xml:space="preserve">V …………… </w:t>
      </w:r>
      <w:proofErr w:type="spellStart"/>
      <w:r>
        <w:rPr>
          <w:w w:val="105"/>
        </w:rPr>
        <w:t>dne</w:t>
      </w:r>
      <w:proofErr w:type="spellEnd"/>
    </w:p>
    <w:p w14:paraId="6C84A9E0" w14:textId="77777777" w:rsidR="00675518" w:rsidRDefault="00675518">
      <w:pPr>
        <w:sectPr w:rsidR="00675518">
          <w:type w:val="continuous"/>
          <w:pgSz w:w="11910" w:h="16840"/>
          <w:pgMar w:top="1320" w:right="1300" w:bottom="920" w:left="1300" w:header="708" w:footer="708" w:gutter="0"/>
          <w:cols w:space="708"/>
        </w:sectPr>
      </w:pPr>
    </w:p>
    <w:p w14:paraId="56A87D4C" w14:textId="7D7FE800" w:rsidR="00675518" w:rsidRDefault="00000000" w:rsidP="00207981">
      <w:pPr>
        <w:spacing w:before="19" w:line="220" w:lineRule="atLeast"/>
        <w:ind w:left="141" w:right="-18"/>
        <w:rPr>
          <w:rFonts w:ascii="Calibri" w:hAnsi="Calibri"/>
          <w:sz w:val="11"/>
        </w:rPr>
      </w:pPr>
      <w:r>
        <w:pict w14:anchorId="24F18E2C">
          <v:shape id="_x0000_s2051" style="position:absolute;left:0;text-align:left;margin-left:108pt;margin-top:1.6pt;width:33.6pt;height:33.35pt;z-index:-6736;mso-position-horizontal-relative:page" coordorigin="2160,32" coordsize="672,667" o:spt="100" adj="0,,0" path="m2281,558r-58,38l2186,633r-20,32l2160,688r,11l2212,699r4,-1l2173,698r6,-25l2201,638r35,-40l2281,558xm2448,32r-14,9l2427,62r-2,23l2424,102r1,15l2426,133r2,18l2431,168r4,18l2438,205r5,19l2448,242r-10,37l2410,349r-40,88l2322,530r-52,84l2219,675r-46,23l2216,698r2,-1l2253,666r43,-54l2347,531r7,-2l2347,529r49,-89l2428,372r20,-52l2460,280r24,l2469,240r5,-35l2460,205r-8,-30l2447,146r-3,-27l2443,95r,-11l2445,67r4,-18l2457,36r17,l2465,33r-17,-1xm2825,528r-19,l2799,534r,19l2806,560r19,l2829,556r-21,l2802,551r,-15l2808,531r21,l2825,528xm2829,531r-6,l2828,536r,15l2823,556r6,l2832,553r,-19l2829,531xm2820,533r-11,l2809,553r3,l2812,545r9,l2820,545r-2,-1l2823,543r-11,l2812,537r10,l2822,536r-2,-3xm2821,545r-5,l2818,547r,2l2819,553r4,l2822,549r,-2l2821,545xm2822,537r-5,l2818,538r,4l2816,543r7,l2823,540r-1,-3xm2484,280r-24,l2497,354r38,51l2571,437r29,19l2539,468r-64,16l2410,504r-63,25l2354,529r57,-18l2481,495r73,-13l2626,473r51,l2666,468r46,-2l2818,466r-18,-10l2775,451r-139,l2620,442r-16,-10l2589,422r-15,-11l2540,377r-29,-42l2487,289r-3,-9xm2677,473r-51,l2670,493r45,15l2756,518r34,3l2811,521r12,-4l2824,510r-20,l2777,507r-34,-8l2706,485r-29,-12xm2825,506r-5,2l2813,510r11,l2825,506xm2818,466r-106,l2766,467r44,10l2828,498r2,-5l2832,491r,-4l2824,469r-6,-3xm2718,446r-18,1l2680,448r-44,3l2775,451r-11,-2l2718,446xm2481,88r-4,21l2473,135r-6,32l2460,205r14,l2474,201r4,-38l2479,126r2,-38xm2474,36r-17,l2465,41r7,8l2477,60r4,16l2483,51r-6,-13l2474,3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1E7E940">
          <v:shape id="_x0000_s2050" type="#_x0000_t202" style="position:absolute;left:0;text-align:left;margin-left:72.05pt;margin-top:23.1pt;width:50.55pt;height:11.3pt;z-index:-6688;mso-position-horizontal-relative:page" filled="f" stroked="f">
            <v:textbox inset="0,0,0,0">
              <w:txbxContent>
                <w:p w14:paraId="4F1A7180" w14:textId="0A689B87" w:rsidR="00675518" w:rsidRDefault="00675518">
                  <w:pPr>
                    <w:spacing w:before="7" w:line="218" w:lineRule="exact"/>
                    <w:rPr>
                      <w:rFonts w:ascii="Calibri"/>
                      <w:sz w:val="18"/>
                    </w:rPr>
                  </w:pPr>
                </w:p>
              </w:txbxContent>
            </v:textbox>
            <w10:wrap anchorx="page"/>
          </v:shape>
        </w:pict>
      </w:r>
      <w:r w:rsidR="00207981">
        <w:rPr>
          <w:rFonts w:ascii="Calibri"/>
          <w:w w:val="105"/>
          <w:sz w:val="18"/>
        </w:rPr>
        <w:t xml:space="preserve"> </w:t>
      </w:r>
      <w:r>
        <w:rPr>
          <w:w w:val="99"/>
          <w:position w:val="-8"/>
          <w:sz w:val="20"/>
        </w:rPr>
        <w:t>………</w:t>
      </w:r>
      <w:r>
        <w:rPr>
          <w:spacing w:val="2"/>
          <w:w w:val="99"/>
          <w:position w:val="-8"/>
          <w:sz w:val="20"/>
        </w:rPr>
        <w:t>…</w:t>
      </w:r>
      <w:r>
        <w:rPr>
          <w:w w:val="99"/>
          <w:position w:val="-8"/>
          <w:sz w:val="20"/>
        </w:rPr>
        <w:t>…</w:t>
      </w:r>
      <w:r>
        <w:rPr>
          <w:spacing w:val="-102"/>
          <w:w w:val="99"/>
          <w:position w:val="-8"/>
          <w:sz w:val="20"/>
        </w:rPr>
        <w:t>…</w:t>
      </w:r>
      <w:r>
        <w:rPr>
          <w:spacing w:val="-192"/>
          <w:w w:val="99"/>
          <w:position w:val="-8"/>
          <w:sz w:val="20"/>
        </w:rPr>
        <w:t>…</w:t>
      </w:r>
      <w:r>
        <w:rPr>
          <w:rFonts w:ascii="Calibri" w:hAnsi="Calibri"/>
          <w:w w:val="83"/>
          <w:sz w:val="11"/>
        </w:rPr>
        <w:t>'</w:t>
      </w:r>
    </w:p>
    <w:p w14:paraId="6293AF37" w14:textId="56B5CDF6" w:rsidR="00207981" w:rsidRDefault="00000000">
      <w:pPr>
        <w:pStyle w:val="Zkladntext"/>
        <w:spacing w:before="41" w:line="276" w:lineRule="auto"/>
        <w:ind w:left="118" w:right="5765"/>
        <w:rPr>
          <w:w w:val="105"/>
        </w:rPr>
      </w:pPr>
      <w:proofErr w:type="spellStart"/>
      <w:r>
        <w:rPr>
          <w:w w:val="105"/>
        </w:rPr>
        <w:t>Ústav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studium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totalitních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režimů</w:t>
      </w:r>
      <w:proofErr w:type="spellEnd"/>
    </w:p>
    <w:p w14:paraId="18DBA45A" w14:textId="68501071" w:rsidR="00675518" w:rsidRDefault="00000000">
      <w:pPr>
        <w:pStyle w:val="Zkladntext"/>
        <w:spacing w:before="41" w:line="276" w:lineRule="auto"/>
        <w:ind w:left="118" w:right="5765"/>
      </w:pPr>
      <w:r>
        <w:rPr>
          <w:w w:val="105"/>
        </w:rPr>
        <w:t xml:space="preserve"> doc. </w:t>
      </w:r>
      <w:proofErr w:type="spellStart"/>
      <w:r>
        <w:rPr>
          <w:w w:val="105"/>
        </w:rPr>
        <w:t>PhDr</w:t>
      </w:r>
      <w:proofErr w:type="spellEnd"/>
      <w:r>
        <w:rPr>
          <w:w w:val="105"/>
        </w:rPr>
        <w:t xml:space="preserve">. Ladislav Kudrna, Ph.D. </w:t>
      </w:r>
      <w:proofErr w:type="spellStart"/>
      <w:r>
        <w:rPr>
          <w:w w:val="105"/>
        </w:rPr>
        <w:t>ředitel</w:t>
      </w:r>
      <w:proofErr w:type="spellEnd"/>
    </w:p>
    <w:sectPr w:rsidR="00675518">
      <w:type w:val="continuous"/>
      <w:pgSz w:w="11910" w:h="16840"/>
      <w:pgMar w:top="1320" w:right="1300" w:bottom="9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B0A3" w14:textId="77777777" w:rsidR="00863998" w:rsidRDefault="00863998">
      <w:r>
        <w:separator/>
      </w:r>
    </w:p>
  </w:endnote>
  <w:endnote w:type="continuationSeparator" w:id="0">
    <w:p w14:paraId="0E7E9908" w14:textId="77777777" w:rsidR="00863998" w:rsidRDefault="0086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8CBC" w14:textId="77777777" w:rsidR="00675518" w:rsidRDefault="00000000">
    <w:pPr>
      <w:pStyle w:val="Zkladntext"/>
      <w:spacing w:line="14" w:lineRule="auto"/>
    </w:pPr>
    <w:r>
      <w:pict w14:anchorId="442E42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94.5pt;width:9pt;height:13.05pt;z-index:-251658752;mso-position-horizontal-relative:page;mso-position-vertical-relative:page" filled="f" stroked="f">
          <v:textbox inset="0,0,0,0">
            <w:txbxContent>
              <w:p w14:paraId="5F0F1E11" w14:textId="77777777" w:rsidR="00675518" w:rsidRDefault="00000000">
                <w:pPr>
                  <w:pStyle w:val="Zkladn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EAA6" w14:textId="77777777" w:rsidR="00863998" w:rsidRDefault="00863998">
      <w:r>
        <w:separator/>
      </w:r>
    </w:p>
  </w:footnote>
  <w:footnote w:type="continuationSeparator" w:id="0">
    <w:p w14:paraId="4DF4FBF0" w14:textId="77777777" w:rsidR="00863998" w:rsidRDefault="0086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579"/>
    <w:multiLevelType w:val="hybridMultilevel"/>
    <w:tmpl w:val="3F0C11D8"/>
    <w:lvl w:ilvl="0" w:tplc="0E648BF6">
      <w:start w:val="1"/>
      <w:numFmt w:val="decimal"/>
      <w:lvlText w:val="%1."/>
      <w:lvlJc w:val="left"/>
      <w:pPr>
        <w:ind w:left="838" w:hanging="361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D61A5CF2">
      <w:start w:val="1"/>
      <w:numFmt w:val="decimal"/>
      <w:lvlText w:val="%2."/>
      <w:lvlJc w:val="left"/>
      <w:pPr>
        <w:ind w:left="838" w:hanging="361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2" w:tplc="30160998">
      <w:start w:val="1"/>
      <w:numFmt w:val="decimal"/>
      <w:lvlText w:val="%3."/>
      <w:lvlJc w:val="left"/>
      <w:pPr>
        <w:ind w:left="478" w:hanging="229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3" w:tplc="8918D52A">
      <w:numFmt w:val="bullet"/>
      <w:lvlText w:val="•"/>
      <w:lvlJc w:val="left"/>
      <w:pPr>
        <w:ind w:left="1320" w:hanging="229"/>
      </w:pPr>
      <w:rPr>
        <w:rFonts w:hint="default"/>
      </w:rPr>
    </w:lvl>
    <w:lvl w:ilvl="4" w:tplc="36D874BC">
      <w:numFmt w:val="bullet"/>
      <w:lvlText w:val="•"/>
      <w:lvlJc w:val="left"/>
      <w:pPr>
        <w:ind w:left="2409" w:hanging="229"/>
      </w:pPr>
      <w:rPr>
        <w:rFonts w:hint="default"/>
      </w:rPr>
    </w:lvl>
    <w:lvl w:ilvl="5" w:tplc="BCF21710">
      <w:numFmt w:val="bullet"/>
      <w:lvlText w:val="•"/>
      <w:lvlJc w:val="left"/>
      <w:pPr>
        <w:ind w:left="3498" w:hanging="229"/>
      </w:pPr>
      <w:rPr>
        <w:rFonts w:hint="default"/>
      </w:rPr>
    </w:lvl>
    <w:lvl w:ilvl="6" w:tplc="01AEE164">
      <w:numFmt w:val="bullet"/>
      <w:lvlText w:val="•"/>
      <w:lvlJc w:val="left"/>
      <w:pPr>
        <w:ind w:left="4588" w:hanging="229"/>
      </w:pPr>
      <w:rPr>
        <w:rFonts w:hint="default"/>
      </w:rPr>
    </w:lvl>
    <w:lvl w:ilvl="7" w:tplc="7E4A6358">
      <w:numFmt w:val="bullet"/>
      <w:lvlText w:val="•"/>
      <w:lvlJc w:val="left"/>
      <w:pPr>
        <w:ind w:left="5677" w:hanging="229"/>
      </w:pPr>
      <w:rPr>
        <w:rFonts w:hint="default"/>
      </w:rPr>
    </w:lvl>
    <w:lvl w:ilvl="8" w:tplc="ADA06646">
      <w:numFmt w:val="bullet"/>
      <w:lvlText w:val="•"/>
      <w:lvlJc w:val="left"/>
      <w:pPr>
        <w:ind w:left="6767" w:hanging="229"/>
      </w:pPr>
      <w:rPr>
        <w:rFonts w:hint="default"/>
      </w:rPr>
    </w:lvl>
  </w:abstractNum>
  <w:abstractNum w:abstractNumId="1" w15:restartNumberingAfterBreak="0">
    <w:nsid w:val="135149BB"/>
    <w:multiLevelType w:val="hybridMultilevel"/>
    <w:tmpl w:val="C3E6E0E4"/>
    <w:lvl w:ilvl="0" w:tplc="4030D95A">
      <w:start w:val="1"/>
      <w:numFmt w:val="decimal"/>
      <w:lvlText w:val="%1."/>
      <w:lvlJc w:val="left"/>
      <w:pPr>
        <w:ind w:left="478" w:hanging="281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F1AAC5CC">
      <w:start w:val="1"/>
      <w:numFmt w:val="lowerLetter"/>
      <w:lvlText w:val="%2)"/>
      <w:lvlJc w:val="left"/>
      <w:pPr>
        <w:ind w:left="1534" w:hanging="2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 w:tplc="DB446464">
      <w:numFmt w:val="bullet"/>
      <w:lvlText w:val="•"/>
      <w:lvlJc w:val="left"/>
      <w:pPr>
        <w:ind w:left="2402" w:hanging="269"/>
      </w:pPr>
      <w:rPr>
        <w:rFonts w:hint="default"/>
      </w:rPr>
    </w:lvl>
    <w:lvl w:ilvl="3" w:tplc="D1B0FC60">
      <w:numFmt w:val="bullet"/>
      <w:lvlText w:val="•"/>
      <w:lvlJc w:val="left"/>
      <w:pPr>
        <w:ind w:left="3265" w:hanging="269"/>
      </w:pPr>
      <w:rPr>
        <w:rFonts w:hint="default"/>
      </w:rPr>
    </w:lvl>
    <w:lvl w:ilvl="4" w:tplc="8E1A1FFE">
      <w:numFmt w:val="bullet"/>
      <w:lvlText w:val="•"/>
      <w:lvlJc w:val="left"/>
      <w:pPr>
        <w:ind w:left="4128" w:hanging="269"/>
      </w:pPr>
      <w:rPr>
        <w:rFonts w:hint="default"/>
      </w:rPr>
    </w:lvl>
    <w:lvl w:ilvl="5" w:tplc="CD50F42C">
      <w:numFmt w:val="bullet"/>
      <w:lvlText w:val="•"/>
      <w:lvlJc w:val="left"/>
      <w:pPr>
        <w:ind w:left="4991" w:hanging="269"/>
      </w:pPr>
      <w:rPr>
        <w:rFonts w:hint="default"/>
      </w:rPr>
    </w:lvl>
    <w:lvl w:ilvl="6" w:tplc="EDCC4752">
      <w:numFmt w:val="bullet"/>
      <w:lvlText w:val="•"/>
      <w:lvlJc w:val="left"/>
      <w:pPr>
        <w:ind w:left="5854" w:hanging="269"/>
      </w:pPr>
      <w:rPr>
        <w:rFonts w:hint="default"/>
      </w:rPr>
    </w:lvl>
    <w:lvl w:ilvl="7" w:tplc="88B04802">
      <w:numFmt w:val="bullet"/>
      <w:lvlText w:val="•"/>
      <w:lvlJc w:val="left"/>
      <w:pPr>
        <w:ind w:left="6717" w:hanging="269"/>
      </w:pPr>
      <w:rPr>
        <w:rFonts w:hint="default"/>
      </w:rPr>
    </w:lvl>
    <w:lvl w:ilvl="8" w:tplc="C3D41B22">
      <w:numFmt w:val="bullet"/>
      <w:lvlText w:val="•"/>
      <w:lvlJc w:val="left"/>
      <w:pPr>
        <w:ind w:left="7580" w:hanging="269"/>
      </w:pPr>
      <w:rPr>
        <w:rFonts w:hint="default"/>
      </w:rPr>
    </w:lvl>
  </w:abstractNum>
  <w:abstractNum w:abstractNumId="2" w15:restartNumberingAfterBreak="0">
    <w:nsid w:val="319020F8"/>
    <w:multiLevelType w:val="hybridMultilevel"/>
    <w:tmpl w:val="F45C0298"/>
    <w:lvl w:ilvl="0" w:tplc="0338F606">
      <w:start w:val="1"/>
      <w:numFmt w:val="decimal"/>
      <w:lvlText w:val="%1."/>
      <w:lvlJc w:val="left"/>
      <w:pPr>
        <w:ind w:left="478" w:hanging="349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EF506EBC">
      <w:numFmt w:val="bullet"/>
      <w:lvlText w:val="•"/>
      <w:lvlJc w:val="left"/>
      <w:pPr>
        <w:ind w:left="1326" w:hanging="349"/>
      </w:pPr>
      <w:rPr>
        <w:rFonts w:hint="default"/>
      </w:rPr>
    </w:lvl>
    <w:lvl w:ilvl="2" w:tplc="BDEA6D52">
      <w:numFmt w:val="bullet"/>
      <w:lvlText w:val="•"/>
      <w:lvlJc w:val="left"/>
      <w:pPr>
        <w:ind w:left="2173" w:hanging="349"/>
      </w:pPr>
      <w:rPr>
        <w:rFonts w:hint="default"/>
      </w:rPr>
    </w:lvl>
    <w:lvl w:ilvl="3" w:tplc="3C68F104">
      <w:numFmt w:val="bullet"/>
      <w:lvlText w:val="•"/>
      <w:lvlJc w:val="left"/>
      <w:pPr>
        <w:ind w:left="3019" w:hanging="349"/>
      </w:pPr>
      <w:rPr>
        <w:rFonts w:hint="default"/>
      </w:rPr>
    </w:lvl>
    <w:lvl w:ilvl="4" w:tplc="BB24E87E">
      <w:numFmt w:val="bullet"/>
      <w:lvlText w:val="•"/>
      <w:lvlJc w:val="left"/>
      <w:pPr>
        <w:ind w:left="3866" w:hanging="349"/>
      </w:pPr>
      <w:rPr>
        <w:rFonts w:hint="default"/>
      </w:rPr>
    </w:lvl>
    <w:lvl w:ilvl="5" w:tplc="DBDAFEDC">
      <w:numFmt w:val="bullet"/>
      <w:lvlText w:val="•"/>
      <w:lvlJc w:val="left"/>
      <w:pPr>
        <w:ind w:left="4713" w:hanging="349"/>
      </w:pPr>
      <w:rPr>
        <w:rFonts w:hint="default"/>
      </w:rPr>
    </w:lvl>
    <w:lvl w:ilvl="6" w:tplc="E41C92E4">
      <w:numFmt w:val="bullet"/>
      <w:lvlText w:val="•"/>
      <w:lvlJc w:val="left"/>
      <w:pPr>
        <w:ind w:left="5559" w:hanging="349"/>
      </w:pPr>
      <w:rPr>
        <w:rFonts w:hint="default"/>
      </w:rPr>
    </w:lvl>
    <w:lvl w:ilvl="7" w:tplc="CF685E38">
      <w:numFmt w:val="bullet"/>
      <w:lvlText w:val="•"/>
      <w:lvlJc w:val="left"/>
      <w:pPr>
        <w:ind w:left="6406" w:hanging="349"/>
      </w:pPr>
      <w:rPr>
        <w:rFonts w:hint="default"/>
      </w:rPr>
    </w:lvl>
    <w:lvl w:ilvl="8" w:tplc="08BED3C6">
      <w:numFmt w:val="bullet"/>
      <w:lvlText w:val="•"/>
      <w:lvlJc w:val="left"/>
      <w:pPr>
        <w:ind w:left="7253" w:hanging="349"/>
      </w:pPr>
      <w:rPr>
        <w:rFonts w:hint="default"/>
      </w:rPr>
    </w:lvl>
  </w:abstractNum>
  <w:abstractNum w:abstractNumId="3" w15:restartNumberingAfterBreak="0">
    <w:nsid w:val="6AC84FD9"/>
    <w:multiLevelType w:val="hybridMultilevel"/>
    <w:tmpl w:val="186E8C2C"/>
    <w:lvl w:ilvl="0" w:tplc="166EB81E">
      <w:start w:val="1"/>
      <w:numFmt w:val="decimal"/>
      <w:lvlText w:val="%1."/>
      <w:lvlJc w:val="left"/>
      <w:pPr>
        <w:ind w:left="466" w:hanging="281"/>
        <w:jc w:val="righ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DFBCE218">
      <w:start w:val="1"/>
      <w:numFmt w:val="lowerLetter"/>
      <w:lvlText w:val="%2."/>
      <w:lvlJc w:val="left"/>
      <w:pPr>
        <w:ind w:left="1198" w:hanging="337"/>
        <w:jc w:val="left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2" w:tplc="36DE3540">
      <w:numFmt w:val="bullet"/>
      <w:lvlText w:val="•"/>
      <w:lvlJc w:val="left"/>
      <w:pPr>
        <w:ind w:left="2060" w:hanging="337"/>
      </w:pPr>
      <w:rPr>
        <w:rFonts w:hint="default"/>
      </w:rPr>
    </w:lvl>
    <w:lvl w:ilvl="3" w:tplc="23BE7586">
      <w:numFmt w:val="bullet"/>
      <w:lvlText w:val="•"/>
      <w:lvlJc w:val="left"/>
      <w:pPr>
        <w:ind w:left="2921" w:hanging="337"/>
      </w:pPr>
      <w:rPr>
        <w:rFonts w:hint="default"/>
      </w:rPr>
    </w:lvl>
    <w:lvl w:ilvl="4" w:tplc="FB0CC05C">
      <w:numFmt w:val="bullet"/>
      <w:lvlText w:val="•"/>
      <w:lvlJc w:val="left"/>
      <w:pPr>
        <w:ind w:left="3782" w:hanging="337"/>
      </w:pPr>
      <w:rPr>
        <w:rFonts w:hint="default"/>
      </w:rPr>
    </w:lvl>
    <w:lvl w:ilvl="5" w:tplc="0C5C918E">
      <w:numFmt w:val="bullet"/>
      <w:lvlText w:val="•"/>
      <w:lvlJc w:val="left"/>
      <w:pPr>
        <w:ind w:left="4642" w:hanging="337"/>
      </w:pPr>
      <w:rPr>
        <w:rFonts w:hint="default"/>
      </w:rPr>
    </w:lvl>
    <w:lvl w:ilvl="6" w:tplc="62F48636">
      <w:numFmt w:val="bullet"/>
      <w:lvlText w:val="•"/>
      <w:lvlJc w:val="left"/>
      <w:pPr>
        <w:ind w:left="5503" w:hanging="337"/>
      </w:pPr>
      <w:rPr>
        <w:rFonts w:hint="default"/>
      </w:rPr>
    </w:lvl>
    <w:lvl w:ilvl="7" w:tplc="673E4756">
      <w:numFmt w:val="bullet"/>
      <w:lvlText w:val="•"/>
      <w:lvlJc w:val="left"/>
      <w:pPr>
        <w:ind w:left="6364" w:hanging="337"/>
      </w:pPr>
      <w:rPr>
        <w:rFonts w:hint="default"/>
      </w:rPr>
    </w:lvl>
    <w:lvl w:ilvl="8" w:tplc="18388162">
      <w:numFmt w:val="bullet"/>
      <w:lvlText w:val="•"/>
      <w:lvlJc w:val="left"/>
      <w:pPr>
        <w:ind w:left="7224" w:hanging="337"/>
      </w:pPr>
      <w:rPr>
        <w:rFonts w:hint="default"/>
      </w:rPr>
    </w:lvl>
  </w:abstractNum>
  <w:num w:numId="1" w16cid:durableId="1909608155">
    <w:abstractNumId w:val="1"/>
  </w:num>
  <w:num w:numId="2" w16cid:durableId="1660230627">
    <w:abstractNumId w:val="2"/>
  </w:num>
  <w:num w:numId="3" w16cid:durableId="1876230706">
    <w:abstractNumId w:val="3"/>
  </w:num>
  <w:num w:numId="4" w16cid:durableId="5288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518"/>
    <w:rsid w:val="00207981"/>
    <w:rsid w:val="00675518"/>
    <w:rsid w:val="0086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411F40C"/>
  <w15:docId w15:val="{40555F39-50EA-453B-8FCD-6EA2317A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56" w:lineRule="exact"/>
      <w:outlineLvl w:val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8" w:right="11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2712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DH23_K_P12_navrh_smlouvy_o_spolupraci ZCU-USTR_FIN</dc:title>
  <dc:creator>mbrich</dc:creator>
  <cp:lastModifiedBy>Blanka Grebeňová</cp:lastModifiedBy>
  <cp:revision>3</cp:revision>
  <dcterms:created xsi:type="dcterms:W3CDTF">2023-03-03T07:22:00Z</dcterms:created>
  <dcterms:modified xsi:type="dcterms:W3CDTF">2023-03-03T06:26:00Z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2023-03-03T00:00:00Z</vt:filetime>
  </property>
</Properties>
</file>