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8E21" w14:textId="77777777" w:rsidR="00664EB1" w:rsidRPr="003008CA" w:rsidRDefault="00664EB1" w:rsidP="00664EB1">
      <w:pPr>
        <w:ind w:left="567" w:right="387"/>
        <w:jc w:val="center"/>
        <w:rPr>
          <w:rFonts w:ascii="Myriad Pro Light" w:hAnsi="Myriad Pro Light"/>
          <w:b/>
          <w:caps/>
          <w:sz w:val="22"/>
          <w:szCs w:val="22"/>
        </w:rPr>
      </w:pPr>
      <w:r w:rsidRPr="003008CA">
        <w:rPr>
          <w:rFonts w:ascii="Myriad Pro Light" w:hAnsi="Myriad Pro Light"/>
          <w:b/>
          <w:caps/>
          <w:sz w:val="22"/>
          <w:szCs w:val="22"/>
        </w:rPr>
        <w:t>Obchodní smlouva o výcviku</w:t>
      </w:r>
    </w:p>
    <w:p w14:paraId="424578AE" w14:textId="77777777" w:rsidR="00664EB1" w:rsidRPr="000C3771" w:rsidRDefault="00664EB1" w:rsidP="00664EB1">
      <w:pPr>
        <w:ind w:left="567" w:right="387" w:firstLine="142"/>
        <w:rPr>
          <w:rFonts w:ascii="Myriad Pro Light" w:hAnsi="Myriad Pro Light"/>
          <w:i/>
          <w:sz w:val="22"/>
          <w:szCs w:val="22"/>
        </w:rPr>
      </w:pPr>
      <w:r w:rsidRPr="000C3771">
        <w:rPr>
          <w:rFonts w:ascii="Myriad Pro Light" w:hAnsi="Myriad Pro Light"/>
          <w:i/>
          <w:sz w:val="22"/>
          <w:szCs w:val="22"/>
        </w:rPr>
        <w:t>uzavřená mezi</w:t>
      </w:r>
    </w:p>
    <w:p w14:paraId="7E338C3D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1A9808FB" w14:textId="77777777" w:rsidR="00664EB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b/>
          <w:sz w:val="22"/>
          <w:szCs w:val="22"/>
        </w:rPr>
        <w:t>Organizátor výcviku:</w:t>
      </w:r>
      <w:r w:rsidRPr="000C3771">
        <w:rPr>
          <w:rFonts w:ascii="Myriad Pro Light" w:hAnsi="Myriad Pro Light"/>
          <w:sz w:val="22"/>
          <w:szCs w:val="22"/>
        </w:rPr>
        <w:tab/>
      </w:r>
      <w:r w:rsidRPr="000C3771">
        <w:rPr>
          <w:rFonts w:ascii="Myriad Pro Light" w:hAnsi="Myriad Pro Light"/>
          <w:sz w:val="22"/>
          <w:szCs w:val="22"/>
        </w:rPr>
        <w:tab/>
      </w:r>
    </w:p>
    <w:p w14:paraId="559D52BC" w14:textId="77777777" w:rsidR="00664EB1" w:rsidRPr="000C3771" w:rsidRDefault="00664EB1" w:rsidP="00664EB1">
      <w:pPr>
        <w:ind w:left="1985" w:right="387" w:firstLine="142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>Mgr. Štefan Schwarc</w:t>
      </w:r>
    </w:p>
    <w:p w14:paraId="0F7BD010" w14:textId="77777777" w:rsidR="00664EB1" w:rsidRDefault="00664EB1" w:rsidP="00664EB1">
      <w:pPr>
        <w:ind w:left="1843" w:right="387" w:firstLine="284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>DO SVĚTA z.s.</w:t>
      </w:r>
    </w:p>
    <w:p w14:paraId="1BE9C085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Sídlo:</w:t>
      </w:r>
      <w:r w:rsidRPr="000C3771">
        <w:rPr>
          <w:rFonts w:ascii="Myriad Pro Light" w:hAnsi="Myriad Pro Light"/>
          <w:sz w:val="22"/>
          <w:szCs w:val="22"/>
        </w:rPr>
        <w:tab/>
      </w:r>
      <w:r w:rsidRPr="000C3771">
        <w:rPr>
          <w:rFonts w:ascii="Myriad Pro Light" w:hAnsi="Myriad Pro Light"/>
          <w:sz w:val="22"/>
          <w:szCs w:val="22"/>
        </w:rPr>
        <w:tab/>
        <w:t>Heydukova 349, 38601 Strakonice</w:t>
      </w:r>
    </w:p>
    <w:p w14:paraId="718B6576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IČO:</w:t>
      </w:r>
      <w:r w:rsidRPr="000C3771">
        <w:rPr>
          <w:rFonts w:ascii="Myriad Pro Light" w:hAnsi="Myriad Pro Light"/>
          <w:sz w:val="22"/>
          <w:szCs w:val="22"/>
        </w:rPr>
        <w:tab/>
      </w:r>
      <w:r w:rsidRPr="000C3771">
        <w:rPr>
          <w:rFonts w:ascii="Myriad Pro Light" w:hAnsi="Myriad Pro Light"/>
          <w:sz w:val="22"/>
          <w:szCs w:val="22"/>
        </w:rPr>
        <w:tab/>
        <w:t>69092028</w:t>
      </w:r>
    </w:p>
    <w:p w14:paraId="0BC05416" w14:textId="77777777" w:rsidR="00664EB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6C6678FA" w14:textId="77777777" w:rsidR="00664EB1" w:rsidRPr="000C3771" w:rsidRDefault="00664EB1" w:rsidP="00664EB1">
      <w:pPr>
        <w:ind w:left="709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a</w:t>
      </w:r>
    </w:p>
    <w:p w14:paraId="323BF65F" w14:textId="77777777" w:rsidR="00664EB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4167758D" w14:textId="6331AB63" w:rsidR="00664EB1" w:rsidRDefault="002B1310" w:rsidP="00664EB1">
      <w:pPr>
        <w:ind w:left="567" w:right="387"/>
        <w:rPr>
          <w:rFonts w:ascii="Myriad Pro Light" w:hAnsi="Myriad Pro Light"/>
          <w:b/>
          <w:sz w:val="22"/>
          <w:szCs w:val="22"/>
        </w:rPr>
      </w:pPr>
      <w:r>
        <w:rPr>
          <w:rFonts w:ascii="Myriad Pro Light" w:hAnsi="Myriad Pro Light"/>
          <w:b/>
          <w:sz w:val="22"/>
          <w:szCs w:val="22"/>
        </w:rPr>
        <w:t xml:space="preserve">Objednatel </w:t>
      </w:r>
      <w:r w:rsidR="00664EB1" w:rsidRPr="003008CA">
        <w:rPr>
          <w:rFonts w:ascii="Myriad Pro Light" w:hAnsi="Myriad Pro Light"/>
          <w:b/>
          <w:sz w:val="22"/>
          <w:szCs w:val="22"/>
        </w:rPr>
        <w:t xml:space="preserve">výcviku:    </w:t>
      </w:r>
    </w:p>
    <w:p w14:paraId="0388E729" w14:textId="3618C7F1" w:rsidR="002B1310" w:rsidRDefault="002B1310" w:rsidP="00664EB1">
      <w:pPr>
        <w:ind w:left="567" w:right="387"/>
        <w:rPr>
          <w:rFonts w:ascii="Myriad Pro Light" w:hAnsi="Myriad Pro Light"/>
          <w:b/>
          <w:sz w:val="22"/>
          <w:szCs w:val="22"/>
        </w:rPr>
      </w:pPr>
    </w:p>
    <w:p w14:paraId="6FBB3D4B" w14:textId="3B3771B0" w:rsidR="002B1310" w:rsidRDefault="002B1310" w:rsidP="00664EB1">
      <w:pPr>
        <w:ind w:left="567" w:right="387"/>
        <w:rPr>
          <w:rFonts w:ascii="Myriad Pro Light" w:hAnsi="Myriad Pro Light"/>
          <w:bCs/>
          <w:sz w:val="22"/>
          <w:szCs w:val="22"/>
        </w:rPr>
      </w:pPr>
      <w:r>
        <w:rPr>
          <w:rFonts w:ascii="Myriad Pro Light" w:hAnsi="Myriad Pro Light"/>
          <w:b/>
          <w:sz w:val="22"/>
          <w:szCs w:val="22"/>
        </w:rPr>
        <w:tab/>
      </w:r>
      <w:r>
        <w:rPr>
          <w:rFonts w:ascii="Myriad Pro Light" w:hAnsi="Myriad Pro Light"/>
          <w:b/>
          <w:sz w:val="22"/>
          <w:szCs w:val="22"/>
        </w:rPr>
        <w:tab/>
      </w:r>
      <w:r>
        <w:rPr>
          <w:rFonts w:ascii="Myriad Pro Light" w:hAnsi="Myriad Pro Light"/>
          <w:b/>
          <w:sz w:val="22"/>
          <w:szCs w:val="22"/>
        </w:rPr>
        <w:tab/>
      </w:r>
      <w:r>
        <w:rPr>
          <w:rFonts w:ascii="Myriad Pro Light" w:hAnsi="Myriad Pro Light"/>
          <w:bCs/>
          <w:sz w:val="22"/>
          <w:szCs w:val="22"/>
        </w:rPr>
        <w:t>Dům dětí a mládeže hl. m. Prahy</w:t>
      </w:r>
    </w:p>
    <w:p w14:paraId="59114726" w14:textId="28CB0D1F" w:rsidR="002B1310" w:rsidRDefault="002B1310" w:rsidP="00664EB1">
      <w:pPr>
        <w:ind w:left="567" w:right="387"/>
        <w:rPr>
          <w:rFonts w:ascii="Myriad Pro Light" w:hAnsi="Myriad Pro Light"/>
          <w:bCs/>
          <w:sz w:val="22"/>
          <w:szCs w:val="22"/>
        </w:rPr>
      </w:pPr>
      <w:r>
        <w:rPr>
          <w:rFonts w:ascii="Myriad Pro Light" w:hAnsi="Myriad Pro Light"/>
          <w:bCs/>
          <w:sz w:val="22"/>
          <w:szCs w:val="22"/>
        </w:rPr>
        <w:t xml:space="preserve">Sídlo: </w:t>
      </w:r>
      <w:r>
        <w:rPr>
          <w:rFonts w:ascii="Myriad Pro Light" w:hAnsi="Myriad Pro Light"/>
          <w:bCs/>
          <w:sz w:val="22"/>
          <w:szCs w:val="22"/>
        </w:rPr>
        <w:tab/>
      </w:r>
      <w:r>
        <w:rPr>
          <w:rFonts w:ascii="Myriad Pro Light" w:hAnsi="Myriad Pro Light"/>
          <w:bCs/>
          <w:sz w:val="22"/>
          <w:szCs w:val="22"/>
        </w:rPr>
        <w:tab/>
        <w:t>Karlínské nám. 7, 186 00 Praha 8</w:t>
      </w:r>
    </w:p>
    <w:p w14:paraId="10C32D77" w14:textId="30B8012D" w:rsidR="002B1310" w:rsidRDefault="002B1310" w:rsidP="00664EB1">
      <w:pPr>
        <w:ind w:left="567" w:right="387"/>
        <w:rPr>
          <w:rFonts w:ascii="Myriad Pro Light" w:hAnsi="Myriad Pro Light"/>
          <w:bCs/>
          <w:sz w:val="22"/>
          <w:szCs w:val="22"/>
        </w:rPr>
      </w:pPr>
      <w:r>
        <w:rPr>
          <w:rFonts w:ascii="Myriad Pro Light" w:hAnsi="Myriad Pro Light"/>
          <w:bCs/>
          <w:sz w:val="22"/>
          <w:szCs w:val="22"/>
        </w:rPr>
        <w:t>IČO:</w:t>
      </w:r>
      <w:r>
        <w:rPr>
          <w:rFonts w:ascii="Myriad Pro Light" w:hAnsi="Myriad Pro Light"/>
          <w:bCs/>
          <w:sz w:val="22"/>
          <w:szCs w:val="22"/>
        </w:rPr>
        <w:tab/>
      </w:r>
      <w:r>
        <w:rPr>
          <w:rFonts w:ascii="Myriad Pro Light" w:hAnsi="Myriad Pro Light"/>
          <w:bCs/>
          <w:sz w:val="22"/>
          <w:szCs w:val="22"/>
        </w:rPr>
        <w:tab/>
      </w:r>
      <w:r w:rsidRPr="002B1310">
        <w:rPr>
          <w:rFonts w:ascii="Myriad Pro Light" w:hAnsi="Myriad Pro Light"/>
          <w:bCs/>
          <w:sz w:val="22"/>
          <w:szCs w:val="22"/>
        </w:rPr>
        <w:t>00064289</w:t>
      </w:r>
      <w:r w:rsidR="00597F0D">
        <w:rPr>
          <w:rFonts w:ascii="Myriad Pro Light" w:hAnsi="Myriad Pro Light"/>
          <w:bCs/>
          <w:sz w:val="22"/>
          <w:szCs w:val="22"/>
        </w:rPr>
        <w:tab/>
      </w:r>
      <w:r w:rsidR="00597F0D">
        <w:rPr>
          <w:rFonts w:ascii="Myriad Pro Light" w:hAnsi="Myriad Pro Light"/>
          <w:bCs/>
          <w:sz w:val="22"/>
          <w:szCs w:val="22"/>
        </w:rPr>
        <w:tab/>
      </w:r>
      <w:r w:rsidR="00597F0D" w:rsidRPr="00597F0D">
        <w:rPr>
          <w:rFonts w:ascii="Myriad Pro Light" w:hAnsi="Myriad Pro Light"/>
          <w:bCs/>
          <w:sz w:val="22"/>
          <w:szCs w:val="22"/>
        </w:rPr>
        <w:t>DIČ: CZ00064289</w:t>
      </w:r>
    </w:p>
    <w:p w14:paraId="55741176" w14:textId="60CEB541" w:rsidR="002B1310" w:rsidRDefault="002B1310" w:rsidP="00664EB1">
      <w:pPr>
        <w:ind w:left="567" w:right="387"/>
        <w:rPr>
          <w:rFonts w:ascii="Myriad Pro Light" w:hAnsi="Myriad Pro Light"/>
          <w:bCs/>
          <w:sz w:val="22"/>
          <w:szCs w:val="22"/>
        </w:rPr>
      </w:pPr>
    </w:p>
    <w:p w14:paraId="750C7333" w14:textId="14E51389" w:rsidR="002B1310" w:rsidRPr="002B1310" w:rsidRDefault="002B1310" w:rsidP="00664EB1">
      <w:pPr>
        <w:ind w:left="567" w:right="387"/>
        <w:rPr>
          <w:rFonts w:ascii="Myriad Pro Light" w:hAnsi="Myriad Pro Light"/>
          <w:bCs/>
          <w:sz w:val="22"/>
          <w:szCs w:val="22"/>
        </w:rPr>
      </w:pPr>
      <w:r>
        <w:rPr>
          <w:rFonts w:ascii="Myriad Pro Light" w:hAnsi="Myriad Pro Light"/>
          <w:bCs/>
          <w:sz w:val="22"/>
          <w:szCs w:val="22"/>
        </w:rPr>
        <w:t>Pro frekventanta (účastníka) výcviku, svého zaměstnance</w:t>
      </w:r>
    </w:p>
    <w:p w14:paraId="3915704C" w14:textId="77777777" w:rsidR="00664EB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0681F7CB" w14:textId="3AF99FF1" w:rsidR="00664EB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 xml:space="preserve">Jméno: </w:t>
      </w:r>
      <w:r>
        <w:rPr>
          <w:rFonts w:ascii="Myriad Pro Light" w:hAnsi="Myriad Pro Light"/>
          <w:sz w:val="22"/>
          <w:szCs w:val="22"/>
        </w:rPr>
        <w:tab/>
        <w:t xml:space="preserve">            </w:t>
      </w:r>
      <w:r w:rsidR="002B1310">
        <w:rPr>
          <w:rFonts w:ascii="Myriad Pro Light" w:hAnsi="Myriad Pro Light"/>
          <w:sz w:val="22"/>
          <w:szCs w:val="22"/>
        </w:rPr>
        <w:t>Bc. Petr Bittner</w:t>
      </w:r>
    </w:p>
    <w:p w14:paraId="430BD49A" w14:textId="15F73B48" w:rsidR="00664EB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>Adresa:</w:t>
      </w:r>
      <w:r w:rsidR="002B1310">
        <w:rPr>
          <w:rFonts w:ascii="Myriad Pro Light" w:hAnsi="Myriad Pro Light"/>
          <w:sz w:val="22"/>
          <w:szCs w:val="22"/>
        </w:rPr>
        <w:tab/>
      </w:r>
      <w:r w:rsidR="002B1310">
        <w:rPr>
          <w:rFonts w:ascii="Myriad Pro Light" w:hAnsi="Myriad Pro Light"/>
          <w:sz w:val="22"/>
          <w:szCs w:val="22"/>
        </w:rPr>
        <w:tab/>
        <w:t>K Myslivně 7, 439 07 Peruc</w:t>
      </w:r>
    </w:p>
    <w:p w14:paraId="37E7F814" w14:textId="5D2D03CA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>Rodné číslo</w:t>
      </w:r>
      <w:r w:rsidR="00303B0D">
        <w:rPr>
          <w:rFonts w:ascii="Myriad Pro Light" w:hAnsi="Myriad Pro Light"/>
          <w:sz w:val="22"/>
          <w:szCs w:val="22"/>
        </w:rPr>
        <w:t xml:space="preserve"> (nebo jiný identifikační údaj)</w:t>
      </w:r>
      <w:r>
        <w:rPr>
          <w:rFonts w:ascii="Myriad Pro Light" w:hAnsi="Myriad Pro Light"/>
          <w:sz w:val="22"/>
          <w:szCs w:val="22"/>
        </w:rPr>
        <w:t>:</w:t>
      </w:r>
      <w:r w:rsidR="002B1310">
        <w:rPr>
          <w:rFonts w:ascii="Myriad Pro Light" w:hAnsi="Myriad Pro Light"/>
          <w:sz w:val="22"/>
          <w:szCs w:val="22"/>
        </w:rPr>
        <w:t xml:space="preserve"> 760925/2860</w:t>
      </w:r>
      <w:r>
        <w:rPr>
          <w:rFonts w:ascii="Myriad Pro Light" w:hAnsi="Myriad Pro Light"/>
          <w:sz w:val="22"/>
          <w:szCs w:val="22"/>
        </w:rPr>
        <w:tab/>
      </w:r>
      <w:r w:rsidRPr="000C3771">
        <w:rPr>
          <w:rFonts w:ascii="Myriad Pro Light" w:hAnsi="Myriad Pro Light"/>
          <w:sz w:val="22"/>
          <w:szCs w:val="22"/>
        </w:rPr>
        <w:tab/>
      </w:r>
    </w:p>
    <w:p w14:paraId="5924F2D4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ab/>
      </w:r>
      <w:r w:rsidRPr="000C3771">
        <w:rPr>
          <w:rFonts w:ascii="Myriad Pro Light" w:hAnsi="Myriad Pro Light"/>
          <w:sz w:val="22"/>
          <w:szCs w:val="22"/>
        </w:rPr>
        <w:tab/>
      </w:r>
    </w:p>
    <w:p w14:paraId="79848781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6C4F4D8E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Obě strany uzavřely v souladu s obchodním zákoníkem níže uvedenou smlouvu.</w:t>
      </w:r>
    </w:p>
    <w:p w14:paraId="395F3DCB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15D25C4E" w14:textId="77777777" w:rsidR="00664EB1" w:rsidRPr="003008CA" w:rsidRDefault="00664EB1" w:rsidP="00664EB1">
      <w:pPr>
        <w:ind w:left="567" w:right="387"/>
        <w:jc w:val="center"/>
        <w:rPr>
          <w:rFonts w:ascii="Myriad Pro Light" w:hAnsi="Myriad Pro Light"/>
          <w:b/>
          <w:sz w:val="22"/>
          <w:szCs w:val="22"/>
        </w:rPr>
      </w:pPr>
      <w:r w:rsidRPr="003008CA">
        <w:rPr>
          <w:rFonts w:ascii="Myriad Pro Light" w:hAnsi="Myriad Pro Light"/>
          <w:b/>
          <w:sz w:val="22"/>
          <w:szCs w:val="22"/>
        </w:rPr>
        <w:t>PŘEDMĚT SMLOUVY</w:t>
      </w:r>
    </w:p>
    <w:p w14:paraId="422BE1B8" w14:textId="77777777" w:rsidR="00664EB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287F3154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 xml:space="preserve">Terapie zážitkem - </w:t>
      </w:r>
      <w:r w:rsidRPr="008E6AC0">
        <w:rPr>
          <w:rFonts w:ascii="Myriad Pro Light" w:hAnsi="Myriad Pro Light"/>
          <w:sz w:val="22"/>
          <w:szCs w:val="22"/>
        </w:rPr>
        <w:t>Kurz rozvíjející komunikační, pomáhající a mentorské dovednosti pedagoga</w:t>
      </w:r>
      <w:r>
        <w:rPr>
          <w:rFonts w:ascii="Myriad Pro Light" w:hAnsi="Myriad Pro Light"/>
          <w:sz w:val="22"/>
          <w:szCs w:val="22"/>
        </w:rPr>
        <w:t xml:space="preserve"> </w:t>
      </w:r>
      <w:r w:rsidRPr="000C3771">
        <w:rPr>
          <w:rFonts w:ascii="Myriad Pro Light" w:hAnsi="Myriad Pro Light"/>
          <w:sz w:val="22"/>
          <w:szCs w:val="22"/>
        </w:rPr>
        <w:t xml:space="preserve">v rozsahu </w:t>
      </w:r>
      <w:r>
        <w:rPr>
          <w:rFonts w:ascii="Myriad Pro Light" w:hAnsi="Myriad Pro Light"/>
          <w:sz w:val="22"/>
          <w:szCs w:val="22"/>
        </w:rPr>
        <w:t>381</w:t>
      </w:r>
      <w:r w:rsidRPr="000C3771">
        <w:rPr>
          <w:rFonts w:ascii="Myriad Pro Light" w:hAnsi="Myriad Pro Light"/>
          <w:sz w:val="22"/>
          <w:szCs w:val="22"/>
        </w:rPr>
        <w:t xml:space="preserve"> hodin</w:t>
      </w:r>
      <w:r>
        <w:rPr>
          <w:rFonts w:ascii="Myriad Pro Light" w:hAnsi="Myriad Pro Light"/>
          <w:sz w:val="22"/>
          <w:szCs w:val="22"/>
        </w:rPr>
        <w:t>.</w:t>
      </w:r>
      <w:r w:rsidRPr="000C3771">
        <w:rPr>
          <w:rFonts w:ascii="Myriad Pro Light" w:hAnsi="Myriad Pro Light"/>
          <w:sz w:val="22"/>
          <w:szCs w:val="22"/>
        </w:rPr>
        <w:t xml:space="preserve"> </w:t>
      </w:r>
    </w:p>
    <w:p w14:paraId="3294230E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7811AB1F" w14:textId="77777777" w:rsidR="00664EB1" w:rsidRPr="00CA1516" w:rsidRDefault="00664EB1" w:rsidP="00664EB1">
      <w:pPr>
        <w:ind w:left="567" w:right="387"/>
        <w:jc w:val="center"/>
        <w:rPr>
          <w:rFonts w:ascii="Myriad Pro Light" w:hAnsi="Myriad Pro Light"/>
          <w:b/>
          <w:sz w:val="22"/>
          <w:szCs w:val="22"/>
        </w:rPr>
      </w:pPr>
      <w:r w:rsidRPr="00CA1516">
        <w:rPr>
          <w:rFonts w:ascii="Myriad Pro Light" w:hAnsi="Myriad Pro Light"/>
          <w:b/>
          <w:sz w:val="22"/>
          <w:szCs w:val="22"/>
        </w:rPr>
        <w:t>ZÁVAZKY ORGANIZÁTORA</w:t>
      </w:r>
    </w:p>
    <w:p w14:paraId="58DEB8B3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73608F5A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Organizátor se zavazuje</w:t>
      </w:r>
    </w:p>
    <w:p w14:paraId="5A687837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1.</w:t>
      </w:r>
      <w:r w:rsidRPr="000C3771">
        <w:rPr>
          <w:rFonts w:ascii="Myriad Pro Light" w:hAnsi="Myriad Pro Light"/>
          <w:sz w:val="22"/>
          <w:szCs w:val="22"/>
        </w:rPr>
        <w:tab/>
        <w:t xml:space="preserve">poskytnout během </w:t>
      </w:r>
      <w:r>
        <w:rPr>
          <w:rFonts w:ascii="Myriad Pro Light" w:hAnsi="Myriad Pro Light"/>
          <w:sz w:val="22"/>
          <w:szCs w:val="22"/>
        </w:rPr>
        <w:t>2</w:t>
      </w:r>
      <w:r w:rsidRPr="000C3771">
        <w:rPr>
          <w:rFonts w:ascii="Myriad Pro Light" w:hAnsi="Myriad Pro Light"/>
          <w:sz w:val="22"/>
          <w:szCs w:val="22"/>
        </w:rPr>
        <w:t xml:space="preserve"> let v souhrnu </w:t>
      </w:r>
      <w:r>
        <w:rPr>
          <w:rFonts w:ascii="Myriad Pro Light" w:hAnsi="Myriad Pro Light"/>
          <w:sz w:val="22"/>
          <w:szCs w:val="22"/>
        </w:rPr>
        <w:t>381</w:t>
      </w:r>
      <w:r w:rsidRPr="000C3771">
        <w:rPr>
          <w:rFonts w:ascii="Myriad Pro Light" w:hAnsi="Myriad Pro Light"/>
          <w:sz w:val="22"/>
          <w:szCs w:val="22"/>
        </w:rPr>
        <w:t xml:space="preserve"> hodin výcvi</w:t>
      </w:r>
      <w:r>
        <w:rPr>
          <w:rFonts w:ascii="Myriad Pro Light" w:hAnsi="Myriad Pro Light"/>
          <w:sz w:val="22"/>
          <w:szCs w:val="22"/>
        </w:rPr>
        <w:t>ku (181 hodin sebezkušenosti, a dalších 200</w:t>
      </w:r>
      <w:r w:rsidRPr="000C3771">
        <w:rPr>
          <w:rFonts w:ascii="Myriad Pro Light" w:hAnsi="Myriad Pro Light"/>
          <w:sz w:val="22"/>
          <w:szCs w:val="22"/>
        </w:rPr>
        <w:t xml:space="preserve"> hodin </w:t>
      </w:r>
      <w:r>
        <w:rPr>
          <w:rFonts w:ascii="Myriad Pro Light" w:hAnsi="Myriad Pro Light"/>
          <w:sz w:val="22"/>
          <w:szCs w:val="22"/>
        </w:rPr>
        <w:t>teorie, nacvičování a koučinku</w:t>
      </w:r>
      <w:r w:rsidRPr="000C3771">
        <w:rPr>
          <w:rFonts w:ascii="Myriad Pro Light" w:hAnsi="Myriad Pro Light"/>
          <w:sz w:val="22"/>
          <w:szCs w:val="22"/>
        </w:rPr>
        <w:t xml:space="preserve">) dle předem daného harmonogramu,  </w:t>
      </w:r>
    </w:p>
    <w:p w14:paraId="74D8AE05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2.</w:t>
      </w:r>
      <w:r w:rsidRPr="000C3771">
        <w:rPr>
          <w:rFonts w:ascii="Myriad Pro Light" w:hAnsi="Myriad Pro Light"/>
          <w:sz w:val="22"/>
          <w:szCs w:val="22"/>
        </w:rPr>
        <w:tab/>
        <w:t>vydat osvědčení o absolvovaném výcviku, pokud splní adept stanovené podmínky,</w:t>
      </w:r>
    </w:p>
    <w:p w14:paraId="3798E011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3.</w:t>
      </w:r>
      <w:r w:rsidRPr="000C3771">
        <w:rPr>
          <w:rFonts w:ascii="Myriad Pro Light" w:hAnsi="Myriad Pro Light"/>
          <w:sz w:val="22"/>
          <w:szCs w:val="22"/>
        </w:rPr>
        <w:tab/>
        <w:t xml:space="preserve">zachovat diskrétnost o všech skutečnostech, se kterými se setká při práci výcvikové skupiny, a dále, že bude chránit důstojnost frekventantů i jejich nepřítomných blízkých i po ukončení výcviku. </w:t>
      </w:r>
    </w:p>
    <w:p w14:paraId="7ED8B587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Ve výjimečném případě si jako lektor či supervizor výcviku ponechává právo ukončit studium frekventanta před řádným ukončením výcviku.</w:t>
      </w:r>
    </w:p>
    <w:p w14:paraId="5AB8F593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04B1FA39" w14:textId="77777777" w:rsidR="00664EB1" w:rsidRPr="00CA1516" w:rsidRDefault="00664EB1" w:rsidP="00664EB1">
      <w:pPr>
        <w:ind w:left="567" w:right="387"/>
        <w:jc w:val="center"/>
        <w:rPr>
          <w:rFonts w:ascii="Myriad Pro Light" w:hAnsi="Myriad Pro Light"/>
          <w:b/>
          <w:sz w:val="22"/>
          <w:szCs w:val="22"/>
        </w:rPr>
      </w:pPr>
      <w:r w:rsidRPr="00CA1516">
        <w:rPr>
          <w:rFonts w:ascii="Myriad Pro Light" w:hAnsi="Myriad Pro Light"/>
          <w:b/>
          <w:sz w:val="22"/>
          <w:szCs w:val="22"/>
        </w:rPr>
        <w:t>ZÁVAZKY FREKVENTANTA</w:t>
      </w:r>
    </w:p>
    <w:p w14:paraId="3AD90CD0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33CD5291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1.</w:t>
      </w:r>
      <w:r w:rsidRPr="000C3771">
        <w:rPr>
          <w:rFonts w:ascii="Myriad Pro Light" w:hAnsi="Myriad Pro Light"/>
          <w:sz w:val="22"/>
          <w:szCs w:val="22"/>
        </w:rPr>
        <w:tab/>
        <w:t xml:space="preserve">Frekventant se zavazuje absolvovat celý </w:t>
      </w:r>
      <w:r>
        <w:rPr>
          <w:rFonts w:ascii="Myriad Pro Light" w:hAnsi="Myriad Pro Light"/>
          <w:sz w:val="22"/>
          <w:szCs w:val="22"/>
        </w:rPr>
        <w:t>dvouletý</w:t>
      </w:r>
      <w:r w:rsidRPr="000C3771">
        <w:rPr>
          <w:rFonts w:ascii="Myriad Pro Light" w:hAnsi="Myriad Pro Light"/>
          <w:sz w:val="22"/>
          <w:szCs w:val="22"/>
        </w:rPr>
        <w:t xml:space="preserve"> program. Neúčast na setkáních mohou omluvit jen závažné zdravotní potíže a zcela mimořádné události. O případné absenci bude předem informovat organizátora výcviku.</w:t>
      </w:r>
    </w:p>
    <w:p w14:paraId="66E557B2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2.</w:t>
      </w:r>
      <w:r w:rsidRPr="000C3771">
        <w:rPr>
          <w:rFonts w:ascii="Myriad Pro Light" w:hAnsi="Myriad Pro Light"/>
          <w:sz w:val="22"/>
          <w:szCs w:val="22"/>
        </w:rPr>
        <w:tab/>
        <w:t>Pokud bude mít frekventant z jakýchkoli důvodů absenci vyšší než 20% za celý výcvik, nemůže si klást nárok na osvědčení.</w:t>
      </w:r>
    </w:p>
    <w:p w14:paraId="07622B66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lastRenderedPageBreak/>
        <w:t>3.</w:t>
      </w:r>
      <w:r w:rsidRPr="000C3771">
        <w:rPr>
          <w:rFonts w:ascii="Myriad Pro Light" w:hAnsi="Myriad Pro Light"/>
          <w:sz w:val="22"/>
          <w:szCs w:val="22"/>
        </w:rPr>
        <w:tab/>
        <w:t>Frekventant vstupuje do výcviku z vlastní vůle a je připraven k aktivní práci na sebepoznání tak, aby rozšířil svůj lidský a terapeutický potenciál, a bude v tomto smyslu k dispozici ostatním členům výcvikové skupiny.</w:t>
      </w:r>
    </w:p>
    <w:p w14:paraId="5C279276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4.</w:t>
      </w:r>
      <w:r w:rsidRPr="000C3771">
        <w:rPr>
          <w:rFonts w:ascii="Myriad Pro Light" w:hAnsi="Myriad Pro Light"/>
          <w:sz w:val="22"/>
          <w:szCs w:val="22"/>
        </w:rPr>
        <w:tab/>
        <w:t>Frekventant je si vědom toho, že v průběhu psychoterapeutického procesu dochází k individuálním i skupinovým krizím, které je třeba překonávat uvnitř a nikoli vně výcvikové skupiny a komunity.</w:t>
      </w:r>
    </w:p>
    <w:p w14:paraId="752AB1B9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5.</w:t>
      </w:r>
      <w:r w:rsidRPr="000C3771">
        <w:rPr>
          <w:rFonts w:ascii="Myriad Pro Light" w:hAnsi="Myriad Pro Light"/>
          <w:sz w:val="22"/>
          <w:szCs w:val="22"/>
        </w:rPr>
        <w:tab/>
        <w:t xml:space="preserve">Frekventant se zavazuje uhradit každoroční školné, resp. jeho polovinu (viz příloha této smlouvy), před zahájením každého ročníku, resp. před zahájením každého semestru.  </w:t>
      </w:r>
    </w:p>
    <w:p w14:paraId="01F105E4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6.</w:t>
      </w:r>
      <w:r w:rsidRPr="000C3771">
        <w:rPr>
          <w:rFonts w:ascii="Myriad Pro Light" w:hAnsi="Myriad Pro Light"/>
          <w:sz w:val="22"/>
          <w:szCs w:val="22"/>
        </w:rPr>
        <w:tab/>
        <w:t xml:space="preserve">Frekventant se zavazuje k naprosté diskrétnosti o všech skutečnostech, se kterými se setká na skupině i v celé komunitě, a dále, že bude chránit důstojnost ostatních členů skupiny i jejich nepřítomných blízkých i po ukončení platnosti této smlouvy.  </w:t>
      </w:r>
    </w:p>
    <w:p w14:paraId="167B9CB9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</w:p>
    <w:p w14:paraId="1F383516" w14:textId="77777777" w:rsidR="00664EB1" w:rsidRDefault="00664EB1" w:rsidP="00664EB1">
      <w:pPr>
        <w:ind w:left="567" w:right="387"/>
        <w:jc w:val="center"/>
        <w:rPr>
          <w:rFonts w:ascii="Myriad Pro Light" w:hAnsi="Myriad Pro Light"/>
          <w:b/>
          <w:sz w:val="22"/>
          <w:szCs w:val="22"/>
        </w:rPr>
      </w:pPr>
    </w:p>
    <w:p w14:paraId="4A59493C" w14:textId="77777777" w:rsidR="00664EB1" w:rsidRDefault="00664EB1" w:rsidP="00664EB1">
      <w:pPr>
        <w:ind w:left="567" w:right="387"/>
        <w:jc w:val="center"/>
        <w:rPr>
          <w:rFonts w:ascii="Myriad Pro Light" w:hAnsi="Myriad Pro Light"/>
          <w:b/>
          <w:sz w:val="22"/>
          <w:szCs w:val="22"/>
        </w:rPr>
      </w:pPr>
    </w:p>
    <w:p w14:paraId="5E5B5E22" w14:textId="77777777" w:rsidR="00664EB1" w:rsidRDefault="00664EB1" w:rsidP="00664EB1">
      <w:pPr>
        <w:ind w:left="567" w:right="387"/>
        <w:jc w:val="center"/>
        <w:rPr>
          <w:rFonts w:ascii="Myriad Pro Light" w:hAnsi="Myriad Pro Light"/>
          <w:b/>
          <w:sz w:val="22"/>
          <w:szCs w:val="22"/>
        </w:rPr>
      </w:pPr>
    </w:p>
    <w:p w14:paraId="7237284C" w14:textId="77777777" w:rsidR="00664EB1" w:rsidRDefault="00664EB1" w:rsidP="00664EB1">
      <w:pPr>
        <w:ind w:left="567" w:right="387"/>
        <w:jc w:val="center"/>
        <w:rPr>
          <w:rFonts w:ascii="Myriad Pro Light" w:hAnsi="Myriad Pro Light"/>
          <w:b/>
          <w:sz w:val="22"/>
          <w:szCs w:val="22"/>
        </w:rPr>
      </w:pPr>
    </w:p>
    <w:p w14:paraId="4911E5AB" w14:textId="77777777" w:rsidR="00664EB1" w:rsidRPr="00CA1516" w:rsidRDefault="00664EB1" w:rsidP="00664EB1">
      <w:pPr>
        <w:ind w:left="567" w:right="387"/>
        <w:jc w:val="center"/>
        <w:rPr>
          <w:rFonts w:ascii="Myriad Pro Light" w:hAnsi="Myriad Pro Light"/>
          <w:b/>
          <w:sz w:val="22"/>
          <w:szCs w:val="22"/>
        </w:rPr>
      </w:pPr>
      <w:r w:rsidRPr="00CA1516">
        <w:rPr>
          <w:rFonts w:ascii="Myriad Pro Light" w:hAnsi="Myriad Pro Light"/>
          <w:b/>
          <w:sz w:val="22"/>
          <w:szCs w:val="22"/>
        </w:rPr>
        <w:t>PLATNOST SMLOUVY</w:t>
      </w:r>
    </w:p>
    <w:p w14:paraId="4EA4A6EA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1DA43806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 xml:space="preserve">Tato smlouva začíná platit dnem podpisu a její platnost končí vydáním osvědčení nebo výjimečně závažnými překážkami při realizaci výcviku na straně organizátora či na straně frekventanta (závažné a doložené zdravotní důvody). </w:t>
      </w:r>
    </w:p>
    <w:p w14:paraId="40060FED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Méně závažné či dočasné překážky, bránící účasti frekventanta na řádném průběhu výcviku nezavdávají příčinu k ukončení platnosti smlouvy a budou řešeny individuální dohodou zaznamenanou ve formě písemného dodatku k této smlouvě.</w:t>
      </w:r>
    </w:p>
    <w:p w14:paraId="439DD775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195F6D9C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ZÁVĚREČNÁ USTANOVENÍ</w:t>
      </w:r>
    </w:p>
    <w:p w14:paraId="7CFCC5CC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083D11EF" w14:textId="77777777" w:rsidR="00664EB1" w:rsidRPr="000C3771" w:rsidRDefault="00664EB1" w:rsidP="00664EB1">
      <w:pPr>
        <w:ind w:left="567" w:right="387"/>
        <w:jc w:val="both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Tato smlouva je vyhotovena ve dvou exemplářích, z nichž každý má hodnotu originálu a každá strana obdrží po jednom. Smlouva může být změněna nebo doplněna pouze písemnou dohodou obou stran.</w:t>
      </w:r>
    </w:p>
    <w:p w14:paraId="29E5A3D1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69CA3FEC" w14:textId="77777777" w:rsidR="00A97F34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>V</w:t>
      </w:r>
      <w:r w:rsidR="00A97F34">
        <w:rPr>
          <w:rFonts w:ascii="Myriad Pro Light" w:hAnsi="Myriad Pro Light"/>
          <w:sz w:val="22"/>
          <w:szCs w:val="22"/>
        </w:rPr>
        <w:t>e Strakonicích</w:t>
      </w:r>
      <w:r w:rsidR="00303B0D">
        <w:rPr>
          <w:rFonts w:ascii="Myriad Pro Light" w:hAnsi="Myriad Pro Light"/>
          <w:sz w:val="22"/>
          <w:szCs w:val="22"/>
        </w:rPr>
        <w:t xml:space="preserve">           </w:t>
      </w:r>
      <w:r>
        <w:rPr>
          <w:rFonts w:ascii="Myriad Pro Light" w:hAnsi="Myriad Pro Light"/>
          <w:sz w:val="22"/>
          <w:szCs w:val="22"/>
        </w:rPr>
        <w:t xml:space="preserve"> </w:t>
      </w:r>
      <w:r w:rsidRPr="000C3771">
        <w:rPr>
          <w:rFonts w:ascii="Myriad Pro Light" w:hAnsi="Myriad Pro Light"/>
          <w:sz w:val="22"/>
          <w:szCs w:val="22"/>
        </w:rPr>
        <w:t>dne</w:t>
      </w:r>
      <w:r w:rsidR="00303B0D">
        <w:rPr>
          <w:rFonts w:ascii="Myriad Pro Light" w:hAnsi="Myriad Pro Light"/>
          <w:sz w:val="22"/>
          <w:szCs w:val="22"/>
        </w:rPr>
        <w:t xml:space="preserve"> </w:t>
      </w:r>
      <w:r w:rsidR="00F33E9B">
        <w:rPr>
          <w:rFonts w:ascii="Myriad Pro Light" w:hAnsi="Myriad Pro Light"/>
          <w:sz w:val="22"/>
          <w:szCs w:val="22"/>
        </w:rPr>
        <w:t>30.1.2023</w:t>
      </w:r>
      <w:r w:rsidR="00303B0D">
        <w:rPr>
          <w:rFonts w:ascii="Myriad Pro Light" w:hAnsi="Myriad Pro Light"/>
          <w:sz w:val="22"/>
          <w:szCs w:val="22"/>
        </w:rPr>
        <w:tab/>
      </w:r>
      <w:r w:rsidRPr="000C3771">
        <w:rPr>
          <w:rFonts w:ascii="Myriad Pro Light" w:hAnsi="Myriad Pro Light"/>
          <w:sz w:val="22"/>
          <w:szCs w:val="22"/>
        </w:rPr>
        <w:t xml:space="preserve"> </w:t>
      </w:r>
      <w:r>
        <w:rPr>
          <w:rFonts w:ascii="Myriad Pro Light" w:hAnsi="Myriad Pro Light"/>
          <w:sz w:val="22"/>
          <w:szCs w:val="22"/>
        </w:rPr>
        <w:t xml:space="preserve">      </w:t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</w:p>
    <w:p w14:paraId="0F032704" w14:textId="77777777" w:rsidR="00A97F34" w:rsidRDefault="00A97F34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06FC759C" w14:textId="77777777" w:rsidR="00A97F34" w:rsidRPr="000C3771" w:rsidRDefault="00A97F34" w:rsidP="00A97F34">
      <w:pPr>
        <w:ind w:left="6239" w:right="387" w:firstLine="142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……………………………………………</w:t>
      </w:r>
    </w:p>
    <w:p w14:paraId="1E389B25" w14:textId="77777777" w:rsidR="00A97F34" w:rsidRDefault="00A97F34" w:rsidP="00A97F34">
      <w:pPr>
        <w:ind w:left="7515" w:right="387" w:firstLine="284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organizátor výcviku</w:t>
      </w:r>
      <w:r w:rsidRPr="000C3771">
        <w:rPr>
          <w:rFonts w:ascii="Myriad Pro Light" w:hAnsi="Myriad Pro Light"/>
          <w:sz w:val="22"/>
          <w:szCs w:val="22"/>
        </w:rPr>
        <w:tab/>
      </w:r>
    </w:p>
    <w:p w14:paraId="7CA49A21" w14:textId="77777777" w:rsidR="00A97F34" w:rsidRDefault="00A97F34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51B9CCF6" w14:textId="77777777" w:rsidR="00A97F34" w:rsidRDefault="00A97F34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5FF8E5A3" w14:textId="46879D91" w:rsidR="00A97F34" w:rsidRDefault="00A97F34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3DA6849F" w14:textId="77777777" w:rsidR="002B1310" w:rsidRPr="000C3771" w:rsidRDefault="002B1310" w:rsidP="002B1310">
      <w:pPr>
        <w:ind w:left="567" w:right="387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 xml:space="preserve">V                                       </w:t>
      </w:r>
      <w:r w:rsidRPr="000C3771">
        <w:rPr>
          <w:rFonts w:ascii="Myriad Pro Light" w:hAnsi="Myriad Pro Light"/>
          <w:sz w:val="22"/>
          <w:szCs w:val="22"/>
        </w:rPr>
        <w:t xml:space="preserve">dne </w:t>
      </w:r>
    </w:p>
    <w:p w14:paraId="383AA426" w14:textId="77777777" w:rsidR="002B1310" w:rsidRPr="000C3771" w:rsidRDefault="002B1310" w:rsidP="002B1310">
      <w:pPr>
        <w:ind w:left="567" w:right="387"/>
        <w:rPr>
          <w:rFonts w:ascii="Myriad Pro Light" w:hAnsi="Myriad Pro Light"/>
          <w:sz w:val="22"/>
          <w:szCs w:val="22"/>
        </w:rPr>
      </w:pPr>
    </w:p>
    <w:p w14:paraId="3CB81E38" w14:textId="77777777" w:rsidR="002B1310" w:rsidRPr="000C3771" w:rsidRDefault="002B1310" w:rsidP="002B1310">
      <w:pPr>
        <w:ind w:left="567" w:right="387"/>
        <w:rPr>
          <w:rFonts w:ascii="Myriad Pro Light" w:hAnsi="Myriad Pro Light"/>
          <w:sz w:val="22"/>
          <w:szCs w:val="22"/>
        </w:rPr>
      </w:pPr>
    </w:p>
    <w:p w14:paraId="7E6C3111" w14:textId="77777777" w:rsidR="002B1310" w:rsidRPr="000C3771" w:rsidRDefault="002B1310" w:rsidP="002B1310">
      <w:pPr>
        <w:ind w:left="6239" w:right="387" w:firstLine="142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……………………………………………</w:t>
      </w:r>
    </w:p>
    <w:p w14:paraId="17A35A81" w14:textId="491D3D79" w:rsidR="002B1310" w:rsidRPr="000C3771" w:rsidRDefault="002B1310" w:rsidP="002B1310">
      <w:pPr>
        <w:ind w:left="567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  <w:t>objednatel výcviku</w:t>
      </w:r>
    </w:p>
    <w:p w14:paraId="5BB4AEE6" w14:textId="77777777" w:rsidR="002B1310" w:rsidRDefault="002B1310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6A8E8A1C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>
        <w:rPr>
          <w:rFonts w:ascii="Myriad Pro Light" w:hAnsi="Myriad Pro Light"/>
          <w:sz w:val="22"/>
          <w:szCs w:val="22"/>
        </w:rPr>
        <w:t xml:space="preserve">V                      </w:t>
      </w:r>
      <w:r w:rsidR="00A97F34">
        <w:rPr>
          <w:rFonts w:ascii="Myriad Pro Light" w:hAnsi="Myriad Pro Light"/>
          <w:sz w:val="22"/>
          <w:szCs w:val="22"/>
        </w:rPr>
        <w:t xml:space="preserve">              </w:t>
      </w:r>
      <w:r>
        <w:rPr>
          <w:rFonts w:ascii="Myriad Pro Light" w:hAnsi="Myriad Pro Light"/>
          <w:sz w:val="22"/>
          <w:szCs w:val="22"/>
        </w:rPr>
        <w:t xml:space="preserve">   </w:t>
      </w:r>
      <w:r w:rsidRPr="000C3771">
        <w:rPr>
          <w:rFonts w:ascii="Myriad Pro Light" w:hAnsi="Myriad Pro Light"/>
          <w:sz w:val="22"/>
          <w:szCs w:val="22"/>
        </w:rPr>
        <w:t xml:space="preserve">dne </w:t>
      </w:r>
    </w:p>
    <w:p w14:paraId="79554396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570ED584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6F2204E3" w14:textId="77777777" w:rsidR="00664EB1" w:rsidRPr="000C3771" w:rsidRDefault="00664EB1" w:rsidP="00A97F34">
      <w:pPr>
        <w:ind w:left="6239" w:right="387" w:firstLine="142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>……………………………………………</w:t>
      </w:r>
    </w:p>
    <w:p w14:paraId="072273CD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  <w:r w:rsidRPr="000C3771"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</w:r>
      <w:r w:rsidR="00A97F34">
        <w:rPr>
          <w:rFonts w:ascii="Myriad Pro Light" w:hAnsi="Myriad Pro Light"/>
          <w:sz w:val="22"/>
          <w:szCs w:val="22"/>
        </w:rPr>
        <w:tab/>
      </w:r>
      <w:r w:rsidR="00A97F34">
        <w:rPr>
          <w:rFonts w:ascii="Myriad Pro Light" w:hAnsi="Myriad Pro Light"/>
          <w:sz w:val="22"/>
          <w:szCs w:val="22"/>
        </w:rPr>
        <w:tab/>
      </w:r>
      <w:r w:rsidR="00A97F34">
        <w:rPr>
          <w:rFonts w:ascii="Myriad Pro Light" w:hAnsi="Myriad Pro Light"/>
          <w:sz w:val="22"/>
          <w:szCs w:val="22"/>
        </w:rPr>
        <w:tab/>
      </w:r>
      <w:r w:rsidR="00A97F34">
        <w:rPr>
          <w:rFonts w:ascii="Myriad Pro Light" w:hAnsi="Myriad Pro Light"/>
          <w:sz w:val="22"/>
          <w:szCs w:val="22"/>
        </w:rPr>
        <w:tab/>
      </w:r>
      <w:r w:rsidR="00A97F34">
        <w:rPr>
          <w:rFonts w:ascii="Myriad Pro Light" w:hAnsi="Myriad Pro Light"/>
          <w:sz w:val="22"/>
          <w:szCs w:val="22"/>
        </w:rPr>
        <w:tab/>
      </w:r>
      <w:r>
        <w:rPr>
          <w:rFonts w:ascii="Myriad Pro Light" w:hAnsi="Myriad Pro Light"/>
          <w:sz w:val="22"/>
          <w:szCs w:val="22"/>
        </w:rPr>
        <w:tab/>
        <w:t>frekventant</w:t>
      </w:r>
      <w:r w:rsidRPr="000C3771">
        <w:rPr>
          <w:rFonts w:ascii="Myriad Pro Light" w:hAnsi="Myriad Pro Light"/>
          <w:sz w:val="22"/>
          <w:szCs w:val="22"/>
        </w:rPr>
        <w:t xml:space="preserve"> výcviku</w:t>
      </w:r>
    </w:p>
    <w:p w14:paraId="4FC13259" w14:textId="77777777" w:rsidR="00664EB1" w:rsidRPr="000C3771" w:rsidRDefault="00664EB1" w:rsidP="00664EB1">
      <w:pPr>
        <w:ind w:left="567" w:right="387"/>
        <w:rPr>
          <w:rFonts w:ascii="Myriad Pro Light" w:hAnsi="Myriad Pro Light"/>
          <w:sz w:val="22"/>
          <w:szCs w:val="22"/>
        </w:rPr>
      </w:pPr>
    </w:p>
    <w:p w14:paraId="41B566FC" w14:textId="77777777" w:rsidR="00D03B1B" w:rsidRPr="00664EB1" w:rsidRDefault="00D03B1B" w:rsidP="00664EB1"/>
    <w:sectPr w:rsidR="00D03B1B" w:rsidRPr="00664EB1" w:rsidSect="00A17A13">
      <w:headerReference w:type="even" r:id="rId7"/>
      <w:headerReference w:type="default" r:id="rId8"/>
      <w:footerReference w:type="default" r:id="rId9"/>
      <w:pgSz w:w="11906" w:h="16838"/>
      <w:pgMar w:top="1417" w:right="386" w:bottom="1417" w:left="360" w:header="5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F10F" w14:textId="77777777" w:rsidR="00643851" w:rsidRDefault="00643851">
      <w:r>
        <w:separator/>
      </w:r>
    </w:p>
  </w:endnote>
  <w:endnote w:type="continuationSeparator" w:id="0">
    <w:p w14:paraId="35568262" w14:textId="77777777" w:rsidR="00643851" w:rsidRDefault="0064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DAA6" w14:textId="77777777" w:rsidR="00A17A13" w:rsidRDefault="00A17A13" w:rsidP="00A17A13">
    <w:pPr>
      <w:pStyle w:val="Zpat"/>
      <w:ind w:left="284" w:right="387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32008" wp14:editId="7070BF1A">
          <wp:simplePos x="0" y="0"/>
          <wp:positionH relativeFrom="column">
            <wp:posOffset>1905</wp:posOffset>
          </wp:positionH>
          <wp:positionV relativeFrom="paragraph">
            <wp:posOffset>-80645</wp:posOffset>
          </wp:positionV>
          <wp:extent cx="7084695" cy="207010"/>
          <wp:effectExtent l="19050" t="0" r="1905" b="0"/>
          <wp:wrapNone/>
          <wp:docPr id="3" name="obrázek 1" descr="zapati-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-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3330"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7F03059E" w14:textId="77777777" w:rsidR="00A17A13" w:rsidRPr="009D2277" w:rsidRDefault="00A17A13" w:rsidP="00A17A13">
    <w:pPr>
      <w:pStyle w:val="Zpat"/>
      <w:ind w:left="284" w:right="387"/>
      <w:jc w:val="right"/>
      <w:rPr>
        <w:rFonts w:ascii="Myriad Pro" w:hAnsi="Myriad Pro"/>
        <w:b/>
        <w:i/>
        <w:sz w:val="20"/>
        <w:szCs w:val="20"/>
      </w:rPr>
    </w:pPr>
    <w:r w:rsidRPr="009D2277">
      <w:rPr>
        <w:rFonts w:ascii="Myriad Pro" w:hAnsi="Myriad Pro"/>
        <w:b/>
        <w:i/>
        <w:sz w:val="20"/>
        <w:szCs w:val="20"/>
      </w:rPr>
      <w:t>DO SV</w:t>
    </w:r>
    <w:r>
      <w:rPr>
        <w:rFonts w:ascii="Myriad Pro" w:hAnsi="Myriad Pro"/>
        <w:b/>
        <w:i/>
        <w:sz w:val="20"/>
        <w:szCs w:val="20"/>
      </w:rPr>
      <w:t xml:space="preserve">ĚTA z.s. - </w:t>
    </w:r>
    <w:r w:rsidRPr="009D2277">
      <w:rPr>
        <w:rFonts w:ascii="Myriad Pro" w:hAnsi="Myriad Pro"/>
        <w:b/>
        <w:i/>
        <w:sz w:val="20"/>
        <w:szCs w:val="20"/>
      </w:rPr>
      <w:t>Heydukova 349,  386 01 Strakonice</w:t>
    </w:r>
    <w:r>
      <w:rPr>
        <w:rFonts w:ascii="Myriad Pro" w:hAnsi="Myriad Pro"/>
        <w:b/>
        <w:i/>
        <w:sz w:val="20"/>
        <w:szCs w:val="20"/>
      </w:rPr>
      <w:t xml:space="preserve"> – tel. 607 652 862 - i.č.: 690 92 028 - č.ú.: 2100151905/2010 fio banka a.s</w:t>
    </w:r>
    <w:r w:rsidRPr="009D2277">
      <w:rPr>
        <w:rFonts w:ascii="Myriad Pro" w:hAnsi="Myriad Pro"/>
        <w:b/>
        <w:i/>
        <w:sz w:val="20"/>
        <w:szCs w:val="20"/>
      </w:rPr>
      <w:t xml:space="preserve">  dosveta@dosveta.org,  www.dosveta.org</w:t>
    </w:r>
  </w:p>
  <w:p w14:paraId="31FB6D38" w14:textId="77777777" w:rsidR="00C63122" w:rsidRDefault="00C63122" w:rsidP="00A17A13">
    <w:pPr>
      <w:pStyle w:val="Zpat"/>
      <w:tabs>
        <w:tab w:val="clear" w:pos="4536"/>
        <w:tab w:val="clear" w:pos="9072"/>
        <w:tab w:val="left" w:pos="25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F30D" w14:textId="77777777" w:rsidR="00643851" w:rsidRDefault="00643851">
      <w:r>
        <w:separator/>
      </w:r>
    </w:p>
  </w:footnote>
  <w:footnote w:type="continuationSeparator" w:id="0">
    <w:p w14:paraId="56079365" w14:textId="77777777" w:rsidR="00643851" w:rsidRDefault="0064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119B" w14:textId="77777777" w:rsidR="000C7D78" w:rsidRDefault="00A17A13">
    <w:pPr>
      <w:pStyle w:val="Zhlav"/>
    </w:pPr>
    <w:r>
      <w:rPr>
        <w:noProof/>
      </w:rPr>
      <w:drawing>
        <wp:inline distT="0" distB="0" distL="0" distR="0" wp14:anchorId="4D0ABF75" wp14:editId="305FC305">
          <wp:extent cx="7081520" cy="1350645"/>
          <wp:effectExtent l="19050" t="0" r="5080" b="0"/>
          <wp:docPr id="1" name="obrázek 1" descr="wor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520" cy="13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44BF" w14:textId="77777777" w:rsidR="00D52685" w:rsidRDefault="00A17A13" w:rsidP="00D52685">
    <w:pPr>
      <w:pStyle w:val="Zhlav"/>
      <w:tabs>
        <w:tab w:val="clear" w:pos="4536"/>
        <w:tab w:val="clear" w:pos="9072"/>
      </w:tabs>
      <w:ind w:left="180" w:right="-648" w:hanging="180"/>
    </w:pPr>
    <w:r>
      <w:rPr>
        <w:noProof/>
      </w:rPr>
      <w:drawing>
        <wp:inline distT="0" distB="0" distL="0" distR="0" wp14:anchorId="64C976A6" wp14:editId="1FD9A45C">
          <wp:extent cx="7081520" cy="1350645"/>
          <wp:effectExtent l="19050" t="0" r="5080" b="0"/>
          <wp:docPr id="2" name="obrázek 2" descr="zahlavi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520" cy="13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6017"/>
    <w:multiLevelType w:val="hybridMultilevel"/>
    <w:tmpl w:val="1FD8F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4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3"/>
    <w:rsid w:val="00017780"/>
    <w:rsid w:val="00080817"/>
    <w:rsid w:val="000C7D78"/>
    <w:rsid w:val="00134BA4"/>
    <w:rsid w:val="00136E1C"/>
    <w:rsid w:val="001637EF"/>
    <w:rsid w:val="001E5241"/>
    <w:rsid w:val="002B1310"/>
    <w:rsid w:val="00303B0D"/>
    <w:rsid w:val="00341157"/>
    <w:rsid w:val="00376E29"/>
    <w:rsid w:val="003E6256"/>
    <w:rsid w:val="004260D5"/>
    <w:rsid w:val="00451320"/>
    <w:rsid w:val="00452B7F"/>
    <w:rsid w:val="00493673"/>
    <w:rsid w:val="00544AAA"/>
    <w:rsid w:val="005726D3"/>
    <w:rsid w:val="00597F0D"/>
    <w:rsid w:val="005B279D"/>
    <w:rsid w:val="005D4540"/>
    <w:rsid w:val="005E63F1"/>
    <w:rsid w:val="00617AA5"/>
    <w:rsid w:val="00643851"/>
    <w:rsid w:val="00664EB1"/>
    <w:rsid w:val="006768E5"/>
    <w:rsid w:val="006E58F6"/>
    <w:rsid w:val="00750ACE"/>
    <w:rsid w:val="00952787"/>
    <w:rsid w:val="00A01DB3"/>
    <w:rsid w:val="00A17A13"/>
    <w:rsid w:val="00A97F34"/>
    <w:rsid w:val="00AC6560"/>
    <w:rsid w:val="00B03529"/>
    <w:rsid w:val="00B61215"/>
    <w:rsid w:val="00B641DB"/>
    <w:rsid w:val="00C07BC6"/>
    <w:rsid w:val="00C63122"/>
    <w:rsid w:val="00C77666"/>
    <w:rsid w:val="00C95AB2"/>
    <w:rsid w:val="00D03B1B"/>
    <w:rsid w:val="00D52685"/>
    <w:rsid w:val="00DF7EF0"/>
    <w:rsid w:val="00E12B2B"/>
    <w:rsid w:val="00E47FA4"/>
    <w:rsid w:val="00E8237A"/>
    <w:rsid w:val="00F33E9B"/>
    <w:rsid w:val="00FA5564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98920"/>
  <w15:docId w15:val="{BAA16C58-A665-4B2B-B059-7762758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4EB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47F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136E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5AB2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17AA5"/>
  </w:style>
  <w:style w:type="paragraph" w:styleId="Normlnweb">
    <w:name w:val="Normal (Web)"/>
    <w:basedOn w:val="Normln"/>
    <w:rsid w:val="00617AA5"/>
    <w:pPr>
      <w:spacing w:before="100" w:beforeAutospacing="1" w:after="100" w:afterAutospacing="1"/>
    </w:pPr>
  </w:style>
  <w:style w:type="character" w:styleId="Siln">
    <w:name w:val="Strong"/>
    <w:qFormat/>
    <w:rsid w:val="00617AA5"/>
    <w:rPr>
      <w:b/>
      <w:bCs/>
    </w:rPr>
  </w:style>
  <w:style w:type="character" w:styleId="Zdraznn">
    <w:name w:val="Emphasis"/>
    <w:qFormat/>
    <w:rsid w:val="00617AA5"/>
    <w:rPr>
      <w:i/>
      <w:iCs/>
    </w:rPr>
  </w:style>
  <w:style w:type="character" w:customStyle="1" w:styleId="apple-converted-space">
    <w:name w:val="apple-converted-space"/>
    <w:basedOn w:val="Standardnpsmoodstavce"/>
    <w:rsid w:val="00136E1C"/>
  </w:style>
  <w:style w:type="paragraph" w:styleId="FormtovanvHTML">
    <w:name w:val="HTML Preformatted"/>
    <w:basedOn w:val="Normln"/>
    <w:rsid w:val="00C0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ledovanodkaz">
    <w:name w:val="FollowedHyperlink"/>
    <w:rsid w:val="00D03B1B"/>
    <w:rPr>
      <w:color w:val="800080"/>
      <w:u w:val="single"/>
    </w:rPr>
  </w:style>
  <w:style w:type="paragraph" w:styleId="Zhlav">
    <w:name w:val="header"/>
    <w:basedOn w:val="Normln"/>
    <w:rsid w:val="001E52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5241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E47F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726D3"/>
    <w:rPr>
      <w:b/>
      <w:bCs/>
      <w:sz w:val="36"/>
      <w:szCs w:val="36"/>
    </w:rPr>
  </w:style>
  <w:style w:type="paragraph" w:styleId="Zkladntext">
    <w:name w:val="Body Text"/>
    <w:basedOn w:val="Normln"/>
    <w:link w:val="ZkladntextChar"/>
    <w:semiHidden/>
    <w:unhideWhenUsed/>
    <w:rsid w:val="005726D3"/>
    <w:pPr>
      <w:jc w:val="both"/>
    </w:pPr>
    <w:rPr>
      <w:rFonts w:ascii="Arial Narrow" w:hAnsi="Arial Narrow"/>
      <w:b/>
      <w:sz w:val="16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726D3"/>
    <w:rPr>
      <w:rFonts w:ascii="Arial Narrow" w:hAnsi="Arial Narrow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9428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996">
          <w:marLeft w:val="0"/>
          <w:marRight w:val="0"/>
          <w:marTop w:val="0"/>
          <w:marBottom w:val="0"/>
          <w:divBdr>
            <w:top w:val="single" w:sz="6" w:space="31" w:color="FF9900"/>
            <w:left w:val="single" w:sz="6" w:space="31" w:color="FF9900"/>
            <w:bottom w:val="single" w:sz="6" w:space="31" w:color="FF9900"/>
            <w:right w:val="single" w:sz="6" w:space="31" w:color="FF9900"/>
          </w:divBdr>
          <w:divsChild>
            <w:div w:id="734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487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62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Sveta-grafic-office-set\2017\sablona-barva-1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sablona-barva-16</Template>
  <TotalTime>5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Štefan</dc:creator>
  <cp:keywords/>
  <dc:description/>
  <cp:lastModifiedBy>Bittner Petr</cp:lastModifiedBy>
  <cp:revision>8</cp:revision>
  <cp:lastPrinted>2023-02-01T11:34:00Z</cp:lastPrinted>
  <dcterms:created xsi:type="dcterms:W3CDTF">2019-02-26T16:08:00Z</dcterms:created>
  <dcterms:modified xsi:type="dcterms:W3CDTF">2023-02-01T13:37:00Z</dcterms:modified>
</cp:coreProperties>
</file>