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8D6D" w14:textId="568D48DF" w:rsidR="00DA5304" w:rsidRPr="00DA5304" w:rsidRDefault="00DA5304" w:rsidP="00B84E2D">
      <w:pPr>
        <w:tabs>
          <w:tab w:val="right" w:pos="9070"/>
        </w:tabs>
        <w:spacing w:before="240" w:after="0" w:line="360" w:lineRule="auto"/>
        <w:rPr>
          <w:rFonts w:ascii="Arial" w:eastAsia="Times New Roman" w:hAnsi="Arial" w:cs="Arial"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  <w:r w:rsidR="009019A2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  <w:r w:rsidR="00C46E1B" w:rsidRPr="005A6A7E">
        <w:rPr>
          <w:rFonts w:ascii="Arial" w:eastAsia="Times New Roman" w:hAnsi="Arial" w:cs="Arial"/>
          <w:bCs/>
          <w:sz w:val="20"/>
          <w:szCs w:val="24"/>
          <w:lang w:eastAsia="cs-CZ"/>
        </w:rPr>
        <w:t>Číslo úkolu ÚZEI</w:t>
      </w:r>
      <w:r w:rsidR="00255B11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9F5670">
        <w:rPr>
          <w:rFonts w:ascii="Arial" w:eastAsia="Times New Roman" w:hAnsi="Arial" w:cs="Arial"/>
          <w:bCs/>
          <w:sz w:val="20"/>
          <w:szCs w:val="24"/>
          <w:lang w:eastAsia="cs-CZ"/>
        </w:rPr>
        <w:t>2312</w:t>
      </w:r>
    </w:p>
    <w:p w14:paraId="707C3D20" w14:textId="0196D7D9" w:rsidR="00DA5304" w:rsidRPr="00DA5304" w:rsidRDefault="00F26BFA" w:rsidP="00DA5304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4953775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</w:t>
      </w:r>
      <w:r w:rsidR="00FA7A74">
        <w:rPr>
          <w:rFonts w:ascii="Arial" w:eastAsia="Times New Roman" w:hAnsi="Arial" w:cs="Arial"/>
          <w:b/>
          <w:sz w:val="24"/>
          <w:szCs w:val="24"/>
          <w:lang w:eastAsia="cs-CZ"/>
        </w:rPr>
        <w:t>mlouv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A5304" w:rsidRPr="00DA530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ochraně neveřejných informací</w:t>
      </w:r>
    </w:p>
    <w:p w14:paraId="6941ED1C" w14:textId="2B1966FF" w:rsidR="00DA5304" w:rsidRPr="00D7651E" w:rsidRDefault="00D7651E" w:rsidP="00DA5304">
      <w:pPr>
        <w:spacing w:before="360" w:after="0" w:line="36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D7651E">
        <w:rPr>
          <w:rFonts w:ascii="Arial" w:eastAsia="Times New Roman" w:hAnsi="Arial" w:cs="Arial"/>
          <w:sz w:val="20"/>
          <w:szCs w:val="24"/>
          <w:lang w:eastAsia="cs-CZ"/>
        </w:rPr>
        <w:t>č.</w:t>
      </w:r>
      <w:r w:rsidR="00A23457">
        <w:rPr>
          <w:rFonts w:ascii="Arial" w:eastAsia="Times New Roman" w:hAnsi="Arial" w:cs="Arial"/>
          <w:sz w:val="20"/>
          <w:szCs w:val="24"/>
          <w:lang w:eastAsia="cs-CZ"/>
        </w:rPr>
        <w:t xml:space="preserve"> SML0003/2023 </w:t>
      </w:r>
      <w:r w:rsidRPr="00D7651E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2132338D" w14:textId="77777777" w:rsidR="00DA5304" w:rsidRPr="00DA5304" w:rsidRDefault="008B1098" w:rsidP="00DA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335069">
          <v:rect id="_x0000_i1025" style="width:453.5pt;height:1.5pt" o:hralign="center" o:hrstd="t" o:hrnoshade="t" o:hr="t" fillcolor="black" stroked="f"/>
        </w:pict>
      </w:r>
      <w:bookmarkEnd w:id="0"/>
    </w:p>
    <w:p w14:paraId="1DF05CAD" w14:textId="77777777" w:rsid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0B7F01C" w14:textId="77777777" w:rsidR="00EA0B3E" w:rsidRPr="00777FCC" w:rsidRDefault="00EA0B3E" w:rsidP="00EA0B3E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2B831BA5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Ústav zemědělské ekonomiky a informací</w:t>
      </w:r>
    </w:p>
    <w:p w14:paraId="5FC848A1" w14:textId="0B85FB20" w:rsidR="00EA0B3E" w:rsidRPr="00777FCC" w:rsidRDefault="00EA0B3E" w:rsidP="00EA0B3E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601A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státní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14:paraId="21973CF7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Sídlo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120 00 Praha 2, Mánesova 1453/75</w:t>
      </w:r>
    </w:p>
    <w:p w14:paraId="420AA440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Ing. Štěpán Kala, MBA, Ph.D., ředitel</w:t>
      </w:r>
    </w:p>
    <w:p w14:paraId="2D4C00E5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+420 222 725 543</w:t>
      </w:r>
    </w:p>
    <w:p w14:paraId="57CB1C45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IČO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00027251</w:t>
      </w:r>
    </w:p>
    <w:p w14:paraId="26085D0F" w14:textId="03ED90A4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DIČ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CZ00027251</w:t>
      </w:r>
    </w:p>
    <w:p w14:paraId="4DBF81F1" w14:textId="6E2E5940" w:rsidR="00777FCC" w:rsidRPr="009F5670" w:rsidRDefault="00777FCC" w:rsidP="009F5670">
      <w:pPr>
        <w:tabs>
          <w:tab w:val="left" w:pos="3402"/>
        </w:tabs>
        <w:spacing w:before="100" w:after="0" w:line="240" w:lineRule="auto"/>
        <w:ind w:left="3402" w:hanging="3402"/>
        <w:rPr>
          <w:rFonts w:ascii="Arial" w:eastAsia="Times New Roman" w:hAnsi="Arial" w:cs="Arial"/>
          <w:sz w:val="20"/>
          <w:szCs w:val="24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Pověřený pracovník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3457">
        <w:rPr>
          <w:rFonts w:ascii="Arial" w:eastAsia="Times New Roman" w:hAnsi="Arial" w:cs="Arial"/>
          <w:sz w:val="20"/>
          <w:szCs w:val="24"/>
          <w:lang w:eastAsia="cs-CZ"/>
        </w:rPr>
        <w:t>xxxxxxxxxxxxxxxxxxxxx</w:t>
      </w:r>
      <w:r w:rsidR="005C455B">
        <w:rPr>
          <w:rFonts w:ascii="Arial" w:eastAsia="Times New Roman" w:hAnsi="Arial" w:cs="Arial"/>
          <w:sz w:val="20"/>
          <w:szCs w:val="24"/>
          <w:lang w:eastAsia="cs-CZ"/>
        </w:rPr>
        <w:t>x</w:t>
      </w:r>
    </w:p>
    <w:p w14:paraId="46E8CD1F" w14:textId="1A5D593F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 w:rsidRPr="00C45A04">
        <w:rPr>
          <w:rFonts w:ascii="Arial" w:eastAsia="Times New Roman" w:hAnsi="Arial" w:cs="Arial"/>
          <w:sz w:val="20"/>
          <w:szCs w:val="24"/>
          <w:lang w:eastAsia="cs-CZ"/>
        </w:rPr>
        <w:t>+420</w:t>
      </w:r>
      <w:r w:rsidR="006E54E0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A23457">
        <w:rPr>
          <w:rFonts w:ascii="Arial" w:eastAsia="Times New Roman" w:hAnsi="Arial" w:cs="Arial"/>
          <w:sz w:val="20"/>
          <w:szCs w:val="24"/>
          <w:lang w:eastAsia="cs-CZ"/>
        </w:rPr>
        <w:t>xxx xxx xxx</w:t>
      </w:r>
    </w:p>
    <w:p w14:paraId="6C11FE8B" w14:textId="209DDBEC" w:rsidR="00777FCC" w:rsidRPr="009D692B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3457">
        <w:rPr>
          <w:rFonts w:ascii="Arial" w:hAnsi="Arial" w:cs="Arial"/>
          <w:sz w:val="20"/>
          <w:szCs w:val="20"/>
        </w:rPr>
        <w:t>xxxxxxxxxxxx</w:t>
      </w:r>
      <w:r w:rsidR="009F5670" w:rsidRPr="00E62C95">
        <w:rPr>
          <w:rFonts w:ascii="Arial" w:hAnsi="Arial" w:cs="Arial"/>
          <w:sz w:val="20"/>
          <w:szCs w:val="20"/>
        </w:rPr>
        <w:t>@</w:t>
      </w:r>
      <w:r w:rsidR="00A23457">
        <w:rPr>
          <w:rFonts w:ascii="Arial" w:hAnsi="Arial" w:cs="Arial"/>
          <w:sz w:val="20"/>
          <w:szCs w:val="20"/>
        </w:rPr>
        <w:t>xxxxxxxxx</w:t>
      </w:r>
    </w:p>
    <w:p w14:paraId="095F0400" w14:textId="77777777" w:rsidR="00777FCC" w:rsidRPr="00777FCC" w:rsidRDefault="00777FCC" w:rsidP="00777FCC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ÚZEI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1D291DE3" w14:textId="77777777" w:rsidR="00777FCC" w:rsidRPr="00777FCC" w:rsidRDefault="00777FCC" w:rsidP="00777FCC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6C558C" w14:textId="7777777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501AABA8" w14:textId="7777777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383708" w14:textId="4C7FC22B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 w:rsidRPr="0043350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ACREA CR, spol. s r.o.</w:t>
      </w:r>
    </w:p>
    <w:p w14:paraId="49A3F011" w14:textId="79D0E0C3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Sídlo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110 00 Praha 1, Krakovská 7</w:t>
      </w:r>
    </w:p>
    <w:p w14:paraId="313DA4ED" w14:textId="6CD67B28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Zapsán v obchodním rejstříku vedeném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Městským</w:t>
      </w:r>
      <w:r w:rsidR="009F567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soudem v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oddíl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9F567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vložka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36398</w:t>
      </w:r>
    </w:p>
    <w:p w14:paraId="24ECEF64" w14:textId="68711276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Ing. Aneta Živná-Kavalierová</w:t>
      </w:r>
      <w:r w:rsidR="008F5FCA">
        <w:rPr>
          <w:rFonts w:ascii="Arial" w:eastAsia="Times New Roman" w:hAnsi="Arial" w:cs="Arial"/>
          <w:sz w:val="20"/>
          <w:szCs w:val="20"/>
          <w:lang w:eastAsia="cs-CZ"/>
        </w:rPr>
        <w:t>, jednatel</w:t>
      </w:r>
    </w:p>
    <w:p w14:paraId="30A89A42" w14:textId="7FCE261E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IČO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63076616</w:t>
      </w:r>
    </w:p>
    <w:p w14:paraId="4F32A207" w14:textId="4EA55C8A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DIČ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63076616</w:t>
      </w:r>
    </w:p>
    <w:p w14:paraId="647ECE64" w14:textId="7FC9722E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Bankovní spojení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C455B">
        <w:rPr>
          <w:rFonts w:ascii="Arial" w:eastAsia="Times New Roman" w:hAnsi="Arial" w:cs="Arial"/>
          <w:sz w:val="20"/>
          <w:szCs w:val="24"/>
          <w:lang w:eastAsia="cs-CZ"/>
        </w:rPr>
        <w:t>xxxxxxxxxxxxxxxxxx</w:t>
      </w:r>
    </w:p>
    <w:p w14:paraId="6FC0C916" w14:textId="02DDD4F8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Pověřený pracovník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3457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</w:p>
    <w:p w14:paraId="51EF4D5F" w14:textId="42F4C9B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>+420 </w:t>
      </w:r>
      <w:r w:rsidR="00A23457">
        <w:rPr>
          <w:rFonts w:ascii="Arial" w:eastAsia="Times New Roman" w:hAnsi="Arial" w:cs="Arial"/>
          <w:sz w:val="20"/>
          <w:szCs w:val="24"/>
          <w:lang w:eastAsia="cs-CZ"/>
        </w:rPr>
        <w:t>xxx xxx xxx</w:t>
      </w:r>
    </w:p>
    <w:p w14:paraId="6478236E" w14:textId="2A77F108" w:rsidR="00777FCC" w:rsidRPr="009D692B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3457">
        <w:rPr>
          <w:rFonts w:ascii="Arial" w:hAnsi="Arial" w:cs="Arial"/>
          <w:sz w:val="20"/>
          <w:szCs w:val="20"/>
        </w:rPr>
        <w:t>xxxxx</w:t>
      </w:r>
      <w:r w:rsidR="00930CAC" w:rsidRPr="00E62C95">
        <w:rPr>
          <w:rFonts w:ascii="Arial" w:hAnsi="Arial" w:cs="Arial"/>
          <w:sz w:val="20"/>
          <w:szCs w:val="20"/>
        </w:rPr>
        <w:t>@</w:t>
      </w:r>
      <w:r w:rsidR="00A23457">
        <w:rPr>
          <w:rFonts w:ascii="Arial" w:hAnsi="Arial" w:cs="Arial"/>
          <w:sz w:val="20"/>
          <w:szCs w:val="20"/>
        </w:rPr>
        <w:t>xxxxxxxxx</w:t>
      </w:r>
    </w:p>
    <w:p w14:paraId="2BC7F464" w14:textId="51F1885F" w:rsidR="00EA0B3E" w:rsidRPr="00777FCC" w:rsidRDefault="00EA0B3E" w:rsidP="00EA0B3E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30F760D8" w14:textId="77777777" w:rsidR="00EA0B3E" w:rsidRPr="00777FCC" w:rsidRDefault="00EA0B3E" w:rsidP="00EA0B3E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ÚZEI a smluvní strana společně též jako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1D4B0102" w14:textId="77777777" w:rsidR="00EA0B3E" w:rsidRPr="00777FCC" w:rsidRDefault="00EA0B3E" w:rsidP="00EA0B3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7314B3" w14:textId="61726897" w:rsidR="00DA5304" w:rsidRPr="00777FCC" w:rsidRDefault="00EA0B3E" w:rsidP="00EA0B3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uzavírají následující 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smlouvu o ochraně neveřejných informací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smlouva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“)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3EDE0E8" w14:textId="74BF0488" w:rsidR="00DA5304" w:rsidRPr="00777FCC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I.</w:t>
      </w:r>
    </w:p>
    <w:p w14:paraId="1055AB87" w14:textId="0625DB61" w:rsidR="000277B0" w:rsidRPr="00955FAB" w:rsidRDefault="000277B0" w:rsidP="000277B0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ÚZEI a smluvní strana uzavírají tuto smlouvu za účelem </w:t>
      </w:r>
      <w:bookmarkStart w:id="1" w:name="_Hlk5620641"/>
      <w:bookmarkStart w:id="2" w:name="_Hlk112056058"/>
      <w:r w:rsidR="00646435">
        <w:rPr>
          <w:rFonts w:ascii="Arial" w:eastAsia="Times New Roman" w:hAnsi="Arial" w:cs="Arial"/>
          <w:sz w:val="20"/>
          <w:szCs w:val="24"/>
          <w:lang w:eastAsia="cs-CZ"/>
        </w:rPr>
        <w:t xml:space="preserve">ochrany neveřejných informací </w:t>
      </w:r>
      <w:r w:rsidR="00A65430">
        <w:rPr>
          <w:rFonts w:ascii="Arial" w:eastAsia="Times New Roman" w:hAnsi="Arial" w:cs="Arial"/>
          <w:sz w:val="20"/>
          <w:szCs w:val="24"/>
          <w:lang w:eastAsia="cs-CZ"/>
        </w:rPr>
        <w:t>v rámci</w:t>
      </w:r>
      <w:r w:rsidR="00930CAC" w:rsidRPr="00DB165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930CAC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analytických služeb </w:t>
      </w:r>
      <w:r w:rsidR="00A65430" w:rsidRPr="00A65430">
        <w:rPr>
          <w:rFonts w:ascii="Arial" w:eastAsia="Times New Roman" w:hAnsi="Arial" w:cs="Arial"/>
          <w:bCs/>
          <w:sz w:val="20"/>
          <w:szCs w:val="24"/>
          <w:lang w:eastAsia="cs-CZ"/>
        </w:rPr>
        <w:t>poskytovaných</w:t>
      </w:r>
      <w:r w:rsidR="00A65430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F53D5D" w:rsidRPr="00F53D5D">
        <w:rPr>
          <w:rFonts w:ascii="Arial" w:eastAsia="Times New Roman" w:hAnsi="Arial" w:cs="Arial"/>
          <w:bCs/>
          <w:sz w:val="20"/>
          <w:szCs w:val="24"/>
          <w:lang w:eastAsia="cs-CZ"/>
        </w:rPr>
        <w:t>smluvní stranou</w:t>
      </w:r>
      <w:r w:rsidR="00F53D5D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>na základě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 xml:space="preserve"> objednávky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 xml:space="preserve">UZEI č. 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 xml:space="preserve">33/1/23/1300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930CAC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názvem 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>„Analytické služby</w:t>
      </w:r>
      <w:bookmarkEnd w:id="1"/>
      <w:r w:rsidR="00930CAC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A26797">
        <w:rPr>
          <w:rFonts w:ascii="Arial" w:eastAsia="Times New Roman" w:hAnsi="Arial" w:cs="Arial"/>
          <w:sz w:val="20"/>
          <w:szCs w:val="24"/>
          <w:lang w:eastAsia="cs-CZ"/>
        </w:rPr>
        <w:t xml:space="preserve"> (dále jen „analytické služby</w:t>
      </w:r>
      <w:r w:rsidR="00116C31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A26797">
        <w:rPr>
          <w:rFonts w:ascii="Arial" w:eastAsia="Times New Roman" w:hAnsi="Arial" w:cs="Arial"/>
          <w:sz w:val="20"/>
          <w:szCs w:val="24"/>
          <w:lang w:eastAsia="cs-CZ"/>
        </w:rPr>
        <w:t>)</w:t>
      </w:r>
      <w:bookmarkEnd w:id="2"/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</w:p>
    <w:p w14:paraId="3E39A763" w14:textId="4B690BB9" w:rsidR="0056258D" w:rsidRPr="00777FCC" w:rsidRDefault="0056258D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</w:t>
      </w:r>
      <w:r w:rsidR="000774AE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 bližší vymezení neveřejných informac</w:t>
      </w:r>
      <w:r w:rsidR="00D806F9" w:rsidRPr="00777FCC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a převzetí závazku </w:t>
      </w:r>
      <w:r w:rsidR="00CD70C4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strany </w:t>
      </w:r>
      <w:bookmarkStart w:id="3" w:name="_Hlk5622329"/>
      <w:r w:rsidRPr="00777FCC">
        <w:rPr>
          <w:rFonts w:ascii="Arial" w:eastAsia="Times New Roman" w:hAnsi="Arial" w:cs="Arial"/>
          <w:sz w:val="20"/>
          <w:szCs w:val="20"/>
          <w:lang w:eastAsia="cs-CZ"/>
        </w:rPr>
        <w:t>zachovat o těchto neveřejných informacích mlčenlivost a nesdělit je ani neumožnit k nim přístup třetím osobám, nebo je nevyužít ve svůj prospěch nebo ve prospěch třetích osob</w:t>
      </w:r>
      <w:bookmarkEnd w:id="3"/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není-li v této </w:t>
      </w:r>
      <w:r w:rsidR="00CD70C4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mlouvě stanoveno jinak. </w:t>
      </w:r>
    </w:p>
    <w:p w14:paraId="47DA01DE" w14:textId="4CF587A5" w:rsidR="00504234" w:rsidRPr="00777FCC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Všechny </w:t>
      </w:r>
      <w:r w:rsidR="001A604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C1A4C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které 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>ÚZEI poskytn</w:t>
      </w:r>
      <w:r w:rsidR="00657F04" w:rsidRPr="00777FC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straně </w:t>
      </w:r>
      <w:r w:rsidR="0043062F">
        <w:rPr>
          <w:rFonts w:ascii="Arial" w:eastAsia="Times New Roman" w:hAnsi="Arial" w:cs="Arial"/>
          <w:sz w:val="20"/>
          <w:szCs w:val="20"/>
          <w:lang w:eastAsia="cs-CZ"/>
        </w:rPr>
        <w:t xml:space="preserve">pro analytické služby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 dni uzavření této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bude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strana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pokládat za neveřejné a bude s nimi nakládat v souladu s ustanoveními této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31B5961" w14:textId="2C390A58" w:rsidR="00261734" w:rsidRDefault="00261734" w:rsidP="003052FF">
      <w:pPr>
        <w:rPr>
          <w:rFonts w:ascii="Arial" w:hAnsi="Arial" w:cs="Arial"/>
          <w:sz w:val="20"/>
          <w:szCs w:val="20"/>
          <w:lang w:eastAsia="cs-CZ"/>
        </w:rPr>
      </w:pPr>
      <w:r w:rsidRPr="00777FCC">
        <w:rPr>
          <w:rFonts w:ascii="Arial" w:hAnsi="Arial" w:cs="Arial"/>
          <w:sz w:val="20"/>
          <w:szCs w:val="20"/>
          <w:lang w:eastAsia="cs-CZ"/>
        </w:rPr>
        <w:t>Popis poskytnutých neveřejných informací</w:t>
      </w:r>
      <w:r w:rsidR="003052FF">
        <w:rPr>
          <w:rFonts w:ascii="Arial" w:hAnsi="Arial" w:cs="Arial"/>
          <w:sz w:val="20"/>
          <w:szCs w:val="20"/>
          <w:lang w:eastAsia="cs-CZ"/>
        </w:rPr>
        <w:t>:</w:t>
      </w:r>
      <w:r w:rsidRPr="00777FCC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1094DBA" w14:textId="30604088" w:rsidR="009D4E87" w:rsidRPr="00955FAB" w:rsidRDefault="009D4E87" w:rsidP="009D4E87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bookmarkStart w:id="4" w:name="_Hlk114487340"/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Pro tyto účely ÚZEI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poskytne smluvní straně soubory dat z oblasti akvakultury České republiky z roku 2021 obsažené v maximálně 50 dotaznících a dále 1 tabulku s vyhodnocenými údaji za roky 2017 až 2020, které zahrnují neveřejné informace </w:t>
      </w:r>
      <w:r w:rsidRPr="009B214D">
        <w:rPr>
          <w:rFonts w:ascii="Arial" w:eastAsia="Times New Roman" w:hAnsi="Arial" w:cs="Arial"/>
          <w:sz w:val="20"/>
          <w:szCs w:val="24"/>
          <w:lang w:eastAsia="cs-CZ"/>
        </w:rPr>
        <w:t>(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dále jen </w:t>
      </w:r>
      <w:r w:rsidRPr="007768E7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„Informace</w:t>
      </w:r>
      <w:r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Souborů dat“</w:t>
      </w:r>
      <w:r>
        <w:rPr>
          <w:rFonts w:ascii="Arial" w:eastAsia="Times New Roman" w:hAnsi="Arial" w:cs="Arial"/>
          <w:sz w:val="20"/>
          <w:szCs w:val="24"/>
          <w:lang w:eastAsia="cs-CZ"/>
        </w:rPr>
        <w:t>)</w:t>
      </w:r>
      <w:r w:rsidRPr="00955FAB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bookmarkEnd w:id="4"/>
    <w:p w14:paraId="34DBCCC5" w14:textId="43E31DD5" w:rsidR="00DA5304" w:rsidRPr="00777FCC" w:rsidRDefault="00657F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6F4B64C6" w14:textId="45ADBA62" w:rsidR="00504234" w:rsidRPr="00777FCC" w:rsidRDefault="00657F04" w:rsidP="001742B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se zavazuje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930CAC">
        <w:rPr>
          <w:rFonts w:ascii="Arial" w:eastAsia="Times New Roman" w:hAnsi="Arial" w:cs="Arial"/>
          <w:sz w:val="20"/>
          <w:szCs w:val="20"/>
          <w:lang w:eastAsia="cs-CZ"/>
        </w:rPr>
        <w:t xml:space="preserve">použít </w:t>
      </w:r>
      <w:r w:rsidR="00930CAC" w:rsidRPr="00930CAC">
        <w:rPr>
          <w:rFonts w:ascii="Arial" w:eastAsia="Times New Roman" w:hAnsi="Arial" w:cs="Arial"/>
          <w:sz w:val="20"/>
          <w:szCs w:val="24"/>
          <w:lang w:eastAsia="cs-CZ"/>
        </w:rPr>
        <w:t>Informace ze Soubor</w:t>
      </w:r>
      <w:r w:rsidR="00FF0C86"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="00930CAC" w:rsidRPr="00930CAC">
        <w:rPr>
          <w:rFonts w:ascii="Arial" w:eastAsia="Times New Roman" w:hAnsi="Arial" w:cs="Arial"/>
          <w:sz w:val="20"/>
          <w:szCs w:val="24"/>
          <w:lang w:eastAsia="cs-CZ"/>
        </w:rPr>
        <w:t xml:space="preserve"> dat</w:t>
      </w:r>
      <w:r w:rsidR="00597FBB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výhradně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pro</w:t>
      </w:r>
      <w:r w:rsidR="004C1A4C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30CAC" w:rsidRPr="00930CAC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splnění zadání </w:t>
      </w:r>
      <w:r w:rsidR="00866304">
        <w:rPr>
          <w:rFonts w:ascii="Arial" w:eastAsia="Times New Roman" w:hAnsi="Arial" w:cs="Arial"/>
          <w:bCs/>
          <w:sz w:val="20"/>
          <w:szCs w:val="24"/>
          <w:lang w:eastAsia="cs-CZ"/>
        </w:rPr>
        <w:t>a</w:t>
      </w:r>
      <w:r w:rsidR="00930CAC" w:rsidRPr="00930CAC">
        <w:rPr>
          <w:rFonts w:ascii="Arial" w:eastAsia="Times New Roman" w:hAnsi="Arial" w:cs="Arial"/>
          <w:bCs/>
          <w:sz w:val="20"/>
          <w:szCs w:val="24"/>
          <w:lang w:eastAsia="cs-CZ"/>
        </w:rPr>
        <w:t>nalytických služeb</w:t>
      </w:r>
      <w:r w:rsidR="00930CAC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543156">
        <w:t>.</w:t>
      </w:r>
      <w:r w:rsidR="005431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Tyto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budou mít smluvní režim vztahující se na </w:t>
      </w:r>
      <w:bookmarkStart w:id="5" w:name="_Hlk5622637"/>
      <w:r w:rsidR="00AE0688" w:rsidRPr="00777FCC">
        <w:rPr>
          <w:rFonts w:ascii="Arial" w:eastAsia="Times New Roman" w:hAnsi="Arial" w:cs="Arial"/>
          <w:sz w:val="20"/>
          <w:szCs w:val="20"/>
          <w:lang w:eastAsia="cs-CZ"/>
        </w:rPr>
        <w:t>obchodní tajemství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ve smyslu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ust.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§ 504 zák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89/2012 Sb.</w:t>
      </w:r>
      <w:r w:rsidR="00A63170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občanský zákoník,</w:t>
      </w:r>
      <w:r w:rsidR="00FA7A7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  <w:bookmarkEnd w:id="5"/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důvěrných informací ve smyslu ust. § 1730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A06B88" w:rsidRPr="00777FCC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dst. 2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zák. č. 89/2012 Sb., občanský zákoník, ve znění pozdějších předpisů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součástí </w:t>
      </w:r>
      <w:r w:rsidR="00866304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866304">
        <w:rPr>
          <w:rFonts w:ascii="Arial" w:eastAsia="Times New Roman" w:hAnsi="Arial" w:cs="Arial"/>
          <w:sz w:val="20"/>
          <w:szCs w:val="20"/>
          <w:lang w:eastAsia="cs-CZ"/>
        </w:rPr>
        <w:t xml:space="preserve"> ze Souboru dat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jsou osobní údaje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musí </w:t>
      </w:r>
      <w:r w:rsidR="009A156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 nimi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být </w:t>
      </w:r>
      <w:r w:rsidR="009A156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nakládáno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v souladu se zákonem č. 11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Sb.,</w:t>
      </w:r>
      <w:r w:rsidR="00FA7A7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zpracování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osobních údajů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, a po</w:t>
      </w:r>
      <w:r w:rsidR="00A949AC" w:rsidRPr="00777FCC">
        <w:rPr>
          <w:rFonts w:ascii="Arial" w:eastAsia="Times New Roman" w:hAnsi="Arial" w:cs="Arial"/>
          <w:sz w:val="20"/>
          <w:szCs w:val="20"/>
          <w:lang w:eastAsia="cs-CZ"/>
        </w:rPr>
        <w:t>žadavky nařízení Evropského parlamentu a Rady (EU) 2016/679, o ochraně osobních údajů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4F06648" w14:textId="35463424" w:rsidR="00DA5304" w:rsidRPr="00777FCC" w:rsidRDefault="00AE0688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F81821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4B5645E" w14:textId="6FB9E83D" w:rsidR="00144744" w:rsidRPr="00777FCC" w:rsidRDefault="00144744" w:rsidP="0014474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se zavazuje, že ona, ani její zástupce,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zaměstnanec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6" w:name="_Hlk5623914"/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zmocněnec, mandatář nebo jiná osoba, která byla </w:t>
      </w:r>
      <w:r w:rsidR="00C90405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mluvní stranou seznámena s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 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bookmarkEnd w:id="6"/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zachová</w:t>
      </w:r>
      <w:r w:rsidR="00C9040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nformacích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mlčenlivost a nesdělí je ani neumožní k nim přístup třetím osobám, nebo je nevyužije ve svůj prospěch nebo ve prospěch třetích osob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nepoužije je v </w:t>
      </w:r>
      <w:r w:rsidR="002569D3" w:rsidRPr="00777FCC">
        <w:rPr>
          <w:rFonts w:ascii="Arial" w:eastAsia="Times New Roman" w:hAnsi="Arial" w:cs="Arial"/>
          <w:sz w:val="20"/>
          <w:szCs w:val="20"/>
          <w:lang w:eastAsia="cs-CZ"/>
        </w:rPr>
        <w:t>rozporu s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jejich účelem ani účelem jejich poskytnutí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bude s nimi zacházet náležitým způsobem a v souladu s touto </w:t>
      </w:r>
      <w:r w:rsidR="006B4F6F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mlouvou</w:t>
      </w:r>
      <w:r w:rsidR="001C4827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9705AA4" w14:textId="6F905D2C" w:rsidR="00A06B88" w:rsidRPr="00777FCC" w:rsidRDefault="00A06B88" w:rsidP="00A06B8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se současně zavazuje, že </w:t>
      </w:r>
      <w:r w:rsidR="004C62E9">
        <w:rPr>
          <w:rFonts w:ascii="Arial" w:eastAsia="Times New Roman" w:hAnsi="Arial" w:cs="Arial"/>
          <w:sz w:val="20"/>
          <w:szCs w:val="20"/>
          <w:lang w:eastAsia="cs-CZ"/>
        </w:rPr>
        <w:t>zabezpečí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aby převzaté 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soubory </w:t>
      </w:r>
      <w:r w:rsidR="001810ED" w:rsidRPr="00777FCC">
        <w:rPr>
          <w:rFonts w:ascii="Arial" w:eastAsia="Times New Roman" w:hAnsi="Arial" w:cs="Arial"/>
          <w:sz w:val="20"/>
          <w:szCs w:val="20"/>
          <w:lang w:eastAsia="cs-CZ"/>
        </w:rPr>
        <w:t>nebo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="002A50B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E511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 písemné či elektronické formě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 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byly řádně evidovány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1810E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že omezí počet zaměstnanců, zmocněnců, mandatářů nebo jiných osob, které budou </w:t>
      </w:r>
      <w:r w:rsidR="002569D3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mluvní stranou seznámeny s 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přijme účinná opatření pro zamezení úniku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56C64F" w14:textId="614B1B46" w:rsidR="00DA5304" w:rsidRPr="00777FCC" w:rsidRDefault="0014474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5F4635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D27B5F8" w14:textId="21219E33" w:rsidR="00F772A6" w:rsidRDefault="0014474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Pokud je zpřístupnění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stanoveno zákonem nebo soudním rozhodnutím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9C6946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mluvní 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povinna předložit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ÚZEI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písemné stanovisko svého právního zástupce, z něhož vyplývá, že zákon nebo soudní rozhodnutí sdělení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skutečně vyžaduje, a projednat tuto záležitost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ÚZEI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zavazuje, že v uvedeném případě vyvine maximální úsilí k tomu, aby zajistila, že se</w:t>
      </w:r>
      <w:r w:rsidR="00296A87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zveřejněnými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formacemi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ze Souborů dat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bude stále zacházeno jako s 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obchodním tajemstvím ve smyslu ust. § 504 zák. č. 89/2012 Sb., občanský zákoník, ve znění pozdějších předpisů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7" w:name="_Hlk5623383"/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jako s důvěrnými informacemi ve smyslu ust. § 1730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odst. 2</w:t>
      </w:r>
      <w:r w:rsidR="00A06B88" w:rsidRPr="00777FCC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>zák. č. 89/2012 Sb., občanský zákoník, ve znění pozdějších předpisů</w:t>
      </w:r>
      <w:bookmarkEnd w:id="7"/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, které nesmějí být dále sdělovány.</w:t>
      </w:r>
    </w:p>
    <w:p w14:paraId="21BEE185" w14:textId="457739BB" w:rsidR="00E62C95" w:rsidRDefault="00E62C95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EE996C" w14:textId="77777777" w:rsidR="00E62C95" w:rsidRDefault="00E62C95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D1451A" w14:textId="72A18ECC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V.</w:t>
      </w:r>
    </w:p>
    <w:p w14:paraId="0B54CFB0" w14:textId="77A8EDE7" w:rsidR="00DA530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se </w:t>
      </w:r>
      <w:r w:rsidR="00616950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mluvní strana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, některý z jej</w:t>
      </w:r>
      <w:r w:rsidR="004A5E96" w:rsidRPr="00777FC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ch vedoucích pracovníků, zaměstnanců, konzultantů, zástupců, mandatářů a poradců dozví, popřípadě bude mít důvodné podezření, že došlo k zpřístupnění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144744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14474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neoprávněné osobě, je povinen o tom neprodleně informovat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ÚZEI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B0533A" w14:textId="5F62F6C3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A06B88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3A75AC11" w14:textId="68E12A53" w:rsidR="00DA5304" w:rsidRPr="00777FCC" w:rsidRDefault="00E7566C" w:rsidP="00B84E2D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se zavazuje, že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si neponechá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soubory ani dokumenty obsahující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>a to jak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 elektronické 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písemné formě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F818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4C1A4C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neprodleně</w:t>
      </w:r>
      <w:r w:rsidR="009236D2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je</w:t>
      </w:r>
      <w:r w:rsidR="004C1A4C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 </w:t>
      </w:r>
      <w:r w:rsidR="00FF0C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dni</w:t>
      </w:r>
      <w:r w:rsidR="008663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FF0C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31.12.2033</w:t>
      </w:r>
      <w:r w:rsidR="00750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F81821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zničí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. Stejně naloží s jakýmikoliv dalšími materiály obsahujícími </w:t>
      </w:r>
      <w:bookmarkStart w:id="8" w:name="_Hlk5624705"/>
      <w:r w:rsidR="00E62C95">
        <w:rPr>
          <w:rFonts w:ascii="Arial" w:eastAsia="Times New Roman" w:hAnsi="Arial" w:cs="Arial"/>
          <w:sz w:val="20"/>
          <w:szCs w:val="20"/>
          <w:lang w:eastAsia="cs-CZ"/>
        </w:rPr>
        <w:t>In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>formac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>e</w:t>
      </w:r>
      <w:bookmarkEnd w:id="8"/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a rovněž zajistí, že totéž učiní všechny další osoby, kterým byly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A44EB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>mluvní stranou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zpřístupněny.</w:t>
      </w:r>
      <w:r w:rsidR="00F818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Smluvní 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výslovně zavazuje zničit materiály 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obsahující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uložené v počítačích, textových editorech nebo jiných zařízeních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F56D367" w14:textId="136FF645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</w:t>
      </w:r>
      <w:r w:rsidR="000C26F3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FC75731" w14:textId="1BEBB518" w:rsidR="007D64FB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Za porušení povinností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Start w:id="9" w:name="_Hlk5625595"/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týkajících se ochrany </w:t>
      </w:r>
      <w:r w:rsidR="00FF0C86">
        <w:rPr>
          <w:rFonts w:ascii="Arial" w:eastAsia="Times New Roman" w:hAnsi="Arial" w:cs="Arial"/>
          <w:bCs/>
          <w:sz w:val="20"/>
          <w:szCs w:val="20"/>
          <w:lang w:eastAsia="cs-CZ"/>
        </w:rPr>
        <w:t>I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ze Souborů dat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End w:id="9"/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podle čl. II. až VI.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sjednává smluvní pokuta ve výši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150</w:t>
      </w:r>
      <w:r w:rsidR="0009586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000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 (slovy: </w:t>
      </w:r>
      <w:r w:rsidR="008F7D67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jedno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sto</w:t>
      </w:r>
      <w:r w:rsidR="006A2BE7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padesát tisíc</w:t>
      </w:r>
      <w:r w:rsidR="00041DC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D64FB" w:rsidRPr="00777FCC">
        <w:rPr>
          <w:rFonts w:ascii="Arial" w:eastAsia="Times New Roman" w:hAnsi="Arial" w:cs="Arial"/>
          <w:sz w:val="20"/>
          <w:szCs w:val="20"/>
          <w:lang w:eastAsia="cs-CZ"/>
        </w:rPr>
        <w:t>korun českých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za každý jednotlivý prokázaný případ porušení povinností, kterou je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strana povinna zaplatit ÚZEI.</w:t>
      </w:r>
    </w:p>
    <w:p w14:paraId="4DFFC271" w14:textId="1BC990BC" w:rsidR="000C26F3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Smluvní pokutu, na kterou vznikne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ÚZEI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nárok dle 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je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strana povinna uhradit do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14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(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čtrnácti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kalendářních dnů ode dne doručení výzvy k úhradě smluvní pokuty. </w:t>
      </w:r>
    </w:p>
    <w:p w14:paraId="67D3394C" w14:textId="121F36D2" w:rsidR="000C26F3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Způsobí-li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strana porušením 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ÚZEI škodu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odpovídá za ni dle obecných právních předpisů. Zaplacením smluvní pokuty není dotčen nárok 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ÚZEI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na náhradu škody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plné výši.</w:t>
      </w:r>
    </w:p>
    <w:p w14:paraId="7B424D55" w14:textId="3AF020E5" w:rsidR="00DA5304" w:rsidRPr="00777FCC" w:rsidRDefault="00296A87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VII</w:t>
      </w:r>
      <w:r w:rsidR="008F2E52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712E6315" w14:textId="4F194188" w:rsidR="002C1256" w:rsidRPr="00777FCC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Tato </w:t>
      </w:r>
      <w:r w:rsidR="003A18A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mlouva 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nabývá účinnosti dnem jejího uveřejnění prostřednictvím registru smluv dle zákona č. 340/2015 Sb., 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o </w:t>
      </w:r>
      <w:r w:rsidR="00BD165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zvláštních podmínkách účinnosti některých smluv, uveřejňování těchto smluv a o registru smluv (zákon 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o registru smluv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znění pozdějších předpisů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uzavírá se na dobu neurčitou. Uveřejnění této smlouvy ve smyslu předchozí věty provede ÚZEI.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Povinnost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i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3A18A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strany </w:t>
      </w:r>
      <w:r w:rsidR="008F2E52" w:rsidRPr="00777FCC">
        <w:rPr>
          <w:rFonts w:ascii="Arial" w:hAnsi="Arial" w:cs="Arial"/>
          <w:color w:val="323232"/>
          <w:sz w:val="20"/>
          <w:szCs w:val="20"/>
        </w:rPr>
        <w:t xml:space="preserve">týkající se ochrany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8F2E52" w:rsidRPr="00777FCC">
        <w:rPr>
          <w:rFonts w:ascii="Arial" w:eastAsia="Times New Roman" w:hAnsi="Arial" w:cs="Arial"/>
          <w:sz w:val="20"/>
          <w:szCs w:val="20"/>
          <w:lang w:eastAsia="cs-CZ"/>
        </w:rPr>
        <w:t>nformac</w:t>
      </w:r>
      <w:r w:rsidR="008F2E52" w:rsidRPr="00777FCC">
        <w:rPr>
          <w:rFonts w:ascii="Arial" w:hAnsi="Arial" w:cs="Arial"/>
          <w:sz w:val="20"/>
          <w:szCs w:val="20"/>
        </w:rPr>
        <w:t>í</w:t>
      </w:r>
      <w:r w:rsidR="00FF0C86">
        <w:rPr>
          <w:rFonts w:ascii="Arial" w:hAnsi="Arial" w:cs="Arial"/>
          <w:sz w:val="20"/>
          <w:szCs w:val="20"/>
        </w:rPr>
        <w:t xml:space="preserve"> ze Souborů dat</w:t>
      </w:r>
      <w:r w:rsidR="008F2E5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trv</w:t>
      </w:r>
      <w:r w:rsidR="004C314E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ají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i po ukončení spolupráce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8670A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strany a ÚZEI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792CC758" w14:textId="04280370" w:rsidR="008F2E52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mlouva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jakož i práva a povinnosti vzniklé na základě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nebo v souvislosti s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ní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řídí právním řádem České republiky, zvláště pak zák.</w:t>
      </w:r>
      <w:r w:rsidR="000276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č. 89/2012 Sb., občanský zákoník, ve znění pozdějších předpisů.</w:t>
      </w:r>
    </w:p>
    <w:p w14:paraId="45E865BE" w14:textId="5DC47B98" w:rsidR="008F2E52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Všechny změny, úpravy nebo doplňky k této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mlouvě vyžadují písemnou formu očíslovaných dodatků, které budou tvořit nedílnou součást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3E9E09A" w14:textId="42070812" w:rsidR="005E25AB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Neplatnost nebo neúčinnost některého ustanovení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nezpůsobuje neplatnost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jako celku. Smluvní strany se zavazují nahradit případná neplatná nebo neúčinná ustanovení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ustanoveními platnými a účinnými, která budou co do obsahu a významu neplatným nebo neúčinným ustanovením co nejblíže.</w:t>
      </w:r>
    </w:p>
    <w:p w14:paraId="22CD7966" w14:textId="4A682988" w:rsidR="005E6C9B" w:rsidRPr="00777FCC" w:rsidRDefault="005E6C9B" w:rsidP="005E6C9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Smluvní strany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bezvýhradně souhlasí se zveřejněním plného znění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tak, aby tato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smlouva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mohla být předmětem poskytnuté informace ve smyslu zákona č. 106/1999 Sb., o svobodném přístupu k informacím, ve znění pozdějších předpisů a s uveřejněním plného znění 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3356F822" w14:textId="6B49A01E" w:rsidR="005E6C9B" w:rsidRPr="00777FCC" w:rsidRDefault="00B32D0A" w:rsidP="005F6BBF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Tato smlouva je podepsána vlastnoručně nebo elektronicky. Je-li smlouva podepsána vlastnoručně, je vyhotovena ve čtyřech stejnopisech, z nichž obě smluvní strany </w:t>
      </w:r>
      <w:r w:rsidR="005C455B">
        <w:rPr>
          <w:rFonts w:ascii="Arial" w:eastAsia="Times New Roman" w:hAnsi="Arial" w:cs="Arial"/>
          <w:sz w:val="20"/>
          <w:szCs w:val="20"/>
          <w:lang w:eastAsia="cs-CZ"/>
        </w:rPr>
        <w:t xml:space="preserve">obdrží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 dvou. Je-li smlouva podepsána elektronicky, je podepsána pomocí kvalifikovaných elektronických podpisů. </w:t>
      </w:r>
    </w:p>
    <w:p w14:paraId="69C610A7" w14:textId="6F874460" w:rsidR="00E05982" w:rsidRPr="00777FCC" w:rsidRDefault="008F2E52" w:rsidP="005F6BBF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prohlašují, že</w:t>
      </w:r>
      <w:r w:rsidR="00E0598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mlouva byla sjednána na základě jejich pravé, vážné a svobodné vůle, že si její obsah přečetly, bezvýhradně s ním souhlasí, považují jej za zcela určitý a srozumitelný</w:t>
      </w:r>
      <w:r w:rsidR="00AF3E1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a na důkaz toho ji podepisují.</w:t>
      </w:r>
    </w:p>
    <w:tbl>
      <w:tblPr>
        <w:tblW w:w="93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583"/>
        <w:gridCol w:w="4379"/>
      </w:tblGrid>
      <w:tr w:rsidR="00610741" w:rsidRPr="00777FCC" w14:paraId="77DC2BB3" w14:textId="77777777" w:rsidTr="00A23457">
        <w:trPr>
          <w:cantSplit/>
          <w:trHeight w:val="752"/>
        </w:trPr>
        <w:tc>
          <w:tcPr>
            <w:tcW w:w="4379" w:type="dxa"/>
            <w:vAlign w:val="bottom"/>
            <w:hideMark/>
          </w:tcPr>
          <w:p w14:paraId="1A05FC47" w14:textId="2253BDA2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 Praze dne </w:t>
            </w:r>
            <w:r w:rsidR="00FF0C8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„viz podpis“</w:t>
            </w:r>
          </w:p>
        </w:tc>
        <w:tc>
          <w:tcPr>
            <w:tcW w:w="583" w:type="dxa"/>
            <w:vAlign w:val="bottom"/>
          </w:tcPr>
          <w:p w14:paraId="72ABE5AA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79" w:type="dxa"/>
            <w:vAlign w:val="bottom"/>
          </w:tcPr>
          <w:p w14:paraId="47969B9A" w14:textId="2AB8D9DF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FF0C86">
              <w:t xml:space="preserve">Praze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  <w:r w:rsidR="00FF0C8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</w:t>
            </w:r>
            <w:r w:rsidR="00FF0C86">
              <w:t>viz podpis“</w:t>
            </w:r>
          </w:p>
        </w:tc>
      </w:tr>
      <w:tr w:rsidR="00610741" w:rsidRPr="00777FCC" w14:paraId="6283D172" w14:textId="77777777" w:rsidTr="00A23457">
        <w:trPr>
          <w:cantSplit/>
          <w:trHeight w:val="222"/>
        </w:trPr>
        <w:tc>
          <w:tcPr>
            <w:tcW w:w="4379" w:type="dxa"/>
            <w:hideMark/>
          </w:tcPr>
          <w:p w14:paraId="54855A2D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Ústav zemědělské ekonomiky a informací</w:t>
            </w:r>
          </w:p>
        </w:tc>
        <w:tc>
          <w:tcPr>
            <w:tcW w:w="583" w:type="dxa"/>
          </w:tcPr>
          <w:p w14:paraId="1AE15CC5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79" w:type="dxa"/>
          </w:tcPr>
          <w:p w14:paraId="52B0C509" w14:textId="108B01A7" w:rsidR="00610741" w:rsidRPr="00777FCC" w:rsidRDefault="00FF0C86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</w:rPr>
              <w:t>ACREA CR, spol. s r.o.</w:t>
            </w:r>
          </w:p>
        </w:tc>
      </w:tr>
      <w:tr w:rsidR="00610741" w:rsidRPr="00777FCC" w14:paraId="5F274D1C" w14:textId="77777777" w:rsidTr="00A23457">
        <w:trPr>
          <w:cantSplit/>
          <w:trHeight w:val="74"/>
        </w:trPr>
        <w:tc>
          <w:tcPr>
            <w:tcW w:w="4379" w:type="dxa"/>
            <w:hideMark/>
          </w:tcPr>
          <w:p w14:paraId="7606E0D2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Štěpán Kala, MBA, Ph.D., ředitel</w:t>
            </w:r>
          </w:p>
        </w:tc>
        <w:tc>
          <w:tcPr>
            <w:tcW w:w="583" w:type="dxa"/>
          </w:tcPr>
          <w:p w14:paraId="00EBD367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79" w:type="dxa"/>
          </w:tcPr>
          <w:p w14:paraId="7219B450" w14:textId="63F6466B" w:rsidR="00610741" w:rsidRPr="00777FCC" w:rsidRDefault="00FF0C86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t xml:space="preserve">Ing. Aneta </w:t>
            </w:r>
            <w:r w:rsidR="00866304">
              <w:t xml:space="preserve">Živná-Kavalierová, </w:t>
            </w:r>
            <w:r w:rsidR="00B9095D">
              <w:t>jednatel</w:t>
            </w:r>
          </w:p>
        </w:tc>
      </w:tr>
      <w:tr w:rsidR="00610741" w:rsidRPr="00777FCC" w14:paraId="57031B2E" w14:textId="77777777" w:rsidTr="00A23457">
        <w:trPr>
          <w:cantSplit/>
          <w:trHeight w:val="220"/>
        </w:trPr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60DB5" w14:textId="7D13EA6C" w:rsidR="00610741" w:rsidRPr="00777FCC" w:rsidRDefault="008B1098" w:rsidP="00610741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01. 03. 2023</w:t>
            </w:r>
          </w:p>
        </w:tc>
        <w:tc>
          <w:tcPr>
            <w:tcW w:w="583" w:type="dxa"/>
          </w:tcPr>
          <w:p w14:paraId="260886C3" w14:textId="77777777" w:rsidR="00610741" w:rsidRPr="00777FCC" w:rsidRDefault="00610741" w:rsidP="00610741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6AE8D" w14:textId="595F740B" w:rsidR="00610741" w:rsidRPr="00777FCC" w:rsidRDefault="008B1098" w:rsidP="00610741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01. 03. 2023</w:t>
            </w:r>
          </w:p>
        </w:tc>
      </w:tr>
      <w:tr w:rsidR="00610741" w:rsidRPr="00777FCC" w14:paraId="0D372504" w14:textId="77777777" w:rsidTr="00A23457">
        <w:trPr>
          <w:cantSplit/>
          <w:trHeight w:val="66"/>
        </w:trPr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6AA40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</w:tcPr>
          <w:p w14:paraId="252E1A5D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635B4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0C3DEE7" w14:textId="348DF10C" w:rsidR="00C86620" w:rsidRPr="001C4827" w:rsidRDefault="00C86620">
      <w:pPr>
        <w:rPr>
          <w:rFonts w:ascii="Arial" w:hAnsi="Arial" w:cs="Arial"/>
        </w:rPr>
      </w:pPr>
    </w:p>
    <w:sectPr w:rsidR="00C86620" w:rsidRPr="001C4827">
      <w:headerReference w:type="default" r:id="rId11"/>
      <w:footerReference w:type="default" r:id="rId12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4A50" w14:textId="77777777" w:rsidR="003E23E6" w:rsidRDefault="003E23E6">
      <w:pPr>
        <w:spacing w:after="0" w:line="240" w:lineRule="auto"/>
      </w:pPr>
      <w:r>
        <w:separator/>
      </w:r>
    </w:p>
  </w:endnote>
  <w:endnote w:type="continuationSeparator" w:id="0">
    <w:p w14:paraId="3F5BFD0F" w14:textId="77777777" w:rsidR="003E23E6" w:rsidRDefault="003E23E6">
      <w:pPr>
        <w:spacing w:after="0" w:line="240" w:lineRule="auto"/>
      </w:pPr>
      <w:r>
        <w:continuationSeparator/>
      </w:r>
    </w:p>
  </w:endnote>
  <w:endnote w:type="continuationNotice" w:id="1">
    <w:p w14:paraId="1B606AA2" w14:textId="77777777" w:rsidR="003E23E6" w:rsidRDefault="003E2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A83A59" w14:textId="1D46111F" w:rsidR="00AD24E4" w:rsidRPr="000349FC" w:rsidRDefault="00D95F77" w:rsidP="00AD24E4">
            <w:pPr>
              <w:pStyle w:val="Zpat"/>
            </w:pPr>
            <w:r w:rsidRPr="00D95F77">
              <w:rPr>
                <w:i/>
              </w:rPr>
              <w:tab/>
            </w:r>
            <w:r w:rsidR="00AD24E4" w:rsidRPr="000349FC">
              <w:fldChar w:fldCharType="begin"/>
            </w:r>
            <w:r w:rsidR="00AD24E4" w:rsidRPr="000349FC">
              <w:instrText>PAGE</w:instrText>
            </w:r>
            <w:r w:rsidR="00AD24E4" w:rsidRPr="000349FC">
              <w:fldChar w:fldCharType="separate"/>
            </w:r>
            <w:r w:rsidR="00AD24E4" w:rsidRPr="000349FC">
              <w:rPr>
                <w:noProof/>
              </w:rPr>
              <w:t>1</w:t>
            </w:r>
            <w:r w:rsidR="00AD24E4" w:rsidRPr="000349FC">
              <w:fldChar w:fldCharType="end"/>
            </w:r>
            <w:r w:rsidR="00A630C4" w:rsidRPr="000349FC">
              <w:t xml:space="preserve"> z </w:t>
            </w:r>
            <w:r w:rsidR="00AD24E4" w:rsidRPr="000349FC">
              <w:fldChar w:fldCharType="begin"/>
            </w:r>
            <w:r w:rsidR="00AD24E4" w:rsidRPr="000349FC">
              <w:instrText>NUMPAGES</w:instrText>
            </w:r>
            <w:r w:rsidR="00AD24E4" w:rsidRPr="000349FC">
              <w:fldChar w:fldCharType="separate"/>
            </w:r>
            <w:r w:rsidR="00AD24E4" w:rsidRPr="000349FC">
              <w:rPr>
                <w:noProof/>
              </w:rPr>
              <w:t>4</w:t>
            </w:r>
            <w:r w:rsidR="00AD24E4" w:rsidRPr="000349F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6C9B" w14:textId="77777777" w:rsidR="003E23E6" w:rsidRDefault="003E23E6">
      <w:pPr>
        <w:spacing w:after="0" w:line="240" w:lineRule="auto"/>
      </w:pPr>
      <w:r>
        <w:separator/>
      </w:r>
    </w:p>
  </w:footnote>
  <w:footnote w:type="continuationSeparator" w:id="0">
    <w:p w14:paraId="2F3910E4" w14:textId="77777777" w:rsidR="003E23E6" w:rsidRDefault="003E23E6">
      <w:pPr>
        <w:spacing w:after="0" w:line="240" w:lineRule="auto"/>
      </w:pPr>
      <w:r>
        <w:continuationSeparator/>
      </w:r>
    </w:p>
  </w:footnote>
  <w:footnote w:type="continuationNotice" w:id="1">
    <w:p w14:paraId="1984C066" w14:textId="77777777" w:rsidR="003E23E6" w:rsidRDefault="003E2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240" w14:textId="44C30DF3" w:rsidR="00AD24E4" w:rsidRDefault="009F5670" w:rsidP="000349FC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29B14E21" wp14:editId="120F01B0">
          <wp:extent cx="1958633" cy="564023"/>
          <wp:effectExtent l="0" t="0" r="381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75" cy="60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BEA"/>
    <w:multiLevelType w:val="hybridMultilevel"/>
    <w:tmpl w:val="DCA2DAC8"/>
    <w:lvl w:ilvl="0" w:tplc="C7EA077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04"/>
    <w:rsid w:val="00027621"/>
    <w:rsid w:val="00027777"/>
    <w:rsid w:val="000277B0"/>
    <w:rsid w:val="000349FC"/>
    <w:rsid w:val="00041DC5"/>
    <w:rsid w:val="0004283D"/>
    <w:rsid w:val="00044089"/>
    <w:rsid w:val="000468DE"/>
    <w:rsid w:val="00051566"/>
    <w:rsid w:val="00056EEF"/>
    <w:rsid w:val="000774AE"/>
    <w:rsid w:val="00095868"/>
    <w:rsid w:val="000A6DC3"/>
    <w:rsid w:val="000C26F3"/>
    <w:rsid w:val="000E26B7"/>
    <w:rsid w:val="001112CC"/>
    <w:rsid w:val="00114697"/>
    <w:rsid w:val="00116C31"/>
    <w:rsid w:val="00126B60"/>
    <w:rsid w:val="00130029"/>
    <w:rsid w:val="0013123A"/>
    <w:rsid w:val="001360A8"/>
    <w:rsid w:val="00141B2D"/>
    <w:rsid w:val="00144744"/>
    <w:rsid w:val="00146675"/>
    <w:rsid w:val="00150087"/>
    <w:rsid w:val="00153922"/>
    <w:rsid w:val="001742B2"/>
    <w:rsid w:val="001810ED"/>
    <w:rsid w:val="00181895"/>
    <w:rsid w:val="00190FFD"/>
    <w:rsid w:val="001951C7"/>
    <w:rsid w:val="001A604B"/>
    <w:rsid w:val="001C4827"/>
    <w:rsid w:val="001D2C91"/>
    <w:rsid w:val="001D35CA"/>
    <w:rsid w:val="00247308"/>
    <w:rsid w:val="00255B11"/>
    <w:rsid w:val="002569D3"/>
    <w:rsid w:val="00261734"/>
    <w:rsid w:val="002634AD"/>
    <w:rsid w:val="00280499"/>
    <w:rsid w:val="00296A87"/>
    <w:rsid w:val="002A50B0"/>
    <w:rsid w:val="002B77C2"/>
    <w:rsid w:val="002C1256"/>
    <w:rsid w:val="003052FF"/>
    <w:rsid w:val="0032333B"/>
    <w:rsid w:val="00325B39"/>
    <w:rsid w:val="00352456"/>
    <w:rsid w:val="00360F6D"/>
    <w:rsid w:val="0036600E"/>
    <w:rsid w:val="003718C5"/>
    <w:rsid w:val="00371B03"/>
    <w:rsid w:val="00381828"/>
    <w:rsid w:val="00396849"/>
    <w:rsid w:val="003A18A2"/>
    <w:rsid w:val="003D4EA2"/>
    <w:rsid w:val="003E23E6"/>
    <w:rsid w:val="004270C0"/>
    <w:rsid w:val="0043062F"/>
    <w:rsid w:val="00433509"/>
    <w:rsid w:val="004347BD"/>
    <w:rsid w:val="00456A2B"/>
    <w:rsid w:val="0047229A"/>
    <w:rsid w:val="00482852"/>
    <w:rsid w:val="0049316F"/>
    <w:rsid w:val="004A183B"/>
    <w:rsid w:val="004A5E96"/>
    <w:rsid w:val="004B4641"/>
    <w:rsid w:val="004B5B23"/>
    <w:rsid w:val="004C1A4C"/>
    <w:rsid w:val="004C1F74"/>
    <w:rsid w:val="004C314E"/>
    <w:rsid w:val="004C62E9"/>
    <w:rsid w:val="004F1D7C"/>
    <w:rsid w:val="00504234"/>
    <w:rsid w:val="0050517D"/>
    <w:rsid w:val="00516BC4"/>
    <w:rsid w:val="00543156"/>
    <w:rsid w:val="00551894"/>
    <w:rsid w:val="0056258D"/>
    <w:rsid w:val="00562C72"/>
    <w:rsid w:val="00564BBF"/>
    <w:rsid w:val="005804EC"/>
    <w:rsid w:val="00586468"/>
    <w:rsid w:val="00596771"/>
    <w:rsid w:val="005971B9"/>
    <w:rsid w:val="00597FBB"/>
    <w:rsid w:val="005A5390"/>
    <w:rsid w:val="005A6A7E"/>
    <w:rsid w:val="005C3396"/>
    <w:rsid w:val="005C455B"/>
    <w:rsid w:val="005E0B0E"/>
    <w:rsid w:val="005E25AB"/>
    <w:rsid w:val="005E6C9B"/>
    <w:rsid w:val="005F4635"/>
    <w:rsid w:val="005F6BBF"/>
    <w:rsid w:val="006000A7"/>
    <w:rsid w:val="006023B1"/>
    <w:rsid w:val="00610741"/>
    <w:rsid w:val="00616950"/>
    <w:rsid w:val="006176CC"/>
    <w:rsid w:val="0063056B"/>
    <w:rsid w:val="00636EE3"/>
    <w:rsid w:val="006379BC"/>
    <w:rsid w:val="00641571"/>
    <w:rsid w:val="00645B49"/>
    <w:rsid w:val="00646435"/>
    <w:rsid w:val="006477E6"/>
    <w:rsid w:val="00657F04"/>
    <w:rsid w:val="00667B62"/>
    <w:rsid w:val="006724AE"/>
    <w:rsid w:val="006749B8"/>
    <w:rsid w:val="006768EE"/>
    <w:rsid w:val="00686761"/>
    <w:rsid w:val="00687E70"/>
    <w:rsid w:val="00696CF5"/>
    <w:rsid w:val="006A2BE7"/>
    <w:rsid w:val="006A4A3F"/>
    <w:rsid w:val="006B4F6F"/>
    <w:rsid w:val="006C6FE2"/>
    <w:rsid w:val="006D118A"/>
    <w:rsid w:val="006D2B39"/>
    <w:rsid w:val="006E54E0"/>
    <w:rsid w:val="007160E6"/>
    <w:rsid w:val="007400B5"/>
    <w:rsid w:val="00743F5A"/>
    <w:rsid w:val="0075011B"/>
    <w:rsid w:val="0075023B"/>
    <w:rsid w:val="00752E46"/>
    <w:rsid w:val="007606DB"/>
    <w:rsid w:val="007735B2"/>
    <w:rsid w:val="00777FCC"/>
    <w:rsid w:val="00780CA8"/>
    <w:rsid w:val="00787C86"/>
    <w:rsid w:val="00790884"/>
    <w:rsid w:val="007A613B"/>
    <w:rsid w:val="007B4506"/>
    <w:rsid w:val="007D64FB"/>
    <w:rsid w:val="008050CC"/>
    <w:rsid w:val="00814229"/>
    <w:rsid w:val="008147FF"/>
    <w:rsid w:val="008173D7"/>
    <w:rsid w:val="00822233"/>
    <w:rsid w:val="00831165"/>
    <w:rsid w:val="00840479"/>
    <w:rsid w:val="00840945"/>
    <w:rsid w:val="00842426"/>
    <w:rsid w:val="00866304"/>
    <w:rsid w:val="00885FE4"/>
    <w:rsid w:val="0088670A"/>
    <w:rsid w:val="008A6341"/>
    <w:rsid w:val="008A794A"/>
    <w:rsid w:val="008B1098"/>
    <w:rsid w:val="008C72D9"/>
    <w:rsid w:val="008D1816"/>
    <w:rsid w:val="008E365B"/>
    <w:rsid w:val="008E5114"/>
    <w:rsid w:val="008F2E52"/>
    <w:rsid w:val="008F5FCA"/>
    <w:rsid w:val="008F7D67"/>
    <w:rsid w:val="009005BA"/>
    <w:rsid w:val="009019A2"/>
    <w:rsid w:val="00922A52"/>
    <w:rsid w:val="009236D2"/>
    <w:rsid w:val="00930CAC"/>
    <w:rsid w:val="00931B04"/>
    <w:rsid w:val="00955450"/>
    <w:rsid w:val="00955FAB"/>
    <w:rsid w:val="009570B5"/>
    <w:rsid w:val="009601A5"/>
    <w:rsid w:val="00972EA4"/>
    <w:rsid w:val="009A1562"/>
    <w:rsid w:val="009A5F67"/>
    <w:rsid w:val="009B214D"/>
    <w:rsid w:val="009C0442"/>
    <w:rsid w:val="009C4BEC"/>
    <w:rsid w:val="009C6946"/>
    <w:rsid w:val="009D4E87"/>
    <w:rsid w:val="009D692B"/>
    <w:rsid w:val="009E4E21"/>
    <w:rsid w:val="009F5670"/>
    <w:rsid w:val="00A01FF1"/>
    <w:rsid w:val="00A06B88"/>
    <w:rsid w:val="00A2013C"/>
    <w:rsid w:val="00A23457"/>
    <w:rsid w:val="00A26797"/>
    <w:rsid w:val="00A27C38"/>
    <w:rsid w:val="00A37C2F"/>
    <w:rsid w:val="00A41C85"/>
    <w:rsid w:val="00A56061"/>
    <w:rsid w:val="00A630C4"/>
    <w:rsid w:val="00A63170"/>
    <w:rsid w:val="00A65430"/>
    <w:rsid w:val="00A72CED"/>
    <w:rsid w:val="00A949AC"/>
    <w:rsid w:val="00AA2599"/>
    <w:rsid w:val="00AA44EB"/>
    <w:rsid w:val="00AC68F5"/>
    <w:rsid w:val="00AD24E4"/>
    <w:rsid w:val="00AD40E1"/>
    <w:rsid w:val="00AD4911"/>
    <w:rsid w:val="00AE0688"/>
    <w:rsid w:val="00AE580E"/>
    <w:rsid w:val="00AF3E1E"/>
    <w:rsid w:val="00AF4C05"/>
    <w:rsid w:val="00B30545"/>
    <w:rsid w:val="00B32D0A"/>
    <w:rsid w:val="00B77096"/>
    <w:rsid w:val="00B84E2D"/>
    <w:rsid w:val="00B9095D"/>
    <w:rsid w:val="00BC32D1"/>
    <w:rsid w:val="00BD1652"/>
    <w:rsid w:val="00BD1D90"/>
    <w:rsid w:val="00BD2411"/>
    <w:rsid w:val="00BE3B01"/>
    <w:rsid w:val="00BF14D1"/>
    <w:rsid w:val="00BF211D"/>
    <w:rsid w:val="00C21955"/>
    <w:rsid w:val="00C274D6"/>
    <w:rsid w:val="00C34B5D"/>
    <w:rsid w:val="00C44989"/>
    <w:rsid w:val="00C45A04"/>
    <w:rsid w:val="00C46E1B"/>
    <w:rsid w:val="00C60979"/>
    <w:rsid w:val="00C61190"/>
    <w:rsid w:val="00C82121"/>
    <w:rsid w:val="00C84ED6"/>
    <w:rsid w:val="00C86620"/>
    <w:rsid w:val="00C87D1F"/>
    <w:rsid w:val="00C87F86"/>
    <w:rsid w:val="00C90405"/>
    <w:rsid w:val="00C90AB7"/>
    <w:rsid w:val="00CB1481"/>
    <w:rsid w:val="00CB61F6"/>
    <w:rsid w:val="00CB658F"/>
    <w:rsid w:val="00CD67C0"/>
    <w:rsid w:val="00CD70C4"/>
    <w:rsid w:val="00CE0298"/>
    <w:rsid w:val="00CE5C2A"/>
    <w:rsid w:val="00D11B6F"/>
    <w:rsid w:val="00D15C52"/>
    <w:rsid w:val="00D2078F"/>
    <w:rsid w:val="00D6267F"/>
    <w:rsid w:val="00D65405"/>
    <w:rsid w:val="00D738A1"/>
    <w:rsid w:val="00D7651E"/>
    <w:rsid w:val="00D806F9"/>
    <w:rsid w:val="00D85E7B"/>
    <w:rsid w:val="00D91817"/>
    <w:rsid w:val="00D95C81"/>
    <w:rsid w:val="00D95F77"/>
    <w:rsid w:val="00DA5304"/>
    <w:rsid w:val="00DB159B"/>
    <w:rsid w:val="00DB47F3"/>
    <w:rsid w:val="00DB486E"/>
    <w:rsid w:val="00DC77D5"/>
    <w:rsid w:val="00DE0226"/>
    <w:rsid w:val="00DF1635"/>
    <w:rsid w:val="00DF4159"/>
    <w:rsid w:val="00E05982"/>
    <w:rsid w:val="00E22C66"/>
    <w:rsid w:val="00E62C95"/>
    <w:rsid w:val="00E73225"/>
    <w:rsid w:val="00E7566C"/>
    <w:rsid w:val="00EA0B3E"/>
    <w:rsid w:val="00EA12FA"/>
    <w:rsid w:val="00EA681D"/>
    <w:rsid w:val="00EB7512"/>
    <w:rsid w:val="00EE72C1"/>
    <w:rsid w:val="00EF12F7"/>
    <w:rsid w:val="00F26BFA"/>
    <w:rsid w:val="00F32A5D"/>
    <w:rsid w:val="00F515A3"/>
    <w:rsid w:val="00F53D5D"/>
    <w:rsid w:val="00F56AF7"/>
    <w:rsid w:val="00F674D6"/>
    <w:rsid w:val="00F7070E"/>
    <w:rsid w:val="00F772A6"/>
    <w:rsid w:val="00F81821"/>
    <w:rsid w:val="00FA03F5"/>
    <w:rsid w:val="00FA7A74"/>
    <w:rsid w:val="00FD0049"/>
    <w:rsid w:val="00FD0CAC"/>
    <w:rsid w:val="00FD29BA"/>
    <w:rsid w:val="00FE009C"/>
    <w:rsid w:val="00FF0C8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0C0869"/>
  <w15:docId w15:val="{065BC082-49E5-400A-8692-A20B3B91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04"/>
  </w:style>
  <w:style w:type="paragraph" w:styleId="Textbubliny">
    <w:name w:val="Balloon Text"/>
    <w:basedOn w:val="Normln"/>
    <w:link w:val="TextbublinyChar"/>
    <w:uiPriority w:val="99"/>
    <w:semiHidden/>
    <w:unhideWhenUsed/>
    <w:rsid w:val="00DA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E96"/>
  </w:style>
  <w:style w:type="paragraph" w:customStyle="1" w:styleId="kdo">
    <w:name w:val="kdo"/>
    <w:basedOn w:val="Normln"/>
    <w:qFormat/>
    <w:rsid w:val="0056258D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4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4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4E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26F3"/>
    <w:rPr>
      <w:b/>
      <w:bCs/>
    </w:rPr>
  </w:style>
  <w:style w:type="paragraph" w:styleId="Odstavecseseznamem">
    <w:name w:val="List Paragraph"/>
    <w:basedOn w:val="Normln"/>
    <w:uiPriority w:val="34"/>
    <w:qFormat/>
    <w:rsid w:val="00261734"/>
    <w:pPr>
      <w:spacing w:after="160" w:line="259" w:lineRule="auto"/>
      <w:ind w:left="720"/>
      <w:contextualSpacing/>
    </w:pPr>
  </w:style>
  <w:style w:type="paragraph" w:styleId="Revize">
    <w:name w:val="Revision"/>
    <w:hidden/>
    <w:uiPriority w:val="99"/>
    <w:semiHidden/>
    <w:rsid w:val="00456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PPJUKTQ2N3EH-1-194703</_dlc_DocId>
    <_dlc_DocIdUrl xmlns="bc3fb474-7ee0-46e5-8a88-7652e86342ee">
      <Url>http://dms/_layouts/15/DocIdRedir.aspx?ID=PPJUKTQ2N3EH-1-194703</Url>
      <Description>PPJUKTQ2N3EH-1-194703</Description>
    </_dlc_DocIdUrl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297A6-0DCD-4614-9695-45CE2DC8ED9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A1B6EE-830E-46A2-8D68-F04FF62AED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8663EE-917C-4073-A121-7C19F4ED5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25862-5B3D-4217-884B-CDF0B00FD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ochraně neveřejných informací - UZEI poskytuje informace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ochraně neveřejných informací - UZEI poskytuje informace</dc:title>
  <dc:creator>Čuhelová Pavla</dc:creator>
  <cp:lastModifiedBy>Žákovičová Zuzana</cp:lastModifiedBy>
  <cp:revision>4</cp:revision>
  <cp:lastPrinted>2019-05-14T14:13:00Z</cp:lastPrinted>
  <dcterms:created xsi:type="dcterms:W3CDTF">2023-03-01T07:32:00Z</dcterms:created>
  <dcterms:modified xsi:type="dcterms:W3CDTF">2023-03-01T19:03:00Z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1e33320e-5fe7-47e1-baa6-928ce30dea60</vt:lpwstr>
  </property>
</Properties>
</file>