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592F4CF8" w:rsidR="00FF46FE" w:rsidRPr="00B143E3" w:rsidRDefault="00EA78A1" w:rsidP="005C48B2">
      <w:pPr>
        <w:pStyle w:val="Zkladntext"/>
        <w:spacing w:before="0" w:line="276" w:lineRule="auto"/>
        <w:rPr>
          <w:rFonts w:asciiTheme="minorHAnsi" w:hAnsiTheme="minorHAnsi" w:cstheme="minorHAnsi"/>
          <w:sz w:val="32"/>
          <w:szCs w:val="32"/>
        </w:rPr>
      </w:pPr>
      <w:r w:rsidRPr="00EA78A1">
        <w:rPr>
          <w:rFonts w:asciiTheme="minorHAnsi" w:hAnsiTheme="minorHAnsi" w:cstheme="minorHAnsi"/>
          <w:sz w:val="32"/>
          <w:szCs w:val="32"/>
          <w:highlight w:val="black"/>
        </w:rPr>
        <w:t>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D46206B" w14:textId="77777777" w:rsidR="001913D1" w:rsidRPr="00A5022E" w:rsidRDefault="001913D1" w:rsidP="001913D1">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16568E54" w14:textId="77777777" w:rsidR="001913D1" w:rsidRPr="00A5022E" w:rsidRDefault="001913D1" w:rsidP="001913D1">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119EDDBF" w14:textId="77777777" w:rsidR="001913D1" w:rsidRPr="00A5022E" w:rsidRDefault="001913D1" w:rsidP="001913D1">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16ADA8D4" w14:textId="77777777" w:rsidR="001913D1" w:rsidRPr="00A5022E" w:rsidRDefault="001913D1" w:rsidP="001913D1">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1F328896" w14:textId="77777777" w:rsidR="001913D1" w:rsidRPr="00A5022E" w:rsidRDefault="001913D1" w:rsidP="001913D1">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279BC748" w14:textId="70AEA57A" w:rsidR="00CE5021" w:rsidRPr="00B143E3" w:rsidRDefault="001913D1" w:rsidP="001913D1">
      <w:pPr>
        <w:overflowPunct/>
        <w:autoSpaceDE/>
        <w:autoSpaceDN/>
        <w:adjustRightInd/>
        <w:spacing w:line="276" w:lineRule="auto"/>
        <w:ind w:right="113"/>
        <w:jc w:val="both"/>
        <w:textAlignment w:val="auto"/>
        <w:rPr>
          <w:rFonts w:asciiTheme="minorHAnsi" w:hAnsiTheme="minorHAnsi" w:cstheme="minorHAnsi"/>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2E36B4FE" w14:textId="2FF88668"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1913D1">
        <w:rPr>
          <w:rFonts w:asciiTheme="minorHAnsi" w:hAnsiTheme="minorHAnsi"/>
          <w:sz w:val="22"/>
        </w:rPr>
        <w:t xml:space="preserve"> </w:t>
      </w:r>
      <w:proofErr w:type="spellStart"/>
      <w:r w:rsidR="001913D1" w:rsidRPr="00EA78A1">
        <w:rPr>
          <w:rFonts w:asciiTheme="minorHAnsi" w:hAnsiTheme="minorHAnsi" w:cstheme="minorHAnsi"/>
          <w:color w:val="000000" w:themeColor="text1"/>
          <w:sz w:val="22"/>
          <w:szCs w:val="22"/>
          <w:highlight w:val="black"/>
        </w:rPr>
        <w:t>xxxxxxxxxxxxxxxxxxxxxxx</w:t>
      </w:r>
      <w:proofErr w:type="spellEnd"/>
    </w:p>
    <w:p w14:paraId="5988893E" w14:textId="4A6A00CC"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1913D1">
        <w:rPr>
          <w:rFonts w:asciiTheme="minorHAnsi" w:hAnsiTheme="minorHAnsi"/>
          <w:sz w:val="22"/>
        </w:rPr>
        <w:t xml:space="preserve"> </w:t>
      </w:r>
      <w:proofErr w:type="spellStart"/>
      <w:r w:rsidR="001913D1" w:rsidRPr="00EA78A1">
        <w:rPr>
          <w:rFonts w:asciiTheme="minorHAnsi" w:hAnsiTheme="minorHAnsi" w:cstheme="minorHAnsi"/>
          <w:color w:val="000000" w:themeColor="text1"/>
          <w:sz w:val="22"/>
          <w:szCs w:val="22"/>
          <w:highlight w:val="black"/>
        </w:rPr>
        <w:t>xxxxxxxxxxxxxxxxxxxxxxx</w:t>
      </w:r>
      <w:proofErr w:type="spellEnd"/>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7AFC0C8C"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AB5D2D" w:rsidRPr="005557EC">
        <w:rPr>
          <w:rFonts w:asciiTheme="minorHAnsi" w:hAnsiTheme="minorHAnsi" w:cstheme="minorHAnsi"/>
          <w:b/>
          <w:color w:val="000000" w:themeColor="text1"/>
          <w:sz w:val="22"/>
          <w:szCs w:val="22"/>
        </w:rPr>
        <w:t xml:space="preserve">Pfizer </w:t>
      </w:r>
      <w:proofErr w:type="spellStart"/>
      <w:r w:rsidR="00AB5D2D" w:rsidRPr="005557EC">
        <w:rPr>
          <w:rFonts w:asciiTheme="minorHAnsi" w:hAnsiTheme="minorHAnsi" w:cstheme="minorHAnsi"/>
          <w:b/>
          <w:color w:val="000000" w:themeColor="text1"/>
          <w:sz w:val="22"/>
          <w:szCs w:val="22"/>
        </w:rPr>
        <w:t>Europe</w:t>
      </w:r>
      <w:proofErr w:type="spellEnd"/>
      <w:r w:rsidR="00AB5D2D" w:rsidRPr="005557EC">
        <w:rPr>
          <w:rFonts w:asciiTheme="minorHAnsi" w:hAnsiTheme="minorHAnsi" w:cstheme="minorHAnsi"/>
          <w:b/>
          <w:color w:val="000000" w:themeColor="text1"/>
          <w:sz w:val="22"/>
          <w:szCs w:val="22"/>
        </w:rPr>
        <w:t xml:space="preserve"> MA EEIG </w:t>
      </w:r>
    </w:p>
    <w:p w14:paraId="753E54DC" w14:textId="36C21D3A"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AB5D2D" w:rsidRPr="005557EC">
        <w:rPr>
          <w:rFonts w:asciiTheme="minorHAnsi" w:hAnsiTheme="minorHAnsi" w:cstheme="minorHAnsi"/>
          <w:color w:val="000000" w:themeColor="text1"/>
          <w:sz w:val="22"/>
          <w:szCs w:val="22"/>
        </w:rPr>
        <w:t>Boulevard</w:t>
      </w:r>
      <w:proofErr w:type="spellEnd"/>
      <w:r w:rsidR="00AB5D2D" w:rsidRPr="005557EC">
        <w:rPr>
          <w:rFonts w:asciiTheme="minorHAnsi" w:hAnsiTheme="minorHAnsi" w:cstheme="minorHAnsi"/>
          <w:color w:val="000000" w:themeColor="text1"/>
          <w:sz w:val="22"/>
          <w:szCs w:val="22"/>
        </w:rPr>
        <w:t xml:space="preserve"> de la </w:t>
      </w:r>
      <w:proofErr w:type="spellStart"/>
      <w:r w:rsidR="00AB5D2D" w:rsidRPr="005557EC">
        <w:rPr>
          <w:rFonts w:asciiTheme="minorHAnsi" w:hAnsiTheme="minorHAnsi" w:cstheme="minorHAnsi"/>
          <w:color w:val="000000" w:themeColor="text1"/>
          <w:sz w:val="22"/>
          <w:szCs w:val="22"/>
        </w:rPr>
        <w:t>Plaine</w:t>
      </w:r>
      <w:proofErr w:type="spellEnd"/>
      <w:r w:rsidR="00AB5D2D" w:rsidRPr="005557EC">
        <w:rPr>
          <w:rFonts w:asciiTheme="minorHAnsi" w:hAnsiTheme="minorHAnsi" w:cstheme="minorHAnsi"/>
          <w:color w:val="000000" w:themeColor="text1"/>
          <w:sz w:val="22"/>
          <w:szCs w:val="22"/>
        </w:rPr>
        <w:t xml:space="preserve"> 17, 1050 </w:t>
      </w:r>
      <w:proofErr w:type="spellStart"/>
      <w:r w:rsidR="00AB5D2D" w:rsidRPr="005557EC">
        <w:rPr>
          <w:rFonts w:asciiTheme="minorHAnsi" w:hAnsiTheme="minorHAnsi" w:cstheme="minorHAnsi"/>
          <w:color w:val="000000" w:themeColor="text1"/>
          <w:sz w:val="22"/>
          <w:szCs w:val="22"/>
        </w:rPr>
        <w:t>Bruxelles</w:t>
      </w:r>
      <w:proofErr w:type="spellEnd"/>
      <w:r w:rsidR="00AB5D2D" w:rsidRPr="005557EC">
        <w:rPr>
          <w:rFonts w:asciiTheme="minorHAnsi" w:hAnsiTheme="minorHAnsi" w:cstheme="minorHAnsi"/>
          <w:color w:val="000000" w:themeColor="text1"/>
          <w:sz w:val="22"/>
          <w:szCs w:val="22"/>
        </w:rPr>
        <w:t>, Belgie</w:t>
      </w:r>
    </w:p>
    <w:p w14:paraId="2C958F06"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Registrovaný v belgickém obchodním rejstříku </w:t>
      </w:r>
      <w:proofErr w:type="spellStart"/>
      <w:r w:rsidRPr="005557EC">
        <w:rPr>
          <w:rFonts w:asciiTheme="minorHAnsi" w:hAnsiTheme="minorHAnsi" w:cstheme="minorHAnsi"/>
          <w:color w:val="000000" w:themeColor="text1"/>
          <w:sz w:val="22"/>
          <w:szCs w:val="22"/>
        </w:rPr>
        <w:t>Xerius</w:t>
      </w:r>
      <w:proofErr w:type="spellEnd"/>
      <w:r w:rsidRPr="005557EC">
        <w:rPr>
          <w:rFonts w:asciiTheme="minorHAnsi" w:hAnsiTheme="minorHAnsi" w:cstheme="minorHAnsi"/>
          <w:color w:val="000000" w:themeColor="text1"/>
          <w:sz w:val="22"/>
          <w:szCs w:val="22"/>
        </w:rPr>
        <w:t xml:space="preserve"> pod číslem 0696.658.156 </w:t>
      </w:r>
    </w:p>
    <w:p w14:paraId="193F04BE" w14:textId="47850B1C"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Zastoupený na základě plné moci ze dne </w:t>
      </w:r>
      <w:r>
        <w:rPr>
          <w:rFonts w:asciiTheme="minorHAnsi" w:hAnsiTheme="minorHAnsi" w:cstheme="minorHAnsi"/>
          <w:color w:val="000000" w:themeColor="text1"/>
          <w:sz w:val="22"/>
          <w:szCs w:val="22"/>
        </w:rPr>
        <w:t>2</w:t>
      </w:r>
      <w:r w:rsidR="00623F98">
        <w:rPr>
          <w:rFonts w:asciiTheme="minorHAnsi" w:hAnsiTheme="minorHAnsi" w:cstheme="minorHAnsi"/>
          <w:color w:val="000000" w:themeColor="text1"/>
          <w:sz w:val="22"/>
          <w:szCs w:val="22"/>
        </w:rPr>
        <w:t>6</w:t>
      </w:r>
      <w:r>
        <w:rPr>
          <w:rFonts w:asciiTheme="minorHAnsi" w:hAnsiTheme="minorHAnsi" w:cstheme="minorHAnsi"/>
          <w:color w:val="000000" w:themeColor="text1"/>
          <w:sz w:val="22"/>
          <w:szCs w:val="22"/>
        </w:rPr>
        <w:t>.</w:t>
      </w:r>
      <w:r w:rsidR="00623F98">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w:t>
      </w:r>
      <w:r w:rsidRPr="00215373">
        <w:rPr>
          <w:rFonts w:asciiTheme="minorHAnsi" w:hAnsiTheme="minorHAnsi" w:cstheme="minorHAnsi"/>
          <w:color w:val="000000" w:themeColor="text1"/>
          <w:sz w:val="22"/>
          <w:szCs w:val="22"/>
        </w:rPr>
        <w:t>20</w:t>
      </w:r>
      <w:r w:rsidR="00623F98">
        <w:rPr>
          <w:rFonts w:asciiTheme="minorHAnsi" w:hAnsiTheme="minorHAnsi" w:cstheme="minorHAnsi"/>
          <w:color w:val="000000" w:themeColor="text1"/>
          <w:sz w:val="22"/>
          <w:szCs w:val="22"/>
        </w:rPr>
        <w:t>20</w:t>
      </w:r>
      <w:r w:rsidRPr="00215373">
        <w:rPr>
          <w:rFonts w:asciiTheme="minorHAnsi" w:hAnsiTheme="minorHAnsi" w:cstheme="minorHAnsi"/>
          <w:color w:val="000000" w:themeColor="text1"/>
          <w:sz w:val="22"/>
          <w:szCs w:val="22"/>
        </w:rPr>
        <w:t>:</w:t>
      </w:r>
      <w:r w:rsidRPr="005557EC">
        <w:rPr>
          <w:rFonts w:asciiTheme="minorHAnsi" w:hAnsiTheme="minorHAnsi" w:cstheme="minorHAnsi"/>
          <w:b/>
          <w:bCs/>
          <w:color w:val="000000" w:themeColor="text1"/>
          <w:sz w:val="22"/>
          <w:szCs w:val="22"/>
        </w:rPr>
        <w:t xml:space="preserve"> Pfizer, spol. s r.o., </w:t>
      </w:r>
    </w:p>
    <w:p w14:paraId="21A5B4F5"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b/>
          <w:bCs/>
          <w:color w:val="000000" w:themeColor="text1"/>
          <w:sz w:val="22"/>
          <w:szCs w:val="22"/>
        </w:rPr>
        <w:t>Sídlo: Stroupežnického 17, 150 00 Praha 5 - Smíchov</w:t>
      </w:r>
    </w:p>
    <w:p w14:paraId="6D1BDCDD" w14:textId="77777777" w:rsidR="00AB5D2D" w:rsidRPr="00464B0A" w:rsidRDefault="00AB5D2D" w:rsidP="00AB5D2D">
      <w:pPr>
        <w:overflowPunct/>
        <w:autoSpaceDE/>
        <w:autoSpaceDN/>
        <w:adjustRightInd/>
        <w:spacing w:line="276" w:lineRule="auto"/>
        <w:ind w:right="113"/>
        <w:jc w:val="both"/>
        <w:textAlignment w:val="auto"/>
        <w:rPr>
          <w:rFonts w:asciiTheme="minorHAnsi" w:hAnsiTheme="minorHAnsi"/>
          <w:color w:val="000000" w:themeColor="text1"/>
          <w:sz w:val="22"/>
        </w:rPr>
      </w:pPr>
      <w:r w:rsidRPr="00464B0A">
        <w:rPr>
          <w:rFonts w:asciiTheme="minorHAnsi" w:hAnsiTheme="minorHAnsi"/>
          <w:color w:val="000000" w:themeColor="text1"/>
          <w:sz w:val="22"/>
        </w:rPr>
        <w:t xml:space="preserve">IČO: </w:t>
      </w:r>
      <w:r w:rsidRPr="005557EC">
        <w:rPr>
          <w:rFonts w:asciiTheme="minorHAnsi" w:hAnsiTheme="minorHAnsi" w:cstheme="minorHAnsi"/>
          <w:color w:val="000000" w:themeColor="text1"/>
          <w:sz w:val="22"/>
          <w:szCs w:val="22"/>
        </w:rPr>
        <w:t>49244809</w:t>
      </w:r>
    </w:p>
    <w:p w14:paraId="53C720B8" w14:textId="4E29B8BE" w:rsidR="00AB5D2D" w:rsidRPr="00464B0A" w:rsidRDefault="00AB5D2D" w:rsidP="005C48B2">
      <w:pPr>
        <w:overflowPunct/>
        <w:autoSpaceDE/>
        <w:autoSpaceDN/>
        <w:adjustRightInd/>
        <w:spacing w:line="276" w:lineRule="auto"/>
        <w:ind w:right="113"/>
        <w:jc w:val="both"/>
        <w:textAlignment w:val="auto"/>
        <w:rPr>
          <w:rFonts w:asciiTheme="minorHAnsi" w:hAnsiTheme="minorHAnsi"/>
          <w:color w:val="000000" w:themeColor="text1"/>
          <w:sz w:val="22"/>
        </w:rPr>
      </w:pPr>
      <w:r w:rsidRPr="00464B0A">
        <w:rPr>
          <w:rFonts w:asciiTheme="minorHAnsi" w:hAnsiTheme="minorHAnsi"/>
          <w:color w:val="000000" w:themeColor="text1"/>
          <w:sz w:val="22"/>
        </w:rPr>
        <w:t xml:space="preserve">DIČ: </w:t>
      </w:r>
      <w:r w:rsidRPr="005557EC">
        <w:rPr>
          <w:rFonts w:asciiTheme="minorHAnsi" w:hAnsiTheme="minorHAnsi" w:cstheme="minorHAnsi"/>
          <w:color w:val="000000" w:themeColor="text1"/>
          <w:sz w:val="22"/>
          <w:szCs w:val="22"/>
        </w:rPr>
        <w:t>CZ49244809</w:t>
      </w:r>
    </w:p>
    <w:p w14:paraId="26ED6F60" w14:textId="733893E7"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AB5D2D" w:rsidRPr="005557EC">
        <w:rPr>
          <w:rFonts w:asciiTheme="minorHAnsi" w:hAnsiTheme="minorHAnsi" w:cstheme="minorHAnsi"/>
          <w:color w:val="000000" w:themeColor="text1"/>
          <w:sz w:val="22"/>
          <w:szCs w:val="22"/>
        </w:rPr>
        <w:t xml:space="preserve">Městským soudem v Praze pod </w:t>
      </w:r>
      <w:proofErr w:type="spellStart"/>
      <w:r w:rsidR="00AB5D2D" w:rsidRPr="005557EC">
        <w:rPr>
          <w:rFonts w:asciiTheme="minorHAnsi" w:hAnsiTheme="minorHAnsi" w:cstheme="minorHAnsi"/>
          <w:color w:val="000000" w:themeColor="text1"/>
          <w:sz w:val="22"/>
          <w:szCs w:val="22"/>
        </w:rPr>
        <w:t>sp.zn</w:t>
      </w:r>
      <w:proofErr w:type="spellEnd"/>
      <w:r w:rsidR="00AB5D2D" w:rsidRPr="005557EC">
        <w:rPr>
          <w:rFonts w:asciiTheme="minorHAnsi" w:hAnsiTheme="minorHAnsi" w:cstheme="minorHAnsi"/>
          <w:color w:val="000000" w:themeColor="text1"/>
          <w:sz w:val="22"/>
          <w:szCs w:val="22"/>
        </w:rPr>
        <w:t>. C 20616</w:t>
      </w:r>
    </w:p>
    <w:p w14:paraId="4A977D57" w14:textId="05884777" w:rsidR="00AB5D2D" w:rsidRPr="00464B0A" w:rsidRDefault="00AB5D2D" w:rsidP="00AB5D2D">
      <w:pPr>
        <w:overflowPunct/>
        <w:autoSpaceDE/>
        <w:autoSpaceDN/>
        <w:adjustRightInd/>
        <w:spacing w:line="276" w:lineRule="auto"/>
        <w:ind w:right="113"/>
        <w:jc w:val="both"/>
        <w:textAlignment w:val="auto"/>
        <w:rPr>
          <w:rFonts w:asciiTheme="minorHAnsi" w:hAnsiTheme="minorHAnsi"/>
          <w:color w:val="000000" w:themeColor="text1"/>
          <w:sz w:val="22"/>
        </w:rPr>
      </w:pPr>
      <w:r w:rsidRPr="00464B0A">
        <w:rPr>
          <w:rFonts w:asciiTheme="minorHAnsi" w:hAnsiTheme="minorHAnsi"/>
          <w:color w:val="000000" w:themeColor="text1"/>
          <w:sz w:val="22"/>
        </w:rPr>
        <w:t>Zastoupený:</w:t>
      </w:r>
      <w:r w:rsidRPr="005557EC">
        <w:rPr>
          <w:rFonts w:asciiTheme="minorHAnsi" w:hAnsiTheme="minorHAnsi" w:cstheme="minorHAnsi"/>
          <w:color w:val="000000" w:themeColor="text1"/>
          <w:sz w:val="22"/>
          <w:szCs w:val="22"/>
        </w:rPr>
        <w:t xml:space="preserve"> </w:t>
      </w:r>
      <w:proofErr w:type="spellStart"/>
      <w:r w:rsidR="00EA78A1" w:rsidRPr="00EA78A1">
        <w:rPr>
          <w:rFonts w:asciiTheme="minorHAnsi" w:hAnsiTheme="minorHAnsi" w:cstheme="minorHAnsi"/>
          <w:color w:val="000000" w:themeColor="text1"/>
          <w:sz w:val="22"/>
          <w:szCs w:val="22"/>
          <w:highlight w:val="black"/>
        </w:rPr>
        <w:t>xxxxxxxxxxxxxxxxxxxxxxx</w:t>
      </w:r>
      <w:proofErr w:type="spellEnd"/>
      <w:r w:rsidRPr="005557EC">
        <w:rPr>
          <w:rFonts w:asciiTheme="minorHAnsi" w:hAnsiTheme="minorHAnsi" w:cstheme="minorHAnsi"/>
          <w:color w:val="000000" w:themeColor="text1"/>
          <w:sz w:val="22"/>
          <w:szCs w:val="22"/>
        </w:rPr>
        <w:t>, jednatelem</w:t>
      </w:r>
    </w:p>
    <w:p w14:paraId="793A6303" w14:textId="6FB56E6D" w:rsidR="00AB5D2D" w:rsidRPr="00464B0A" w:rsidRDefault="00AB5D2D" w:rsidP="00AB5D2D">
      <w:pPr>
        <w:overflowPunct/>
        <w:autoSpaceDE/>
        <w:autoSpaceDN/>
        <w:adjustRightInd/>
        <w:spacing w:line="276" w:lineRule="auto"/>
        <w:ind w:right="113"/>
        <w:jc w:val="both"/>
        <w:textAlignment w:val="auto"/>
        <w:rPr>
          <w:rFonts w:asciiTheme="minorHAnsi" w:hAnsiTheme="minorHAnsi"/>
          <w:color w:val="000000" w:themeColor="text1"/>
          <w:sz w:val="22"/>
        </w:rPr>
      </w:pPr>
    </w:p>
    <w:p w14:paraId="550D4070" w14:textId="379F0D60"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5F7D5C45"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Poskytovatelem</w:t>
      </w:r>
      <w:r w:rsidR="006A0BE3">
        <w:rPr>
          <w:rFonts w:asciiTheme="minorHAnsi" w:hAnsiTheme="minorHAnsi"/>
          <w:b/>
          <w:sz w:val="22"/>
        </w:rPr>
        <w:t xml:space="preserve"> </w:t>
      </w:r>
      <w:r w:rsidR="006A0BE3" w:rsidRPr="00464B0A">
        <w:rPr>
          <w:rFonts w:asciiTheme="minorHAnsi" w:hAnsiTheme="minorHAnsi" w:cstheme="minorHAnsi"/>
          <w:sz w:val="22"/>
          <w:szCs w:val="22"/>
        </w:rPr>
        <w:t>poskytovatel zdravotních služeb, kterému je Pojišťovna povinna uhradit Přípravek z prostředků veřejného zdravotního pojištění v souladu se zákonem o veřejném zdravotním pojištění.</w:t>
      </w:r>
      <w:r w:rsidRPr="0018509E">
        <w:rPr>
          <w:rFonts w:asciiTheme="minorHAnsi" w:hAnsiTheme="minorHAnsi"/>
          <w:b/>
          <w:sz w:val="22"/>
        </w:rPr>
        <w:t xml:space="preserve"> </w:t>
      </w:r>
      <w:r w:rsidRPr="0018509E">
        <w:rPr>
          <w:rFonts w:asciiTheme="minorHAnsi" w:hAnsiTheme="minorHAnsi"/>
          <w:sz w:val="22"/>
        </w:rPr>
        <w:t>;</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11739B29" w:rsidR="002D3D78" w:rsidRPr="00325B33"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 xml:space="preserve">částka určená </w:t>
      </w:r>
      <w:r w:rsidR="00FC1FDA">
        <w:rPr>
          <w:rFonts w:asciiTheme="minorHAnsi" w:hAnsiTheme="minorHAnsi"/>
          <w:sz w:val="22"/>
        </w:rPr>
        <w:t>na základě této</w:t>
      </w:r>
      <w:r w:rsidRPr="008F3962">
        <w:rPr>
          <w:rFonts w:asciiTheme="minorHAnsi" w:hAnsiTheme="minorHAnsi"/>
          <w:sz w:val="22"/>
        </w:rPr>
        <w:t xml:space="preserve"> </w:t>
      </w:r>
      <w:r w:rsidR="00FC1FDA" w:rsidRPr="008F3962">
        <w:rPr>
          <w:rFonts w:asciiTheme="minorHAnsi" w:hAnsiTheme="minorHAnsi"/>
          <w:sz w:val="22"/>
        </w:rPr>
        <w:t>Smlouv</w:t>
      </w:r>
      <w:r w:rsidR="00FC1FDA">
        <w:rPr>
          <w:rFonts w:asciiTheme="minorHAnsi" w:hAnsiTheme="minorHAnsi"/>
          <w:sz w:val="22"/>
        </w:rPr>
        <w:t>y</w:t>
      </w:r>
      <w:r w:rsidRPr="008F3962">
        <w:rPr>
          <w:rFonts w:asciiTheme="minorHAnsi" w:hAnsiTheme="minorHAnsi"/>
          <w:sz w:val="22"/>
        </w:rPr>
        <w:t>, kterou je Pojišťovna oprávněna přijmout do základního fondu Pojišťovny</w:t>
      </w:r>
      <w:r>
        <w:rPr>
          <w:rFonts w:asciiTheme="minorHAnsi" w:hAnsiTheme="minorHAnsi" w:cstheme="minorHAnsi"/>
          <w:sz w:val="22"/>
          <w:szCs w:val="22"/>
        </w:rPr>
        <w:t>;</w:t>
      </w:r>
    </w:p>
    <w:p w14:paraId="3CA43D46" w14:textId="4EF2FBBB" w:rsidR="00AC5A82" w:rsidRPr="00AC5A82" w:rsidRDefault="00AC5A82" w:rsidP="00623F98">
      <w:pPr>
        <w:pStyle w:val="Odstavecseseznamem"/>
        <w:spacing w:before="120" w:after="40" w:line="276" w:lineRule="auto"/>
        <w:jc w:val="both"/>
        <w:textAlignment w:val="auto"/>
        <w:rPr>
          <w:rFonts w:asciiTheme="minorHAnsi" w:hAnsiTheme="minorHAnsi"/>
          <w:color w:val="4F81BD" w:themeColor="accent1"/>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1894344E" w14:textId="4071A132" w:rsidR="004E0A4F" w:rsidRDefault="004E0A4F" w:rsidP="005C48B2">
      <w:pPr>
        <w:spacing w:after="40" w:line="276" w:lineRule="auto"/>
        <w:jc w:val="center"/>
        <w:rPr>
          <w:rFonts w:asciiTheme="minorHAnsi" w:hAnsiTheme="minorHAnsi"/>
          <w:b/>
          <w:sz w:val="22"/>
        </w:rPr>
      </w:pPr>
    </w:p>
    <w:p w14:paraId="6241C737" w14:textId="77777777" w:rsidR="001913D1" w:rsidRPr="0018509E" w:rsidRDefault="001913D1"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04183C05"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w:t>
      </w:r>
      <w:r w:rsidR="00874C1F">
        <w:rPr>
          <w:rFonts w:asciiTheme="minorHAnsi" w:hAnsiTheme="minorHAnsi"/>
          <w:sz w:val="22"/>
        </w:rPr>
        <w:t>P</w:t>
      </w:r>
      <w:r w:rsidR="00C93B9D">
        <w:rPr>
          <w:rFonts w:asciiTheme="minorHAnsi" w:hAnsiTheme="minorHAnsi"/>
          <w:sz w:val="22"/>
        </w:rPr>
        <w:t xml:space="preserve">řípravek </w:t>
      </w:r>
      <w:r w:rsidR="00FA5877" w:rsidRPr="0018509E">
        <w:rPr>
          <w:rFonts w:asciiTheme="minorHAnsi" w:hAnsiTheme="minorHAnsi"/>
          <w:sz w:val="22"/>
        </w:rPr>
        <w:t xml:space="preserve">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w:t>
      </w:r>
      <w:r w:rsidR="00D84E05">
        <w:rPr>
          <w:rFonts w:asciiTheme="minorHAnsi" w:hAnsiTheme="minorHAnsi"/>
          <w:sz w:val="22"/>
        </w:rPr>
        <w:t>.</w:t>
      </w:r>
      <w:r w:rsidR="002E1E0C" w:rsidRPr="0018509E">
        <w:rPr>
          <w:rFonts w:asciiTheme="minorHAnsi" w:hAnsiTheme="minorHAnsi"/>
          <w:sz w:val="22"/>
        </w:rPr>
        <w:t xml:space="preserve"> </w:t>
      </w:r>
      <w:r w:rsidR="000D2736">
        <w:rPr>
          <w:rFonts w:asciiTheme="minorHAnsi" w:hAnsiTheme="minorHAnsi"/>
          <w:sz w:val="22"/>
        </w:rPr>
        <w:t xml:space="preserve"> </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30C33A59"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464B0A">
        <w:rPr>
          <w:rFonts w:asciiTheme="minorHAnsi" w:hAnsiTheme="minorHAnsi"/>
          <w:sz w:val="22"/>
        </w:rPr>
        <w:t xml:space="preserve"> </w:t>
      </w:r>
      <w:r w:rsidR="00EF10DF" w:rsidRPr="0018509E">
        <w:rPr>
          <w:rFonts w:asciiTheme="minorHAnsi" w:hAnsiTheme="minorHAnsi"/>
          <w:sz w:val="22"/>
        </w:rPr>
        <w:t xml:space="preserve">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395E4641" w14:textId="77777777" w:rsidR="009B6BAD" w:rsidRPr="0018509E" w:rsidRDefault="009B6BAD" w:rsidP="004279A5">
      <w:pPr>
        <w:spacing w:before="120" w:after="40" w:line="276" w:lineRule="auto"/>
        <w:jc w:val="center"/>
        <w:rPr>
          <w:rFonts w:asciiTheme="minorHAnsi" w:hAnsiTheme="minorHAnsi"/>
          <w:b/>
          <w:sz w:val="22"/>
        </w:rPr>
      </w:pPr>
      <w:r w:rsidRPr="0018509E">
        <w:rPr>
          <w:rFonts w:asciiTheme="minorHAnsi" w:hAnsiTheme="minorHAnsi"/>
          <w:b/>
          <w:sz w:val="22"/>
        </w:rPr>
        <w:t>Zpětná platba</w:t>
      </w:r>
    </w:p>
    <w:p w14:paraId="38B10297" w14:textId="59D9C2D6" w:rsidR="0089628F" w:rsidRPr="00E418C4" w:rsidRDefault="009C6BAD" w:rsidP="0089628F">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18509E">
        <w:rPr>
          <w:rFonts w:asciiTheme="minorHAnsi" w:hAnsiTheme="minorHAnsi"/>
          <w:sz w:val="22"/>
        </w:rPr>
        <w:t xml:space="preserve">Držitel se zavazuje poskytnout Pojišťovně Zpětnou platbu </w:t>
      </w:r>
      <w:r w:rsidR="003F2798">
        <w:rPr>
          <w:rFonts w:asciiTheme="minorHAnsi" w:hAnsiTheme="minorHAnsi"/>
          <w:sz w:val="22"/>
        </w:rPr>
        <w:t xml:space="preserve">ve výši </w:t>
      </w:r>
      <w:r w:rsidR="006C0082">
        <w:rPr>
          <w:rFonts w:asciiTheme="minorHAnsi" w:hAnsiTheme="minorHAnsi"/>
          <w:sz w:val="22"/>
        </w:rPr>
        <w:t xml:space="preserve">určené </w:t>
      </w:r>
      <w:r w:rsidR="003F2798">
        <w:rPr>
          <w:rFonts w:asciiTheme="minorHAnsi" w:hAnsiTheme="minorHAnsi"/>
          <w:sz w:val="22"/>
        </w:rPr>
        <w:t>způsobem dle Přílohy č. 1</w:t>
      </w:r>
      <w:r w:rsidR="003F2798" w:rsidRPr="0018509E">
        <w:rPr>
          <w:rFonts w:asciiTheme="minorHAnsi" w:hAnsiTheme="minorHAnsi"/>
          <w:sz w:val="22"/>
        </w:rPr>
        <w:t xml:space="preserve"> této Smlouvy </w:t>
      </w:r>
      <w:r w:rsidRPr="0018509E">
        <w:rPr>
          <w:rFonts w:asciiTheme="minorHAnsi" w:hAnsiTheme="minorHAnsi"/>
          <w:sz w:val="22"/>
        </w:rPr>
        <w:t>podle množství Pojišťovnou uhrazeného Přípravku Poskytovatelům v příslušném kalendářním roce</w:t>
      </w:r>
      <w:r w:rsidR="003F2798">
        <w:rPr>
          <w:rFonts w:asciiTheme="minorHAnsi" w:hAnsiTheme="minorHAnsi"/>
          <w:sz w:val="22"/>
        </w:rPr>
        <w:t xml:space="preserve"> </w:t>
      </w:r>
      <w:r w:rsidRPr="0018509E">
        <w:rPr>
          <w:rFonts w:asciiTheme="minorHAnsi" w:hAnsiTheme="minorHAnsi"/>
          <w:sz w:val="22"/>
        </w:rPr>
        <w:t>v rámci České republiky.</w:t>
      </w:r>
      <w:r w:rsidR="0089628F" w:rsidRPr="0089628F">
        <w:rPr>
          <w:rFonts w:asciiTheme="minorHAnsi" w:hAnsiTheme="minorHAnsi" w:cstheme="minorHAnsi"/>
          <w:sz w:val="22"/>
          <w:szCs w:val="22"/>
        </w:rPr>
        <w:t xml:space="preserve"> </w:t>
      </w:r>
      <w:r w:rsidR="0089628F" w:rsidRPr="00EA78A1">
        <w:rPr>
          <w:rFonts w:asciiTheme="minorHAnsi" w:hAnsiTheme="minorHAnsi" w:cstheme="minorHAnsi"/>
          <w:sz w:val="22"/>
          <w:szCs w:val="22"/>
        </w:rPr>
        <w:t>Smluvní strany zároveň tímto potvrzují a činí nesporným, že prvním kalendářním rokem, za který se Zpětná platba určí</w:t>
      </w:r>
      <w:r w:rsidR="001B3F9E" w:rsidRPr="00EA78A1">
        <w:rPr>
          <w:rFonts w:asciiTheme="minorHAnsi" w:hAnsiTheme="minorHAnsi" w:cstheme="minorHAnsi"/>
          <w:sz w:val="22"/>
          <w:szCs w:val="22"/>
        </w:rPr>
        <w:t xml:space="preserve"> v souladu s tímto odstavcem</w:t>
      </w:r>
      <w:r w:rsidR="0089628F" w:rsidRPr="00EA78A1">
        <w:rPr>
          <w:rFonts w:asciiTheme="minorHAnsi" w:hAnsiTheme="minorHAnsi" w:cstheme="minorHAnsi"/>
          <w:sz w:val="22"/>
          <w:szCs w:val="22"/>
        </w:rPr>
        <w:t>, je kalendářní rok 2023.</w:t>
      </w:r>
      <w:r w:rsidR="0089628F" w:rsidRPr="007503E0" w:rsidDel="0089628F">
        <w:rPr>
          <w:rFonts w:asciiTheme="minorHAnsi" w:hAnsiTheme="minorHAnsi" w:cstheme="minorHAnsi"/>
          <w:sz w:val="22"/>
          <w:szCs w:val="22"/>
        </w:rPr>
        <w:t xml:space="preserve"> </w:t>
      </w:r>
    </w:p>
    <w:p w14:paraId="28BC0066" w14:textId="16BD746E" w:rsidR="00E418C4" w:rsidRPr="000D430F" w:rsidRDefault="00E418C4" w:rsidP="005C48B2">
      <w:pPr>
        <w:pStyle w:val="Odstavecseseznamem"/>
        <w:numPr>
          <w:ilvl w:val="0"/>
          <w:numId w:val="18"/>
        </w:numPr>
        <w:spacing w:before="120" w:after="40" w:line="276" w:lineRule="auto"/>
        <w:ind w:left="425" w:hanging="357"/>
        <w:jc w:val="both"/>
        <w:rPr>
          <w:rFonts w:asciiTheme="minorHAnsi" w:hAnsiTheme="minorHAnsi"/>
          <w:color w:val="548DD4" w:themeColor="text2" w:themeTint="99"/>
          <w:sz w:val="22"/>
        </w:rPr>
      </w:pPr>
      <w:r w:rsidRPr="005774B8">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w:t>
      </w:r>
      <w:r w:rsidR="004279A5" w:rsidRPr="005774B8">
        <w:rPr>
          <w:rFonts w:asciiTheme="minorHAnsi" w:hAnsiTheme="minorHAnsi"/>
          <w:sz w:val="22"/>
        </w:rPr>
        <w:t xml:space="preserve">celkovém počtu balení Přípravku uhrazených Poskytovatelům a </w:t>
      </w:r>
      <w:r w:rsidRPr="005774B8">
        <w:rPr>
          <w:rFonts w:asciiTheme="minorHAnsi" w:hAnsiTheme="minorHAnsi"/>
          <w:sz w:val="22"/>
        </w:rPr>
        <w:t xml:space="preserve">celkových nákladech na léčbu </w:t>
      </w:r>
      <w:r w:rsidR="004279A5" w:rsidRPr="005774B8">
        <w:rPr>
          <w:rFonts w:asciiTheme="minorHAnsi" w:hAnsiTheme="minorHAnsi"/>
          <w:sz w:val="22"/>
        </w:rPr>
        <w:t>tímto množství</w:t>
      </w:r>
      <w:r w:rsidR="003F2798">
        <w:rPr>
          <w:rFonts w:asciiTheme="minorHAnsi" w:hAnsiTheme="minorHAnsi"/>
          <w:sz w:val="22"/>
        </w:rPr>
        <w:t>m</w:t>
      </w:r>
      <w:r w:rsidR="004279A5" w:rsidRPr="005774B8">
        <w:rPr>
          <w:rFonts w:asciiTheme="minorHAnsi" w:hAnsiTheme="minorHAnsi"/>
          <w:sz w:val="22"/>
        </w:rPr>
        <w:t xml:space="preserve"> Přípravku</w:t>
      </w:r>
      <w:r w:rsidRPr="005774B8">
        <w:rPr>
          <w:rFonts w:asciiTheme="minorHAnsi" w:hAnsiTheme="minorHAnsi"/>
          <w:sz w:val="22"/>
        </w:rPr>
        <w:t>, a to za měsíce leden až červen do 1. 10. příslušného kalendářního roku a za měsíce červenec až prosinec do 1. 4. následujícího kalendářního roku, a to na e</w:t>
      </w:r>
      <w:r w:rsidR="005433DD" w:rsidRPr="005774B8">
        <w:rPr>
          <w:rFonts w:asciiTheme="minorHAnsi" w:hAnsiTheme="minorHAnsi"/>
          <w:sz w:val="22"/>
        </w:rPr>
        <w:t>-</w:t>
      </w:r>
      <w:r w:rsidRPr="005774B8">
        <w:rPr>
          <w:rFonts w:asciiTheme="minorHAnsi" w:hAnsiTheme="minorHAnsi"/>
          <w:sz w:val="22"/>
        </w:rPr>
        <w:t>mailovou adres</w:t>
      </w:r>
      <w:r w:rsidR="00EA78A1">
        <w:rPr>
          <w:rFonts w:asciiTheme="minorHAnsi" w:hAnsiTheme="minorHAnsi"/>
          <w:sz w:val="22"/>
        </w:rPr>
        <w:t xml:space="preserve">u </w:t>
      </w:r>
      <w:proofErr w:type="spellStart"/>
      <w:r w:rsidR="00EA78A1" w:rsidRPr="00EA78A1">
        <w:rPr>
          <w:rFonts w:asciiTheme="minorHAnsi" w:hAnsiTheme="minorHAnsi"/>
          <w:sz w:val="22"/>
          <w:highlight w:val="black"/>
        </w:rPr>
        <w:t>xxxxxxxxxxxxxxxxxxxxxxx</w:t>
      </w:r>
      <w:proofErr w:type="spellEnd"/>
      <w:r w:rsidR="00EA78A1">
        <w:rPr>
          <w:rFonts w:asciiTheme="minorHAnsi" w:hAnsiTheme="minorHAnsi"/>
          <w:sz w:val="22"/>
        </w:rPr>
        <w:t>.</w:t>
      </w:r>
      <w:r w:rsidR="004279A5">
        <w:rPr>
          <w:rFonts w:asciiTheme="minorHAnsi" w:hAnsiTheme="minorHAnsi"/>
          <w:color w:val="548DD4" w:themeColor="text2" w:themeTint="99"/>
          <w:sz w:val="22"/>
        </w:rPr>
        <w:t xml:space="preserve"> </w:t>
      </w:r>
    </w:p>
    <w:p w14:paraId="6128A6C8" w14:textId="0FD1BB1A" w:rsidR="00AC5A82" w:rsidRPr="002325B8" w:rsidRDefault="009C6BAD" w:rsidP="00AC5A82">
      <w:pPr>
        <w:pStyle w:val="Odstavecseseznamem"/>
        <w:numPr>
          <w:ilvl w:val="0"/>
          <w:numId w:val="18"/>
        </w:numPr>
        <w:spacing w:before="120" w:after="40" w:line="276" w:lineRule="auto"/>
        <w:ind w:left="425" w:hanging="357"/>
        <w:jc w:val="both"/>
        <w:rPr>
          <w:rFonts w:asciiTheme="minorHAnsi" w:hAnsiTheme="minorHAnsi"/>
          <w:sz w:val="22"/>
          <w:szCs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adres</w:t>
      </w:r>
      <w:r w:rsidR="005774B8">
        <w:rPr>
          <w:rFonts w:asciiTheme="minorHAnsi" w:hAnsiTheme="minorHAnsi"/>
          <w:sz w:val="22"/>
        </w:rPr>
        <w:t xml:space="preserve">u </w:t>
      </w:r>
      <w:hyperlink r:id="rId11" w:history="1">
        <w:r w:rsidR="005774B8" w:rsidRPr="004016E1">
          <w:rPr>
            <w:rStyle w:val="Hypertextovodkaz"/>
            <w:rFonts w:asciiTheme="minorHAnsi" w:hAnsiTheme="minorHAnsi" w:cstheme="minorBidi"/>
            <w:sz w:val="22"/>
            <w:szCs w:val="22"/>
          </w:rPr>
          <w:t>CCZ-Pfizer-CZ@canon.cz</w:t>
        </w:r>
      </w:hyperlink>
      <w:r w:rsidR="00AC5A82" w:rsidRPr="18ABD5DF">
        <w:rPr>
          <w:rFonts w:asciiTheme="minorHAnsi" w:hAnsiTheme="minorHAnsi" w:cstheme="minorBidi"/>
          <w:sz w:val="22"/>
          <w:szCs w:val="22"/>
        </w:rPr>
        <w:t xml:space="preserve"> a  </w:t>
      </w:r>
      <w:proofErr w:type="spellStart"/>
      <w:r w:rsidR="00EA78A1" w:rsidRPr="00EA78A1">
        <w:rPr>
          <w:rFonts w:asciiTheme="minorHAnsi" w:hAnsiTheme="minorHAnsi"/>
          <w:sz w:val="22"/>
          <w:highlight w:val="black"/>
        </w:rPr>
        <w:t>xxxxxxxxxxxxxxxxxxxxxxx</w:t>
      </w:r>
      <w:proofErr w:type="spellEnd"/>
      <w:r w:rsidR="00AC5A82" w:rsidRPr="005774B8">
        <w:rPr>
          <w:rFonts w:asciiTheme="minorHAnsi" w:hAnsiTheme="minorHAnsi" w:cstheme="minorHAnsi"/>
          <w:b/>
          <w:bCs/>
          <w:sz w:val="22"/>
          <w:szCs w:val="22"/>
        </w:rPr>
        <w:t>.</w:t>
      </w:r>
      <w:r w:rsidR="005774B8">
        <w:rPr>
          <w:rFonts w:asciiTheme="minorHAnsi" w:hAnsiTheme="minorHAnsi"/>
          <w:b/>
          <w:bCs/>
          <w:sz w:val="22"/>
          <w:szCs w:val="22"/>
        </w:rPr>
        <w:t xml:space="preserve"> </w:t>
      </w:r>
      <w:r w:rsidR="00AC5A82" w:rsidRPr="18ABD5DF">
        <w:rPr>
          <w:rFonts w:asciiTheme="minorHAnsi" w:hAnsiTheme="minorHAnsi"/>
          <w:sz w:val="22"/>
          <w:szCs w:val="22"/>
        </w:rPr>
        <w:t>Faktury budou vystavené na jméno lokálního zástupce Držitele (fakturační adresa): Pfizer, spol. s r.o., Stroupežnického 17, Praha 5, 150 00</w:t>
      </w:r>
      <w:r w:rsidR="005774B8">
        <w:rPr>
          <w:rFonts w:asciiTheme="minorHAnsi" w:hAnsiTheme="minorHAnsi"/>
          <w:sz w:val="22"/>
          <w:szCs w:val="22"/>
        </w:rPr>
        <w:t>,</w:t>
      </w:r>
      <w:r w:rsidR="00AC5A82" w:rsidRPr="18ABD5DF">
        <w:rPr>
          <w:rFonts w:asciiTheme="minorHAnsi" w:hAnsiTheme="minorHAnsi"/>
          <w:sz w:val="22"/>
          <w:szCs w:val="22"/>
        </w:rPr>
        <w:t xml:space="preserve"> IČO: 49244809, DIČ: CZ49244809.</w:t>
      </w:r>
    </w:p>
    <w:p w14:paraId="3D5AE442" w14:textId="291EF906" w:rsidR="009C6BAD" w:rsidRPr="00AC5A82" w:rsidRDefault="009C6BAD" w:rsidP="0095082E">
      <w:pPr>
        <w:pStyle w:val="Odstavecseseznamem"/>
        <w:numPr>
          <w:ilvl w:val="0"/>
          <w:numId w:val="18"/>
        </w:numPr>
        <w:spacing w:before="120" w:after="40" w:line="276" w:lineRule="auto"/>
        <w:ind w:left="425" w:hanging="357"/>
        <w:jc w:val="both"/>
        <w:rPr>
          <w:rFonts w:asciiTheme="minorHAnsi" w:hAnsiTheme="minorHAnsi"/>
          <w:sz w:val="22"/>
        </w:rPr>
      </w:pPr>
      <w:r w:rsidRPr="00AC5A82">
        <w:rPr>
          <w:rFonts w:asciiTheme="minorHAnsi" w:hAnsiTheme="minorHAnsi"/>
          <w:sz w:val="22"/>
        </w:rPr>
        <w:t>Pojišťovna se zavazuje do 1. 4. následujícího kalendářního roku předložit Držiteli podklady dle předcházejícího odstavce a výši Zpětné platby</w:t>
      </w:r>
      <w:r w:rsidR="00535CE0" w:rsidRPr="00AC5A82">
        <w:rPr>
          <w:rFonts w:asciiTheme="minorHAnsi" w:hAnsiTheme="minorHAnsi" w:cstheme="minorHAnsi"/>
          <w:sz w:val="22"/>
          <w:szCs w:val="22"/>
        </w:rPr>
        <w:t>.</w:t>
      </w:r>
      <w:r w:rsidR="00535CE0" w:rsidRPr="00AC5A82">
        <w:rPr>
          <w:rFonts w:asciiTheme="minorHAnsi" w:hAnsiTheme="minorHAnsi"/>
          <w:sz w:val="22"/>
        </w:rPr>
        <w:t xml:space="preserve"> </w:t>
      </w:r>
      <w:r w:rsidRPr="00AC5A82">
        <w:rPr>
          <w:rFonts w:asciiTheme="minorHAnsi" w:hAnsiTheme="minorHAnsi"/>
          <w:sz w:val="22"/>
        </w:rPr>
        <w:t xml:space="preserve">Tyto informace </w:t>
      </w:r>
      <w:r w:rsidR="003B076E" w:rsidRPr="00AC5A82">
        <w:rPr>
          <w:rFonts w:asciiTheme="minorHAnsi" w:hAnsiTheme="minorHAnsi" w:cstheme="minorHAnsi"/>
          <w:sz w:val="22"/>
          <w:szCs w:val="22"/>
        </w:rPr>
        <w:t>budou podkladem pro provedení fakturace Zpětné platby</w:t>
      </w:r>
      <w:r w:rsidRPr="00AC5A82">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AC5A82">
        <w:rPr>
          <w:rFonts w:asciiTheme="minorHAnsi" w:hAnsiTheme="minorHAnsi" w:cstheme="minorHAnsi"/>
          <w:sz w:val="22"/>
          <w:szCs w:val="22"/>
        </w:rPr>
        <w:t xml:space="preserve">Předložení podkladů dle věty první tohoto odstavce provede Pojišťovna </w:t>
      </w:r>
      <w:r w:rsidR="003B076E" w:rsidRPr="00AC5A82">
        <w:rPr>
          <w:rFonts w:asciiTheme="minorHAnsi" w:hAnsiTheme="minorHAnsi" w:cstheme="minorHAnsi"/>
          <w:sz w:val="22"/>
          <w:szCs w:val="22"/>
        </w:rPr>
        <w:t>odesláním</w:t>
      </w:r>
      <w:r w:rsidR="00535CE0" w:rsidRPr="00AC5A82">
        <w:rPr>
          <w:rFonts w:asciiTheme="minorHAnsi" w:hAnsiTheme="minorHAnsi" w:cstheme="minorHAnsi"/>
          <w:sz w:val="22"/>
          <w:szCs w:val="22"/>
        </w:rPr>
        <w:t xml:space="preserve"> na </w:t>
      </w:r>
      <w:r w:rsidR="00E418C4" w:rsidRPr="00AC5A82">
        <w:rPr>
          <w:rFonts w:asciiTheme="minorHAnsi" w:hAnsiTheme="minorHAnsi" w:cstheme="minorHAnsi"/>
          <w:sz w:val="22"/>
          <w:szCs w:val="22"/>
        </w:rPr>
        <w:t>e-mail</w:t>
      </w:r>
      <w:r w:rsidR="00535CE0" w:rsidRPr="00AC5A82">
        <w:rPr>
          <w:rFonts w:asciiTheme="minorHAnsi" w:hAnsiTheme="minorHAnsi" w:cstheme="minorHAnsi"/>
          <w:sz w:val="22"/>
          <w:szCs w:val="22"/>
        </w:rPr>
        <w:t>ovou adresu</w:t>
      </w:r>
      <w:r w:rsidR="00EA78A1">
        <w:rPr>
          <w:rFonts w:asciiTheme="minorHAnsi" w:hAnsiTheme="minorHAnsi" w:cstheme="minorHAnsi"/>
          <w:sz w:val="22"/>
          <w:szCs w:val="22"/>
        </w:rPr>
        <w:t xml:space="preserve"> </w:t>
      </w:r>
      <w:proofErr w:type="spellStart"/>
      <w:r w:rsidR="00EA78A1" w:rsidRPr="00EA78A1">
        <w:rPr>
          <w:rFonts w:asciiTheme="minorHAnsi" w:hAnsiTheme="minorHAnsi"/>
          <w:sz w:val="22"/>
          <w:highlight w:val="black"/>
        </w:rPr>
        <w:t>xxxxxxxxxxxxxxxxxxxxxxx</w:t>
      </w:r>
      <w:proofErr w:type="spellEnd"/>
      <w:r w:rsidR="00535CE0" w:rsidRPr="00AC5A82">
        <w:rPr>
          <w:rFonts w:asciiTheme="minorHAnsi" w:hAnsiTheme="minorHAnsi" w:cstheme="minorHAnsi"/>
          <w:sz w:val="22"/>
          <w:szCs w:val="22"/>
        </w:rPr>
        <w:t>.</w:t>
      </w:r>
    </w:p>
    <w:p w14:paraId="62F39BEE" w14:textId="1B2E3869"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w:t>
      </w:r>
      <w:r w:rsidR="006D284E" w:rsidRPr="00E418C4">
        <w:rPr>
          <w:rFonts w:asciiTheme="minorHAnsi" w:hAnsiTheme="minorHAnsi" w:cstheme="minorHAnsi"/>
          <w:sz w:val="22"/>
          <w:szCs w:val="22"/>
        </w:rPr>
        <w:lastRenderedPageBreak/>
        <w:t xml:space="preserve">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EA78A1">
        <w:rPr>
          <w:rFonts w:asciiTheme="minorHAnsi" w:hAnsiTheme="minorHAnsi"/>
          <w:sz w:val="22"/>
        </w:rPr>
        <w:t xml:space="preserve"> </w:t>
      </w:r>
      <w:proofErr w:type="spellStart"/>
      <w:r w:rsidR="00EA78A1" w:rsidRPr="00EA78A1">
        <w:rPr>
          <w:rFonts w:asciiTheme="minorHAnsi" w:hAnsiTheme="minorHAnsi"/>
          <w:sz w:val="22"/>
          <w:highlight w:val="black"/>
        </w:rPr>
        <w:t>xxxxxxxxxxxxxxxxxxxxxxx</w:t>
      </w:r>
      <w:proofErr w:type="spellEnd"/>
      <w:r w:rsidRPr="0018509E">
        <w:rPr>
          <w:rFonts w:asciiTheme="minorHAnsi" w:hAnsiTheme="minorHAnsi"/>
          <w:sz w:val="22"/>
        </w:rPr>
        <w:t>.</w:t>
      </w:r>
    </w:p>
    <w:p w14:paraId="07E6CF2F" w14:textId="7D85F83F"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w:t>
      </w:r>
      <w:r w:rsidR="005774B8">
        <w:rPr>
          <w:rFonts w:asciiTheme="minorHAnsi" w:hAnsiTheme="minorHAnsi"/>
          <w:sz w:val="22"/>
        </w:rPr>
        <w:t xml:space="preserve">si </w:t>
      </w:r>
      <w:r w:rsidRPr="0018509E">
        <w:rPr>
          <w:rFonts w:asciiTheme="minorHAnsi" w:hAnsiTheme="minorHAnsi"/>
          <w:sz w:val="22"/>
        </w:rPr>
        <w:t xml:space="preserve">bez zbytečného odkladu oznámí změnu </w:t>
      </w:r>
      <w:r w:rsidR="005774B8">
        <w:rPr>
          <w:rFonts w:asciiTheme="minorHAnsi" w:hAnsiTheme="minorHAnsi"/>
          <w:sz w:val="22"/>
        </w:rPr>
        <w:t xml:space="preserve">svých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66EE0395"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BB2A8E4"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w:t>
      </w:r>
      <w:r w:rsidR="005774B8">
        <w:rPr>
          <w:rFonts w:asciiTheme="minorHAnsi" w:hAnsiTheme="minorHAnsi"/>
          <w:sz w:val="22"/>
        </w:rPr>
        <w:t xml:space="preserve"> včetně </w:t>
      </w:r>
      <w:r w:rsidR="003F2798">
        <w:rPr>
          <w:rFonts w:asciiTheme="minorHAnsi" w:hAnsiTheme="minorHAnsi"/>
          <w:sz w:val="22"/>
        </w:rPr>
        <w:t>výše Z</w:t>
      </w:r>
      <w:r w:rsidR="005774B8">
        <w:rPr>
          <w:rFonts w:asciiTheme="minorHAnsi" w:hAnsiTheme="minorHAnsi"/>
          <w:sz w:val="22"/>
        </w:rPr>
        <w:t xml:space="preserve">pětné platby dle této </w:t>
      </w:r>
      <w:r w:rsidR="003F2798">
        <w:rPr>
          <w:rFonts w:asciiTheme="minorHAnsi" w:hAnsiTheme="minorHAnsi"/>
          <w:sz w:val="22"/>
        </w:rPr>
        <w:t>S</w:t>
      </w:r>
      <w:r w:rsidR="005774B8">
        <w:rPr>
          <w:rFonts w:asciiTheme="minorHAnsi" w:hAnsiTheme="minorHAnsi"/>
          <w:sz w:val="22"/>
        </w:rPr>
        <w:t>mlouvy a způsobu jejího určení</w:t>
      </w:r>
      <w:r w:rsidR="00B44B70" w:rsidRPr="0018509E">
        <w:rPr>
          <w:rFonts w:asciiTheme="minorHAnsi" w:hAnsiTheme="minorHAnsi"/>
          <w:sz w:val="22"/>
        </w:rPr>
        <w:t xml:space="preserve">,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540C4C16"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EEB1514"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5774B8">
        <w:rPr>
          <w:rFonts w:asciiTheme="minorHAnsi" w:hAnsiTheme="minorHAnsi"/>
          <w:sz w:val="22"/>
        </w:rPr>
        <w:t>Zpětné platb</w:t>
      </w:r>
      <w:r w:rsidR="00140BC4">
        <w:rPr>
          <w:rFonts w:asciiTheme="minorHAnsi" w:hAnsiTheme="minorHAnsi"/>
          <w:sz w:val="22"/>
        </w:rPr>
        <w:t>ě</w:t>
      </w:r>
      <w:r w:rsidR="005774B8">
        <w:rPr>
          <w:rFonts w:asciiTheme="minorHAnsi" w:hAnsiTheme="minorHAnsi"/>
          <w:sz w:val="22"/>
        </w:rPr>
        <w:t xml:space="preserve"> a způsobu jejího určení (výpočtu)</w:t>
      </w:r>
      <w:r w:rsidR="00D20464">
        <w:rPr>
          <w:rFonts w:asciiTheme="minorHAnsi" w:hAnsiTheme="minorHAnsi"/>
          <w:sz w:val="22"/>
        </w:rPr>
        <w:t xml:space="preserve"> včetně její výše, i pokud </w:t>
      </w:r>
      <w:r w:rsidR="00D40F78">
        <w:rPr>
          <w:rFonts w:asciiTheme="minorHAnsi" w:hAnsiTheme="minorHAnsi"/>
          <w:sz w:val="22"/>
        </w:rPr>
        <w:t xml:space="preserve">by </w:t>
      </w:r>
      <w:r w:rsidR="00D20464">
        <w:rPr>
          <w:rFonts w:asciiTheme="minorHAnsi" w:hAnsiTheme="minorHAnsi"/>
          <w:sz w:val="22"/>
        </w:rPr>
        <w:t xml:space="preserve">se </w:t>
      </w:r>
      <w:r w:rsidR="003C0481" w:rsidRPr="0018509E">
        <w:rPr>
          <w:rFonts w:asciiTheme="minorHAnsi" w:hAnsiTheme="minorHAnsi"/>
          <w:sz w:val="22"/>
        </w:rPr>
        <w:t xml:space="preserve">na </w:t>
      </w:r>
      <w:r w:rsidR="00D40F78">
        <w:rPr>
          <w:rFonts w:asciiTheme="minorHAnsi" w:hAnsiTheme="minorHAnsi"/>
          <w:sz w:val="22"/>
        </w:rPr>
        <w:t>ně</w:t>
      </w:r>
      <w:r w:rsidR="003C0481" w:rsidRPr="0018509E">
        <w:rPr>
          <w:rFonts w:asciiTheme="minorHAnsi" w:hAnsiTheme="minorHAnsi"/>
          <w:sz w:val="22"/>
        </w:rPr>
        <w:t xml:space="preserve"> nevztah</w:t>
      </w:r>
      <w:r w:rsidR="00D40F78">
        <w:rPr>
          <w:rFonts w:asciiTheme="minorHAnsi" w:hAnsiTheme="minorHAnsi"/>
          <w:sz w:val="22"/>
        </w:rPr>
        <w:t>ovala</w:t>
      </w:r>
      <w:r w:rsidR="003C0481" w:rsidRPr="0018509E">
        <w:rPr>
          <w:rFonts w:asciiTheme="minorHAnsi" w:hAnsiTheme="minorHAnsi"/>
          <w:sz w:val="22"/>
        </w:rPr>
        <w:t xml:space="preserv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D1EE33E"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w:t>
      </w:r>
      <w:r w:rsidR="00584DF5" w:rsidRPr="008560BF">
        <w:rPr>
          <w:rFonts w:asciiTheme="minorHAnsi" w:hAnsiTheme="minorHAnsi"/>
          <w:sz w:val="22"/>
        </w:rPr>
        <w:t xml:space="preserve">určení </w:t>
      </w:r>
      <w:r w:rsidR="00140BC4" w:rsidRPr="008560BF">
        <w:rPr>
          <w:rFonts w:asciiTheme="minorHAnsi" w:hAnsiTheme="minorHAnsi" w:cstheme="minorHAnsi"/>
          <w:sz w:val="22"/>
          <w:szCs w:val="22"/>
        </w:rPr>
        <w:t xml:space="preserve"> výše Zpětné platby</w:t>
      </w:r>
      <w:r w:rsidR="00584DF5" w:rsidRPr="008560BF">
        <w:rPr>
          <w:rFonts w:asciiTheme="minorHAnsi" w:hAnsiTheme="minorHAnsi"/>
          <w:sz w:val="22"/>
        </w:rPr>
        <w:t xml:space="preserve">, vše specifikované Přílohou č. 1 této </w:t>
      </w:r>
      <w:r w:rsidR="00C44C55" w:rsidRPr="008560BF">
        <w:rPr>
          <w:rFonts w:asciiTheme="minorHAnsi" w:hAnsiTheme="minorHAnsi"/>
          <w:sz w:val="22"/>
        </w:rPr>
        <w:t>Smlouvy</w:t>
      </w:r>
      <w:r w:rsidR="00140BC4" w:rsidRPr="008560BF">
        <w:rPr>
          <w:rFonts w:asciiTheme="minorHAnsi" w:hAnsiTheme="minorHAnsi"/>
          <w:sz w:val="22"/>
        </w:rPr>
        <w:t xml:space="preserve">, jakož i </w:t>
      </w:r>
      <w:r w:rsidR="00140BC4" w:rsidRPr="008560BF">
        <w:rPr>
          <w:rFonts w:asciiTheme="minorHAnsi" w:hAnsiTheme="minorHAnsi" w:cstheme="minorHAnsi"/>
          <w:sz w:val="22"/>
          <w:szCs w:val="22"/>
        </w:rPr>
        <w:t>konkrétní výše Zpětné platby</w:t>
      </w:r>
      <w:r w:rsidR="00C44C55" w:rsidRPr="008560BF">
        <w:rPr>
          <w:rFonts w:asciiTheme="minorHAnsi" w:hAnsiTheme="minorHAnsi"/>
          <w:sz w:val="22"/>
        </w:rPr>
        <w:t>.</w:t>
      </w:r>
      <w:r w:rsidR="00584DF5" w:rsidRPr="008560BF">
        <w:rPr>
          <w:rFonts w:asciiTheme="minorHAnsi" w:hAnsiTheme="minorHAnsi"/>
          <w:sz w:val="22"/>
        </w:rPr>
        <w:t xml:space="preserve"> Skute</w:t>
      </w:r>
      <w:r w:rsidR="00584DF5" w:rsidRPr="0018509E">
        <w:rPr>
          <w:rFonts w:asciiTheme="minorHAnsi" w:hAnsiTheme="minorHAnsi"/>
          <w:sz w:val="22"/>
        </w:rPr>
        <w:t>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lastRenderedPageBreak/>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54045C5F" w14:textId="35009345" w:rsidR="006032EA" w:rsidRPr="0018509E" w:rsidRDefault="006032EA" w:rsidP="00623F98">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C940AB">
        <w:rPr>
          <w:rFonts w:asciiTheme="minorHAnsi" w:hAnsiTheme="minorHAnsi"/>
          <w:b/>
          <w:sz w:val="22"/>
        </w:rPr>
        <w:t>VII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30D80A62" w14:textId="38078B24" w:rsidR="005A5F32" w:rsidRPr="0018509E" w:rsidRDefault="009E62D4" w:rsidP="00E75085">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8560BF">
        <w:rPr>
          <w:rFonts w:asciiTheme="minorHAnsi" w:hAnsiTheme="minorHAnsi"/>
          <w:sz w:val="22"/>
        </w:rPr>
        <w:t xml:space="preserve"> </w:t>
      </w:r>
      <w:r w:rsidR="005A5F32"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005A5F32" w:rsidRPr="0018509E">
        <w:rPr>
          <w:rFonts w:asciiTheme="minorHAnsi" w:hAnsiTheme="minorHAnsi"/>
          <w:sz w:val="22"/>
        </w:rPr>
        <w:t xml:space="preserve">III. odst. 2 této Smlouvy,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rPr>
        <w:t> </w:t>
      </w:r>
      <w:r w:rsidR="005A5F32"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005A5F32"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67B2B305"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w:t>
      </w:r>
      <w:r w:rsidR="008560BF">
        <w:rPr>
          <w:rFonts w:asciiTheme="minorHAnsi" w:hAnsiTheme="minorHAnsi"/>
          <w:b/>
          <w:sz w:val="22"/>
        </w:rPr>
        <w:t xml:space="preserve"> VIII</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22EB4927" w14:textId="74FEB66B" w:rsidR="00CB5847" w:rsidRPr="00CB5847" w:rsidRDefault="004F649F" w:rsidP="00E75085">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sidRPr="00E75085">
        <w:rPr>
          <w:rFonts w:asciiTheme="minorHAnsi" w:hAnsiTheme="minorHAnsi" w:cstheme="minorHAnsi"/>
          <w:sz w:val="22"/>
          <w:szCs w:val="22"/>
        </w:rPr>
        <w:tab/>
      </w:r>
      <w:r w:rsidR="00E75085" w:rsidRPr="00CB5847">
        <w:rPr>
          <w:rFonts w:asciiTheme="minorHAnsi" w:hAnsiTheme="minorHAnsi"/>
          <w:sz w:val="22"/>
        </w:rPr>
        <w:t xml:space="preserve">Tato </w:t>
      </w:r>
      <w:r w:rsidR="00965548" w:rsidRPr="00CB5847">
        <w:rPr>
          <w:rFonts w:asciiTheme="minorHAnsi" w:hAnsiTheme="minorHAnsi"/>
          <w:sz w:val="22"/>
        </w:rPr>
        <w:t>S</w:t>
      </w:r>
      <w:r w:rsidR="00E75085" w:rsidRPr="00CB5847">
        <w:rPr>
          <w:rFonts w:asciiTheme="minorHAnsi" w:hAnsiTheme="minorHAnsi"/>
          <w:sz w:val="22"/>
        </w:rPr>
        <w:t xml:space="preserve">mlouva se uzavírá na dobu jednoho (1) roku. Neoznámí-li některá ze smluvních stran nejpozději tři měsíce před ukončením sjednané doby smlouvy druhé smluvní straně, že trvá na ukončení </w:t>
      </w:r>
      <w:r w:rsidR="00965548" w:rsidRPr="00CB5847">
        <w:rPr>
          <w:rFonts w:asciiTheme="minorHAnsi" w:hAnsiTheme="minorHAnsi"/>
          <w:sz w:val="22"/>
        </w:rPr>
        <w:t>S</w:t>
      </w:r>
      <w:r w:rsidR="00E75085" w:rsidRPr="00CB5847">
        <w:rPr>
          <w:rFonts w:asciiTheme="minorHAnsi" w:hAnsiTheme="minorHAnsi"/>
          <w:sz w:val="22"/>
        </w:rPr>
        <w:t xml:space="preserve">mlouvy uplynutím sjednané doby trvání </w:t>
      </w:r>
      <w:r w:rsidR="00965548" w:rsidRPr="00CB5847">
        <w:rPr>
          <w:rFonts w:asciiTheme="minorHAnsi" w:hAnsiTheme="minorHAnsi"/>
          <w:sz w:val="22"/>
        </w:rPr>
        <w:t>S</w:t>
      </w:r>
      <w:r w:rsidR="00E75085" w:rsidRPr="00CB5847">
        <w:rPr>
          <w:rFonts w:asciiTheme="minorHAnsi" w:hAnsiTheme="minorHAnsi"/>
          <w:sz w:val="22"/>
        </w:rPr>
        <w:t xml:space="preserve">mlouvy, tato </w:t>
      </w:r>
      <w:r w:rsidR="00965548" w:rsidRPr="00CB5847">
        <w:rPr>
          <w:rFonts w:asciiTheme="minorHAnsi" w:hAnsiTheme="minorHAnsi"/>
          <w:sz w:val="22"/>
        </w:rPr>
        <w:t>S</w:t>
      </w:r>
      <w:r w:rsidR="00E75085" w:rsidRPr="00CB5847">
        <w:rPr>
          <w:rFonts w:asciiTheme="minorHAnsi" w:hAnsiTheme="minorHAnsi"/>
          <w:sz w:val="22"/>
        </w:rPr>
        <w:t xml:space="preserve">mlouva se automaticky prodlužuje na dobu neurčitou. Bez ohledu na uvedené tato </w:t>
      </w:r>
      <w:r w:rsidR="00965548" w:rsidRPr="00CB5847">
        <w:rPr>
          <w:rFonts w:asciiTheme="minorHAnsi" w:hAnsiTheme="minorHAnsi"/>
          <w:sz w:val="22"/>
        </w:rPr>
        <w:t>S</w:t>
      </w:r>
      <w:r w:rsidR="00E75085" w:rsidRPr="00CB5847">
        <w:rPr>
          <w:rFonts w:asciiTheme="minorHAnsi" w:hAnsiTheme="minorHAnsi"/>
          <w:sz w:val="22"/>
        </w:rPr>
        <w:t>mlouva automaticky zaniká dnem, kdy léčivý přípravek přestává být hrazený z prostředků veřejného zdravotního pojištění (odkdy jej nelze předepsat pojištěnci k úhradě zdravotní pojišťovně) ze zákona podle § 32c zákona veřejném zdravotním pojištění.</w:t>
      </w:r>
      <w:r w:rsidR="00E75085" w:rsidRPr="00CB5847" w:rsidDel="00E75085">
        <w:rPr>
          <w:rFonts w:asciiTheme="minorHAnsi" w:hAnsiTheme="minorHAnsi"/>
          <w:sz w:val="22"/>
        </w:rPr>
        <w:t xml:space="preserve"> </w:t>
      </w:r>
    </w:p>
    <w:p w14:paraId="332AD3B7" w14:textId="6CE77A4F" w:rsidR="008A4C83" w:rsidRPr="00CB5847" w:rsidRDefault="004F649F" w:rsidP="4B78DA61">
      <w:pPr>
        <w:spacing w:before="120"/>
        <w:ind w:left="284" w:hanging="420"/>
        <w:jc w:val="both"/>
        <w:textAlignment w:val="auto"/>
        <w:rPr>
          <w:rFonts w:asciiTheme="minorHAnsi" w:hAnsiTheme="minorHAnsi"/>
          <w:sz w:val="22"/>
          <w:szCs w:val="22"/>
        </w:rPr>
      </w:pPr>
      <w:r w:rsidRPr="4B78DA61">
        <w:rPr>
          <w:rFonts w:asciiTheme="minorHAnsi" w:hAnsiTheme="minorHAnsi"/>
          <w:sz w:val="22"/>
          <w:szCs w:val="22"/>
        </w:rPr>
        <w:t>2.</w:t>
      </w:r>
      <w:r w:rsidR="008A4C83">
        <w:tab/>
      </w:r>
      <w:r w:rsidR="007F514F" w:rsidRPr="007F514F">
        <w:rPr>
          <w:rStyle w:val="cf01"/>
          <w:rFonts w:asciiTheme="minorHAnsi" w:hAnsiTheme="minorHAnsi" w:cstheme="minorHAnsi"/>
          <w:i w:val="0"/>
          <w:iCs w:val="0"/>
          <w:color w:val="auto"/>
          <w:sz w:val="22"/>
          <w:szCs w:val="22"/>
        </w:rPr>
        <w:t>Po dobu trvání Smlouvy na dobu určitou dle odst. 1 Smlouvy</w:t>
      </w:r>
      <w:r w:rsidR="007F514F" w:rsidRPr="007F514F">
        <w:rPr>
          <w:rStyle w:val="cf21"/>
          <w:rFonts w:asciiTheme="minorHAnsi" w:hAnsiTheme="minorHAnsi" w:cstheme="minorHAnsi"/>
          <w:i w:val="0"/>
          <w:iCs w:val="0"/>
          <w:sz w:val="22"/>
          <w:szCs w:val="22"/>
        </w:rPr>
        <w:t xml:space="preserve"> </w:t>
      </w:r>
      <w:r w:rsidR="007F514F" w:rsidRPr="007F514F">
        <w:rPr>
          <w:rStyle w:val="cf01"/>
          <w:rFonts w:asciiTheme="minorHAnsi" w:hAnsiTheme="minorHAnsi" w:cstheme="minorHAnsi"/>
          <w:i w:val="0"/>
          <w:iCs w:val="0"/>
          <w:color w:val="auto"/>
          <w:sz w:val="22"/>
          <w:szCs w:val="22"/>
        </w:rPr>
        <w:t>není, s výjimkou výpovědi dle následují</w:t>
      </w:r>
      <w:r w:rsidR="007F514F">
        <w:rPr>
          <w:rStyle w:val="cf01"/>
          <w:rFonts w:asciiTheme="minorHAnsi" w:hAnsiTheme="minorHAnsi" w:cstheme="minorHAnsi"/>
          <w:i w:val="0"/>
          <w:iCs w:val="0"/>
          <w:color w:val="auto"/>
          <w:sz w:val="22"/>
          <w:szCs w:val="22"/>
        </w:rPr>
        <w:t>cí</w:t>
      </w:r>
      <w:r w:rsidR="007F514F" w:rsidRPr="007F514F">
        <w:rPr>
          <w:rStyle w:val="cf01"/>
          <w:rFonts w:asciiTheme="minorHAnsi" w:hAnsiTheme="minorHAnsi" w:cstheme="minorHAnsi"/>
          <w:i w:val="0"/>
          <w:iCs w:val="0"/>
          <w:color w:val="auto"/>
          <w:sz w:val="22"/>
          <w:szCs w:val="22"/>
        </w:rPr>
        <w:t>ho odstavce, možné Smlouvu vypovědět, následně mohou</w:t>
      </w:r>
      <w:r w:rsidR="007F514F" w:rsidRPr="007F514F">
        <w:rPr>
          <w:rStyle w:val="cf21"/>
          <w:rFonts w:asciiTheme="minorHAnsi" w:hAnsiTheme="minorHAnsi" w:cstheme="minorHAnsi"/>
          <w:i w:val="0"/>
          <w:iCs w:val="0"/>
          <w:sz w:val="22"/>
          <w:szCs w:val="22"/>
        </w:rPr>
        <w:t xml:space="preserve"> Smlouvu smluvní strany vypovědět bez uvedení důvodu, výpovědní lhůta pak činí 3 měsíce a počne běžet prvním dnem kalendářního měsíce následujícího po doručení písemné výpovědi druhé straně.</w:t>
      </w:r>
    </w:p>
    <w:p w14:paraId="0BC8E9DF" w14:textId="074C0B62" w:rsidR="00494134" w:rsidRPr="0018509E" w:rsidRDefault="00CB5847" w:rsidP="00CB5847">
      <w:pPr>
        <w:spacing w:before="120" w:after="40" w:line="276" w:lineRule="auto"/>
        <w:ind w:left="284" w:hanging="284"/>
        <w:jc w:val="both"/>
        <w:rPr>
          <w:rFonts w:asciiTheme="minorHAnsi" w:hAnsiTheme="minorHAnsi"/>
          <w:sz w:val="22"/>
        </w:rPr>
      </w:pPr>
      <w:r>
        <w:rPr>
          <w:rFonts w:asciiTheme="minorHAnsi" w:hAnsiTheme="minorHAnsi"/>
          <w:sz w:val="22"/>
        </w:rPr>
        <w:t xml:space="preserve">3. </w:t>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w:t>
      </w:r>
      <w:r>
        <w:rPr>
          <w:rFonts w:asciiTheme="minorHAnsi" w:hAnsiTheme="minorHAnsi"/>
          <w:sz w:val="22"/>
        </w:rPr>
        <w:t xml:space="preserve">také </w:t>
      </w:r>
      <w:r w:rsidR="00494134" w:rsidRPr="0018509E">
        <w:rPr>
          <w:rFonts w:asciiTheme="minorHAnsi" w:hAnsiTheme="minorHAnsi"/>
          <w:sz w:val="22"/>
        </w:rPr>
        <w:t xml:space="preserve">vypovědět kdykoliv po uzavření jiného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0B5D6A9F" w:rsidR="00453BF4" w:rsidRDefault="00274D96"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1EE965CD" w14:textId="19D01C32" w:rsidR="00D61AC1" w:rsidRPr="0018509E" w:rsidRDefault="00274D96"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sidR="00233F1B">
        <w:rPr>
          <w:rFonts w:asciiTheme="minorHAnsi" w:hAnsiTheme="minorHAnsi" w:cstheme="minorHAnsi"/>
          <w:sz w:val="22"/>
          <w:szCs w:val="22"/>
        </w:rPr>
        <w:t>. Smluvní strany sjednáv</w:t>
      </w:r>
      <w:r w:rsidR="00296F57">
        <w:rPr>
          <w:rFonts w:asciiTheme="minorHAnsi" w:hAnsiTheme="minorHAnsi" w:cstheme="minorHAnsi"/>
          <w:sz w:val="22"/>
          <w:szCs w:val="22"/>
        </w:rPr>
        <w:t>a</w:t>
      </w:r>
      <w:r w:rsidR="00233F1B">
        <w:rPr>
          <w:rFonts w:asciiTheme="minorHAnsi" w:hAnsiTheme="minorHAnsi" w:cstheme="minorHAnsi"/>
          <w:sz w:val="22"/>
          <w:szCs w:val="22"/>
        </w:rPr>
        <w:t xml:space="preserve">jí, že pokud se změní výše dohodnuté nejvyšší ceny výrobce, kterou smluvní strany a další pojišťovny Svazu sjednaly pro Přípravek ve </w:t>
      </w:r>
      <w:r w:rsidR="00233F1B">
        <w:rPr>
          <w:rFonts w:asciiTheme="minorHAnsi" w:hAnsiTheme="minorHAnsi" w:cstheme="minorHAnsi"/>
          <w:i/>
          <w:iCs/>
          <w:sz w:val="22"/>
          <w:szCs w:val="22"/>
        </w:rPr>
        <w:t xml:space="preserve">Smlouvě o dohodnutých nejvyšších cenách výrobce léčivých přípravků </w:t>
      </w:r>
      <w:r w:rsidR="00233F1B">
        <w:rPr>
          <w:rFonts w:asciiTheme="minorHAnsi" w:hAnsiTheme="minorHAnsi" w:cstheme="minorHAnsi"/>
          <w:sz w:val="22"/>
          <w:szCs w:val="22"/>
        </w:rPr>
        <w:t>ze dne</w:t>
      </w:r>
      <w:r w:rsidR="00233F1B">
        <w:rPr>
          <w:rFonts w:asciiTheme="minorHAnsi" w:hAnsiTheme="minorHAnsi" w:cstheme="minorHAnsi"/>
          <w:i/>
          <w:iCs/>
          <w:sz w:val="22"/>
          <w:szCs w:val="22"/>
        </w:rPr>
        <w:t xml:space="preserve"> </w:t>
      </w:r>
      <w:r w:rsidR="00233F1B">
        <w:rPr>
          <w:rFonts w:asciiTheme="minorHAnsi" w:hAnsiTheme="minorHAnsi" w:cstheme="minorHAnsi"/>
          <w:sz w:val="22"/>
          <w:szCs w:val="22"/>
        </w:rPr>
        <w:t xml:space="preserve">13.12.2022 (dále jen „Smlouva o DNCV“) anebo pokud Smlouva o DNCV skončí anebo jinak její platnost zanikne, pak dnem předcházejícím účinnosti změny tam dohodnuté výše nejvyšší ceny, resp. dnem </w:t>
      </w:r>
      <w:r w:rsidR="00B5730E">
        <w:rPr>
          <w:rFonts w:asciiTheme="minorHAnsi" w:hAnsiTheme="minorHAnsi" w:cstheme="minorHAnsi"/>
          <w:sz w:val="22"/>
          <w:szCs w:val="22"/>
        </w:rPr>
        <w:t>u</w:t>
      </w:r>
      <w:r w:rsidR="00233F1B">
        <w:rPr>
          <w:rFonts w:asciiTheme="minorHAnsi" w:hAnsiTheme="minorHAnsi" w:cstheme="minorHAnsi"/>
          <w:sz w:val="22"/>
          <w:szCs w:val="22"/>
        </w:rPr>
        <w:t>končení nebo zániku platnosti Smlouvy o DNCV, automaticky zaniká i tato Smlouva, nedohodnou-li se smluvní strany předem na změně této Smlouvy.</w:t>
      </w:r>
    </w:p>
    <w:p w14:paraId="0868C1E5" w14:textId="42177D1B" w:rsidR="00F466EA" w:rsidRPr="0018509E" w:rsidRDefault="00274D96"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6</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w:t>
      </w:r>
      <w:r w:rsidR="00CB5847">
        <w:rPr>
          <w:rFonts w:asciiTheme="minorHAnsi" w:hAnsiTheme="minorHAnsi"/>
          <w:sz w:val="22"/>
        </w:rPr>
        <w:t>poskytnutí při poskytování zdravotních služeb a/nebo výdeji k úhradě zdravotní pojišťovně</w:t>
      </w:r>
      <w:r w:rsidR="00CB5847" w:rsidRPr="0018509E">
        <w:rPr>
          <w:rFonts w:asciiTheme="minorHAnsi" w:hAnsiTheme="minorHAnsi"/>
          <w:sz w:val="22"/>
        </w:rPr>
        <w:t xml:space="preserve"> </w:t>
      </w:r>
      <w:r w:rsidR="005C3A2C" w:rsidRPr="0018509E">
        <w:rPr>
          <w:rFonts w:asciiTheme="minorHAnsi" w:hAnsiTheme="minorHAnsi"/>
          <w:sz w:val="22"/>
        </w:rPr>
        <w:t>došlo před ukončením této Smlouvy, jsou-li splněny ostatní podmínky pro poskytnutí Zpětné platby dle této Smlouvy.</w:t>
      </w:r>
    </w:p>
    <w:p w14:paraId="632282EF" w14:textId="51EFC53A" w:rsidR="00930F96" w:rsidRDefault="00930F96" w:rsidP="005C48B2">
      <w:pPr>
        <w:spacing w:before="120" w:after="40" w:line="276" w:lineRule="auto"/>
        <w:jc w:val="both"/>
        <w:textAlignment w:val="auto"/>
        <w:rPr>
          <w:rFonts w:asciiTheme="minorHAnsi" w:hAnsiTheme="minorHAnsi" w:cstheme="minorHAnsi"/>
          <w:sz w:val="22"/>
          <w:szCs w:val="22"/>
        </w:rPr>
      </w:pPr>
    </w:p>
    <w:p w14:paraId="766E1BD5" w14:textId="15E35EE6" w:rsidR="00745681" w:rsidRDefault="00745681" w:rsidP="005C48B2">
      <w:pPr>
        <w:spacing w:before="120" w:after="40" w:line="276" w:lineRule="auto"/>
        <w:jc w:val="both"/>
        <w:textAlignment w:val="auto"/>
        <w:rPr>
          <w:rFonts w:asciiTheme="minorHAnsi" w:hAnsiTheme="minorHAnsi" w:cstheme="minorHAnsi"/>
          <w:sz w:val="22"/>
          <w:szCs w:val="22"/>
        </w:rPr>
      </w:pPr>
    </w:p>
    <w:p w14:paraId="4EBC4950" w14:textId="28555EE7" w:rsidR="00745681" w:rsidRDefault="00745681" w:rsidP="005C48B2">
      <w:pPr>
        <w:spacing w:before="120" w:after="40" w:line="276" w:lineRule="auto"/>
        <w:jc w:val="both"/>
        <w:textAlignment w:val="auto"/>
        <w:rPr>
          <w:rFonts w:asciiTheme="minorHAnsi" w:hAnsiTheme="minorHAnsi" w:cstheme="minorHAnsi"/>
          <w:sz w:val="22"/>
          <w:szCs w:val="22"/>
        </w:rPr>
      </w:pPr>
    </w:p>
    <w:p w14:paraId="6E26796A" w14:textId="77777777" w:rsidR="00745681" w:rsidRPr="00B202FC" w:rsidRDefault="00745681" w:rsidP="005C48B2">
      <w:pPr>
        <w:spacing w:before="120" w:after="40" w:line="276" w:lineRule="auto"/>
        <w:jc w:val="both"/>
        <w:textAlignment w:val="auto"/>
        <w:rPr>
          <w:rFonts w:asciiTheme="minorHAnsi" w:hAnsiTheme="minorHAnsi" w:cstheme="minorHAnsi"/>
          <w:sz w:val="22"/>
          <w:szCs w:val="22"/>
        </w:rPr>
      </w:pPr>
    </w:p>
    <w:p w14:paraId="6767ED4E" w14:textId="71F83CDA"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8560BF">
        <w:rPr>
          <w:rFonts w:asciiTheme="minorHAnsi" w:hAnsiTheme="minorHAnsi"/>
          <w:b/>
          <w:sz w:val="22"/>
        </w:rPr>
        <w:t>I</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5EAB9BCE" w14:textId="77777777" w:rsidR="00745681" w:rsidRPr="004C27F0" w:rsidRDefault="00745681" w:rsidP="00745681">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32A6F390"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C940AB">
        <w:rPr>
          <w:rFonts w:asciiTheme="minorHAnsi" w:hAnsiTheme="minorHAnsi"/>
          <w:sz w:val="22"/>
        </w:rPr>
        <w:t xml:space="preserve">belgického obchodního rejstříku </w:t>
      </w:r>
      <w:proofErr w:type="spellStart"/>
      <w:r w:rsidR="00C940AB">
        <w:rPr>
          <w:rFonts w:asciiTheme="minorHAnsi" w:hAnsiTheme="minorHAnsi"/>
          <w:sz w:val="22"/>
        </w:rPr>
        <w:t>Xerius</w:t>
      </w:r>
      <w:proofErr w:type="spellEnd"/>
      <w:r w:rsidR="00C940AB">
        <w:rPr>
          <w:rFonts w:asciiTheme="minorHAnsi" w:hAnsiTheme="minorHAnsi"/>
          <w:sz w:val="22"/>
        </w:rPr>
        <w:t xml:space="preserve"> pod číslem 0696.658.</w:t>
      </w:r>
    </w:p>
    <w:p w14:paraId="206A4768" w14:textId="49DA97A1" w:rsidR="00C940AB" w:rsidRPr="00241280" w:rsidRDefault="00B96312" w:rsidP="00C940AB">
      <w:pPr>
        <w:numPr>
          <w:ilvl w:val="0"/>
          <w:numId w:val="4"/>
        </w:numPr>
        <w:spacing w:after="40" w:line="276" w:lineRule="auto"/>
        <w:ind w:left="567"/>
        <w:jc w:val="both"/>
        <w:rPr>
          <w:rFonts w:asciiTheme="minorHAnsi" w:hAnsiTheme="minorHAnsi"/>
          <w:color w:val="000000" w:themeColor="text1"/>
          <w:sz w:val="22"/>
        </w:rPr>
      </w:pPr>
      <w:r w:rsidRPr="004E0A4F">
        <w:rPr>
          <w:rFonts w:asciiTheme="minorHAnsi" w:hAnsiTheme="minorHAnsi"/>
          <w:sz w:val="22"/>
        </w:rPr>
        <w:t>Z</w:t>
      </w:r>
      <w:r w:rsidR="00AA34FD" w:rsidRPr="004E0A4F">
        <w:rPr>
          <w:rFonts w:asciiTheme="minorHAnsi" w:hAnsiTheme="minorHAnsi"/>
          <w:sz w:val="22"/>
        </w:rPr>
        <w:t>ástupce držitele platným výpisem z obchodního rejstříku vedeného u</w:t>
      </w:r>
      <w:r w:rsidR="00C940AB" w:rsidRPr="004E0A4F">
        <w:rPr>
          <w:rFonts w:asciiTheme="minorHAnsi" w:hAnsiTheme="minorHAnsi"/>
          <w:sz w:val="22"/>
        </w:rPr>
        <w:t xml:space="preserve"> </w:t>
      </w:r>
      <w:r w:rsidR="00C940AB" w:rsidRPr="004E0A4F">
        <w:rPr>
          <w:rFonts w:asciiTheme="minorHAnsi" w:hAnsiTheme="minorHAnsi"/>
          <w:sz w:val="22"/>
          <w:szCs w:val="22"/>
        </w:rPr>
        <w:t xml:space="preserve">Městského </w:t>
      </w:r>
      <w:r w:rsidR="00C940AB" w:rsidRPr="005557EC">
        <w:rPr>
          <w:rFonts w:asciiTheme="minorHAnsi" w:hAnsiTheme="minorHAnsi"/>
          <w:color w:val="000000" w:themeColor="text1"/>
          <w:sz w:val="22"/>
          <w:szCs w:val="22"/>
        </w:rPr>
        <w:t xml:space="preserve">soudu v Praze pod </w:t>
      </w:r>
      <w:proofErr w:type="spellStart"/>
      <w:r w:rsidR="00C940AB" w:rsidRPr="005557EC">
        <w:rPr>
          <w:rFonts w:asciiTheme="minorHAnsi" w:hAnsiTheme="minorHAnsi"/>
          <w:color w:val="000000" w:themeColor="text1"/>
          <w:sz w:val="22"/>
          <w:szCs w:val="22"/>
        </w:rPr>
        <w:t>sp</w:t>
      </w:r>
      <w:proofErr w:type="spellEnd"/>
      <w:r w:rsidR="00C940AB" w:rsidRPr="005557EC">
        <w:rPr>
          <w:rFonts w:asciiTheme="minorHAnsi" w:hAnsiTheme="minorHAnsi"/>
          <w:color w:val="000000" w:themeColor="text1"/>
          <w:sz w:val="22"/>
          <w:szCs w:val="22"/>
        </w:rPr>
        <w:t>. zn. C20616;</w:t>
      </w:r>
    </w:p>
    <w:p w14:paraId="37EC8640" w14:textId="426F18FC" w:rsidR="00B85CB4" w:rsidRPr="002F1E07" w:rsidRDefault="00B85CB4" w:rsidP="00B85CB4">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Pr>
          <w:rFonts w:asciiTheme="minorHAnsi" w:hAnsiTheme="minorHAnsi" w:cstheme="minorHAnsi"/>
          <w:color w:val="000000" w:themeColor="text1"/>
          <w:sz w:val="22"/>
          <w:szCs w:val="22"/>
        </w:rPr>
        <w:t xml:space="preserve"> </w:t>
      </w:r>
      <w:r w:rsidRPr="00B85CB4">
        <w:rPr>
          <w:rFonts w:asciiTheme="minorHAnsi" w:hAnsiTheme="minorHAnsi"/>
          <w:sz w:val="22"/>
          <w:highlight w:val="black"/>
        </w:rPr>
        <w:t xml:space="preserve"> </w:t>
      </w:r>
      <w:proofErr w:type="spellStart"/>
      <w:r w:rsidRPr="00EA78A1">
        <w:rPr>
          <w:rFonts w:asciiTheme="minorHAnsi" w:hAnsiTheme="minorHAnsi"/>
          <w:sz w:val="22"/>
          <w:highlight w:val="black"/>
        </w:rPr>
        <w:t>xxxxxxxxxxxxxxxxxxxx</w:t>
      </w:r>
      <w:proofErr w:type="spellEnd"/>
      <w:r w:rsidRPr="003E39A0">
        <w:rPr>
          <w:rFonts w:asciiTheme="minorHAnsi" w:hAnsiTheme="minorHAnsi" w:cstheme="minorHAnsi"/>
          <w:color w:val="000000" w:themeColor="text1"/>
          <w:sz w:val="22"/>
          <w:szCs w:val="22"/>
        </w:rPr>
        <w:t xml:space="preserve">, tel.: </w:t>
      </w:r>
      <w:bookmarkEnd w:id="3"/>
      <w:proofErr w:type="spellStart"/>
      <w:r w:rsidRPr="00EA78A1">
        <w:rPr>
          <w:rFonts w:asciiTheme="minorHAnsi" w:hAnsiTheme="minorHAnsi"/>
          <w:sz w:val="22"/>
          <w:highlight w:val="black"/>
        </w:rPr>
        <w:t>xxxxxxxxxxxxxxxxxxxx</w:t>
      </w:r>
      <w:proofErr w:type="spellEnd"/>
      <w:r w:rsidRPr="002F1E07">
        <w:rPr>
          <w:rFonts w:asciiTheme="minorHAnsi" w:hAnsiTheme="minorHAnsi"/>
          <w:sz w:val="22"/>
        </w:rPr>
        <w:t>;</w:t>
      </w:r>
    </w:p>
    <w:bookmarkEnd w:id="4"/>
    <w:p w14:paraId="6D731653" w14:textId="2BB4265F" w:rsidR="00FF46FE" w:rsidRPr="002E6467" w:rsidRDefault="00FF46FE" w:rsidP="002E6467">
      <w:pPr>
        <w:numPr>
          <w:ilvl w:val="0"/>
          <w:numId w:val="4"/>
        </w:numPr>
        <w:spacing w:after="40" w:line="276" w:lineRule="auto"/>
        <w:ind w:left="567"/>
        <w:jc w:val="both"/>
        <w:rPr>
          <w:rFonts w:asciiTheme="minorHAnsi" w:hAnsiTheme="minorHAnsi"/>
          <w:sz w:val="22"/>
        </w:rPr>
      </w:pPr>
      <w:r w:rsidRPr="002E6467">
        <w:rPr>
          <w:rFonts w:asciiTheme="minorHAnsi" w:hAnsiTheme="minorHAnsi"/>
          <w:sz w:val="22"/>
        </w:rPr>
        <w:t xml:space="preserve">Za </w:t>
      </w:r>
      <w:r w:rsidR="001572B4" w:rsidRPr="002E6467">
        <w:rPr>
          <w:rFonts w:asciiTheme="minorHAnsi" w:hAnsiTheme="minorHAnsi"/>
          <w:sz w:val="22"/>
        </w:rPr>
        <w:t xml:space="preserve">Držitele </w:t>
      </w:r>
      <w:r w:rsidR="007B020E" w:rsidRPr="002E6467">
        <w:rPr>
          <w:rFonts w:asciiTheme="minorHAnsi" w:hAnsiTheme="minorHAnsi"/>
          <w:sz w:val="22"/>
        </w:rPr>
        <w:t>je</w:t>
      </w:r>
      <w:r w:rsidRPr="002E6467">
        <w:rPr>
          <w:rFonts w:asciiTheme="minorHAnsi" w:hAnsiTheme="minorHAnsi"/>
          <w:sz w:val="22"/>
        </w:rPr>
        <w:t xml:space="preserve"> zmocněn k jednání ve věci plnění této </w:t>
      </w:r>
      <w:r w:rsidR="00C33180" w:rsidRPr="002E6467">
        <w:rPr>
          <w:rFonts w:asciiTheme="minorHAnsi" w:hAnsiTheme="minorHAnsi"/>
          <w:sz w:val="22"/>
        </w:rPr>
        <w:t>S</w:t>
      </w:r>
      <w:r w:rsidRPr="002E6467">
        <w:rPr>
          <w:rFonts w:asciiTheme="minorHAnsi" w:hAnsiTheme="minorHAnsi"/>
          <w:sz w:val="22"/>
        </w:rPr>
        <w:t>mlouvy:</w:t>
      </w:r>
      <w:r w:rsidR="00CF25DE" w:rsidRPr="002E6467">
        <w:rPr>
          <w:rFonts w:asciiTheme="minorHAnsi" w:hAnsiTheme="minorHAnsi"/>
          <w:sz w:val="22"/>
        </w:rPr>
        <w:t xml:space="preserve"> </w:t>
      </w:r>
      <w:proofErr w:type="spellStart"/>
      <w:r w:rsidR="00EA78A1" w:rsidRPr="00EA78A1">
        <w:rPr>
          <w:rFonts w:asciiTheme="minorHAnsi" w:hAnsiTheme="minorHAnsi"/>
          <w:sz w:val="22"/>
          <w:highlight w:val="black"/>
        </w:rPr>
        <w:t>xxxxxxxxxxxxxxxxxxxx</w:t>
      </w:r>
      <w:proofErr w:type="spellEnd"/>
      <w:r w:rsidR="0004451C" w:rsidRPr="002E6467">
        <w:rPr>
          <w:rFonts w:asciiTheme="minorHAnsi" w:hAnsiTheme="minorHAnsi" w:cstheme="minorHAnsi"/>
          <w:sz w:val="22"/>
          <w:szCs w:val="22"/>
        </w:rPr>
        <w:t>,</w:t>
      </w:r>
      <w:r w:rsidR="0004451C" w:rsidRPr="002E6467">
        <w:rPr>
          <w:rFonts w:asciiTheme="minorHAnsi" w:hAnsiTheme="minorHAnsi"/>
          <w:sz w:val="22"/>
        </w:rPr>
        <w:t xml:space="preserve"> </w:t>
      </w:r>
      <w:r w:rsidR="00703201" w:rsidRPr="002E6467">
        <w:rPr>
          <w:rFonts w:asciiTheme="minorHAnsi" w:hAnsiTheme="minorHAnsi"/>
          <w:sz w:val="22"/>
        </w:rPr>
        <w:t xml:space="preserve">tel.: </w:t>
      </w:r>
      <w:proofErr w:type="spellStart"/>
      <w:r w:rsidR="00EA78A1" w:rsidRPr="00EA78A1">
        <w:rPr>
          <w:rFonts w:asciiTheme="minorHAnsi" w:hAnsiTheme="minorHAnsi"/>
          <w:sz w:val="22"/>
          <w:highlight w:val="black"/>
        </w:rPr>
        <w:t>xxxxxxxxxxxxxxxxxxxx</w:t>
      </w:r>
      <w:proofErr w:type="spellEnd"/>
      <w:r w:rsidR="002E6467">
        <w:rPr>
          <w:rFonts w:asciiTheme="minorHAnsi" w:hAnsiTheme="minorHAnsi"/>
          <w:sz w:val="22"/>
        </w:rPr>
        <w:t>, email:</w:t>
      </w:r>
      <w:r w:rsidR="00EA78A1">
        <w:rPr>
          <w:rFonts w:asciiTheme="minorHAnsi" w:hAnsiTheme="minorHAnsi"/>
          <w:sz w:val="22"/>
        </w:rPr>
        <w:t xml:space="preserve"> </w:t>
      </w:r>
      <w:proofErr w:type="spellStart"/>
      <w:r w:rsidR="00EA78A1" w:rsidRPr="00EA78A1">
        <w:rPr>
          <w:rFonts w:asciiTheme="minorHAnsi" w:hAnsiTheme="minorHAnsi"/>
          <w:sz w:val="22"/>
          <w:highlight w:val="black"/>
        </w:rPr>
        <w:t>xxxxxxxxxxxxxxxxxxxxxxx</w:t>
      </w:r>
      <w:proofErr w:type="spellEnd"/>
      <w:r w:rsidR="00703201" w:rsidRPr="002E6467">
        <w:rPr>
          <w:rFonts w:asciiTheme="minorHAnsi" w:hAnsiTheme="minorHAnsi"/>
          <w:b/>
          <w:sz w:val="22"/>
        </w:rPr>
        <w:t>.</w:t>
      </w:r>
      <w:r w:rsidR="007503E0">
        <w:rPr>
          <w:rFonts w:asciiTheme="minorHAnsi" w:hAnsiTheme="minorHAnsi"/>
          <w:b/>
          <w:sz w:val="22"/>
        </w:rPr>
        <w:t xml:space="preserve"> </w:t>
      </w:r>
    </w:p>
    <w:p w14:paraId="48EDF9E8" w14:textId="77777777" w:rsidR="00EA78A1" w:rsidRDefault="00EA78A1" w:rsidP="005C48B2">
      <w:pPr>
        <w:spacing w:after="40" w:line="276" w:lineRule="auto"/>
        <w:jc w:val="center"/>
        <w:rPr>
          <w:rFonts w:asciiTheme="minorHAnsi" w:hAnsiTheme="minorHAnsi"/>
          <w:b/>
          <w:sz w:val="22"/>
        </w:rPr>
      </w:pPr>
    </w:p>
    <w:p w14:paraId="263E76CD" w14:textId="59951FB3"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lastRenderedPageBreak/>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29C34783" w:rsidR="004F649F" w:rsidRPr="00623F98" w:rsidRDefault="004F649F" w:rsidP="005C48B2">
      <w:pPr>
        <w:spacing w:before="120" w:after="40" w:line="276" w:lineRule="auto"/>
        <w:ind w:left="283"/>
        <w:jc w:val="both"/>
        <w:rPr>
          <w:rFonts w:asciiTheme="minorHAnsi" w:hAnsiTheme="minorHAnsi"/>
          <w:color w:val="4F81BD" w:themeColor="accent1"/>
          <w:sz w:val="22"/>
        </w:rPr>
      </w:pPr>
      <w:r w:rsidRPr="004F649F">
        <w:rPr>
          <w:rFonts w:asciiTheme="minorHAnsi" w:hAnsiTheme="minorHAnsi" w:cstheme="minorHAnsi"/>
          <w:sz w:val="22"/>
          <w:szCs w:val="22"/>
        </w:rPr>
        <w:t xml:space="preserve">Příloha č. 1 – </w:t>
      </w:r>
      <w:r w:rsidRPr="00623F98">
        <w:rPr>
          <w:rFonts w:asciiTheme="minorHAnsi" w:hAnsiTheme="minorHAnsi" w:cstheme="minorHAnsi"/>
          <w:sz w:val="22"/>
          <w:szCs w:val="22"/>
        </w:rPr>
        <w:t>obchodní tajemství</w:t>
      </w:r>
    </w:p>
    <w:p w14:paraId="35574DBD" w14:textId="08E62D10" w:rsidR="002E6467" w:rsidRPr="00F91A24" w:rsidRDefault="002E6467" w:rsidP="002E6467">
      <w:pPr>
        <w:spacing w:before="120" w:after="40" w:line="276" w:lineRule="auto"/>
        <w:ind w:left="283"/>
        <w:jc w:val="both"/>
        <w:rPr>
          <w:rFonts w:asciiTheme="minorHAnsi" w:hAnsiTheme="minorHAnsi" w:cstheme="minorHAnsi"/>
          <w:sz w:val="22"/>
          <w:szCs w:val="22"/>
        </w:rPr>
      </w:pPr>
      <w:r w:rsidRPr="00623F98">
        <w:rPr>
          <w:rFonts w:asciiTheme="minorHAnsi" w:hAnsiTheme="minorHAnsi"/>
          <w:sz w:val="22"/>
        </w:rPr>
        <w:t xml:space="preserve">Příloha č. </w:t>
      </w:r>
      <w:r w:rsidRPr="00F91A24">
        <w:rPr>
          <w:rFonts w:asciiTheme="minorHAnsi" w:hAnsiTheme="minorHAnsi" w:cstheme="minorHAnsi"/>
          <w:sz w:val="22"/>
          <w:szCs w:val="22"/>
        </w:rPr>
        <w:t xml:space="preserve">2 – Mezinárodní </w:t>
      </w:r>
      <w:r>
        <w:rPr>
          <w:rFonts w:asciiTheme="minorHAnsi" w:hAnsiTheme="minorHAnsi" w:cstheme="minorHAnsi"/>
          <w:sz w:val="22"/>
          <w:szCs w:val="22"/>
        </w:rPr>
        <w:t xml:space="preserve">zásady </w:t>
      </w:r>
      <w:r w:rsidRPr="00F91A24">
        <w:rPr>
          <w:rFonts w:asciiTheme="minorHAnsi" w:hAnsiTheme="minorHAnsi" w:cstheme="minorHAnsi"/>
          <w:sz w:val="22"/>
          <w:szCs w:val="22"/>
        </w:rPr>
        <w:t>společnosti Pfizer</w:t>
      </w:r>
      <w:r>
        <w:rPr>
          <w:rFonts w:asciiTheme="minorHAnsi" w:hAnsiTheme="minorHAnsi" w:cstheme="minorHAnsi"/>
          <w:sz w:val="22"/>
          <w:szCs w:val="22"/>
        </w:rPr>
        <w:t xml:space="preserve"> pro předcházení úplatkářství a korupci</w:t>
      </w:r>
      <w:r w:rsidR="00FE7933">
        <w:rPr>
          <w:rFonts w:asciiTheme="minorHAnsi" w:hAnsiTheme="minorHAnsi" w:cstheme="minorHAnsi"/>
          <w:sz w:val="22"/>
          <w:szCs w:val="22"/>
        </w:rPr>
        <w:t xml:space="preserve"> </w:t>
      </w:r>
    </w:p>
    <w:p w14:paraId="439B3BF0" w14:textId="77777777" w:rsidR="002E6467" w:rsidRPr="004F649F" w:rsidRDefault="002E6467" w:rsidP="00623F98">
      <w:pPr>
        <w:spacing w:before="120" w:after="40" w:line="276" w:lineRule="auto"/>
        <w:ind w:left="283"/>
        <w:jc w:val="both"/>
        <w:rPr>
          <w:rFonts w:asciiTheme="minorHAnsi" w:hAnsiTheme="minorHAnsi" w:cstheme="minorHAnsi"/>
          <w:sz w:val="22"/>
          <w:szCs w:val="22"/>
        </w:rPr>
      </w:pPr>
    </w:p>
    <w:p w14:paraId="06C825CB" w14:textId="77777777" w:rsidR="00F10027" w:rsidRPr="00B143E3" w:rsidRDefault="00F10027" w:rsidP="00623F98">
      <w:pPr>
        <w:spacing w:before="120" w:after="40" w:line="276" w:lineRule="auto"/>
        <w:ind w:left="283"/>
        <w:jc w:val="both"/>
        <w:rPr>
          <w:rFonts w:asciiTheme="minorHAnsi" w:hAnsiTheme="minorHAnsi" w:cstheme="minorHAnsi"/>
          <w:sz w:val="22"/>
          <w:szCs w:val="22"/>
        </w:rPr>
      </w:pPr>
    </w:p>
    <w:p w14:paraId="6B98932D" w14:textId="77777777" w:rsidR="00E95B88" w:rsidRPr="0018509E" w:rsidRDefault="00E95B88" w:rsidP="00E95B88">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7530E05" w14:textId="77777777" w:rsidR="00E95B88" w:rsidRPr="003E0E9B" w:rsidRDefault="00E95B88" w:rsidP="00E95B88">
      <w:pPr>
        <w:spacing w:line="276" w:lineRule="auto"/>
        <w:rPr>
          <w:rFonts w:asciiTheme="minorHAnsi" w:hAnsiTheme="minorHAnsi" w:cstheme="minorHAnsi"/>
          <w:sz w:val="22"/>
          <w:szCs w:val="22"/>
        </w:rPr>
      </w:pPr>
    </w:p>
    <w:p w14:paraId="61DEC824" w14:textId="77777777" w:rsidR="007D72D3" w:rsidRPr="003E0E9B" w:rsidRDefault="007D72D3" w:rsidP="007D72D3">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 xml:space="preserve"> 19.1.2023</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8.2.2023</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0B11673D" w:rsidR="003E0E9B" w:rsidRPr="003E0E9B" w:rsidRDefault="00A91506" w:rsidP="005C48B2">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EA78A1" w:rsidRPr="00EA78A1">
        <w:rPr>
          <w:rFonts w:asciiTheme="minorHAnsi" w:hAnsiTheme="minorHAnsi"/>
          <w:sz w:val="22"/>
          <w:highlight w:val="black"/>
        </w:rPr>
        <w:t>xxxxxx</w:t>
      </w:r>
      <w:r w:rsidR="00EA78A1">
        <w:rPr>
          <w:rFonts w:asciiTheme="minorHAnsi" w:hAnsiTheme="minorHAnsi"/>
          <w:sz w:val="22"/>
          <w:highlight w:val="black"/>
        </w:rPr>
        <w:t>xxxxx</w:t>
      </w:r>
      <w:r w:rsidR="00EA78A1" w:rsidRPr="00EA78A1">
        <w:rPr>
          <w:rFonts w:asciiTheme="minorHAnsi" w:hAnsiTheme="minorHAnsi"/>
          <w:sz w:val="22"/>
          <w:highlight w:val="black"/>
        </w:rPr>
        <w:t>xxxxxxxxxxxxxx</w:t>
      </w:r>
      <w:proofErr w:type="spellEnd"/>
    </w:p>
    <w:p w14:paraId="6595AC23" w14:textId="77777777" w:rsidR="002555D6" w:rsidRPr="003E0E9B" w:rsidRDefault="002555D6" w:rsidP="002555D6">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39F99527" w14:textId="77777777" w:rsidR="002555D6" w:rsidRPr="003E0E9B" w:rsidRDefault="002555D6" w:rsidP="002555D6">
      <w:pPr>
        <w:spacing w:line="276" w:lineRule="auto"/>
        <w:rPr>
          <w:rFonts w:asciiTheme="minorHAnsi" w:hAnsiTheme="minorHAnsi" w:cstheme="minorHAnsi"/>
          <w:sz w:val="22"/>
          <w:szCs w:val="22"/>
        </w:rPr>
      </w:pPr>
      <w:r w:rsidRPr="00C13700">
        <w:rPr>
          <w:rFonts w:asciiTheme="minorHAnsi" w:hAnsiTheme="minorHAnsi" w:cstheme="minorHAnsi"/>
          <w:b/>
          <w:bCs/>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D77C94">
        <w:rPr>
          <w:rFonts w:asciiTheme="minorHAnsi" w:hAnsiTheme="minorHAnsi" w:cstheme="minorHAnsi"/>
          <w:b/>
          <w:bCs/>
          <w:sz w:val="22"/>
          <w:szCs w:val="22"/>
        </w:rPr>
        <w:t>Pfizer,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BD64C84" w14:textId="68BF5ED9"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p>
    <w:p w14:paraId="0A3DE80C" w14:textId="2383A178" w:rsidR="006F4769" w:rsidRPr="00623F98" w:rsidRDefault="006F4769" w:rsidP="005C48B2">
      <w:pPr>
        <w:tabs>
          <w:tab w:val="left" w:pos="5245"/>
        </w:tabs>
        <w:spacing w:before="120" w:after="40" w:line="276" w:lineRule="auto"/>
        <w:jc w:val="center"/>
        <w:rPr>
          <w:rFonts w:asciiTheme="minorHAnsi" w:hAnsiTheme="minorHAnsi"/>
          <w:b/>
          <w:sz w:val="22"/>
        </w:rPr>
      </w:pPr>
      <w:r w:rsidRPr="00623F98">
        <w:rPr>
          <w:rFonts w:asciiTheme="minorHAnsi" w:hAnsiTheme="minorHAnsi"/>
          <w:b/>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4EFBF0C5" w:rsidR="006F4769" w:rsidRPr="0018509E"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55"/>
        <w:gridCol w:w="3544"/>
      </w:tblGrid>
      <w:tr w:rsidR="002E6467" w:rsidRPr="00B143E3" w14:paraId="63E9737F" w14:textId="77777777" w:rsidTr="00014733">
        <w:trPr>
          <w:trHeight w:val="559"/>
        </w:trPr>
        <w:tc>
          <w:tcPr>
            <w:tcW w:w="1242" w:type="dxa"/>
            <w:shd w:val="clear" w:color="auto" w:fill="D9D9D9" w:themeFill="background1" w:themeFillShade="D9"/>
          </w:tcPr>
          <w:p w14:paraId="19ECB7A4" w14:textId="77777777"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155" w:type="dxa"/>
            <w:shd w:val="clear" w:color="auto" w:fill="D9D9D9" w:themeFill="background1" w:themeFillShade="D9"/>
          </w:tcPr>
          <w:p w14:paraId="294DD2EA" w14:textId="77777777"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44" w:type="dxa"/>
            <w:shd w:val="clear" w:color="auto" w:fill="D9D9D9" w:themeFill="background1" w:themeFillShade="D9"/>
          </w:tcPr>
          <w:p w14:paraId="29A127A9" w14:textId="7DAEE4FF"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2E6467" w:rsidRPr="00B143E3" w14:paraId="163197BE" w14:textId="77777777" w:rsidTr="00014733">
        <w:trPr>
          <w:trHeight w:val="266"/>
        </w:trPr>
        <w:tc>
          <w:tcPr>
            <w:tcW w:w="1242" w:type="dxa"/>
            <w:vAlign w:val="center"/>
          </w:tcPr>
          <w:p w14:paraId="0E00A828" w14:textId="50030A36" w:rsidR="002E6467" w:rsidRPr="0018509E" w:rsidRDefault="00EA78A1" w:rsidP="005C48B2">
            <w:pPr>
              <w:tabs>
                <w:tab w:val="left" w:pos="5245"/>
              </w:tabs>
              <w:spacing w:before="120" w:after="40" w:line="276" w:lineRule="auto"/>
              <w:jc w:val="center"/>
              <w:rPr>
                <w:rFonts w:asciiTheme="minorHAnsi" w:hAnsiTheme="minorHAnsi"/>
                <w:sz w:val="22"/>
              </w:rPr>
            </w:pPr>
            <w:proofErr w:type="spellStart"/>
            <w:r w:rsidRPr="00EA78A1">
              <w:rPr>
                <w:rFonts w:asciiTheme="minorHAnsi" w:hAnsiTheme="minorHAnsi"/>
                <w:sz w:val="22"/>
                <w:highlight w:val="black"/>
              </w:rPr>
              <w:t>xxxxxxxx</w:t>
            </w:r>
            <w:proofErr w:type="spellEnd"/>
          </w:p>
        </w:tc>
        <w:tc>
          <w:tcPr>
            <w:tcW w:w="2155" w:type="dxa"/>
          </w:tcPr>
          <w:p w14:paraId="4A3FB1EA" w14:textId="36E2403F" w:rsidR="002E6467" w:rsidRPr="0018509E" w:rsidRDefault="00EA78A1" w:rsidP="005C48B2">
            <w:pPr>
              <w:tabs>
                <w:tab w:val="left" w:pos="5245"/>
              </w:tabs>
              <w:spacing w:before="120" w:after="40" w:line="276" w:lineRule="auto"/>
              <w:rPr>
                <w:rFonts w:asciiTheme="minorHAnsi" w:hAnsiTheme="minorHAnsi"/>
                <w:sz w:val="22"/>
              </w:rPr>
            </w:pPr>
            <w:proofErr w:type="spellStart"/>
            <w:r w:rsidRPr="00EA78A1">
              <w:rPr>
                <w:rFonts w:asciiTheme="minorHAnsi" w:hAnsiTheme="minorHAnsi"/>
                <w:sz w:val="22"/>
                <w:highlight w:val="black"/>
              </w:rPr>
              <w:t>xxxxxxxxxxx</w:t>
            </w:r>
            <w:proofErr w:type="spellEnd"/>
          </w:p>
        </w:tc>
        <w:tc>
          <w:tcPr>
            <w:tcW w:w="3544" w:type="dxa"/>
            <w:vAlign w:val="center"/>
          </w:tcPr>
          <w:p w14:paraId="08993E5F" w14:textId="1EF68D4D" w:rsidR="002E6467" w:rsidRPr="0018509E" w:rsidRDefault="00EA78A1" w:rsidP="005C48B2">
            <w:pPr>
              <w:tabs>
                <w:tab w:val="left" w:pos="5245"/>
              </w:tabs>
              <w:spacing w:before="120" w:after="40" w:line="276" w:lineRule="auto"/>
              <w:jc w:val="center"/>
              <w:rPr>
                <w:rFonts w:asciiTheme="minorHAnsi" w:hAnsiTheme="minorHAnsi"/>
                <w:sz w:val="22"/>
              </w:rPr>
            </w:pPr>
            <w:proofErr w:type="spellStart"/>
            <w:r w:rsidRPr="00EA78A1">
              <w:rPr>
                <w:rFonts w:asciiTheme="minorHAnsi" w:hAnsiTheme="minorHAnsi"/>
                <w:sz w:val="22"/>
                <w:highlight w:val="black"/>
              </w:rPr>
              <w:t>xxxxxxxxxxxxxxxxxxxxxxxxxxxxxx</w:t>
            </w:r>
            <w:proofErr w:type="spellEnd"/>
          </w:p>
        </w:tc>
      </w:tr>
    </w:tbl>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67FBC1A3" w14:textId="17F9A8C1" w:rsidR="000C2869" w:rsidRPr="006C2591" w:rsidRDefault="00A841B3" w:rsidP="004E6232">
      <w:pPr>
        <w:pStyle w:val="Odstavecseseznamem"/>
        <w:tabs>
          <w:tab w:val="left" w:pos="5245"/>
        </w:tabs>
        <w:spacing w:before="120" w:after="40" w:line="276" w:lineRule="auto"/>
        <w:ind w:left="0"/>
        <w:rPr>
          <w:rFonts w:asciiTheme="minorHAnsi" w:hAnsiTheme="minorHAnsi"/>
          <w:sz w:val="22"/>
        </w:rPr>
      </w:pPr>
      <w:r>
        <w:rPr>
          <w:rFonts w:asciiTheme="minorHAnsi" w:hAnsiTheme="minorHAnsi"/>
          <w:sz w:val="22"/>
        </w:rPr>
        <w:t xml:space="preserve">2. </w:t>
      </w:r>
      <w:r w:rsidR="000C2869" w:rsidRPr="00156CCA">
        <w:rPr>
          <w:rFonts w:asciiTheme="minorHAnsi" w:hAnsiTheme="minorHAnsi"/>
          <w:sz w:val="22"/>
        </w:rPr>
        <w:t xml:space="preserve">Zpětnou platbou se rozumí částka </w:t>
      </w:r>
      <w:proofErr w:type="spellStart"/>
      <w:r w:rsidR="00EA78A1" w:rsidRPr="00EA78A1">
        <w:rPr>
          <w:rFonts w:asciiTheme="minorHAnsi" w:hAnsiTheme="minorHAnsi"/>
          <w:sz w:val="22"/>
          <w:highlight w:val="black"/>
        </w:rPr>
        <w:t>xxxxxxxxxxxxx</w:t>
      </w:r>
      <w:proofErr w:type="spellEnd"/>
      <w:r w:rsidR="000C2869" w:rsidRPr="00156CCA">
        <w:rPr>
          <w:rFonts w:asciiTheme="minorHAnsi" w:hAnsiTheme="minorHAnsi"/>
          <w:sz w:val="22"/>
        </w:rPr>
        <w:t xml:space="preserve"> (slovy</w:t>
      </w:r>
      <w:r w:rsidR="00EA78A1">
        <w:rPr>
          <w:rFonts w:asciiTheme="minorHAnsi" w:hAnsiTheme="minorHAnsi"/>
          <w:sz w:val="22"/>
        </w:rPr>
        <w:t xml:space="preserve"> </w:t>
      </w:r>
      <w:proofErr w:type="spellStart"/>
      <w:r w:rsidR="00EA78A1" w:rsidRPr="00EA78A1">
        <w:rPr>
          <w:rFonts w:asciiTheme="minorHAnsi" w:hAnsiTheme="minorHAnsi"/>
          <w:sz w:val="22"/>
          <w:highlight w:val="black"/>
        </w:rPr>
        <w:t>xxx</w:t>
      </w:r>
      <w:r w:rsidR="00EA78A1">
        <w:rPr>
          <w:rFonts w:asciiTheme="minorHAnsi" w:hAnsiTheme="minorHAnsi"/>
          <w:sz w:val="22"/>
          <w:highlight w:val="black"/>
        </w:rPr>
        <w:t>xxxxxxxx</w:t>
      </w:r>
      <w:r w:rsidR="00EA78A1" w:rsidRPr="00EA78A1">
        <w:rPr>
          <w:rFonts w:asciiTheme="minorHAnsi" w:hAnsiTheme="minorHAnsi"/>
          <w:sz w:val="22"/>
          <w:highlight w:val="black"/>
        </w:rPr>
        <w:t>xxxxxxxxxxxxxxxxxxxxxxxxxx</w:t>
      </w:r>
      <w:proofErr w:type="spellEnd"/>
      <w:r w:rsidR="000C2869" w:rsidRPr="00156CCA">
        <w:rPr>
          <w:rFonts w:asciiTheme="minorHAnsi" w:hAnsiTheme="minorHAnsi"/>
          <w:sz w:val="22"/>
        </w:rPr>
        <w:t>)</w:t>
      </w:r>
      <w:r w:rsidR="00EA78A1">
        <w:rPr>
          <w:rFonts w:asciiTheme="minorHAnsi" w:hAnsiTheme="minorHAnsi"/>
          <w:sz w:val="22"/>
        </w:rPr>
        <w:t xml:space="preserve"> </w:t>
      </w:r>
      <w:r w:rsidR="000C2869">
        <w:rPr>
          <w:rFonts w:asciiTheme="minorHAnsi" w:hAnsiTheme="minorHAnsi"/>
          <w:b/>
          <w:bCs/>
          <w:i/>
          <w:iCs/>
          <w:sz w:val="22"/>
        </w:rPr>
        <w:t xml:space="preserve"> </w:t>
      </w:r>
      <w:r w:rsidR="000C2869">
        <w:rPr>
          <w:rFonts w:asciiTheme="minorHAnsi" w:hAnsiTheme="minorHAnsi"/>
          <w:sz w:val="22"/>
        </w:rPr>
        <w:t>za každé 1 balení Přípravku</w:t>
      </w:r>
      <w:r w:rsidR="00035765">
        <w:rPr>
          <w:rFonts w:asciiTheme="minorHAnsi" w:hAnsiTheme="minorHAnsi"/>
          <w:sz w:val="22"/>
        </w:rPr>
        <w:t>.</w:t>
      </w:r>
      <w:r w:rsidR="000C2869">
        <w:rPr>
          <w:rFonts w:asciiTheme="minorHAnsi" w:hAnsiTheme="minorHAnsi"/>
          <w:sz w:val="22"/>
        </w:rPr>
        <w:t xml:space="preserve"> </w:t>
      </w:r>
    </w:p>
    <w:p w14:paraId="4B2C66F6" w14:textId="40408360" w:rsidR="006F4769" w:rsidRDefault="006F4769" w:rsidP="000C2869">
      <w:pPr>
        <w:pStyle w:val="Odstavecseseznamem"/>
        <w:tabs>
          <w:tab w:val="left" w:pos="5245"/>
        </w:tabs>
        <w:spacing w:before="120" w:after="40" w:line="276" w:lineRule="auto"/>
        <w:ind w:left="284"/>
        <w:rPr>
          <w:rFonts w:asciiTheme="minorHAnsi" w:hAnsiTheme="minorHAnsi"/>
          <w:sz w:val="22"/>
        </w:rPr>
      </w:pPr>
    </w:p>
    <w:p w14:paraId="7F0E727C" w14:textId="10EF773C" w:rsidR="003F2798" w:rsidRDefault="003F2798" w:rsidP="003F2798">
      <w:pPr>
        <w:pStyle w:val="Odstavecseseznamem"/>
        <w:tabs>
          <w:tab w:val="left" w:pos="5245"/>
        </w:tabs>
        <w:spacing w:before="120" w:after="40" w:line="276" w:lineRule="auto"/>
        <w:rPr>
          <w:rFonts w:asciiTheme="minorHAnsi" w:hAnsiTheme="minorHAnsi"/>
          <w:sz w:val="22"/>
        </w:rPr>
      </w:pPr>
    </w:p>
    <w:p w14:paraId="36FB87A1" w14:textId="45D58F52" w:rsidR="003F2798" w:rsidRDefault="003F2798" w:rsidP="005C48B2">
      <w:pPr>
        <w:tabs>
          <w:tab w:val="left" w:pos="5245"/>
        </w:tabs>
        <w:spacing w:before="120" w:after="40" w:line="276" w:lineRule="auto"/>
        <w:rPr>
          <w:rFonts w:asciiTheme="minorHAnsi" w:hAnsiTheme="minorHAnsi"/>
          <w:sz w:val="22"/>
        </w:rPr>
      </w:pPr>
    </w:p>
    <w:p w14:paraId="200159FA" w14:textId="77777777" w:rsidR="003F2798" w:rsidRPr="0018509E" w:rsidRDefault="003F2798" w:rsidP="00623F98">
      <w:pPr>
        <w:tabs>
          <w:tab w:val="left" w:pos="5245"/>
        </w:tabs>
        <w:spacing w:before="120" w:after="40" w:line="276" w:lineRule="auto"/>
        <w:rPr>
          <w:rFonts w:asciiTheme="minorHAnsi" w:hAnsiTheme="minorHAnsi"/>
          <w:sz w:val="22"/>
        </w:rPr>
      </w:pPr>
    </w:p>
    <w:p w14:paraId="5F01A319" w14:textId="77777777" w:rsidR="002555D6" w:rsidRPr="0018509E" w:rsidRDefault="002555D6" w:rsidP="002555D6">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CDAE832" w14:textId="77777777" w:rsidR="002555D6" w:rsidRPr="003E0E9B" w:rsidRDefault="002555D6" w:rsidP="002555D6">
      <w:pPr>
        <w:spacing w:line="276" w:lineRule="auto"/>
        <w:rPr>
          <w:rFonts w:asciiTheme="minorHAnsi" w:hAnsiTheme="minorHAnsi" w:cstheme="minorHAnsi"/>
          <w:sz w:val="22"/>
          <w:szCs w:val="22"/>
        </w:rPr>
      </w:pPr>
    </w:p>
    <w:p w14:paraId="550AB881" w14:textId="265ECBF1" w:rsidR="002555D6" w:rsidRPr="003E0E9B" w:rsidRDefault="002555D6" w:rsidP="002555D6">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sidR="00EE0E24">
        <w:rPr>
          <w:rFonts w:asciiTheme="minorHAnsi" w:hAnsiTheme="minorHAnsi" w:cstheme="minorHAnsi"/>
          <w:sz w:val="22"/>
          <w:szCs w:val="22"/>
        </w:rPr>
        <w:t xml:space="preserve"> 19.1.2023</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EE0E24">
        <w:rPr>
          <w:rFonts w:asciiTheme="minorHAnsi" w:hAnsiTheme="minorHAnsi" w:cstheme="minorHAnsi"/>
          <w:sz w:val="22"/>
          <w:szCs w:val="22"/>
        </w:rPr>
        <w:t xml:space="preserve"> </w:t>
      </w:r>
      <w:r w:rsidR="007D72D3">
        <w:rPr>
          <w:rFonts w:asciiTheme="minorHAnsi" w:hAnsiTheme="minorHAnsi" w:cstheme="minorHAnsi"/>
          <w:sz w:val="22"/>
          <w:szCs w:val="22"/>
        </w:rPr>
        <w:t>8.2.2023</w:t>
      </w:r>
    </w:p>
    <w:p w14:paraId="17550DC0" w14:textId="77777777" w:rsidR="002555D6" w:rsidRPr="003E0E9B" w:rsidRDefault="002555D6" w:rsidP="002555D6">
      <w:pPr>
        <w:spacing w:line="276" w:lineRule="auto"/>
        <w:rPr>
          <w:rFonts w:asciiTheme="minorHAnsi" w:hAnsiTheme="minorHAnsi" w:cstheme="minorHAnsi"/>
          <w:sz w:val="22"/>
          <w:szCs w:val="22"/>
        </w:rPr>
      </w:pPr>
    </w:p>
    <w:p w14:paraId="34FD2CE8" w14:textId="77777777" w:rsidR="002555D6" w:rsidRPr="003E0E9B" w:rsidRDefault="002555D6" w:rsidP="002555D6">
      <w:pPr>
        <w:spacing w:line="276" w:lineRule="auto"/>
        <w:rPr>
          <w:rFonts w:asciiTheme="minorHAnsi" w:hAnsiTheme="minorHAnsi" w:cstheme="minorHAnsi"/>
          <w:sz w:val="22"/>
          <w:szCs w:val="22"/>
        </w:rPr>
      </w:pPr>
    </w:p>
    <w:p w14:paraId="6FB095EC" w14:textId="77777777" w:rsidR="002555D6" w:rsidRPr="003E0E9B" w:rsidRDefault="002555D6" w:rsidP="002555D6">
      <w:pPr>
        <w:spacing w:line="276" w:lineRule="auto"/>
        <w:rPr>
          <w:rFonts w:asciiTheme="minorHAnsi" w:hAnsiTheme="minorHAnsi" w:cstheme="minorHAnsi"/>
          <w:sz w:val="22"/>
          <w:szCs w:val="22"/>
        </w:rPr>
      </w:pPr>
    </w:p>
    <w:p w14:paraId="6474702D" w14:textId="77777777" w:rsidR="002555D6" w:rsidRPr="003E0E9B" w:rsidRDefault="002555D6" w:rsidP="002555D6">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6200487C" w14:textId="77777777" w:rsidR="002555D6" w:rsidRPr="003E0E9B" w:rsidRDefault="002555D6" w:rsidP="002555D6">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EA78A1">
        <w:rPr>
          <w:rFonts w:asciiTheme="minorHAnsi" w:hAnsiTheme="minorHAnsi"/>
          <w:sz w:val="22"/>
          <w:highlight w:val="black"/>
        </w:rPr>
        <w:t>xxxxxx</w:t>
      </w:r>
      <w:r>
        <w:rPr>
          <w:rFonts w:asciiTheme="minorHAnsi" w:hAnsiTheme="minorHAnsi"/>
          <w:sz w:val="22"/>
          <w:highlight w:val="black"/>
        </w:rPr>
        <w:t>xxxxx</w:t>
      </w:r>
      <w:r w:rsidRPr="00EA78A1">
        <w:rPr>
          <w:rFonts w:asciiTheme="minorHAnsi" w:hAnsiTheme="minorHAnsi"/>
          <w:sz w:val="22"/>
          <w:highlight w:val="black"/>
        </w:rPr>
        <w:t>xxxxxxxxxxxxxx</w:t>
      </w:r>
      <w:proofErr w:type="spellEnd"/>
    </w:p>
    <w:p w14:paraId="3FE9AA98" w14:textId="77777777" w:rsidR="002555D6" w:rsidRPr="003E0E9B" w:rsidRDefault="002555D6" w:rsidP="002555D6">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02425221" w14:textId="77777777" w:rsidR="002555D6" w:rsidRPr="003E0E9B" w:rsidRDefault="002555D6" w:rsidP="002555D6">
      <w:pPr>
        <w:spacing w:line="276" w:lineRule="auto"/>
        <w:rPr>
          <w:rFonts w:asciiTheme="minorHAnsi" w:hAnsiTheme="minorHAnsi" w:cstheme="minorHAnsi"/>
          <w:sz w:val="22"/>
          <w:szCs w:val="22"/>
        </w:rPr>
      </w:pPr>
      <w:r w:rsidRPr="00C13700">
        <w:rPr>
          <w:rFonts w:asciiTheme="minorHAnsi" w:hAnsiTheme="minorHAnsi" w:cstheme="minorHAnsi"/>
          <w:b/>
          <w:bCs/>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D77C94">
        <w:rPr>
          <w:rFonts w:asciiTheme="minorHAnsi" w:hAnsiTheme="minorHAnsi" w:cstheme="minorHAnsi"/>
          <w:b/>
          <w:bCs/>
          <w:sz w:val="22"/>
          <w:szCs w:val="22"/>
        </w:rPr>
        <w:t>Pfizer, spol. s r.o.</w:t>
      </w:r>
    </w:p>
    <w:p w14:paraId="55DEB6A5" w14:textId="66398333"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30595AC0"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6EFB34BD" w14:textId="0BE7EB54" w:rsidR="006F4769" w:rsidRPr="00B143E3"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FE2C" w14:textId="77777777" w:rsidR="007C03E4" w:rsidRDefault="007C03E4">
      <w:r>
        <w:separator/>
      </w:r>
    </w:p>
  </w:endnote>
  <w:endnote w:type="continuationSeparator" w:id="0">
    <w:p w14:paraId="3B9BEC91" w14:textId="77777777" w:rsidR="007C03E4" w:rsidRDefault="007C03E4">
      <w:r>
        <w:continuationSeparator/>
      </w:r>
    </w:p>
  </w:endnote>
  <w:endnote w:type="continuationNotice" w:id="1">
    <w:p w14:paraId="15765EF7" w14:textId="77777777" w:rsidR="007C03E4" w:rsidRDefault="007C0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FDF3" w14:textId="77777777" w:rsidR="007C03E4" w:rsidRDefault="007C03E4">
      <w:r>
        <w:separator/>
      </w:r>
    </w:p>
  </w:footnote>
  <w:footnote w:type="continuationSeparator" w:id="0">
    <w:p w14:paraId="3AF99E66" w14:textId="77777777" w:rsidR="007C03E4" w:rsidRDefault="007C03E4">
      <w:r>
        <w:continuationSeparator/>
      </w:r>
    </w:p>
  </w:footnote>
  <w:footnote w:type="continuationNotice" w:id="1">
    <w:p w14:paraId="177054E6" w14:textId="77777777" w:rsidR="007C03E4" w:rsidRDefault="007C0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0DB2EA6"/>
    <w:multiLevelType w:val="hybridMultilevel"/>
    <w:tmpl w:val="A87C0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BD5E2F72"/>
    <w:lvl w:ilvl="0" w:tplc="B7A23E7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9149289">
    <w:abstractNumId w:val="28"/>
  </w:num>
  <w:num w:numId="2" w16cid:durableId="440803236">
    <w:abstractNumId w:val="28"/>
    <w:lvlOverride w:ilvl="0">
      <w:lvl w:ilvl="0">
        <w:start w:val="5"/>
        <w:numFmt w:val="decimal"/>
        <w:lvlText w:val="%1."/>
        <w:legacy w:legacy="1" w:legacySpace="0" w:legacyIndent="283"/>
        <w:lvlJc w:val="left"/>
        <w:pPr>
          <w:ind w:left="283" w:hanging="283"/>
        </w:pPr>
        <w:rPr>
          <w:rFonts w:cs="Times New Roman"/>
        </w:rPr>
      </w:lvl>
    </w:lvlOverride>
  </w:num>
  <w:num w:numId="3" w16cid:durableId="2031176702">
    <w:abstractNumId w:val="6"/>
  </w:num>
  <w:num w:numId="4" w16cid:durableId="1075395075">
    <w:abstractNumId w:val="4"/>
  </w:num>
  <w:num w:numId="5" w16cid:durableId="118620247">
    <w:abstractNumId w:val="15"/>
  </w:num>
  <w:num w:numId="6" w16cid:durableId="725908855">
    <w:abstractNumId w:val="7"/>
  </w:num>
  <w:num w:numId="7" w16cid:durableId="230966494">
    <w:abstractNumId w:val="22"/>
  </w:num>
  <w:num w:numId="8" w16cid:durableId="889733128">
    <w:abstractNumId w:val="18"/>
  </w:num>
  <w:num w:numId="9" w16cid:durableId="787628902">
    <w:abstractNumId w:val="19"/>
  </w:num>
  <w:num w:numId="10" w16cid:durableId="1971132335">
    <w:abstractNumId w:val="23"/>
  </w:num>
  <w:num w:numId="11" w16cid:durableId="984433588">
    <w:abstractNumId w:val="21"/>
  </w:num>
  <w:num w:numId="12" w16cid:durableId="1092245286">
    <w:abstractNumId w:val="24"/>
  </w:num>
  <w:num w:numId="13" w16cid:durableId="138620769">
    <w:abstractNumId w:val="12"/>
  </w:num>
  <w:num w:numId="14" w16cid:durableId="1315717108">
    <w:abstractNumId w:val="3"/>
  </w:num>
  <w:num w:numId="15" w16cid:durableId="873464865">
    <w:abstractNumId w:val="27"/>
  </w:num>
  <w:num w:numId="16" w16cid:durableId="1681859159">
    <w:abstractNumId w:val="2"/>
  </w:num>
  <w:num w:numId="17" w16cid:durableId="72241169">
    <w:abstractNumId w:val="7"/>
    <w:lvlOverride w:ilvl="0">
      <w:startOverride w:val="1"/>
    </w:lvlOverride>
  </w:num>
  <w:num w:numId="18" w16cid:durableId="1107896281">
    <w:abstractNumId w:val="16"/>
  </w:num>
  <w:num w:numId="19" w16cid:durableId="167647495">
    <w:abstractNumId w:val="20"/>
  </w:num>
  <w:num w:numId="20" w16cid:durableId="993067095">
    <w:abstractNumId w:val="25"/>
  </w:num>
  <w:num w:numId="21" w16cid:durableId="873886775">
    <w:abstractNumId w:val="14"/>
  </w:num>
  <w:num w:numId="22" w16cid:durableId="1886525970">
    <w:abstractNumId w:val="1"/>
  </w:num>
  <w:num w:numId="23" w16cid:durableId="2050689856">
    <w:abstractNumId w:val="10"/>
  </w:num>
  <w:num w:numId="24" w16cid:durableId="2079131025">
    <w:abstractNumId w:val="11"/>
  </w:num>
  <w:num w:numId="25" w16cid:durableId="1802841999">
    <w:abstractNumId w:val="9"/>
  </w:num>
  <w:num w:numId="26" w16cid:durableId="1594976774">
    <w:abstractNumId w:val="13"/>
  </w:num>
  <w:num w:numId="27" w16cid:durableId="1689452649">
    <w:abstractNumId w:val="8"/>
  </w:num>
  <w:num w:numId="28" w16cid:durableId="2052270002">
    <w:abstractNumId w:val="17"/>
  </w:num>
  <w:num w:numId="29" w16cid:durableId="1558277895">
    <w:abstractNumId w:val="26"/>
  </w:num>
  <w:num w:numId="30" w16cid:durableId="1710448275">
    <w:abstractNumId w:val="29"/>
  </w:num>
  <w:num w:numId="31" w16cid:durableId="174924246">
    <w:abstractNumId w:val="4"/>
    <w:lvlOverride w:ilvl="0">
      <w:startOverride w:val="1"/>
    </w:lvlOverride>
  </w:num>
  <w:num w:numId="32" w16cid:durableId="197027717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733"/>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35765"/>
    <w:rsid w:val="00040502"/>
    <w:rsid w:val="000408A0"/>
    <w:rsid w:val="000443DD"/>
    <w:rsid w:val="0004451C"/>
    <w:rsid w:val="00046AB5"/>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2869"/>
    <w:rsid w:val="000C4313"/>
    <w:rsid w:val="000C6732"/>
    <w:rsid w:val="000D2736"/>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0BC4"/>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3D1"/>
    <w:rsid w:val="00191577"/>
    <w:rsid w:val="00191F1F"/>
    <w:rsid w:val="00192421"/>
    <w:rsid w:val="001925B7"/>
    <w:rsid w:val="001A1C74"/>
    <w:rsid w:val="001A23B4"/>
    <w:rsid w:val="001A29CD"/>
    <w:rsid w:val="001A50E1"/>
    <w:rsid w:val="001A5DB0"/>
    <w:rsid w:val="001A6D6C"/>
    <w:rsid w:val="001B2165"/>
    <w:rsid w:val="001B3047"/>
    <w:rsid w:val="001B3F9E"/>
    <w:rsid w:val="001B4692"/>
    <w:rsid w:val="001B4B25"/>
    <w:rsid w:val="001B55CB"/>
    <w:rsid w:val="001C025B"/>
    <w:rsid w:val="001C0E44"/>
    <w:rsid w:val="001C14DE"/>
    <w:rsid w:val="001C7184"/>
    <w:rsid w:val="001D1089"/>
    <w:rsid w:val="001D2AF4"/>
    <w:rsid w:val="001D4D39"/>
    <w:rsid w:val="001D56C6"/>
    <w:rsid w:val="001E0159"/>
    <w:rsid w:val="001E0D30"/>
    <w:rsid w:val="001E15EE"/>
    <w:rsid w:val="001E573E"/>
    <w:rsid w:val="001F0A55"/>
    <w:rsid w:val="00201BDB"/>
    <w:rsid w:val="002035F4"/>
    <w:rsid w:val="00206A9D"/>
    <w:rsid w:val="00214C8F"/>
    <w:rsid w:val="002238FE"/>
    <w:rsid w:val="0022520E"/>
    <w:rsid w:val="00226E89"/>
    <w:rsid w:val="00233315"/>
    <w:rsid w:val="00233F1B"/>
    <w:rsid w:val="0023615E"/>
    <w:rsid w:val="00240311"/>
    <w:rsid w:val="00241280"/>
    <w:rsid w:val="00241C51"/>
    <w:rsid w:val="00243B9F"/>
    <w:rsid w:val="00245038"/>
    <w:rsid w:val="00245C6E"/>
    <w:rsid w:val="002503ED"/>
    <w:rsid w:val="002555D6"/>
    <w:rsid w:val="00256DF9"/>
    <w:rsid w:val="00262AA7"/>
    <w:rsid w:val="002659EE"/>
    <w:rsid w:val="00265AB5"/>
    <w:rsid w:val="0026764A"/>
    <w:rsid w:val="0027018F"/>
    <w:rsid w:val="0027029D"/>
    <w:rsid w:val="00272CF1"/>
    <w:rsid w:val="00274342"/>
    <w:rsid w:val="00274D96"/>
    <w:rsid w:val="00274E3E"/>
    <w:rsid w:val="00276D38"/>
    <w:rsid w:val="00280F1A"/>
    <w:rsid w:val="00281985"/>
    <w:rsid w:val="00283A2B"/>
    <w:rsid w:val="0028468C"/>
    <w:rsid w:val="00287F7A"/>
    <w:rsid w:val="00294C1D"/>
    <w:rsid w:val="00296F57"/>
    <w:rsid w:val="002973B9"/>
    <w:rsid w:val="00297959"/>
    <w:rsid w:val="002A1230"/>
    <w:rsid w:val="002A1E7A"/>
    <w:rsid w:val="002A3AD6"/>
    <w:rsid w:val="002A4E00"/>
    <w:rsid w:val="002A5172"/>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D7736"/>
    <w:rsid w:val="002E1E0C"/>
    <w:rsid w:val="002E202A"/>
    <w:rsid w:val="002E34BC"/>
    <w:rsid w:val="002E6467"/>
    <w:rsid w:val="002E6A26"/>
    <w:rsid w:val="002E6E19"/>
    <w:rsid w:val="002E7C2A"/>
    <w:rsid w:val="002F0308"/>
    <w:rsid w:val="002F1EB2"/>
    <w:rsid w:val="002F46CB"/>
    <w:rsid w:val="002F5FEA"/>
    <w:rsid w:val="002F6CB9"/>
    <w:rsid w:val="00300D83"/>
    <w:rsid w:val="0030229E"/>
    <w:rsid w:val="00305D34"/>
    <w:rsid w:val="00306E87"/>
    <w:rsid w:val="00310065"/>
    <w:rsid w:val="00313100"/>
    <w:rsid w:val="00314128"/>
    <w:rsid w:val="00314E0B"/>
    <w:rsid w:val="00316016"/>
    <w:rsid w:val="0031759E"/>
    <w:rsid w:val="00324865"/>
    <w:rsid w:val="00325B33"/>
    <w:rsid w:val="00327225"/>
    <w:rsid w:val="00330EDF"/>
    <w:rsid w:val="00335DF0"/>
    <w:rsid w:val="00340443"/>
    <w:rsid w:val="003410DD"/>
    <w:rsid w:val="003414D5"/>
    <w:rsid w:val="00342693"/>
    <w:rsid w:val="00342AA3"/>
    <w:rsid w:val="003443C0"/>
    <w:rsid w:val="00346DD6"/>
    <w:rsid w:val="00347DAC"/>
    <w:rsid w:val="00354002"/>
    <w:rsid w:val="00354AA6"/>
    <w:rsid w:val="00354AC2"/>
    <w:rsid w:val="00357992"/>
    <w:rsid w:val="00366D55"/>
    <w:rsid w:val="003677E5"/>
    <w:rsid w:val="003679D6"/>
    <w:rsid w:val="003701D9"/>
    <w:rsid w:val="003713A4"/>
    <w:rsid w:val="00372E8D"/>
    <w:rsid w:val="00375839"/>
    <w:rsid w:val="0038189A"/>
    <w:rsid w:val="003818BB"/>
    <w:rsid w:val="00381D38"/>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5D14"/>
    <w:rsid w:val="003D62AA"/>
    <w:rsid w:val="003D7558"/>
    <w:rsid w:val="003D78D5"/>
    <w:rsid w:val="003E0E9B"/>
    <w:rsid w:val="003E1329"/>
    <w:rsid w:val="003E2735"/>
    <w:rsid w:val="003E5D1F"/>
    <w:rsid w:val="003E7A12"/>
    <w:rsid w:val="003E7DBF"/>
    <w:rsid w:val="003F0990"/>
    <w:rsid w:val="003F2798"/>
    <w:rsid w:val="003F46BA"/>
    <w:rsid w:val="003F5CB0"/>
    <w:rsid w:val="003F79B2"/>
    <w:rsid w:val="00401A07"/>
    <w:rsid w:val="004032F8"/>
    <w:rsid w:val="00405912"/>
    <w:rsid w:val="00410C77"/>
    <w:rsid w:val="004120D9"/>
    <w:rsid w:val="00412532"/>
    <w:rsid w:val="00413016"/>
    <w:rsid w:val="004210CF"/>
    <w:rsid w:val="0042646A"/>
    <w:rsid w:val="00427681"/>
    <w:rsid w:val="004279A5"/>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4B0A"/>
    <w:rsid w:val="00465FC9"/>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0A4F"/>
    <w:rsid w:val="004E54CE"/>
    <w:rsid w:val="004E6232"/>
    <w:rsid w:val="004E7104"/>
    <w:rsid w:val="004E7292"/>
    <w:rsid w:val="004F0B53"/>
    <w:rsid w:val="004F5231"/>
    <w:rsid w:val="004F5386"/>
    <w:rsid w:val="004F5D4E"/>
    <w:rsid w:val="004F649F"/>
    <w:rsid w:val="004F69B1"/>
    <w:rsid w:val="004F6CEC"/>
    <w:rsid w:val="004F7804"/>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375F6"/>
    <w:rsid w:val="005413F3"/>
    <w:rsid w:val="00541F70"/>
    <w:rsid w:val="005433DD"/>
    <w:rsid w:val="005435C8"/>
    <w:rsid w:val="0054434C"/>
    <w:rsid w:val="005524B7"/>
    <w:rsid w:val="00554B27"/>
    <w:rsid w:val="005601F2"/>
    <w:rsid w:val="005609C6"/>
    <w:rsid w:val="005612F4"/>
    <w:rsid w:val="0057086A"/>
    <w:rsid w:val="005730D9"/>
    <w:rsid w:val="00573887"/>
    <w:rsid w:val="00575B82"/>
    <w:rsid w:val="00576DE2"/>
    <w:rsid w:val="005774B8"/>
    <w:rsid w:val="00582917"/>
    <w:rsid w:val="00582B16"/>
    <w:rsid w:val="00584DF5"/>
    <w:rsid w:val="00585487"/>
    <w:rsid w:val="00586094"/>
    <w:rsid w:val="00587C05"/>
    <w:rsid w:val="00591EAF"/>
    <w:rsid w:val="005927C7"/>
    <w:rsid w:val="00594CDF"/>
    <w:rsid w:val="005A0357"/>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3401"/>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3F98"/>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1C38"/>
    <w:rsid w:val="0065324A"/>
    <w:rsid w:val="00655171"/>
    <w:rsid w:val="00657D2C"/>
    <w:rsid w:val="0066045A"/>
    <w:rsid w:val="00661EA0"/>
    <w:rsid w:val="00663351"/>
    <w:rsid w:val="0066373B"/>
    <w:rsid w:val="00663DB9"/>
    <w:rsid w:val="00666EDE"/>
    <w:rsid w:val="00667A1B"/>
    <w:rsid w:val="00671737"/>
    <w:rsid w:val="00672F4B"/>
    <w:rsid w:val="00673FA8"/>
    <w:rsid w:val="00680B68"/>
    <w:rsid w:val="00680C60"/>
    <w:rsid w:val="006848A7"/>
    <w:rsid w:val="0068493A"/>
    <w:rsid w:val="00684ACD"/>
    <w:rsid w:val="00685EA1"/>
    <w:rsid w:val="00687A9D"/>
    <w:rsid w:val="0069067B"/>
    <w:rsid w:val="0069087C"/>
    <w:rsid w:val="006911C3"/>
    <w:rsid w:val="006936B4"/>
    <w:rsid w:val="00694C37"/>
    <w:rsid w:val="006A00FF"/>
    <w:rsid w:val="006A0BE3"/>
    <w:rsid w:val="006A2099"/>
    <w:rsid w:val="006A2BA9"/>
    <w:rsid w:val="006B1F1E"/>
    <w:rsid w:val="006B7D1D"/>
    <w:rsid w:val="006C0082"/>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543E"/>
    <w:rsid w:val="006F795C"/>
    <w:rsid w:val="007014C3"/>
    <w:rsid w:val="0070181A"/>
    <w:rsid w:val="00702A0A"/>
    <w:rsid w:val="00702E53"/>
    <w:rsid w:val="00703201"/>
    <w:rsid w:val="007045E8"/>
    <w:rsid w:val="00706B4B"/>
    <w:rsid w:val="00711237"/>
    <w:rsid w:val="0071216A"/>
    <w:rsid w:val="0071410F"/>
    <w:rsid w:val="00716FC2"/>
    <w:rsid w:val="00723542"/>
    <w:rsid w:val="0072369B"/>
    <w:rsid w:val="00724EBA"/>
    <w:rsid w:val="007250BD"/>
    <w:rsid w:val="007253CC"/>
    <w:rsid w:val="00725EC4"/>
    <w:rsid w:val="00726EF2"/>
    <w:rsid w:val="00727536"/>
    <w:rsid w:val="0073078F"/>
    <w:rsid w:val="007342F8"/>
    <w:rsid w:val="0073455E"/>
    <w:rsid w:val="00735F78"/>
    <w:rsid w:val="00736233"/>
    <w:rsid w:val="00741BEE"/>
    <w:rsid w:val="00744298"/>
    <w:rsid w:val="00744E15"/>
    <w:rsid w:val="00745681"/>
    <w:rsid w:val="00746366"/>
    <w:rsid w:val="00747AEE"/>
    <w:rsid w:val="007503E0"/>
    <w:rsid w:val="00752DEA"/>
    <w:rsid w:val="007530B4"/>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3E4"/>
    <w:rsid w:val="007C0C91"/>
    <w:rsid w:val="007C0FD5"/>
    <w:rsid w:val="007C27C7"/>
    <w:rsid w:val="007C2DEA"/>
    <w:rsid w:val="007C3BEB"/>
    <w:rsid w:val="007C4AE6"/>
    <w:rsid w:val="007D049D"/>
    <w:rsid w:val="007D0C07"/>
    <w:rsid w:val="007D0EB9"/>
    <w:rsid w:val="007D3CAF"/>
    <w:rsid w:val="007D3F67"/>
    <w:rsid w:val="007D7052"/>
    <w:rsid w:val="007D72D3"/>
    <w:rsid w:val="007E21A9"/>
    <w:rsid w:val="007E3D16"/>
    <w:rsid w:val="007E5C8B"/>
    <w:rsid w:val="007E60A5"/>
    <w:rsid w:val="007E720A"/>
    <w:rsid w:val="007E76FE"/>
    <w:rsid w:val="007F07D3"/>
    <w:rsid w:val="007F11EA"/>
    <w:rsid w:val="007F2645"/>
    <w:rsid w:val="007F34D4"/>
    <w:rsid w:val="007F514F"/>
    <w:rsid w:val="008068FC"/>
    <w:rsid w:val="008122F1"/>
    <w:rsid w:val="00814572"/>
    <w:rsid w:val="00817140"/>
    <w:rsid w:val="0082607A"/>
    <w:rsid w:val="008309F7"/>
    <w:rsid w:val="00833D6B"/>
    <w:rsid w:val="00843B69"/>
    <w:rsid w:val="00844DC8"/>
    <w:rsid w:val="00851A71"/>
    <w:rsid w:val="00851F7C"/>
    <w:rsid w:val="008560BF"/>
    <w:rsid w:val="00857D3F"/>
    <w:rsid w:val="00860723"/>
    <w:rsid w:val="00866B7C"/>
    <w:rsid w:val="00867D1C"/>
    <w:rsid w:val="00872575"/>
    <w:rsid w:val="00874C1F"/>
    <w:rsid w:val="00874F56"/>
    <w:rsid w:val="008777E7"/>
    <w:rsid w:val="008805A4"/>
    <w:rsid w:val="008833CC"/>
    <w:rsid w:val="00883680"/>
    <w:rsid w:val="00883718"/>
    <w:rsid w:val="00884548"/>
    <w:rsid w:val="008853C1"/>
    <w:rsid w:val="00886867"/>
    <w:rsid w:val="00887983"/>
    <w:rsid w:val="00891929"/>
    <w:rsid w:val="0089628F"/>
    <w:rsid w:val="008962DE"/>
    <w:rsid w:val="008975AD"/>
    <w:rsid w:val="008A056E"/>
    <w:rsid w:val="008A20A2"/>
    <w:rsid w:val="008A4195"/>
    <w:rsid w:val="008A4C83"/>
    <w:rsid w:val="008B21EF"/>
    <w:rsid w:val="008B567E"/>
    <w:rsid w:val="008B65BF"/>
    <w:rsid w:val="008C1D04"/>
    <w:rsid w:val="008C2C84"/>
    <w:rsid w:val="008C4113"/>
    <w:rsid w:val="008C4E91"/>
    <w:rsid w:val="008C569A"/>
    <w:rsid w:val="008C713B"/>
    <w:rsid w:val="008C7341"/>
    <w:rsid w:val="008D2898"/>
    <w:rsid w:val="008D3928"/>
    <w:rsid w:val="008D413E"/>
    <w:rsid w:val="008E1AD7"/>
    <w:rsid w:val="008E1F26"/>
    <w:rsid w:val="008E4798"/>
    <w:rsid w:val="008E55B9"/>
    <w:rsid w:val="008E703B"/>
    <w:rsid w:val="008F092C"/>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548"/>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1843"/>
    <w:rsid w:val="009C23BC"/>
    <w:rsid w:val="009C510F"/>
    <w:rsid w:val="009C6256"/>
    <w:rsid w:val="009C6BAD"/>
    <w:rsid w:val="009C77B9"/>
    <w:rsid w:val="009D1C86"/>
    <w:rsid w:val="009D5D73"/>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2637"/>
    <w:rsid w:val="00A441D5"/>
    <w:rsid w:val="00A45C91"/>
    <w:rsid w:val="00A50E01"/>
    <w:rsid w:val="00A56B0F"/>
    <w:rsid w:val="00A60006"/>
    <w:rsid w:val="00A621EB"/>
    <w:rsid w:val="00A630B7"/>
    <w:rsid w:val="00A637AE"/>
    <w:rsid w:val="00A66F6A"/>
    <w:rsid w:val="00A70951"/>
    <w:rsid w:val="00A73946"/>
    <w:rsid w:val="00A81BD0"/>
    <w:rsid w:val="00A82654"/>
    <w:rsid w:val="00A841B3"/>
    <w:rsid w:val="00A8612A"/>
    <w:rsid w:val="00A87870"/>
    <w:rsid w:val="00A90D5F"/>
    <w:rsid w:val="00A90FA2"/>
    <w:rsid w:val="00A91506"/>
    <w:rsid w:val="00A91CEA"/>
    <w:rsid w:val="00AA1296"/>
    <w:rsid w:val="00AA1639"/>
    <w:rsid w:val="00AA188A"/>
    <w:rsid w:val="00AA27C2"/>
    <w:rsid w:val="00AA2C14"/>
    <w:rsid w:val="00AA34FD"/>
    <w:rsid w:val="00AA431E"/>
    <w:rsid w:val="00AB0C71"/>
    <w:rsid w:val="00AB40EE"/>
    <w:rsid w:val="00AB455B"/>
    <w:rsid w:val="00AB4F34"/>
    <w:rsid w:val="00AB578E"/>
    <w:rsid w:val="00AB5D2D"/>
    <w:rsid w:val="00AB7424"/>
    <w:rsid w:val="00AC070F"/>
    <w:rsid w:val="00AC1D0D"/>
    <w:rsid w:val="00AC2477"/>
    <w:rsid w:val="00AC4122"/>
    <w:rsid w:val="00AC44E4"/>
    <w:rsid w:val="00AC4AA0"/>
    <w:rsid w:val="00AC5A82"/>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6DF7"/>
    <w:rsid w:val="00B5730E"/>
    <w:rsid w:val="00B62CAD"/>
    <w:rsid w:val="00B62CB2"/>
    <w:rsid w:val="00B64A24"/>
    <w:rsid w:val="00B64FEA"/>
    <w:rsid w:val="00B707FD"/>
    <w:rsid w:val="00B717E7"/>
    <w:rsid w:val="00B71E62"/>
    <w:rsid w:val="00B73BD2"/>
    <w:rsid w:val="00B829B4"/>
    <w:rsid w:val="00B83BED"/>
    <w:rsid w:val="00B84A16"/>
    <w:rsid w:val="00B84DC8"/>
    <w:rsid w:val="00B850AA"/>
    <w:rsid w:val="00B85CB4"/>
    <w:rsid w:val="00B85F71"/>
    <w:rsid w:val="00B87B18"/>
    <w:rsid w:val="00B87B83"/>
    <w:rsid w:val="00B901F4"/>
    <w:rsid w:val="00B90C0E"/>
    <w:rsid w:val="00B92F94"/>
    <w:rsid w:val="00B93150"/>
    <w:rsid w:val="00B932E7"/>
    <w:rsid w:val="00B95D55"/>
    <w:rsid w:val="00B96312"/>
    <w:rsid w:val="00B96629"/>
    <w:rsid w:val="00B97591"/>
    <w:rsid w:val="00B97A52"/>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2E9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771D6"/>
    <w:rsid w:val="00C82E59"/>
    <w:rsid w:val="00C83CE3"/>
    <w:rsid w:val="00C845EA"/>
    <w:rsid w:val="00C84D20"/>
    <w:rsid w:val="00C87E2E"/>
    <w:rsid w:val="00C93B9D"/>
    <w:rsid w:val="00C940AB"/>
    <w:rsid w:val="00C9655F"/>
    <w:rsid w:val="00C96788"/>
    <w:rsid w:val="00CA1448"/>
    <w:rsid w:val="00CA1B6B"/>
    <w:rsid w:val="00CA230F"/>
    <w:rsid w:val="00CA34C7"/>
    <w:rsid w:val="00CA3D6D"/>
    <w:rsid w:val="00CB11EA"/>
    <w:rsid w:val="00CB2DE2"/>
    <w:rsid w:val="00CB3161"/>
    <w:rsid w:val="00CB3A1B"/>
    <w:rsid w:val="00CB5847"/>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0464"/>
    <w:rsid w:val="00D21080"/>
    <w:rsid w:val="00D23154"/>
    <w:rsid w:val="00D23DF8"/>
    <w:rsid w:val="00D24B81"/>
    <w:rsid w:val="00D26673"/>
    <w:rsid w:val="00D269C2"/>
    <w:rsid w:val="00D2729A"/>
    <w:rsid w:val="00D3027D"/>
    <w:rsid w:val="00D30F19"/>
    <w:rsid w:val="00D3486C"/>
    <w:rsid w:val="00D35037"/>
    <w:rsid w:val="00D40F78"/>
    <w:rsid w:val="00D424C0"/>
    <w:rsid w:val="00D46E59"/>
    <w:rsid w:val="00D52799"/>
    <w:rsid w:val="00D564C3"/>
    <w:rsid w:val="00D60A5A"/>
    <w:rsid w:val="00D61AC1"/>
    <w:rsid w:val="00D6447E"/>
    <w:rsid w:val="00D64652"/>
    <w:rsid w:val="00D66B6E"/>
    <w:rsid w:val="00D70E39"/>
    <w:rsid w:val="00D75BCF"/>
    <w:rsid w:val="00D816C8"/>
    <w:rsid w:val="00D84E05"/>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085"/>
    <w:rsid w:val="00E75CC6"/>
    <w:rsid w:val="00E7656F"/>
    <w:rsid w:val="00E82BFE"/>
    <w:rsid w:val="00E869C8"/>
    <w:rsid w:val="00E95B88"/>
    <w:rsid w:val="00E9727F"/>
    <w:rsid w:val="00EA26F3"/>
    <w:rsid w:val="00EA3097"/>
    <w:rsid w:val="00EA71CF"/>
    <w:rsid w:val="00EA7525"/>
    <w:rsid w:val="00EA78A1"/>
    <w:rsid w:val="00EB125A"/>
    <w:rsid w:val="00EB5927"/>
    <w:rsid w:val="00EC091E"/>
    <w:rsid w:val="00EC3037"/>
    <w:rsid w:val="00EC4646"/>
    <w:rsid w:val="00EC4C31"/>
    <w:rsid w:val="00EC6EA0"/>
    <w:rsid w:val="00EC7C8E"/>
    <w:rsid w:val="00ED1518"/>
    <w:rsid w:val="00ED4252"/>
    <w:rsid w:val="00ED47FB"/>
    <w:rsid w:val="00ED7911"/>
    <w:rsid w:val="00EE0A5C"/>
    <w:rsid w:val="00EE0E24"/>
    <w:rsid w:val="00EE148C"/>
    <w:rsid w:val="00EE2B60"/>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63A1"/>
    <w:rsid w:val="00F40C5E"/>
    <w:rsid w:val="00F41984"/>
    <w:rsid w:val="00F43C57"/>
    <w:rsid w:val="00F43E42"/>
    <w:rsid w:val="00F45353"/>
    <w:rsid w:val="00F45B6B"/>
    <w:rsid w:val="00F4657B"/>
    <w:rsid w:val="00F466EA"/>
    <w:rsid w:val="00F471DF"/>
    <w:rsid w:val="00F50F08"/>
    <w:rsid w:val="00F5107D"/>
    <w:rsid w:val="00F5363C"/>
    <w:rsid w:val="00F54A2B"/>
    <w:rsid w:val="00F55A91"/>
    <w:rsid w:val="00F562EA"/>
    <w:rsid w:val="00F65FF7"/>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1FDA"/>
    <w:rsid w:val="00FC3C9B"/>
    <w:rsid w:val="00FD084C"/>
    <w:rsid w:val="00FD3237"/>
    <w:rsid w:val="00FD3729"/>
    <w:rsid w:val="00FD4BAA"/>
    <w:rsid w:val="00FD4EF4"/>
    <w:rsid w:val="00FD6662"/>
    <w:rsid w:val="00FD7F57"/>
    <w:rsid w:val="00FE651B"/>
    <w:rsid w:val="00FE7933"/>
    <w:rsid w:val="00FF2980"/>
    <w:rsid w:val="00FF46FE"/>
    <w:rsid w:val="00FF6731"/>
    <w:rsid w:val="38DB7570"/>
    <w:rsid w:val="4B78DA61"/>
    <w:rsid w:val="64BF6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Bullet 1 Char"/>
    <w:basedOn w:val="Standardnpsmoodstavce"/>
    <w:link w:val="Odstavecseseznamem"/>
    <w:uiPriority w:val="34"/>
    <w:locked/>
    <w:rsid w:val="00AC5A82"/>
    <w:rPr>
      <w:sz w:val="20"/>
      <w:szCs w:val="20"/>
    </w:rPr>
  </w:style>
  <w:style w:type="character" w:styleId="Nevyeenzmnka">
    <w:name w:val="Unresolved Mention"/>
    <w:basedOn w:val="Standardnpsmoodstavce"/>
    <w:uiPriority w:val="99"/>
    <w:semiHidden/>
    <w:unhideWhenUsed/>
    <w:rsid w:val="004279A5"/>
    <w:rPr>
      <w:color w:val="605E5C"/>
      <w:shd w:val="clear" w:color="auto" w:fill="E1DFDD"/>
    </w:rPr>
  </w:style>
  <w:style w:type="character" w:customStyle="1" w:styleId="cf01">
    <w:name w:val="cf01"/>
    <w:basedOn w:val="Standardnpsmoodstavce"/>
    <w:rsid w:val="007F514F"/>
    <w:rPr>
      <w:rFonts w:ascii="Segoe UI" w:hAnsi="Segoe UI" w:cs="Segoe UI" w:hint="default"/>
      <w:i/>
      <w:iCs/>
      <w:color w:val="FF0000"/>
      <w:sz w:val="18"/>
      <w:szCs w:val="18"/>
    </w:rPr>
  </w:style>
  <w:style w:type="character" w:customStyle="1" w:styleId="cf11">
    <w:name w:val="cf11"/>
    <w:basedOn w:val="Standardnpsmoodstavce"/>
    <w:rsid w:val="007F514F"/>
    <w:rPr>
      <w:rFonts w:ascii="Segoe UI" w:hAnsi="Segoe UI" w:cs="Segoe UI" w:hint="default"/>
      <w:i/>
      <w:iCs/>
      <w:strike/>
      <w:color w:val="FF0000"/>
      <w:sz w:val="18"/>
      <w:szCs w:val="18"/>
    </w:rPr>
  </w:style>
  <w:style w:type="character" w:customStyle="1" w:styleId="cf21">
    <w:name w:val="cf21"/>
    <w:basedOn w:val="Standardnpsmoodstavce"/>
    <w:rsid w:val="007F514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3197061">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Z-Pfizer-CZ@cano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75212-117A-4F05-8FF7-0B9B42FB3DA8}">
  <ds:schemaRefs>
    <ds:schemaRef ds:uri="http://schemas.microsoft.com/sharepoint/v3/contenttype/forms"/>
  </ds:schemaRefs>
</ds:datastoreItem>
</file>

<file path=customXml/itemProps2.xml><?xml version="1.0" encoding="utf-8"?>
<ds:datastoreItem xmlns:ds="http://schemas.openxmlformats.org/officeDocument/2006/customXml" ds:itemID="{C2CEC88B-8B29-4CDD-A321-14593CB00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4.xml><?xml version="1.0" encoding="utf-8"?>
<ds:datastoreItem xmlns:ds="http://schemas.openxmlformats.org/officeDocument/2006/customXml" ds:itemID="{42BAA10C-D1BB-45AA-A6DF-BE801C0E19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3361</Words>
  <Characters>19836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11</cp:revision>
  <cp:lastPrinted>2020-06-22T09:23:00Z</cp:lastPrinted>
  <dcterms:created xsi:type="dcterms:W3CDTF">2023-01-12T16:38:00Z</dcterms:created>
  <dcterms:modified xsi:type="dcterms:W3CDTF">2023-03-01T13:50:00Z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