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C401B" w:rsidRDefault="00386CF1">
      <w:pPr>
        <w:pStyle w:val="Nzev"/>
        <w:rPr>
          <w:color w:val="000000"/>
          <w:sz w:val="28"/>
          <w:szCs w:val="28"/>
        </w:rPr>
      </w:pPr>
      <w:r>
        <w:rPr>
          <w:color w:val="000000"/>
          <w:sz w:val="28"/>
          <w:szCs w:val="28"/>
        </w:rPr>
        <w:t>Příloha č. 1 – Specifikace hostingu SW Tritius</w:t>
      </w:r>
    </w:p>
    <w:p w14:paraId="00000002" w14:textId="77777777" w:rsidR="00CC401B" w:rsidRDefault="00386CF1">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7777777" w:rsidR="00CC401B" w:rsidRDefault="00386CF1">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Město Bučovice</w:t>
      </w:r>
    </w:p>
    <w:p w14:paraId="00000004" w14:textId="77777777" w:rsidR="00CC401B" w:rsidRDefault="00386CF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Jiráskova 502, 685 01 Bučovice</w:t>
      </w:r>
    </w:p>
    <w:p w14:paraId="00000005" w14:textId="77777777" w:rsidR="00CC401B" w:rsidRDefault="00386CF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00291676, DIČ: CZ00291676, Datová schránka td3be8p</w:t>
      </w:r>
    </w:p>
    <w:p w14:paraId="00000006" w14:textId="77777777" w:rsidR="00CC401B" w:rsidRDefault="00386CF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starostou PhDr. Jiřím Horákem, Ph.D.</w:t>
      </w:r>
    </w:p>
    <w:p w14:paraId="00000007" w14:textId="77777777" w:rsidR="00CC401B" w:rsidRDefault="00386CF1">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8" w14:textId="77777777" w:rsidR="00CC401B" w:rsidRDefault="00CC401B">
      <w:pPr>
        <w:shd w:val="clear" w:color="auto" w:fill="FFFFFF"/>
        <w:spacing w:after="0" w:line="240" w:lineRule="auto"/>
        <w:ind w:left="1428" w:hanging="708"/>
        <w:rPr>
          <w:rFonts w:ascii="Georgia" w:eastAsia="Georgia" w:hAnsi="Georgia" w:cs="Georgia"/>
          <w:b/>
          <w:sz w:val="24"/>
          <w:szCs w:val="24"/>
          <w:highlight w:val="yellow"/>
        </w:rPr>
      </w:pPr>
    </w:p>
    <w:p w14:paraId="00000009" w14:textId="77777777" w:rsidR="00CC401B" w:rsidRDefault="00386CF1">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CC401B" w:rsidRDefault="00CC401B">
      <w:pPr>
        <w:shd w:val="clear" w:color="auto" w:fill="FFFFFF"/>
        <w:spacing w:after="0" w:line="240" w:lineRule="auto"/>
        <w:rPr>
          <w:rFonts w:ascii="Georgia" w:eastAsia="Georgia" w:hAnsi="Georgia" w:cs="Georgia"/>
          <w:sz w:val="20"/>
          <w:szCs w:val="20"/>
        </w:rPr>
      </w:pPr>
    </w:p>
    <w:p w14:paraId="0000000B" w14:textId="77777777" w:rsidR="00CC401B" w:rsidRDefault="00386CF1">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CC401B" w:rsidRDefault="00386CF1">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14:paraId="0000000D" w14:textId="77777777" w:rsidR="00CC401B" w:rsidRDefault="00386CF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Tomkova 2099, 390 01 Tábor</w:t>
      </w:r>
    </w:p>
    <w:p w14:paraId="0000000E" w14:textId="77777777" w:rsidR="00CC401B" w:rsidRDefault="00386CF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F" w14:textId="77777777" w:rsidR="00CC401B" w:rsidRDefault="00386CF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CC401B" w:rsidRDefault="00386CF1">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CC401B" w:rsidRDefault="00CC401B">
      <w:pPr>
        <w:shd w:val="clear" w:color="auto" w:fill="FFFFFF"/>
        <w:spacing w:after="0" w:line="240" w:lineRule="auto"/>
        <w:ind w:left="1428" w:hanging="708"/>
        <w:rPr>
          <w:rFonts w:ascii="Georgia" w:eastAsia="Georgia" w:hAnsi="Georgia" w:cs="Georgia"/>
          <w:i/>
          <w:sz w:val="20"/>
          <w:szCs w:val="20"/>
        </w:rPr>
      </w:pPr>
    </w:p>
    <w:p w14:paraId="00000012" w14:textId="77777777" w:rsidR="00CC401B" w:rsidRDefault="00CC401B">
      <w:pPr>
        <w:shd w:val="clear" w:color="auto" w:fill="FFFFFF"/>
        <w:spacing w:after="0" w:line="240" w:lineRule="auto"/>
        <w:jc w:val="center"/>
        <w:rPr>
          <w:rFonts w:ascii="Georgia" w:eastAsia="Georgia" w:hAnsi="Georgia" w:cs="Georgia"/>
          <w:sz w:val="20"/>
          <w:szCs w:val="20"/>
        </w:rPr>
      </w:pPr>
    </w:p>
    <w:p w14:paraId="00000013" w14:textId="77777777" w:rsidR="00CC401B" w:rsidRDefault="00386CF1">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4" w14:textId="77777777" w:rsidR="00CC401B" w:rsidRDefault="00386CF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přílohou smlouvy o poskytování hostingu SW Tritius mezi smluvními stranami a slouží k upřesnění parametrů poskytování služby.</w:t>
      </w:r>
    </w:p>
    <w:p w14:paraId="00000015" w14:textId="77777777" w:rsidR="00CC401B" w:rsidRDefault="00386CF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6" w14:textId="77777777" w:rsidR="00CC401B" w:rsidRDefault="00CC401B">
      <w:pPr>
        <w:shd w:val="clear" w:color="auto" w:fill="FFFFFF"/>
        <w:spacing w:after="0" w:line="240" w:lineRule="auto"/>
        <w:rPr>
          <w:rFonts w:ascii="Georgia" w:eastAsia="Georgia" w:hAnsi="Georgia" w:cs="Georgia"/>
          <w:sz w:val="22"/>
          <w:szCs w:val="22"/>
        </w:rPr>
      </w:pPr>
    </w:p>
    <w:p w14:paraId="00000017" w14:textId="77777777" w:rsidR="00CC401B" w:rsidRDefault="00386CF1">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Služba zahrnuje</w:t>
      </w:r>
    </w:p>
    <w:p w14:paraId="00000018"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Zajištění zpřístupnění systému na webové adrese: </w:t>
      </w:r>
      <w:hyperlink r:id="rId8">
        <w:r>
          <w:rPr>
            <w:rFonts w:ascii="Georgia" w:eastAsia="Georgia" w:hAnsi="Georgia" w:cs="Georgia"/>
            <w:color w:val="1155CC"/>
            <w:sz w:val="22"/>
            <w:szCs w:val="22"/>
            <w:u w:val="single"/>
          </w:rPr>
          <w:t>https://bucovice.tritius.cz</w:t>
        </w:r>
      </w:hyperlink>
      <w:r>
        <w:rPr>
          <w:rFonts w:ascii="Georgia" w:eastAsia="Georgia" w:hAnsi="Georgia" w:cs="Georgia"/>
          <w:sz w:val="22"/>
          <w:szCs w:val="22"/>
        </w:rPr>
        <w:t>:</w:t>
      </w:r>
    </w:p>
    <w:p w14:paraId="00000019"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Dostupnost systému 365 dní v roce (dle VOP, garance min. 97 % času).</w:t>
      </w:r>
    </w:p>
    <w:p w14:paraId="0000001A"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připojení včetně SSL certifikátu zdarma.</w:t>
      </w:r>
    </w:p>
    <w:p w14:paraId="0000001B"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dostatečného výkonu pro provoz systému v konfiguraci dle licence:</w:t>
      </w:r>
    </w:p>
    <w:p w14:paraId="0000001C"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Velikostní licence: </w:t>
      </w:r>
      <w:r>
        <w:rPr>
          <w:rFonts w:ascii="Georgia" w:eastAsia="Georgia" w:hAnsi="Georgia" w:cs="Georgia"/>
          <w:b/>
          <w:sz w:val="22"/>
          <w:szCs w:val="22"/>
        </w:rPr>
        <w:t>do 30 000</w:t>
      </w:r>
      <w:r>
        <w:rPr>
          <w:rFonts w:ascii="Georgia" w:eastAsia="Georgia" w:hAnsi="Georgia" w:cs="Georgia"/>
          <w:sz w:val="22"/>
          <w:szCs w:val="22"/>
        </w:rPr>
        <w:t xml:space="preserve"> svazků.</w:t>
      </w:r>
    </w:p>
    <w:p w14:paraId="0000001D"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Provoz v režimu </w:t>
      </w:r>
      <w:r>
        <w:rPr>
          <w:rFonts w:ascii="Georgia" w:eastAsia="Georgia" w:hAnsi="Georgia" w:cs="Georgia"/>
          <w:b/>
          <w:sz w:val="22"/>
          <w:szCs w:val="22"/>
        </w:rPr>
        <w:t>sólo</w:t>
      </w:r>
      <w:r>
        <w:rPr>
          <w:rFonts w:ascii="Georgia" w:eastAsia="Georgia" w:hAnsi="Georgia" w:cs="Georgia"/>
          <w:sz w:val="22"/>
          <w:szCs w:val="22"/>
        </w:rPr>
        <w:t xml:space="preserve"> systému.</w:t>
      </w:r>
    </w:p>
    <w:p w14:paraId="0000001E"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také náklady na napájení, chlazení a obnovu potřebného HW.</w:t>
      </w:r>
    </w:p>
    <w:p w14:paraId="0000001F"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limitovaný úložný prostor pro ukládání příloh viz VOP.</w:t>
      </w:r>
    </w:p>
    <w:p w14:paraId="00000020"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bezpečnosti:</w:t>
      </w:r>
    </w:p>
    <w:p w14:paraId="00000021"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Zálohování dat dle požadavků objednatele.</w:t>
      </w:r>
    </w:p>
    <w:p w14:paraId="00000022"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umístění serveru včetně trvalé ostrahy objektu.</w:t>
      </w:r>
    </w:p>
    <w:p w14:paraId="00000023"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Zpřístupnění záloh pro možnost stažení k objednateli.</w:t>
      </w:r>
    </w:p>
    <w:p w14:paraId="00000024" w14:textId="77777777" w:rsidR="00CC401B" w:rsidRDefault="00386CF1">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Garance souladu zabezpečení serveru s evropským nařízením o ochraně osobních údajů (GDPR).</w:t>
      </w:r>
    </w:p>
    <w:p w14:paraId="00000025"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aktivního monitoringu systému.</w:t>
      </w:r>
    </w:p>
    <w:p w14:paraId="00000026"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správy serveru a jeho zabezpečení (včetně bezpečnostních aktualizací).</w:t>
      </w:r>
    </w:p>
    <w:p w14:paraId="00000027"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r>
        <w:rPr>
          <w:rFonts w:ascii="Georgia" w:eastAsia="Georgia" w:hAnsi="Georgia" w:cs="Georgia"/>
          <w:sz w:val="22"/>
          <w:szCs w:val="22"/>
        </w:rPr>
        <w:br/>
      </w:r>
    </w:p>
    <w:p w14:paraId="00000028" w14:textId="77777777" w:rsidR="00CC401B" w:rsidRDefault="00386CF1">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Cena služby</w:t>
      </w:r>
    </w:p>
    <w:p w14:paraId="00000029"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Měsíční cena služby činí 1 120 Kč bez DPH (tj. 1 355,20 Kč vč. DPH).</w:t>
      </w:r>
    </w:p>
    <w:p w14:paraId="0000002A" w14:textId="77777777" w:rsidR="00CC401B" w:rsidRDefault="00386CF1">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Cena odeslané SMS zprávy činí 0,73 Kč bez DPH (0,8833 Kč vč. DPH)</w:t>
      </w:r>
      <w:r>
        <w:rPr>
          <w:rFonts w:ascii="Georgia" w:eastAsia="Georgia" w:hAnsi="Georgia" w:cs="Georgia"/>
          <w:sz w:val="22"/>
          <w:szCs w:val="22"/>
          <w:u w:val="single"/>
        </w:rPr>
        <w:br/>
      </w:r>
      <w:r>
        <w:rPr>
          <w:rFonts w:ascii="Georgia" w:eastAsia="Georgia" w:hAnsi="Georgia" w:cs="Georgia"/>
          <w:sz w:val="22"/>
          <w:szCs w:val="22"/>
          <w:u w:val="single"/>
        </w:rPr>
        <w:br/>
      </w:r>
      <w:r>
        <w:rPr>
          <w:rFonts w:ascii="Georgia" w:eastAsia="Georgia" w:hAnsi="Georgia" w:cs="Georgia"/>
          <w:sz w:val="22"/>
          <w:szCs w:val="22"/>
          <w:u w:val="single"/>
        </w:rPr>
        <w:br/>
      </w:r>
    </w:p>
    <w:p w14:paraId="0000002B" w14:textId="77777777" w:rsidR="00CC401B" w:rsidRDefault="00386CF1">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2C" w14:textId="77777777" w:rsidR="00CC401B" w:rsidRDefault="00386CF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 objednatele je pověřenou osobou:</w:t>
      </w:r>
    </w:p>
    <w:p w14:paraId="0000002D" w14:textId="759D2F6A" w:rsidR="00CC401B" w:rsidRPr="00386CF1" w:rsidRDefault="00386CF1">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Jméno: Renata Pavlíková</w:t>
      </w:r>
      <w:r>
        <w:rPr>
          <w:rFonts w:ascii="Georgia" w:eastAsia="Georgia" w:hAnsi="Georgia" w:cs="Georgia"/>
          <w:sz w:val="22"/>
          <w:szCs w:val="22"/>
        </w:rPr>
        <w:tab/>
        <w:t xml:space="preserve"> Mail:</w:t>
      </w:r>
      <w:r>
        <w:rPr>
          <w:rFonts w:ascii="Georgia" w:eastAsia="Georgia" w:hAnsi="Georgia" w:cs="Georgia"/>
          <w:sz w:val="22"/>
          <w:szCs w:val="22"/>
        </w:rPr>
        <w:tab/>
      </w:r>
      <w:r w:rsidR="00BF38D3">
        <w:rPr>
          <w:rFonts w:ascii="Georgia" w:eastAsia="Georgia" w:hAnsi="Georgia" w:cs="Georgia"/>
          <w:sz w:val="22"/>
          <w:szCs w:val="22"/>
        </w:rPr>
        <w:t xml:space="preserve">xxx       </w:t>
      </w:r>
      <w:r>
        <w:rPr>
          <w:rFonts w:ascii="Georgia" w:eastAsia="Georgia" w:hAnsi="Georgia" w:cs="Georgia"/>
          <w:sz w:val="22"/>
          <w:szCs w:val="22"/>
        </w:rPr>
        <w:t xml:space="preserve">Tel.: </w:t>
      </w:r>
      <w:r w:rsidR="00BF38D3">
        <w:rPr>
          <w:rFonts w:ascii="Georgia" w:eastAsia="Georgia" w:hAnsi="Georgia" w:cs="Georgia"/>
          <w:sz w:val="22"/>
          <w:szCs w:val="22"/>
        </w:rPr>
        <w:t>xxx</w:t>
      </w:r>
    </w:p>
    <w:p w14:paraId="0000002E" w14:textId="77777777" w:rsidR="00CC401B" w:rsidRDefault="00386CF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2F" w14:textId="4211DCAE" w:rsidR="00CC401B" w:rsidRDefault="00386CF1">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 xml:space="preserve">Jméno: </w:t>
      </w:r>
      <w:r>
        <w:rPr>
          <w:rFonts w:ascii="Georgia" w:eastAsia="Georgia" w:hAnsi="Georgia" w:cs="Georgia"/>
          <w:sz w:val="22"/>
          <w:szCs w:val="22"/>
        </w:rPr>
        <w:t>Erik Duraja</w:t>
      </w:r>
      <w:r>
        <w:rPr>
          <w:rFonts w:ascii="Georgia" w:eastAsia="Georgia" w:hAnsi="Georgia" w:cs="Georgia"/>
          <w:sz w:val="22"/>
          <w:szCs w:val="22"/>
        </w:rPr>
        <w:tab/>
      </w:r>
      <w:r>
        <w:rPr>
          <w:rFonts w:ascii="Georgia" w:eastAsia="Georgia" w:hAnsi="Georgia" w:cs="Georgia"/>
          <w:sz w:val="22"/>
          <w:szCs w:val="22"/>
        </w:rPr>
        <w:tab/>
        <w:t xml:space="preserve">Mail:  </w:t>
      </w:r>
      <w:hyperlink r:id="rId9">
        <w:r>
          <w:rPr>
            <w:rFonts w:ascii="Georgia" w:eastAsia="Georgia" w:hAnsi="Georgia" w:cs="Georgia"/>
            <w:color w:val="1155CC"/>
            <w:sz w:val="22"/>
            <w:szCs w:val="22"/>
            <w:u w:val="single"/>
          </w:rPr>
          <w:t>podpora@tritius.cz</w:t>
        </w:r>
      </w:hyperlink>
      <w:r>
        <w:rPr>
          <w:rFonts w:ascii="Georgia" w:eastAsia="Georgia" w:hAnsi="Georgia" w:cs="Georgia"/>
          <w:sz w:val="22"/>
          <w:szCs w:val="22"/>
        </w:rPr>
        <w:tab/>
        <w:t>Tel.:</w:t>
      </w:r>
      <w:r>
        <w:rPr>
          <w:rFonts w:ascii="Georgia" w:eastAsia="Georgia" w:hAnsi="Georgia" w:cs="Georgia"/>
          <w:color w:val="000000"/>
          <w:sz w:val="22"/>
          <w:szCs w:val="22"/>
        </w:rPr>
        <w:t xml:space="preserve"> </w:t>
      </w:r>
      <w:r>
        <w:rPr>
          <w:rFonts w:ascii="Georgia" w:eastAsia="Georgia" w:hAnsi="Georgia" w:cs="Georgia"/>
          <w:sz w:val="22"/>
          <w:szCs w:val="22"/>
        </w:rPr>
        <w:t xml:space="preserve">  </w:t>
      </w:r>
      <w:r w:rsidR="00BF38D3">
        <w:rPr>
          <w:rFonts w:ascii="Georgia" w:eastAsia="Georgia" w:hAnsi="Georgia" w:cs="Georgia"/>
          <w:sz w:val="22"/>
          <w:szCs w:val="22"/>
        </w:rPr>
        <w:t>xxx</w:t>
      </w:r>
    </w:p>
    <w:p w14:paraId="00000030" w14:textId="77777777" w:rsidR="00CC401B" w:rsidRDefault="00386CF1">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1" w14:textId="77777777" w:rsidR="00CC401B" w:rsidRDefault="00CC401B">
      <w:pPr>
        <w:shd w:val="clear" w:color="auto" w:fill="FFFFFF"/>
        <w:spacing w:after="0" w:line="240" w:lineRule="auto"/>
        <w:rPr>
          <w:rFonts w:ascii="Georgia" w:eastAsia="Georgia" w:hAnsi="Georgia" w:cs="Georgia"/>
          <w:sz w:val="22"/>
          <w:szCs w:val="22"/>
        </w:rPr>
      </w:pPr>
    </w:p>
    <w:p w14:paraId="00000032" w14:textId="77777777" w:rsidR="00CC401B" w:rsidRDefault="00386CF1">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3" w14:textId="77777777" w:rsidR="00CC401B" w:rsidRDefault="00386CF1">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34" w14:textId="77777777" w:rsidR="00CC401B" w:rsidRDefault="00CC401B">
      <w:pPr>
        <w:shd w:val="clear" w:color="auto" w:fill="FFFFFF"/>
        <w:spacing w:after="0" w:line="240" w:lineRule="auto"/>
        <w:rPr>
          <w:rFonts w:ascii="Georgia" w:eastAsia="Georgia" w:hAnsi="Georgia" w:cs="Georgia"/>
          <w:sz w:val="22"/>
          <w:szCs w:val="22"/>
        </w:rPr>
      </w:pPr>
    </w:p>
    <w:p w14:paraId="00000035" w14:textId="77777777" w:rsidR="00CC401B" w:rsidRDefault="00CC401B">
      <w:pPr>
        <w:shd w:val="clear" w:color="auto" w:fill="FFFFFF"/>
        <w:spacing w:after="0" w:line="240" w:lineRule="auto"/>
        <w:rPr>
          <w:rFonts w:ascii="Georgia" w:eastAsia="Georgia" w:hAnsi="Georgia" w:cs="Georgia"/>
          <w:sz w:val="22"/>
          <w:szCs w:val="22"/>
        </w:rPr>
      </w:pPr>
    </w:p>
    <w:p w14:paraId="00000036" w14:textId="77777777" w:rsidR="00CC401B" w:rsidRDefault="00CC401B">
      <w:pPr>
        <w:shd w:val="clear" w:color="auto" w:fill="FFFFFF"/>
        <w:spacing w:after="0" w:line="240" w:lineRule="auto"/>
        <w:rPr>
          <w:rFonts w:ascii="Georgia" w:eastAsia="Georgia" w:hAnsi="Georgia" w:cs="Georgia"/>
          <w:sz w:val="22"/>
          <w:szCs w:val="22"/>
        </w:rPr>
      </w:pPr>
    </w:p>
    <w:p w14:paraId="00000037" w14:textId="77777777" w:rsidR="00CC401B" w:rsidRDefault="00CC401B">
      <w:pPr>
        <w:shd w:val="clear" w:color="auto" w:fill="FFFFFF"/>
        <w:spacing w:after="0" w:line="240" w:lineRule="auto"/>
        <w:rPr>
          <w:rFonts w:ascii="Georgia" w:eastAsia="Georgia" w:hAnsi="Georgia" w:cs="Georgia"/>
          <w:sz w:val="22"/>
          <w:szCs w:val="22"/>
        </w:rPr>
      </w:pPr>
    </w:p>
    <w:p w14:paraId="00000038" w14:textId="5F07B1A5" w:rsidR="00CC401B" w:rsidRDefault="00386CF1">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sidR="00BF38D3">
        <w:rPr>
          <w:rFonts w:ascii="Georgia" w:eastAsia="Georgia" w:hAnsi="Georgia" w:cs="Georgia"/>
          <w:sz w:val="22"/>
          <w:szCs w:val="22"/>
        </w:rPr>
        <w:t>27. 2. 2023</w:t>
      </w:r>
      <w:r>
        <w:rPr>
          <w:rFonts w:ascii="Georgia" w:eastAsia="Georgia" w:hAnsi="Georgia" w:cs="Georgia"/>
          <w:sz w:val="22"/>
          <w:szCs w:val="22"/>
        </w:rPr>
        <w:tab/>
        <w:t xml:space="preserv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 Bučovicích dne</w:t>
      </w:r>
      <w:r w:rsidR="00BF38D3">
        <w:rPr>
          <w:rFonts w:ascii="Georgia" w:eastAsia="Georgia" w:hAnsi="Georgia" w:cs="Georgia"/>
          <w:sz w:val="22"/>
          <w:szCs w:val="22"/>
        </w:rPr>
        <w:t xml:space="preserve"> 7. 2. 2023</w:t>
      </w:r>
      <w:bookmarkStart w:id="0" w:name="_GoBack"/>
      <w:bookmarkEnd w:id="0"/>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00000039" w14:textId="77777777" w:rsidR="00CC401B" w:rsidRDefault="00CC401B">
      <w:pPr>
        <w:rPr>
          <w:rFonts w:ascii="Georgia" w:eastAsia="Georgia" w:hAnsi="Georgia" w:cs="Georgia"/>
          <w:sz w:val="22"/>
          <w:szCs w:val="22"/>
        </w:rPr>
      </w:pPr>
    </w:p>
    <w:p w14:paraId="0000003A" w14:textId="77777777" w:rsidR="00CC401B" w:rsidRDefault="00386CF1">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3B" w14:textId="77777777" w:rsidR="00CC401B" w:rsidRDefault="00386CF1">
      <w:pPr>
        <w:spacing w:after="0"/>
        <w:ind w:firstLine="720"/>
        <w:rPr>
          <w:rFonts w:ascii="Georgia" w:eastAsia="Georgia" w:hAnsi="Georgia" w:cs="Georgia"/>
          <w:sz w:val="22"/>
          <w:szCs w:val="22"/>
          <w:highlight w:val="yellow"/>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PhDr. Jiří Horák, Ph.D., starosta</w:t>
      </w:r>
    </w:p>
    <w:p w14:paraId="0000003C" w14:textId="77777777" w:rsidR="00CC401B" w:rsidRDefault="00386CF1">
      <w:pPr>
        <w:spacing w:after="0"/>
        <w:ind w:firstLine="720"/>
        <w:rPr>
          <w:rFonts w:ascii="Georgia" w:eastAsia="Georgia" w:hAnsi="Georgia" w:cs="Georgia"/>
          <w:i/>
          <w:sz w:val="22"/>
          <w:szCs w:val="22"/>
        </w:rPr>
      </w:pP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CC401B">
      <w:headerReference w:type="default"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7E398" w14:textId="77777777" w:rsidR="00666282" w:rsidRDefault="00386CF1">
      <w:pPr>
        <w:spacing w:after="0" w:line="240" w:lineRule="auto"/>
      </w:pPr>
      <w:r>
        <w:separator/>
      </w:r>
    </w:p>
  </w:endnote>
  <w:endnote w:type="continuationSeparator" w:id="0">
    <w:p w14:paraId="2C33B745" w14:textId="77777777" w:rsidR="00666282" w:rsidRDefault="0038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CC401B" w:rsidRDefault="00386CF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F38D3">
      <w:rPr>
        <w:noProof/>
        <w:color w:val="000000"/>
      </w:rPr>
      <w:t>2</w:t>
    </w:r>
    <w:r>
      <w:rPr>
        <w:color w:val="000000"/>
      </w:rPr>
      <w:fldChar w:fldCharType="end"/>
    </w:r>
  </w:p>
  <w:p w14:paraId="0000003F" w14:textId="77777777" w:rsidR="00CC401B" w:rsidRDefault="00CC401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E2BC" w14:textId="77777777" w:rsidR="00666282" w:rsidRDefault="00386CF1">
      <w:pPr>
        <w:spacing w:after="0" w:line="240" w:lineRule="auto"/>
      </w:pPr>
      <w:r>
        <w:separator/>
      </w:r>
    </w:p>
  </w:footnote>
  <w:footnote w:type="continuationSeparator" w:id="0">
    <w:p w14:paraId="68ED0793" w14:textId="77777777" w:rsidR="00666282" w:rsidRDefault="0038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77777777" w:rsidR="00CC401B" w:rsidRDefault="00386CF1">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SH-S-CZ – Specifikace hostingu SW Tritius - 2020081</w: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C1D"/>
    <w:multiLevelType w:val="multilevel"/>
    <w:tmpl w:val="DCD8F73C"/>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B"/>
    <w:rsid w:val="00386CF1"/>
    <w:rsid w:val="00666282"/>
    <w:rsid w:val="00BF38D3"/>
    <w:rsid w:val="00CC4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386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386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ucovice.tritiu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pora@tritiu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2493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Hašková Martina</dc:creator>
  <cp:lastModifiedBy>Brychta Josef</cp:lastModifiedBy>
  <cp:revision>3</cp:revision>
  <dcterms:created xsi:type="dcterms:W3CDTF">2023-01-26T09:15:00Z</dcterms:created>
  <dcterms:modified xsi:type="dcterms:W3CDTF">2023-03-01T11:15:00Z</dcterms:modified>
</cp:coreProperties>
</file>