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6" w:rsidRDefault="00CE40F6" w:rsidP="00A26A58">
      <w:pPr>
        <w:pStyle w:val="Podtitul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DODATEK č. 1</w:t>
      </w:r>
    </w:p>
    <w:p w:rsidR="003C6219" w:rsidRDefault="00CE40F6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CE40F6">
        <w:rPr>
          <w:rFonts w:ascii="Tahoma" w:hAnsi="Tahoma" w:cs="Tahoma"/>
          <w:sz w:val="22"/>
          <w:szCs w:val="22"/>
        </w:rPr>
        <w:t xml:space="preserve">ke smlouvě </w:t>
      </w:r>
      <w:r w:rsidR="00B6527B">
        <w:rPr>
          <w:rFonts w:ascii="Tahoma" w:hAnsi="Tahoma" w:cs="Tahoma"/>
          <w:sz w:val="22"/>
          <w:szCs w:val="22"/>
        </w:rPr>
        <w:t xml:space="preserve">o dílo </w:t>
      </w:r>
      <w:r w:rsidR="003C6219">
        <w:rPr>
          <w:rFonts w:ascii="Tahoma" w:hAnsi="Tahoma" w:cs="Tahoma"/>
          <w:sz w:val="22"/>
          <w:szCs w:val="22"/>
        </w:rPr>
        <w:t>č. MUZNJ/0</w:t>
      </w:r>
      <w:r w:rsidR="00284FCC">
        <w:rPr>
          <w:rFonts w:ascii="Tahoma" w:hAnsi="Tahoma" w:cs="Tahoma"/>
          <w:sz w:val="22"/>
          <w:szCs w:val="22"/>
        </w:rPr>
        <w:t>0</w:t>
      </w:r>
      <w:r w:rsidR="00B6527B">
        <w:rPr>
          <w:rFonts w:ascii="Tahoma" w:hAnsi="Tahoma" w:cs="Tahoma"/>
          <w:sz w:val="22"/>
          <w:szCs w:val="22"/>
        </w:rPr>
        <w:t>806</w:t>
      </w:r>
      <w:r w:rsidR="003C6219">
        <w:rPr>
          <w:rFonts w:ascii="Tahoma" w:hAnsi="Tahoma" w:cs="Tahoma"/>
          <w:sz w:val="22"/>
          <w:szCs w:val="22"/>
        </w:rPr>
        <w:t>/202</w:t>
      </w:r>
      <w:r w:rsidR="00B6527B">
        <w:rPr>
          <w:rFonts w:ascii="Tahoma" w:hAnsi="Tahoma" w:cs="Tahoma"/>
          <w:sz w:val="22"/>
          <w:szCs w:val="22"/>
        </w:rPr>
        <w:t>2</w:t>
      </w:r>
    </w:p>
    <w:p w:rsidR="00B6527B" w:rsidRDefault="00B6527B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zhotovení interaktivního katalogu expozice Tatra</w:t>
      </w:r>
    </w:p>
    <w:p w:rsidR="00A54991" w:rsidRPr="00CE40F6" w:rsidRDefault="00A54991" w:rsidP="00CE40F6">
      <w:pPr>
        <w:pStyle w:val="slolnkuSmlouvy"/>
        <w:spacing w:before="360"/>
        <w:jc w:val="left"/>
        <w:rPr>
          <w:rFonts w:ascii="Tahoma" w:hAnsi="Tahoma" w:cs="Tahoma"/>
          <w:b w:val="0"/>
          <w:sz w:val="22"/>
          <w:szCs w:val="22"/>
        </w:rPr>
      </w:pPr>
      <w:r w:rsidRPr="00CE40F6">
        <w:rPr>
          <w:rFonts w:ascii="Tahoma" w:hAnsi="Tahoma" w:cs="Tahoma"/>
          <w:b w:val="0"/>
          <w:sz w:val="22"/>
          <w:szCs w:val="22"/>
        </w:rPr>
        <w:t>Smluvní strany</w:t>
      </w:r>
      <w:r w:rsidR="00CE40F6">
        <w:rPr>
          <w:rFonts w:ascii="Tahoma" w:hAnsi="Tahoma" w:cs="Tahoma"/>
          <w:b w:val="0"/>
          <w:sz w:val="22"/>
          <w:szCs w:val="22"/>
        </w:rPr>
        <w:t>:</w:t>
      </w:r>
    </w:p>
    <w:p w:rsidR="00A54991" w:rsidRPr="00080BAF" w:rsidRDefault="00615682" w:rsidP="0011556E">
      <w:pPr>
        <w:numPr>
          <w:ilvl w:val="0"/>
          <w:numId w:val="13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Muzeum Novojičínska, příspěvková organizace</w:t>
      </w:r>
    </w:p>
    <w:p w:rsidR="00A54991" w:rsidRPr="00BF36E5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F36E5">
        <w:rPr>
          <w:rFonts w:ascii="Tahoma" w:hAnsi="Tahoma" w:cs="Tahoma"/>
          <w:sz w:val="22"/>
          <w:szCs w:val="22"/>
        </w:rPr>
        <w:t>s</w:t>
      </w:r>
      <w:r w:rsidR="00A54991" w:rsidRPr="00BF36E5">
        <w:rPr>
          <w:rFonts w:ascii="Tahoma" w:hAnsi="Tahoma" w:cs="Tahoma"/>
          <w:sz w:val="22"/>
          <w:szCs w:val="22"/>
        </w:rPr>
        <w:t>e sídlem:</w:t>
      </w:r>
      <w:r w:rsidR="00A54991" w:rsidRPr="00BF36E5">
        <w:rPr>
          <w:rFonts w:ascii="Tahoma" w:hAnsi="Tahoma" w:cs="Tahoma"/>
          <w:sz w:val="22"/>
          <w:szCs w:val="22"/>
        </w:rPr>
        <w:tab/>
        <w:t xml:space="preserve">28. října </w:t>
      </w:r>
      <w:r w:rsidR="00AA24BC">
        <w:rPr>
          <w:rFonts w:ascii="Tahoma" w:hAnsi="Tahoma" w:cs="Tahoma"/>
          <w:sz w:val="22"/>
          <w:szCs w:val="22"/>
        </w:rPr>
        <w:t>51/</w:t>
      </w:r>
      <w:r w:rsidR="00A54991" w:rsidRPr="00BF36E5">
        <w:rPr>
          <w:rFonts w:ascii="Tahoma" w:hAnsi="Tahoma" w:cs="Tahoma"/>
          <w:sz w:val="22"/>
          <w:szCs w:val="22"/>
        </w:rPr>
        <w:t>1</w:t>
      </w:r>
      <w:r w:rsidR="00615682">
        <w:rPr>
          <w:rFonts w:ascii="Tahoma" w:hAnsi="Tahoma" w:cs="Tahoma"/>
          <w:sz w:val="22"/>
          <w:szCs w:val="22"/>
        </w:rPr>
        <w:t>2, 741 11 Nový Jičín</w:t>
      </w:r>
    </w:p>
    <w:p w:rsidR="00B25458" w:rsidRPr="00A82F06" w:rsidRDefault="00026BFF" w:rsidP="00963824">
      <w:pPr>
        <w:numPr>
          <w:ilvl w:val="12"/>
          <w:numId w:val="0"/>
        </w:numPr>
        <w:tabs>
          <w:tab w:val="num" w:pos="2977"/>
        </w:tabs>
        <w:ind w:left="2948" w:hanging="2591"/>
        <w:jc w:val="both"/>
        <w:rPr>
          <w:rFonts w:ascii="Tahoma" w:hAnsi="Tahoma" w:cs="Tahoma"/>
          <w:iCs/>
          <w:sz w:val="22"/>
          <w:szCs w:val="22"/>
        </w:rPr>
      </w:pPr>
      <w:r w:rsidRPr="00BF36E5">
        <w:rPr>
          <w:rFonts w:ascii="Tahoma" w:hAnsi="Tahoma" w:cs="Tahoma"/>
          <w:sz w:val="22"/>
          <w:szCs w:val="22"/>
        </w:rPr>
        <w:t>z</w:t>
      </w:r>
      <w:r w:rsidR="00A54991" w:rsidRPr="00BF36E5">
        <w:rPr>
          <w:rFonts w:ascii="Tahoma" w:hAnsi="Tahoma" w:cs="Tahoma"/>
          <w:sz w:val="22"/>
          <w:szCs w:val="22"/>
        </w:rPr>
        <w:t>astoupen</w:t>
      </w:r>
      <w:r w:rsidR="00615682">
        <w:rPr>
          <w:rFonts w:ascii="Tahoma" w:hAnsi="Tahoma" w:cs="Tahoma"/>
          <w:sz w:val="22"/>
          <w:szCs w:val="22"/>
        </w:rPr>
        <w:t>a</w:t>
      </w:r>
      <w:r w:rsidR="00A54991" w:rsidRPr="00BF36E5">
        <w:rPr>
          <w:rFonts w:ascii="Tahoma" w:hAnsi="Tahoma" w:cs="Tahoma"/>
          <w:sz w:val="22"/>
          <w:szCs w:val="22"/>
        </w:rPr>
        <w:t>:</w:t>
      </w:r>
      <w:r w:rsidR="00A54991" w:rsidRPr="00BF36E5">
        <w:rPr>
          <w:rFonts w:ascii="Tahoma" w:hAnsi="Tahoma" w:cs="Tahoma"/>
          <w:sz w:val="22"/>
          <w:szCs w:val="22"/>
        </w:rPr>
        <w:tab/>
      </w:r>
      <w:r w:rsidR="005015FA">
        <w:rPr>
          <w:rFonts w:ascii="Tahoma" w:hAnsi="Tahoma" w:cs="Tahoma"/>
          <w:sz w:val="22"/>
          <w:szCs w:val="22"/>
        </w:rPr>
        <w:t>Mgr. Alešem Knápkem</w:t>
      </w:r>
      <w:r w:rsidR="00615682" w:rsidRPr="00A82F06">
        <w:rPr>
          <w:rFonts w:ascii="Tahoma" w:hAnsi="Tahoma" w:cs="Tahoma"/>
          <w:iCs/>
          <w:sz w:val="22"/>
          <w:szCs w:val="22"/>
        </w:rPr>
        <w:t>, ředitelem</w:t>
      </w:r>
    </w:p>
    <w:p w:rsidR="00A54991" w:rsidRPr="00A82F06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IČ</w:t>
      </w:r>
      <w:r w:rsidR="00CB7AE0" w:rsidRPr="00A82F06">
        <w:rPr>
          <w:rFonts w:ascii="Tahoma" w:hAnsi="Tahoma" w:cs="Tahoma"/>
          <w:sz w:val="22"/>
          <w:szCs w:val="22"/>
        </w:rPr>
        <w:t>O</w:t>
      </w:r>
      <w:r w:rsidR="00615682" w:rsidRPr="00A82F06">
        <w:rPr>
          <w:rFonts w:ascii="Tahoma" w:hAnsi="Tahoma" w:cs="Tahoma"/>
          <w:sz w:val="22"/>
          <w:szCs w:val="22"/>
        </w:rPr>
        <w:t>:</w:t>
      </w:r>
      <w:r w:rsidR="00615682" w:rsidRPr="00A82F06">
        <w:rPr>
          <w:rFonts w:ascii="Tahoma" w:hAnsi="Tahoma" w:cs="Tahoma"/>
          <w:sz w:val="22"/>
          <w:szCs w:val="22"/>
        </w:rPr>
        <w:tab/>
        <w:t>00096296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DIČ:</w:t>
      </w:r>
      <w:r w:rsidRPr="00A82F06">
        <w:rPr>
          <w:rFonts w:ascii="Tahoma" w:hAnsi="Tahoma" w:cs="Tahoma"/>
          <w:sz w:val="22"/>
          <w:szCs w:val="22"/>
        </w:rPr>
        <w:tab/>
        <w:t>CZ</w:t>
      </w:r>
      <w:r w:rsidR="00615682" w:rsidRPr="00A82F06">
        <w:rPr>
          <w:rFonts w:ascii="Tahoma" w:hAnsi="Tahoma" w:cs="Tahoma"/>
          <w:sz w:val="22"/>
          <w:szCs w:val="22"/>
        </w:rPr>
        <w:t>00096296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b</w:t>
      </w:r>
      <w:r w:rsidR="00A54991" w:rsidRPr="00A82F06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A82F06">
        <w:rPr>
          <w:rFonts w:ascii="Tahoma" w:hAnsi="Tahoma" w:cs="Tahoma"/>
          <w:sz w:val="22"/>
          <w:szCs w:val="22"/>
        </w:rPr>
        <w:tab/>
      </w:r>
      <w:r w:rsidR="002A1F51" w:rsidRPr="00A82F06">
        <w:rPr>
          <w:rFonts w:ascii="Tahoma" w:hAnsi="Tahoma" w:cs="Tahoma"/>
          <w:sz w:val="22"/>
          <w:szCs w:val="22"/>
        </w:rPr>
        <w:t>Komerční banka, a.s.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č</w:t>
      </w:r>
      <w:r w:rsidR="00A54991" w:rsidRPr="00A82F06">
        <w:rPr>
          <w:rFonts w:ascii="Tahoma" w:hAnsi="Tahoma" w:cs="Tahoma"/>
          <w:sz w:val="22"/>
          <w:szCs w:val="22"/>
        </w:rPr>
        <w:t xml:space="preserve">íslo účtu: </w:t>
      </w:r>
      <w:r w:rsidR="00A54991" w:rsidRPr="00A82F06">
        <w:rPr>
          <w:rFonts w:ascii="Tahoma" w:hAnsi="Tahoma" w:cs="Tahoma"/>
          <w:sz w:val="22"/>
          <w:szCs w:val="22"/>
        </w:rPr>
        <w:tab/>
      </w:r>
      <w:r w:rsidR="00AA24BC" w:rsidRPr="00A82F06">
        <w:rPr>
          <w:rFonts w:ascii="Tahoma" w:hAnsi="Tahoma" w:cs="Tahoma"/>
          <w:sz w:val="22"/>
          <w:szCs w:val="22"/>
        </w:rPr>
        <w:t>836</w:t>
      </w:r>
      <w:r w:rsidR="00615682" w:rsidRPr="00A82F06">
        <w:rPr>
          <w:rFonts w:ascii="Tahoma" w:hAnsi="Tahoma" w:cs="Tahoma"/>
          <w:sz w:val="22"/>
          <w:szCs w:val="22"/>
        </w:rPr>
        <w:t>801/01</w:t>
      </w:r>
      <w:r w:rsidR="006D0C94" w:rsidRPr="00A82F06">
        <w:rPr>
          <w:rFonts w:ascii="Tahoma" w:hAnsi="Tahoma" w:cs="Tahoma"/>
          <w:sz w:val="22"/>
          <w:szCs w:val="22"/>
        </w:rPr>
        <w:t>00</w:t>
      </w:r>
    </w:p>
    <w:p w:rsidR="00A54991" w:rsidRPr="00026BFF" w:rsidRDefault="00BF36E5" w:rsidP="00BF36E5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 xml:space="preserve">     </w:t>
      </w:r>
      <w:r w:rsidR="00A54991" w:rsidRPr="00A82F06">
        <w:rPr>
          <w:rFonts w:ascii="Tahoma" w:hAnsi="Tahoma" w:cs="Tahoma"/>
          <w:sz w:val="22"/>
          <w:szCs w:val="22"/>
        </w:rPr>
        <w:t>(dále jen „objednatel“)</w:t>
      </w:r>
    </w:p>
    <w:p w:rsidR="00284FCC" w:rsidRPr="00080BAF" w:rsidRDefault="00624AE1" w:rsidP="00284FCC">
      <w:pPr>
        <w:numPr>
          <w:ilvl w:val="0"/>
          <w:numId w:val="13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PROFURE TECHNOLOGIES</w:t>
      </w:r>
      <w:r w:rsidR="00284FCC">
        <w:rPr>
          <w:rFonts w:ascii="Tahoma" w:hAnsi="Tahoma" w:cs="Tahoma"/>
          <w:b/>
          <w:sz w:val="22"/>
          <w:szCs w:val="22"/>
        </w:rPr>
        <w:t xml:space="preserve"> s.r.o.</w:t>
      </w:r>
    </w:p>
    <w:p w:rsidR="005015FA" w:rsidRPr="00095348" w:rsidRDefault="00284FCC" w:rsidP="005015FA">
      <w:pPr>
        <w:tabs>
          <w:tab w:val="left" w:pos="2977"/>
        </w:tabs>
        <w:ind w:left="2977" w:hanging="2620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5015FA" w:rsidRPr="00095348">
        <w:rPr>
          <w:rFonts w:ascii="Tahoma" w:eastAsia="Tahoma" w:hAnsi="Tahoma" w:cs="Tahoma"/>
          <w:sz w:val="22"/>
          <w:szCs w:val="22"/>
        </w:rPr>
        <w:t>Trocnovská 640/36, Přívoz, 702 22 O</w:t>
      </w:r>
      <w:r w:rsidR="00CA7537" w:rsidRPr="00095348">
        <w:rPr>
          <w:rFonts w:ascii="Tahoma" w:eastAsia="Tahoma" w:hAnsi="Tahoma" w:cs="Tahoma"/>
          <w:sz w:val="22"/>
          <w:szCs w:val="22"/>
        </w:rPr>
        <w:t>strava</w:t>
      </w:r>
    </w:p>
    <w:p w:rsidR="00284FCC" w:rsidRPr="00095348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5348">
        <w:rPr>
          <w:rFonts w:ascii="Tahoma" w:hAnsi="Tahoma" w:cs="Tahoma"/>
          <w:sz w:val="22"/>
          <w:szCs w:val="22"/>
        </w:rPr>
        <w:t>zastoupena:</w:t>
      </w:r>
      <w:r w:rsidR="00624AE1" w:rsidRPr="00095348">
        <w:rPr>
          <w:rFonts w:ascii="Tahoma" w:hAnsi="Tahoma" w:cs="Tahoma"/>
          <w:sz w:val="22"/>
          <w:szCs w:val="22"/>
        </w:rPr>
        <w:tab/>
        <w:t xml:space="preserve">Zdeňkem </w:t>
      </w:r>
      <w:proofErr w:type="spellStart"/>
      <w:r w:rsidR="00624AE1" w:rsidRPr="00095348">
        <w:rPr>
          <w:rFonts w:ascii="Tahoma" w:hAnsi="Tahoma" w:cs="Tahoma"/>
          <w:sz w:val="22"/>
          <w:szCs w:val="22"/>
        </w:rPr>
        <w:t>Mičkem</w:t>
      </w:r>
      <w:proofErr w:type="spellEnd"/>
      <w:r w:rsidRPr="00095348">
        <w:rPr>
          <w:rFonts w:ascii="Tahoma" w:hAnsi="Tahoma" w:cs="Tahoma"/>
          <w:sz w:val="22"/>
          <w:szCs w:val="22"/>
        </w:rPr>
        <w:t>, jednatel</w:t>
      </w:r>
      <w:r w:rsidR="00624AE1" w:rsidRPr="00095348">
        <w:rPr>
          <w:rFonts w:ascii="Tahoma" w:hAnsi="Tahoma" w:cs="Tahoma"/>
          <w:sz w:val="22"/>
          <w:szCs w:val="22"/>
        </w:rPr>
        <w:t>em</w:t>
      </w:r>
    </w:p>
    <w:p w:rsidR="00284FCC" w:rsidRPr="00095348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5348">
        <w:rPr>
          <w:rFonts w:ascii="Tahoma" w:hAnsi="Tahoma" w:cs="Tahoma"/>
          <w:sz w:val="22"/>
          <w:szCs w:val="22"/>
        </w:rPr>
        <w:t>IČO:</w:t>
      </w:r>
      <w:r w:rsidRPr="00095348">
        <w:rPr>
          <w:rFonts w:ascii="Tahoma" w:hAnsi="Tahoma" w:cs="Tahoma"/>
          <w:sz w:val="22"/>
          <w:szCs w:val="22"/>
        </w:rPr>
        <w:tab/>
      </w:r>
      <w:r w:rsidR="00095348" w:rsidRPr="00095348">
        <w:rPr>
          <w:rFonts w:ascii="Tahoma" w:eastAsia="Tahoma" w:hAnsi="Tahoma" w:cs="Tahoma"/>
          <w:sz w:val="22"/>
          <w:szCs w:val="22"/>
        </w:rPr>
        <w:t>07950250</w:t>
      </w:r>
    </w:p>
    <w:p w:rsidR="00284FCC" w:rsidRPr="00095348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5348">
        <w:rPr>
          <w:rFonts w:ascii="Tahoma" w:hAnsi="Tahoma" w:cs="Tahoma"/>
          <w:sz w:val="22"/>
          <w:szCs w:val="22"/>
        </w:rPr>
        <w:t>DIČ:</w:t>
      </w:r>
      <w:r w:rsidRPr="00095348">
        <w:rPr>
          <w:rFonts w:ascii="Tahoma" w:hAnsi="Tahoma" w:cs="Tahoma"/>
          <w:sz w:val="22"/>
          <w:szCs w:val="22"/>
        </w:rPr>
        <w:tab/>
        <w:t>CZ</w:t>
      </w:r>
      <w:r w:rsidR="00095348" w:rsidRPr="00095348">
        <w:rPr>
          <w:rFonts w:ascii="Tahoma" w:eastAsia="Tahoma" w:hAnsi="Tahoma" w:cs="Tahoma"/>
          <w:sz w:val="22"/>
          <w:szCs w:val="22"/>
        </w:rPr>
        <w:t>07950250</w:t>
      </w:r>
    </w:p>
    <w:p w:rsidR="00284FCC" w:rsidRPr="00095348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5348">
        <w:rPr>
          <w:rFonts w:ascii="Tahoma" w:hAnsi="Tahoma" w:cs="Tahoma"/>
          <w:sz w:val="22"/>
          <w:szCs w:val="22"/>
        </w:rPr>
        <w:t>bankovní spojení:</w:t>
      </w:r>
      <w:r w:rsidRPr="00095348">
        <w:rPr>
          <w:rFonts w:ascii="Tahoma" w:hAnsi="Tahoma" w:cs="Tahoma"/>
          <w:sz w:val="22"/>
          <w:szCs w:val="22"/>
        </w:rPr>
        <w:tab/>
      </w:r>
      <w:proofErr w:type="spellStart"/>
      <w:r w:rsidR="00384578">
        <w:rPr>
          <w:rFonts w:ascii="Tahoma" w:hAnsi="Tahoma" w:cs="Tahoma"/>
          <w:sz w:val="22"/>
          <w:szCs w:val="22"/>
        </w:rPr>
        <w:t>Raiffeisenbank</w:t>
      </w:r>
      <w:proofErr w:type="spellEnd"/>
      <w:r w:rsidRPr="00095348">
        <w:rPr>
          <w:rFonts w:ascii="Tahoma" w:hAnsi="Tahoma" w:cs="Tahoma"/>
          <w:sz w:val="22"/>
          <w:szCs w:val="22"/>
        </w:rPr>
        <w:t xml:space="preserve"> a.s.</w:t>
      </w:r>
    </w:p>
    <w:p w:rsidR="00284FCC" w:rsidRPr="00095348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5348">
        <w:rPr>
          <w:rFonts w:ascii="Tahoma" w:hAnsi="Tahoma" w:cs="Tahoma"/>
          <w:sz w:val="22"/>
          <w:szCs w:val="22"/>
        </w:rPr>
        <w:t>číslo účtu:</w:t>
      </w:r>
      <w:r w:rsidRPr="00095348">
        <w:rPr>
          <w:rFonts w:ascii="Tahoma" w:hAnsi="Tahoma" w:cs="Tahoma"/>
          <w:sz w:val="22"/>
          <w:szCs w:val="22"/>
        </w:rPr>
        <w:tab/>
      </w:r>
      <w:r w:rsidR="00384578" w:rsidRPr="00384578">
        <w:rPr>
          <w:rFonts w:ascii="Tahoma" w:hAnsi="Tahoma" w:cs="Tahoma"/>
          <w:sz w:val="22"/>
          <w:szCs w:val="22"/>
        </w:rPr>
        <w:t>9991299912/5500</w:t>
      </w:r>
    </w:p>
    <w:p w:rsidR="00284FCC" w:rsidRDefault="009A7E11" w:rsidP="0038457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284FCC" w:rsidRPr="00080BAF">
        <w:rPr>
          <w:rFonts w:ascii="Tahoma" w:hAnsi="Tahoma" w:cs="Tahoma"/>
          <w:sz w:val="22"/>
          <w:szCs w:val="22"/>
        </w:rPr>
        <w:t xml:space="preserve">apsána v obchodním rejstříku vedeném </w:t>
      </w:r>
      <w:r w:rsidR="00284FCC">
        <w:rPr>
          <w:rFonts w:ascii="Tahoma" w:hAnsi="Tahoma" w:cs="Tahoma"/>
          <w:sz w:val="22"/>
          <w:szCs w:val="22"/>
        </w:rPr>
        <w:t xml:space="preserve">Krajským </w:t>
      </w:r>
      <w:r w:rsidR="00284FCC" w:rsidRPr="00080BAF">
        <w:rPr>
          <w:rFonts w:ascii="Tahoma" w:hAnsi="Tahoma" w:cs="Tahoma"/>
          <w:sz w:val="22"/>
          <w:szCs w:val="22"/>
        </w:rPr>
        <w:t>soudem v</w:t>
      </w:r>
      <w:r w:rsidR="00284FCC">
        <w:rPr>
          <w:rFonts w:ascii="Tahoma" w:hAnsi="Tahoma" w:cs="Tahoma"/>
          <w:sz w:val="22"/>
          <w:szCs w:val="22"/>
        </w:rPr>
        <w:t> Ostravě</w:t>
      </w:r>
      <w:r w:rsidR="00284FCC"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284FCC" w:rsidRPr="00224933">
        <w:rPr>
          <w:rFonts w:ascii="Tahoma" w:hAnsi="Tahoma" w:cs="Tahoma"/>
          <w:sz w:val="22"/>
          <w:szCs w:val="22"/>
        </w:rPr>
        <w:t>sp</w:t>
      </w:r>
      <w:proofErr w:type="spellEnd"/>
      <w:r w:rsidR="00284FCC" w:rsidRPr="00224933">
        <w:rPr>
          <w:rFonts w:ascii="Tahoma" w:hAnsi="Tahoma" w:cs="Tahoma"/>
          <w:sz w:val="22"/>
          <w:szCs w:val="22"/>
        </w:rPr>
        <w:t>. zn. </w:t>
      </w:r>
      <w:r w:rsidR="00284FCC">
        <w:rPr>
          <w:rFonts w:ascii="Tahoma" w:hAnsi="Tahoma" w:cs="Tahoma"/>
          <w:sz w:val="22"/>
          <w:szCs w:val="22"/>
        </w:rPr>
        <w:t xml:space="preserve">C </w:t>
      </w:r>
      <w:r>
        <w:rPr>
          <w:rFonts w:ascii="Tahoma" w:hAnsi="Tahoma" w:cs="Tahoma"/>
          <w:sz w:val="22"/>
          <w:szCs w:val="22"/>
        </w:rPr>
        <w:t>77821</w:t>
      </w:r>
    </w:p>
    <w:p w:rsidR="00284FCC" w:rsidRDefault="00284FCC" w:rsidP="00284FC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13508">
        <w:rPr>
          <w:rFonts w:ascii="Tahoma" w:hAnsi="Tahoma" w:cs="Tahoma"/>
          <w:sz w:val="22"/>
          <w:szCs w:val="22"/>
        </w:rPr>
        <w:t>(dále jen „zhotovitel</w:t>
      </w:r>
      <w:r w:rsidRPr="002C5969">
        <w:rPr>
          <w:rFonts w:ascii="Tahoma" w:hAnsi="Tahoma" w:cs="Tahoma"/>
          <w:sz w:val="22"/>
          <w:szCs w:val="22"/>
        </w:rPr>
        <w:t>“)</w:t>
      </w:r>
    </w:p>
    <w:p w:rsidR="005E30D3" w:rsidRDefault="005E30D3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uzavřely mezi sebou dne </w:t>
      </w:r>
      <w:proofErr w:type="gramStart"/>
      <w:r w:rsidR="00FB685B">
        <w:rPr>
          <w:rFonts w:ascii="Tahoma" w:hAnsi="Tahoma" w:cs="Tahoma"/>
          <w:sz w:val="22"/>
          <w:szCs w:val="22"/>
        </w:rPr>
        <w:t>3.10.2022</w:t>
      </w:r>
      <w:proofErr w:type="gramEnd"/>
      <w:r>
        <w:rPr>
          <w:rFonts w:ascii="Tahoma" w:hAnsi="Tahoma" w:cs="Tahoma"/>
          <w:sz w:val="22"/>
          <w:szCs w:val="22"/>
        </w:rPr>
        <w:t xml:space="preserve"> Smlouvu </w:t>
      </w:r>
      <w:r w:rsidR="00FB685B">
        <w:rPr>
          <w:rFonts w:ascii="Tahoma" w:hAnsi="Tahoma" w:cs="Tahoma"/>
          <w:sz w:val="22"/>
          <w:szCs w:val="22"/>
        </w:rPr>
        <w:t>o dílo č. MUZNJ/00806/22, jejímž předmětem je zhotovení interaktivního katalogu expozice Tatra</w:t>
      </w:r>
      <w:r w:rsidR="00F322C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(dále jen „Smlouva“).</w:t>
      </w:r>
    </w:p>
    <w:p w:rsidR="005E30D3" w:rsidRDefault="005E30D3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 </w:t>
      </w:r>
      <w:r w:rsidR="002C4B1D">
        <w:rPr>
          <w:rFonts w:ascii="Tahoma" w:hAnsi="Tahoma" w:cs="Tahoma"/>
          <w:sz w:val="22"/>
          <w:szCs w:val="22"/>
        </w:rPr>
        <w:t xml:space="preserve">uvedené </w:t>
      </w:r>
      <w:r>
        <w:rPr>
          <w:rFonts w:ascii="Tahoma" w:hAnsi="Tahoma" w:cs="Tahoma"/>
          <w:sz w:val="22"/>
          <w:szCs w:val="22"/>
        </w:rPr>
        <w:t>Smlouvě uzavírají smluvní strany níže uvedeného dne, měsíce a roku dodatek č. 1 tohoto znění:</w:t>
      </w:r>
    </w:p>
    <w:p w:rsidR="005E30D3" w:rsidRPr="00547AD9" w:rsidRDefault="00A54991" w:rsidP="005E30D3">
      <w:pPr>
        <w:pStyle w:val="slolnkuSmlouvy"/>
        <w:spacing w:before="360"/>
        <w:rPr>
          <w:rFonts w:ascii="Tahoma" w:hAnsi="Tahoma" w:cs="Tahoma"/>
          <w:b w:val="0"/>
          <w:sz w:val="22"/>
          <w:szCs w:val="22"/>
        </w:rPr>
      </w:pPr>
      <w:r w:rsidRPr="00547AD9">
        <w:rPr>
          <w:rFonts w:ascii="Tahoma" w:hAnsi="Tahoma" w:cs="Tahoma"/>
          <w:b w:val="0"/>
          <w:sz w:val="22"/>
          <w:szCs w:val="22"/>
        </w:rPr>
        <w:t>I.</w:t>
      </w:r>
    </w:p>
    <w:p w:rsidR="00D87DD3" w:rsidRPr="00095348" w:rsidRDefault="00D87DD3" w:rsidP="00BB7101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 w:rsidRPr="00095348">
        <w:rPr>
          <w:rFonts w:ascii="Tahoma" w:hAnsi="Tahoma" w:cs="Tahoma"/>
        </w:rPr>
        <w:t>Objednatel</w:t>
      </w:r>
      <w:r w:rsidR="002C4B1D" w:rsidRPr="00095348">
        <w:rPr>
          <w:rFonts w:ascii="Tahoma" w:hAnsi="Tahoma" w:cs="Tahoma"/>
        </w:rPr>
        <w:t xml:space="preserve"> při uzavření Smlouvy </w:t>
      </w:r>
      <w:r w:rsidR="00387F73" w:rsidRPr="00095348">
        <w:rPr>
          <w:rFonts w:ascii="Tahoma" w:hAnsi="Tahoma" w:cs="Tahoma"/>
        </w:rPr>
        <w:t xml:space="preserve">a </w:t>
      </w:r>
      <w:r w:rsidRPr="00095348">
        <w:rPr>
          <w:rFonts w:ascii="Tahoma" w:hAnsi="Tahoma" w:cs="Tahoma"/>
        </w:rPr>
        <w:t xml:space="preserve">při </w:t>
      </w:r>
      <w:r w:rsidR="00387F73" w:rsidRPr="00095348">
        <w:rPr>
          <w:rFonts w:ascii="Tahoma" w:hAnsi="Tahoma" w:cs="Tahoma"/>
        </w:rPr>
        <w:t>specifikaci díla vycházel z odborný</w:t>
      </w:r>
      <w:r w:rsidRPr="00095348">
        <w:rPr>
          <w:rFonts w:ascii="Tahoma" w:hAnsi="Tahoma" w:cs="Tahoma"/>
        </w:rPr>
        <w:t>ch</w:t>
      </w:r>
      <w:r w:rsidR="00387F73" w:rsidRPr="00095348">
        <w:rPr>
          <w:rFonts w:ascii="Tahoma" w:hAnsi="Tahoma" w:cs="Tahoma"/>
        </w:rPr>
        <w:t xml:space="preserve"> text</w:t>
      </w:r>
      <w:r w:rsidRPr="00095348">
        <w:rPr>
          <w:rFonts w:ascii="Tahoma" w:hAnsi="Tahoma" w:cs="Tahoma"/>
        </w:rPr>
        <w:t>ů</w:t>
      </w:r>
      <w:r w:rsidR="00387F73" w:rsidRPr="00095348">
        <w:rPr>
          <w:rFonts w:ascii="Tahoma" w:hAnsi="Tahoma" w:cs="Tahoma"/>
        </w:rPr>
        <w:t xml:space="preserve"> </w:t>
      </w:r>
      <w:r w:rsidR="00240789" w:rsidRPr="00095348">
        <w:rPr>
          <w:rFonts w:ascii="Tahoma" w:hAnsi="Tahoma" w:cs="Tahoma"/>
        </w:rPr>
        <w:t>pojednávajících</w:t>
      </w:r>
      <w:r w:rsidR="00387F73" w:rsidRPr="00095348">
        <w:rPr>
          <w:rFonts w:ascii="Tahoma" w:hAnsi="Tahoma" w:cs="Tahoma"/>
        </w:rPr>
        <w:t> </w:t>
      </w:r>
      <w:r w:rsidR="00240789" w:rsidRPr="00095348">
        <w:rPr>
          <w:rFonts w:ascii="Tahoma" w:hAnsi="Tahoma" w:cs="Tahoma"/>
        </w:rPr>
        <w:t xml:space="preserve">o </w:t>
      </w:r>
      <w:r w:rsidR="00387F73" w:rsidRPr="00095348">
        <w:rPr>
          <w:rFonts w:ascii="Tahoma" w:hAnsi="Tahoma" w:cs="Tahoma"/>
        </w:rPr>
        <w:t>technické histori</w:t>
      </w:r>
      <w:r w:rsidR="00240789" w:rsidRPr="00095348">
        <w:rPr>
          <w:rFonts w:ascii="Tahoma" w:hAnsi="Tahoma" w:cs="Tahoma"/>
        </w:rPr>
        <w:t>i</w:t>
      </w:r>
      <w:r w:rsidR="00387F73" w:rsidRPr="00095348">
        <w:rPr>
          <w:rFonts w:ascii="Tahoma" w:hAnsi="Tahoma" w:cs="Tahoma"/>
        </w:rPr>
        <w:t xml:space="preserve"> vozidel Tatra dodaných mu třetí oso</w:t>
      </w:r>
      <w:r w:rsidRPr="00095348">
        <w:rPr>
          <w:rFonts w:ascii="Tahoma" w:hAnsi="Tahoma" w:cs="Tahoma"/>
        </w:rPr>
        <w:t xml:space="preserve">bou, které předal zhotoviteli. Oproti původním předpokladům </w:t>
      </w:r>
      <w:r w:rsidR="00C25D35">
        <w:rPr>
          <w:rFonts w:ascii="Tahoma" w:hAnsi="Tahoma" w:cs="Tahoma"/>
        </w:rPr>
        <w:t>s</w:t>
      </w:r>
      <w:r w:rsidRPr="00095348">
        <w:rPr>
          <w:rFonts w:ascii="Tahoma" w:hAnsi="Tahoma" w:cs="Tahoma"/>
        </w:rPr>
        <w:t xml:space="preserve">e </w:t>
      </w:r>
      <w:r w:rsidR="00925186" w:rsidRPr="00095348">
        <w:rPr>
          <w:rFonts w:ascii="Tahoma" w:hAnsi="Tahoma" w:cs="Tahoma"/>
        </w:rPr>
        <w:t xml:space="preserve">však </w:t>
      </w:r>
      <w:r w:rsidR="00903461" w:rsidRPr="00095348">
        <w:rPr>
          <w:rFonts w:ascii="Tahoma" w:hAnsi="Tahoma" w:cs="Tahoma"/>
        </w:rPr>
        <w:t xml:space="preserve">ukázalo jako </w:t>
      </w:r>
      <w:r w:rsidRPr="00095348">
        <w:rPr>
          <w:rFonts w:ascii="Tahoma" w:hAnsi="Tahoma" w:cs="Tahoma"/>
        </w:rPr>
        <w:t>nezbytné prov</w:t>
      </w:r>
      <w:r w:rsidR="00903461" w:rsidRPr="00095348">
        <w:rPr>
          <w:rFonts w:ascii="Tahoma" w:hAnsi="Tahoma" w:cs="Tahoma"/>
        </w:rPr>
        <w:t>edení</w:t>
      </w:r>
      <w:r w:rsidRPr="00095348">
        <w:rPr>
          <w:rFonts w:ascii="Tahoma" w:hAnsi="Tahoma" w:cs="Tahoma"/>
        </w:rPr>
        <w:t xml:space="preserve"> rozsáhl</w:t>
      </w:r>
      <w:r w:rsidR="001F4E8B" w:rsidRPr="00095348">
        <w:rPr>
          <w:rFonts w:ascii="Tahoma" w:hAnsi="Tahoma" w:cs="Tahoma"/>
        </w:rPr>
        <w:t>ých</w:t>
      </w:r>
      <w:r w:rsidRPr="00095348">
        <w:rPr>
          <w:rFonts w:ascii="Tahoma" w:hAnsi="Tahoma" w:cs="Tahoma"/>
        </w:rPr>
        <w:t xml:space="preserve"> redakční</w:t>
      </w:r>
      <w:r w:rsidR="001F4E8B" w:rsidRPr="00095348">
        <w:rPr>
          <w:rFonts w:ascii="Tahoma" w:hAnsi="Tahoma" w:cs="Tahoma"/>
        </w:rPr>
        <w:t>ch</w:t>
      </w:r>
      <w:r w:rsidRPr="00095348">
        <w:rPr>
          <w:rFonts w:ascii="Tahoma" w:hAnsi="Tahoma" w:cs="Tahoma"/>
        </w:rPr>
        <w:t xml:space="preserve"> úprav těchto odborných textů, </w:t>
      </w:r>
      <w:r w:rsidR="002062A7">
        <w:rPr>
          <w:rFonts w:ascii="Tahoma" w:hAnsi="Tahoma" w:cs="Tahoma"/>
        </w:rPr>
        <w:t xml:space="preserve">které </w:t>
      </w:r>
      <w:r w:rsidRPr="00095348">
        <w:rPr>
          <w:rFonts w:ascii="Tahoma" w:hAnsi="Tahoma" w:cs="Tahoma"/>
        </w:rPr>
        <w:t>jinak ne</w:t>
      </w:r>
      <w:r w:rsidR="001F4E8B" w:rsidRPr="00095348">
        <w:rPr>
          <w:rFonts w:ascii="Tahoma" w:hAnsi="Tahoma" w:cs="Tahoma"/>
        </w:rPr>
        <w:t>ní</w:t>
      </w:r>
      <w:r w:rsidRPr="00095348">
        <w:rPr>
          <w:rFonts w:ascii="Tahoma" w:hAnsi="Tahoma" w:cs="Tahoma"/>
        </w:rPr>
        <w:t xml:space="preserve"> možno zakomponovat  do celkové grafické koncepce díla. </w:t>
      </w:r>
    </w:p>
    <w:p w:rsidR="00982D93" w:rsidRPr="00095348" w:rsidRDefault="00982D93" w:rsidP="00982D93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 w:rsidRPr="00095348">
        <w:rPr>
          <w:rFonts w:ascii="Tahoma" w:hAnsi="Tahoma" w:cs="Tahoma"/>
        </w:rPr>
        <w:t>S ohledem na shora uvedené skutečnosti, které smluvní strany nemohly při uzavření Smlouvy předpokládat, se se smluvní strany dohodly na prodloužení termínu pro</w:t>
      </w:r>
      <w:r w:rsidRPr="00095348">
        <w:rPr>
          <w:rFonts w:ascii="Tahoma" w:hAnsi="Tahoma" w:cs="Tahoma"/>
          <w:b/>
        </w:rPr>
        <w:t xml:space="preserve"> </w:t>
      </w:r>
      <w:r w:rsidR="007A5CC3" w:rsidRPr="00095348">
        <w:rPr>
          <w:rFonts w:ascii="Tahoma" w:hAnsi="Tahoma" w:cs="Tahoma"/>
          <w:b/>
        </w:rPr>
        <w:t xml:space="preserve">předání dokončeného díla </w:t>
      </w:r>
      <w:r w:rsidR="007A5CC3" w:rsidRPr="00095348">
        <w:rPr>
          <w:rFonts w:ascii="Tahoma" w:hAnsi="Tahoma" w:cs="Tahoma"/>
        </w:rPr>
        <w:t>(</w:t>
      </w:r>
      <w:r w:rsidR="007A5CC3" w:rsidRPr="00095348">
        <w:rPr>
          <w:rFonts w:ascii="Tahoma" w:eastAsia="Tahoma" w:hAnsi="Tahoma" w:cs="Tahoma"/>
        </w:rPr>
        <w:t>tj. jeden výtisk interaktivního katalogu a interaktivní katalog v předtiskové verzi ve formátu .</w:t>
      </w:r>
      <w:proofErr w:type="spellStart"/>
      <w:r w:rsidR="007A5CC3" w:rsidRPr="00095348">
        <w:rPr>
          <w:rFonts w:ascii="Tahoma" w:eastAsia="Tahoma" w:hAnsi="Tahoma" w:cs="Tahoma"/>
        </w:rPr>
        <w:t>pdf</w:t>
      </w:r>
      <w:proofErr w:type="spellEnd"/>
      <w:r w:rsidR="007A5CC3" w:rsidRPr="00095348">
        <w:rPr>
          <w:rFonts w:ascii="Tahoma" w:eastAsia="Tahoma" w:hAnsi="Tahoma" w:cs="Tahoma"/>
        </w:rPr>
        <w:t xml:space="preserve"> na USB </w:t>
      </w:r>
      <w:proofErr w:type="spellStart"/>
      <w:r w:rsidR="007A5CC3" w:rsidRPr="00095348">
        <w:rPr>
          <w:rFonts w:ascii="Tahoma" w:eastAsia="Tahoma" w:hAnsi="Tahoma" w:cs="Tahoma"/>
        </w:rPr>
        <w:t>flash</w:t>
      </w:r>
      <w:proofErr w:type="spellEnd"/>
      <w:r w:rsidR="007A5CC3" w:rsidRPr="00095348">
        <w:rPr>
          <w:rFonts w:ascii="Tahoma" w:eastAsia="Tahoma" w:hAnsi="Tahoma" w:cs="Tahoma"/>
        </w:rPr>
        <w:t xml:space="preserve"> disku včetně související dokumentace</w:t>
      </w:r>
      <w:r w:rsidR="00025A67" w:rsidRPr="00095348">
        <w:rPr>
          <w:rFonts w:ascii="Tahoma" w:eastAsia="Tahoma" w:hAnsi="Tahoma" w:cs="Tahoma"/>
        </w:rPr>
        <w:t>)</w:t>
      </w:r>
      <w:r w:rsidR="007A5CC3" w:rsidRPr="00095348">
        <w:rPr>
          <w:rFonts w:ascii="Tahoma" w:hAnsi="Tahoma" w:cs="Tahoma"/>
          <w:b/>
        </w:rPr>
        <w:t xml:space="preserve"> </w:t>
      </w:r>
      <w:r w:rsidRPr="00095348">
        <w:rPr>
          <w:rFonts w:ascii="Tahoma" w:hAnsi="Tahoma" w:cs="Tahoma"/>
        </w:rPr>
        <w:t xml:space="preserve">podle </w:t>
      </w:r>
      <w:proofErr w:type="spellStart"/>
      <w:r w:rsidRPr="00095348">
        <w:rPr>
          <w:rFonts w:ascii="Tahoma" w:hAnsi="Tahoma" w:cs="Tahoma"/>
        </w:rPr>
        <w:t>ust</w:t>
      </w:r>
      <w:proofErr w:type="spellEnd"/>
      <w:r w:rsidRPr="00095348">
        <w:rPr>
          <w:rFonts w:ascii="Tahoma" w:hAnsi="Tahoma" w:cs="Tahoma"/>
        </w:rPr>
        <w:t xml:space="preserve">.  </w:t>
      </w:r>
      <w:proofErr w:type="gramStart"/>
      <w:r w:rsidRPr="00095348">
        <w:rPr>
          <w:rFonts w:ascii="Tahoma" w:hAnsi="Tahoma" w:cs="Tahoma"/>
        </w:rPr>
        <w:t>článku</w:t>
      </w:r>
      <w:proofErr w:type="gramEnd"/>
      <w:r w:rsidRPr="00095348">
        <w:rPr>
          <w:rFonts w:ascii="Tahoma" w:hAnsi="Tahoma" w:cs="Tahoma"/>
        </w:rPr>
        <w:t xml:space="preserve"> V. odst. 1 písm. b) Smlouvy </w:t>
      </w:r>
      <w:r w:rsidR="00025A67" w:rsidRPr="00095348">
        <w:rPr>
          <w:rFonts w:ascii="Tahoma" w:hAnsi="Tahoma" w:cs="Tahoma"/>
        </w:rPr>
        <w:t>tak, že:</w:t>
      </w:r>
    </w:p>
    <w:p w:rsidR="00025A67" w:rsidRPr="00095348" w:rsidRDefault="00025A67" w:rsidP="00025A67">
      <w:pPr>
        <w:pStyle w:val="Odstavecseseznamem"/>
        <w:numPr>
          <w:ilvl w:val="0"/>
          <w:numId w:val="46"/>
        </w:numPr>
        <w:spacing w:before="120"/>
        <w:jc w:val="both"/>
        <w:rPr>
          <w:rFonts w:ascii="Tahoma" w:hAnsi="Tahoma" w:cs="Tahoma"/>
        </w:rPr>
      </w:pPr>
      <w:r w:rsidRPr="00095348">
        <w:rPr>
          <w:rFonts w:ascii="Tahoma" w:hAnsi="Tahoma" w:cs="Tahoma"/>
        </w:rPr>
        <w:t xml:space="preserve">nejpozději </w:t>
      </w:r>
      <w:r w:rsidRPr="00095348">
        <w:rPr>
          <w:rFonts w:ascii="Tahoma" w:hAnsi="Tahoma" w:cs="Tahoma"/>
          <w:b/>
        </w:rPr>
        <w:t xml:space="preserve">do </w:t>
      </w:r>
      <w:proofErr w:type="gramStart"/>
      <w:r w:rsidRPr="00095348">
        <w:rPr>
          <w:rFonts w:ascii="Tahoma" w:hAnsi="Tahoma" w:cs="Tahoma"/>
          <w:b/>
        </w:rPr>
        <w:t>15.03.2023</w:t>
      </w:r>
      <w:proofErr w:type="gramEnd"/>
      <w:r w:rsidRPr="00095348">
        <w:rPr>
          <w:rFonts w:ascii="Tahoma" w:hAnsi="Tahoma" w:cs="Tahoma"/>
        </w:rPr>
        <w:t xml:space="preserve"> předá zhotovitel objednateli </w:t>
      </w:r>
      <w:r w:rsidRPr="00095348">
        <w:rPr>
          <w:rFonts w:ascii="Tahoma" w:eastAsia="Tahoma" w:hAnsi="Tahoma" w:cs="Tahoma"/>
          <w:b/>
        </w:rPr>
        <w:t>interaktivní katalog v předtiskové verzi</w:t>
      </w:r>
      <w:r w:rsidRPr="00095348">
        <w:rPr>
          <w:rFonts w:ascii="Tahoma" w:eastAsia="Tahoma" w:hAnsi="Tahoma" w:cs="Tahoma"/>
        </w:rPr>
        <w:t xml:space="preserve"> ve </w:t>
      </w:r>
      <w:proofErr w:type="gramStart"/>
      <w:r w:rsidRPr="00095348">
        <w:rPr>
          <w:rFonts w:ascii="Tahoma" w:eastAsia="Tahoma" w:hAnsi="Tahoma" w:cs="Tahoma"/>
        </w:rPr>
        <w:t>formátu .</w:t>
      </w:r>
      <w:proofErr w:type="spellStart"/>
      <w:r w:rsidRPr="00095348">
        <w:rPr>
          <w:rFonts w:ascii="Tahoma" w:eastAsia="Tahoma" w:hAnsi="Tahoma" w:cs="Tahoma"/>
        </w:rPr>
        <w:t>pdf</w:t>
      </w:r>
      <w:proofErr w:type="spellEnd"/>
      <w:proofErr w:type="gramEnd"/>
      <w:r w:rsidRPr="00095348">
        <w:rPr>
          <w:rFonts w:ascii="Tahoma" w:eastAsia="Tahoma" w:hAnsi="Tahoma" w:cs="Tahoma"/>
        </w:rPr>
        <w:t xml:space="preserve"> na USB </w:t>
      </w:r>
      <w:proofErr w:type="spellStart"/>
      <w:r w:rsidRPr="00095348">
        <w:rPr>
          <w:rFonts w:ascii="Tahoma" w:eastAsia="Tahoma" w:hAnsi="Tahoma" w:cs="Tahoma"/>
        </w:rPr>
        <w:t>flash</w:t>
      </w:r>
      <w:proofErr w:type="spellEnd"/>
      <w:r w:rsidRPr="00095348">
        <w:rPr>
          <w:rFonts w:ascii="Tahoma" w:eastAsia="Tahoma" w:hAnsi="Tahoma" w:cs="Tahoma"/>
        </w:rPr>
        <w:t xml:space="preserve"> disku (včetně související dokumentace)</w:t>
      </w:r>
    </w:p>
    <w:p w:rsidR="00025A67" w:rsidRPr="00095348" w:rsidRDefault="00025A67" w:rsidP="00025A67">
      <w:pPr>
        <w:pStyle w:val="Odstavecseseznamem"/>
        <w:numPr>
          <w:ilvl w:val="0"/>
          <w:numId w:val="46"/>
        </w:numPr>
        <w:spacing w:before="120"/>
        <w:jc w:val="both"/>
        <w:rPr>
          <w:rFonts w:ascii="Tahoma" w:hAnsi="Tahoma" w:cs="Tahoma"/>
        </w:rPr>
      </w:pPr>
      <w:r w:rsidRPr="00095348">
        <w:rPr>
          <w:rFonts w:ascii="Tahoma" w:eastAsia="Tahoma" w:hAnsi="Tahoma" w:cs="Tahoma"/>
        </w:rPr>
        <w:t xml:space="preserve">nejpozději </w:t>
      </w:r>
      <w:r w:rsidRPr="00095348">
        <w:rPr>
          <w:rFonts w:ascii="Tahoma" w:eastAsia="Tahoma" w:hAnsi="Tahoma" w:cs="Tahoma"/>
          <w:b/>
        </w:rPr>
        <w:t xml:space="preserve">do </w:t>
      </w:r>
      <w:proofErr w:type="gramStart"/>
      <w:r w:rsidRPr="00095348">
        <w:rPr>
          <w:rFonts w:ascii="Tahoma" w:eastAsia="Tahoma" w:hAnsi="Tahoma" w:cs="Tahoma"/>
          <w:b/>
        </w:rPr>
        <w:t>31.03.2023</w:t>
      </w:r>
      <w:proofErr w:type="gramEnd"/>
      <w:r w:rsidRPr="00095348">
        <w:rPr>
          <w:rFonts w:ascii="Tahoma" w:eastAsia="Tahoma" w:hAnsi="Tahoma" w:cs="Tahoma"/>
        </w:rPr>
        <w:t xml:space="preserve"> předá zhotovitel objednateli</w:t>
      </w:r>
      <w:r w:rsidRPr="00095348">
        <w:rPr>
          <w:rFonts w:ascii="Tahoma" w:hAnsi="Tahoma" w:cs="Tahoma"/>
        </w:rPr>
        <w:t xml:space="preserve"> </w:t>
      </w:r>
      <w:r w:rsidRPr="00095348">
        <w:rPr>
          <w:rFonts w:ascii="Tahoma" w:eastAsia="Tahoma" w:hAnsi="Tahoma" w:cs="Tahoma"/>
          <w:b/>
        </w:rPr>
        <w:t>jeden výtisk interaktivního katalogu</w:t>
      </w:r>
      <w:r w:rsidRPr="00095348">
        <w:rPr>
          <w:rFonts w:ascii="Tahoma" w:eastAsia="Tahoma" w:hAnsi="Tahoma" w:cs="Tahoma"/>
        </w:rPr>
        <w:t>.</w:t>
      </w:r>
    </w:p>
    <w:p w:rsidR="00384128" w:rsidRDefault="00384128" w:rsidP="00547AD9">
      <w:pPr>
        <w:spacing w:before="120"/>
        <w:jc w:val="center"/>
        <w:rPr>
          <w:rFonts w:ascii="Tahoma" w:hAnsi="Tahoma" w:cs="Tahoma"/>
        </w:rPr>
      </w:pPr>
    </w:p>
    <w:p w:rsidR="00547AD9" w:rsidRDefault="00547AD9" w:rsidP="00547AD9">
      <w:pPr>
        <w:spacing w:before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II.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  <w:bCs/>
        </w:rPr>
        <w:t>Ustanovení Smlouvy tímto dodatkem neupravená zůstávají v platnosti beze změny.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Tento dodatek nabývá platnosti dnem jeho podpisu oběma smluvními stranami. Účinnosti nabývá tento dodatek jeho uveřejněním v registru smluv podle zákona č. 340/2015 Sb., o zvláštních podmínkách účinnosti některých smluv, uveřejňování těchto smluv a o registru smluv (zákon o registru smluv), ve znění pozdějších předpisů.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Dodatek je sepsán v</w:t>
      </w:r>
      <w:r>
        <w:rPr>
          <w:rFonts w:ascii="Tahoma" w:hAnsi="Tahoma" w:cs="Tahoma"/>
        </w:rPr>
        <w:t>e</w:t>
      </w:r>
      <w:r w:rsidRPr="00547A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třech</w:t>
      </w:r>
      <w:r w:rsidRPr="00547AD9">
        <w:rPr>
          <w:rFonts w:ascii="Tahoma" w:hAnsi="Tahoma" w:cs="Tahoma"/>
        </w:rPr>
        <w:t xml:space="preserve"> vyhotoveních s platností originálu, z nichž objednatel obdrží po podpisu smlouvy </w:t>
      </w:r>
      <w:r>
        <w:rPr>
          <w:rFonts w:ascii="Tahoma" w:hAnsi="Tahoma" w:cs="Tahoma"/>
        </w:rPr>
        <w:t>dvě</w:t>
      </w:r>
      <w:r w:rsidRPr="00547AD9">
        <w:rPr>
          <w:rFonts w:ascii="Tahoma" w:hAnsi="Tahoma" w:cs="Tahoma"/>
        </w:rPr>
        <w:t xml:space="preserve"> vyhotovení a zhotovitel zbývající </w:t>
      </w:r>
      <w:r>
        <w:rPr>
          <w:rFonts w:ascii="Tahoma" w:hAnsi="Tahoma" w:cs="Tahoma"/>
        </w:rPr>
        <w:t>jedno</w:t>
      </w:r>
      <w:r w:rsidR="003F4F70">
        <w:rPr>
          <w:rFonts w:ascii="Tahoma" w:hAnsi="Tahoma" w:cs="Tahoma"/>
        </w:rPr>
        <w:t xml:space="preserve"> </w:t>
      </w:r>
      <w:r w:rsidRPr="00547AD9">
        <w:rPr>
          <w:rFonts w:ascii="Tahoma" w:hAnsi="Tahoma" w:cs="Tahoma"/>
        </w:rPr>
        <w:t>vyhotovení.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Smluvní strany prohlašují, že si tento dodatek před podpisem přečetly. Prohlašují dále, že byl podepsán po vzájemném projednání podle jejich pravé a skutečné vůle, určitě, vážně a srozumitelně, nikoli v tísni za nápadně nevýhodných podmínek. Smluvní strany toto stvrzují svými podpisy.</w:t>
      </w:r>
    </w:p>
    <w:p w:rsidR="00547AD9" w:rsidRPr="00547AD9" w:rsidRDefault="00547AD9" w:rsidP="00547AD9">
      <w:pPr>
        <w:spacing w:before="120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1947"/>
        <w:gridCol w:w="3475"/>
      </w:tblGrid>
      <w:tr w:rsidR="00A54991" w:rsidRPr="00547AD9" w:rsidTr="006A4086">
        <w:trPr>
          <w:trHeight w:val="498"/>
        </w:trPr>
        <w:tc>
          <w:tcPr>
            <w:tcW w:w="3476" w:type="dxa"/>
          </w:tcPr>
          <w:p w:rsidR="00075E36" w:rsidRPr="00547AD9" w:rsidRDefault="00075E36" w:rsidP="00A82F0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54991" w:rsidRPr="00547AD9" w:rsidRDefault="00A26A58" w:rsidP="00A82F06">
            <w:pPr>
              <w:rPr>
                <w:rFonts w:ascii="Tahoma" w:hAnsi="Tahoma" w:cs="Tahoma"/>
                <w:sz w:val="22"/>
                <w:szCs w:val="22"/>
              </w:rPr>
            </w:pPr>
            <w:r w:rsidRPr="00547AD9">
              <w:rPr>
                <w:rFonts w:ascii="Tahoma" w:hAnsi="Tahoma" w:cs="Tahoma"/>
                <w:sz w:val="22"/>
                <w:szCs w:val="22"/>
              </w:rPr>
              <w:t>V</w:t>
            </w:r>
            <w:r w:rsidR="00A82F06" w:rsidRPr="00547AD9">
              <w:rPr>
                <w:rFonts w:ascii="Tahoma" w:hAnsi="Tahoma" w:cs="Tahoma"/>
                <w:sz w:val="22"/>
                <w:szCs w:val="22"/>
              </w:rPr>
              <w:t xml:space="preserve"> Novém Jičíně </w:t>
            </w:r>
            <w:r w:rsidR="007E7038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proofErr w:type="gramStart"/>
            <w:r w:rsidR="007E7038">
              <w:rPr>
                <w:rFonts w:ascii="Tahoma" w:hAnsi="Tahoma" w:cs="Tahoma"/>
                <w:sz w:val="22"/>
                <w:szCs w:val="22"/>
              </w:rPr>
              <w:t>28.2.2023</w:t>
            </w:r>
            <w:proofErr w:type="gramEnd"/>
          </w:p>
        </w:tc>
        <w:tc>
          <w:tcPr>
            <w:tcW w:w="1947" w:type="dxa"/>
          </w:tcPr>
          <w:p w:rsidR="00A54991" w:rsidRPr="00547AD9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</w:tcPr>
          <w:p w:rsidR="005F4062" w:rsidRPr="00547AD9" w:rsidRDefault="005F4062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54991" w:rsidRPr="00547AD9" w:rsidRDefault="00A54991" w:rsidP="00B3515B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547AD9">
              <w:rPr>
                <w:rFonts w:ascii="Tahoma" w:hAnsi="Tahoma" w:cs="Tahoma"/>
                <w:sz w:val="22"/>
                <w:szCs w:val="22"/>
              </w:rPr>
              <w:t>V</w:t>
            </w:r>
            <w:r w:rsidR="00446A28" w:rsidRPr="00547A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022D2">
              <w:rPr>
                <w:rFonts w:ascii="Tahoma" w:hAnsi="Tahoma" w:cs="Tahoma"/>
                <w:sz w:val="22"/>
                <w:szCs w:val="22"/>
              </w:rPr>
              <w:t>O</w:t>
            </w:r>
            <w:r w:rsidR="00B3515B">
              <w:rPr>
                <w:rFonts w:ascii="Tahoma" w:hAnsi="Tahoma" w:cs="Tahoma"/>
                <w:sz w:val="22"/>
                <w:szCs w:val="22"/>
              </w:rPr>
              <w:t>stravě</w:t>
            </w:r>
            <w:r w:rsidR="00A26A58" w:rsidRPr="00547A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47AD9">
              <w:rPr>
                <w:rFonts w:ascii="Tahoma" w:hAnsi="Tahoma" w:cs="Tahoma"/>
                <w:sz w:val="22"/>
                <w:szCs w:val="22"/>
              </w:rPr>
              <w:t>dne</w:t>
            </w:r>
            <w:r w:rsidR="007E7038">
              <w:rPr>
                <w:rFonts w:ascii="Tahoma" w:hAnsi="Tahoma" w:cs="Tahoma"/>
                <w:sz w:val="22"/>
                <w:szCs w:val="22"/>
              </w:rPr>
              <w:t xml:space="preserve"> 28.2.2023</w:t>
            </w:r>
            <w:bookmarkStart w:id="0" w:name="_GoBack"/>
            <w:bookmarkEnd w:id="0"/>
          </w:p>
        </w:tc>
      </w:tr>
      <w:tr w:rsidR="00A54991" w:rsidRPr="00547AD9" w:rsidTr="006A4086">
        <w:trPr>
          <w:trHeight w:val="1525"/>
        </w:trPr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A54991" w:rsidRPr="00547AD9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A54991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Pr="00547AD9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A54991" w:rsidRPr="00547AD9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:rsidTr="006A4086">
        <w:trPr>
          <w:trHeight w:val="1620"/>
        </w:trPr>
        <w:tc>
          <w:tcPr>
            <w:tcW w:w="3476" w:type="dxa"/>
            <w:tcBorders>
              <w:top w:val="single" w:sz="4" w:space="0" w:color="auto"/>
            </w:tcBorders>
          </w:tcPr>
          <w:p w:rsidR="009E1AC5" w:rsidRPr="00CF2FC6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CF2FC6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:rsidR="00A54991" w:rsidRPr="00CF2FC6" w:rsidRDefault="00EB6530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Mgr. Aleš Knápek</w:t>
            </w:r>
          </w:p>
          <w:p w:rsidR="00A82F06" w:rsidRPr="00CF2FC6" w:rsidRDefault="00D16A34" w:rsidP="008C0A0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 xml:space="preserve">ředitel </w:t>
            </w:r>
          </w:p>
        </w:tc>
        <w:tc>
          <w:tcPr>
            <w:tcW w:w="1947" w:type="dxa"/>
            <w:vAlign w:val="center"/>
          </w:tcPr>
          <w:p w:rsidR="00A54991" w:rsidRPr="00CF2FC6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A54991" w:rsidRPr="00080BAF" w:rsidRDefault="00F022D2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A26A58" w:rsidRPr="00CF2FC6">
              <w:rPr>
                <w:rFonts w:ascii="Tahoma" w:hAnsi="Tahoma" w:cs="Tahoma"/>
                <w:sz w:val="22"/>
                <w:szCs w:val="22"/>
              </w:rPr>
              <w:t>zhotovitel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  <w:p w:rsidR="00A54991" w:rsidRPr="00080BAF" w:rsidRDefault="00EB6530" w:rsidP="00075E3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Zdeněk Míček</w:t>
            </w:r>
          </w:p>
          <w:p w:rsidR="00A54991" w:rsidRPr="00080BAF" w:rsidRDefault="00F022D2" w:rsidP="00EB653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</w:tr>
    </w:tbl>
    <w:p w:rsidR="00936996" w:rsidRDefault="00936996" w:rsidP="00A26A58">
      <w:pPr>
        <w:jc w:val="both"/>
        <w:rPr>
          <w:rFonts w:ascii="Tahoma" w:hAnsi="Tahoma" w:cs="Tahoma"/>
          <w:sz w:val="22"/>
          <w:szCs w:val="22"/>
        </w:rPr>
      </w:pPr>
    </w:p>
    <w:sectPr w:rsidR="00936996" w:rsidSect="00C42CF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35" w:rsidRDefault="00C15135">
      <w:r>
        <w:separator/>
      </w:r>
    </w:p>
  </w:endnote>
  <w:endnote w:type="continuationSeparator" w:id="0">
    <w:p w:rsidR="00C15135" w:rsidRDefault="00C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1" w:rsidRDefault="00CD6E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E71" w:rsidRDefault="00CD6E71">
    <w:pPr>
      <w:pStyle w:val="Zpat"/>
      <w:ind w:right="360"/>
    </w:pPr>
  </w:p>
  <w:p w:rsidR="00CD6E71" w:rsidRDefault="00CD6E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19" w:rsidRDefault="003C6219" w:rsidP="003C6219">
    <w:pPr>
      <w:pStyle w:val="Zpat"/>
      <w:rPr>
        <w:rFonts w:ascii="Tahoma" w:hAnsi="Tahoma" w:cs="Tahoma"/>
        <w:sz w:val="18"/>
        <w:szCs w:val="18"/>
      </w:rPr>
    </w:pPr>
  </w:p>
  <w:p w:rsidR="003C6219" w:rsidRDefault="003C6219" w:rsidP="00E90F45">
    <w:pPr>
      <w:pStyle w:val="Zpat"/>
      <w:ind w:left="4308" w:firstLine="4536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B67C95F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Lhevss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>
      <w:rPr>
        <w:rFonts w:ascii="Tahoma" w:hAnsi="Tahoma" w:cs="Tahoma"/>
        <w:sz w:val="18"/>
        <w:szCs w:val="18"/>
      </w:rPr>
      <w:t xml:space="preserve"> 2</w:t>
    </w:r>
  </w:p>
  <w:p w:rsidR="00CD6E71" w:rsidRDefault="00CD6E71" w:rsidP="00A26A58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19" w:rsidRDefault="003C6219" w:rsidP="00011B8A">
    <w:pPr>
      <w:pStyle w:val="Zpat"/>
      <w:ind w:left="1360" w:firstLine="3799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F89425E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MCa4AA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                      </w:t>
    </w:r>
    <w:r w:rsidR="00011B8A">
      <w:rPr>
        <w:rFonts w:ascii="Tahoma" w:hAnsi="Tahoma" w:cs="Tahoma"/>
        <w:sz w:val="18"/>
        <w:szCs w:val="18"/>
      </w:rPr>
      <w:t xml:space="preserve">         </w:t>
    </w:r>
    <w:r>
      <w:rPr>
        <w:rFonts w:ascii="Tahoma" w:hAnsi="Tahoma" w:cs="Tahoma"/>
        <w:sz w:val="18"/>
        <w:szCs w:val="18"/>
      </w:rPr>
      <w:t xml:space="preserve">   1</w:t>
    </w:r>
  </w:p>
  <w:p w:rsidR="00CD6E71" w:rsidRDefault="00CD6E71" w:rsidP="007427FE">
    <w:pPr>
      <w:pStyle w:val="Zpa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35" w:rsidRDefault="00C15135">
      <w:r>
        <w:separator/>
      </w:r>
    </w:p>
  </w:footnote>
  <w:footnote w:type="continuationSeparator" w:id="0">
    <w:p w:rsidR="00C15135" w:rsidRDefault="00C15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34" w:rsidRDefault="00E76434">
    <w:pPr>
      <w:pStyle w:val="Zhlav"/>
    </w:pPr>
  </w:p>
  <w:p w:rsidR="00C320F9" w:rsidRDefault="00C320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BC2"/>
    <w:multiLevelType w:val="hybridMultilevel"/>
    <w:tmpl w:val="F314DD74"/>
    <w:lvl w:ilvl="0" w:tplc="EE164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61A68"/>
    <w:multiLevelType w:val="hybridMultilevel"/>
    <w:tmpl w:val="1FD0C0F0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C4684"/>
    <w:multiLevelType w:val="hybridMultilevel"/>
    <w:tmpl w:val="9B188DF0"/>
    <w:lvl w:ilvl="0" w:tplc="BD3662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146652E"/>
    <w:multiLevelType w:val="hybridMultilevel"/>
    <w:tmpl w:val="A8123564"/>
    <w:lvl w:ilvl="0" w:tplc="FC2006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40541CD"/>
    <w:multiLevelType w:val="hybridMultilevel"/>
    <w:tmpl w:val="27AA06D4"/>
    <w:lvl w:ilvl="0" w:tplc="040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 w15:restartNumberingAfterBreak="0">
    <w:nsid w:val="146E02A8"/>
    <w:multiLevelType w:val="hybridMultilevel"/>
    <w:tmpl w:val="8934234C"/>
    <w:lvl w:ilvl="0" w:tplc="BFAE048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14D740DF"/>
    <w:multiLevelType w:val="hybridMultilevel"/>
    <w:tmpl w:val="012C707E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88E14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2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CB52CB6"/>
    <w:multiLevelType w:val="hybridMultilevel"/>
    <w:tmpl w:val="F07E9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1339"/>
    <w:multiLevelType w:val="hybridMultilevel"/>
    <w:tmpl w:val="16B44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52728"/>
    <w:multiLevelType w:val="hybridMultilevel"/>
    <w:tmpl w:val="A29241E0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55E34"/>
    <w:multiLevelType w:val="multilevel"/>
    <w:tmpl w:val="BD10B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73178AD"/>
    <w:multiLevelType w:val="multilevel"/>
    <w:tmpl w:val="471A1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7985D9D"/>
    <w:multiLevelType w:val="multilevel"/>
    <w:tmpl w:val="7D74308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20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3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4" w15:restartNumberingAfterBreak="0">
    <w:nsid w:val="59583F83"/>
    <w:multiLevelType w:val="hybridMultilevel"/>
    <w:tmpl w:val="75ACBF24"/>
    <w:lvl w:ilvl="0" w:tplc="03067A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6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B71E39"/>
    <w:multiLevelType w:val="hybridMultilevel"/>
    <w:tmpl w:val="8A08D91E"/>
    <w:lvl w:ilvl="0" w:tplc="D4D6A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036294E"/>
    <w:multiLevelType w:val="multilevel"/>
    <w:tmpl w:val="29A8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31" w15:restartNumberingAfterBreak="0">
    <w:nsid w:val="750216C0"/>
    <w:multiLevelType w:val="hybridMultilevel"/>
    <w:tmpl w:val="7414BC52"/>
    <w:lvl w:ilvl="0" w:tplc="E3444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0"/>
    <w:lvlOverride w:ilvl="0">
      <w:startOverride w:val="1"/>
    </w:lvlOverride>
  </w:num>
  <w:num w:numId="4">
    <w:abstractNumId w:val="30"/>
  </w:num>
  <w:num w:numId="5">
    <w:abstractNumId w:val="30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0"/>
    <w:lvlOverride w:ilvl="0">
      <w:startOverride w:val="1"/>
    </w:lvlOverride>
  </w:num>
  <w:num w:numId="8">
    <w:abstractNumId w:val="30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30"/>
    <w:lvlOverride w:ilvl="0">
      <w:startOverride w:val="1"/>
    </w:lvlOverride>
  </w:num>
  <w:num w:numId="12">
    <w:abstractNumId w:val="29"/>
    <w:lvlOverride w:ilvl="0">
      <w:startOverride w:val="1"/>
    </w:lvlOverride>
  </w:num>
  <w:num w:numId="13">
    <w:abstractNumId w:val="13"/>
  </w:num>
  <w:num w:numId="14">
    <w:abstractNumId w:val="26"/>
  </w:num>
  <w:num w:numId="15">
    <w:abstractNumId w:val="11"/>
  </w:num>
  <w:num w:numId="16">
    <w:abstractNumId w:val="25"/>
  </w:num>
  <w:num w:numId="17">
    <w:abstractNumId w:val="30"/>
    <w:lvlOverride w:ilvl="0">
      <w:startOverride w:val="1"/>
    </w:lvlOverride>
  </w:num>
  <w:num w:numId="18">
    <w:abstractNumId w:val="18"/>
  </w:num>
  <w:num w:numId="19">
    <w:abstractNumId w:val="1"/>
  </w:num>
  <w:num w:numId="20">
    <w:abstractNumId w:val="16"/>
  </w:num>
  <w:num w:numId="21">
    <w:abstractNumId w:val="28"/>
  </w:num>
  <w:num w:numId="22">
    <w:abstractNumId w:val="10"/>
  </w:num>
  <w:num w:numId="23">
    <w:abstractNumId w:val="23"/>
  </w:num>
  <w:num w:numId="24">
    <w:abstractNumId w:val="17"/>
  </w:num>
  <w:num w:numId="25">
    <w:abstractNumId w:val="9"/>
  </w:num>
  <w:num w:numId="26">
    <w:abstractNumId w:val="31"/>
  </w:num>
  <w:num w:numId="27">
    <w:abstractNumId w:val="19"/>
  </w:num>
  <w:num w:numId="28">
    <w:abstractNumId w:val="21"/>
  </w:num>
  <w:num w:numId="29">
    <w:abstractNumId w:val="30"/>
    <w:lvlOverride w:ilvl="0">
      <w:startOverride w:val="1"/>
    </w:lvlOverride>
  </w:num>
  <w:num w:numId="30">
    <w:abstractNumId w:val="6"/>
  </w:num>
  <w:num w:numId="31">
    <w:abstractNumId w:val="5"/>
  </w:num>
  <w:num w:numId="32">
    <w:abstractNumId w:val="30"/>
    <w:lvlOverride w:ilvl="0">
      <w:startOverride w:val="1"/>
    </w:lvlOverride>
  </w:num>
  <w:num w:numId="33">
    <w:abstractNumId w:val="22"/>
  </w:num>
  <w:num w:numId="34">
    <w:abstractNumId w:val="8"/>
  </w:num>
  <w:num w:numId="35">
    <w:abstractNumId w:val="32"/>
  </w:num>
  <w:num w:numId="36">
    <w:abstractNumId w:val="20"/>
  </w:num>
  <w:num w:numId="37">
    <w:abstractNumId w:val="7"/>
  </w:num>
  <w:num w:numId="38">
    <w:abstractNumId w:val="3"/>
  </w:num>
  <w:num w:numId="39">
    <w:abstractNumId w:val="2"/>
  </w:num>
  <w:num w:numId="40">
    <w:abstractNumId w:val="12"/>
  </w:num>
  <w:num w:numId="41">
    <w:abstractNumId w:val="4"/>
  </w:num>
  <w:num w:numId="42">
    <w:abstractNumId w:val="14"/>
  </w:num>
  <w:num w:numId="43">
    <w:abstractNumId w:val="15"/>
  </w:num>
  <w:num w:numId="44">
    <w:abstractNumId w:val="27"/>
  </w:num>
  <w:num w:numId="45">
    <w:abstractNumId w:val="0"/>
  </w:num>
  <w:num w:numId="4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2D40"/>
    <w:rsid w:val="00003926"/>
    <w:rsid w:val="00006213"/>
    <w:rsid w:val="000066DA"/>
    <w:rsid w:val="000074CC"/>
    <w:rsid w:val="00010CC7"/>
    <w:rsid w:val="00011B8A"/>
    <w:rsid w:val="00012175"/>
    <w:rsid w:val="000122D2"/>
    <w:rsid w:val="00015861"/>
    <w:rsid w:val="00015F7C"/>
    <w:rsid w:val="00025127"/>
    <w:rsid w:val="00025A67"/>
    <w:rsid w:val="00025E57"/>
    <w:rsid w:val="00026BFF"/>
    <w:rsid w:val="00033401"/>
    <w:rsid w:val="00034456"/>
    <w:rsid w:val="000417AB"/>
    <w:rsid w:val="0004418A"/>
    <w:rsid w:val="00044540"/>
    <w:rsid w:val="000509A5"/>
    <w:rsid w:val="00055F02"/>
    <w:rsid w:val="00056E60"/>
    <w:rsid w:val="00060D4C"/>
    <w:rsid w:val="00061C6E"/>
    <w:rsid w:val="000655C0"/>
    <w:rsid w:val="00065833"/>
    <w:rsid w:val="00067759"/>
    <w:rsid w:val="000700D9"/>
    <w:rsid w:val="00070179"/>
    <w:rsid w:val="00074A8B"/>
    <w:rsid w:val="00075B9F"/>
    <w:rsid w:val="00075E36"/>
    <w:rsid w:val="00080BAF"/>
    <w:rsid w:val="00082D52"/>
    <w:rsid w:val="00083054"/>
    <w:rsid w:val="00084856"/>
    <w:rsid w:val="00084A49"/>
    <w:rsid w:val="00084D0F"/>
    <w:rsid w:val="00090BE7"/>
    <w:rsid w:val="000916E2"/>
    <w:rsid w:val="0009229A"/>
    <w:rsid w:val="00095348"/>
    <w:rsid w:val="000A4A69"/>
    <w:rsid w:val="000A59FF"/>
    <w:rsid w:val="000A6B74"/>
    <w:rsid w:val="000B2ED9"/>
    <w:rsid w:val="000B5DED"/>
    <w:rsid w:val="000B6EBF"/>
    <w:rsid w:val="000C0A38"/>
    <w:rsid w:val="000D39BB"/>
    <w:rsid w:val="000D40A7"/>
    <w:rsid w:val="000D6674"/>
    <w:rsid w:val="000D6B01"/>
    <w:rsid w:val="000E0FA2"/>
    <w:rsid w:val="000E1DEF"/>
    <w:rsid w:val="000E1EDA"/>
    <w:rsid w:val="000E34AD"/>
    <w:rsid w:val="000E7F2A"/>
    <w:rsid w:val="000E7F33"/>
    <w:rsid w:val="000F107C"/>
    <w:rsid w:val="000F15E8"/>
    <w:rsid w:val="000F46CB"/>
    <w:rsid w:val="000F69FE"/>
    <w:rsid w:val="00103E7B"/>
    <w:rsid w:val="00104875"/>
    <w:rsid w:val="00107B73"/>
    <w:rsid w:val="001124BD"/>
    <w:rsid w:val="00112741"/>
    <w:rsid w:val="0011344C"/>
    <w:rsid w:val="0011556E"/>
    <w:rsid w:val="00115B0B"/>
    <w:rsid w:val="0011687C"/>
    <w:rsid w:val="00117668"/>
    <w:rsid w:val="0012235B"/>
    <w:rsid w:val="00126214"/>
    <w:rsid w:val="001265B6"/>
    <w:rsid w:val="00131918"/>
    <w:rsid w:val="001349ED"/>
    <w:rsid w:val="001361E7"/>
    <w:rsid w:val="00141C2E"/>
    <w:rsid w:val="0014374F"/>
    <w:rsid w:val="00144658"/>
    <w:rsid w:val="00144995"/>
    <w:rsid w:val="001457BE"/>
    <w:rsid w:val="00146197"/>
    <w:rsid w:val="00153046"/>
    <w:rsid w:val="00153A20"/>
    <w:rsid w:val="001555D5"/>
    <w:rsid w:val="001558C0"/>
    <w:rsid w:val="001576D0"/>
    <w:rsid w:val="001662C9"/>
    <w:rsid w:val="00166D17"/>
    <w:rsid w:val="00167456"/>
    <w:rsid w:val="00167912"/>
    <w:rsid w:val="00171BAA"/>
    <w:rsid w:val="00174510"/>
    <w:rsid w:val="00176FBC"/>
    <w:rsid w:val="001801B9"/>
    <w:rsid w:val="00181BA3"/>
    <w:rsid w:val="00182686"/>
    <w:rsid w:val="00190E4C"/>
    <w:rsid w:val="0019192D"/>
    <w:rsid w:val="00192F18"/>
    <w:rsid w:val="00194340"/>
    <w:rsid w:val="001A1B43"/>
    <w:rsid w:val="001A1C36"/>
    <w:rsid w:val="001A67BE"/>
    <w:rsid w:val="001B0BEF"/>
    <w:rsid w:val="001B1471"/>
    <w:rsid w:val="001B3FF5"/>
    <w:rsid w:val="001C4013"/>
    <w:rsid w:val="001C529B"/>
    <w:rsid w:val="001D0151"/>
    <w:rsid w:val="001D0964"/>
    <w:rsid w:val="001D4598"/>
    <w:rsid w:val="001D565F"/>
    <w:rsid w:val="001D6876"/>
    <w:rsid w:val="001E0B3A"/>
    <w:rsid w:val="001E2378"/>
    <w:rsid w:val="001E6648"/>
    <w:rsid w:val="001F23F0"/>
    <w:rsid w:val="001F3E40"/>
    <w:rsid w:val="001F49B7"/>
    <w:rsid w:val="001F4E8B"/>
    <w:rsid w:val="001F622E"/>
    <w:rsid w:val="001F73A6"/>
    <w:rsid w:val="001F76B7"/>
    <w:rsid w:val="002017F5"/>
    <w:rsid w:val="00204FAD"/>
    <w:rsid w:val="002062A7"/>
    <w:rsid w:val="002116AC"/>
    <w:rsid w:val="00213AEF"/>
    <w:rsid w:val="00217DBE"/>
    <w:rsid w:val="0022074B"/>
    <w:rsid w:val="00224467"/>
    <w:rsid w:val="00225737"/>
    <w:rsid w:val="0022593C"/>
    <w:rsid w:val="00227587"/>
    <w:rsid w:val="0023441B"/>
    <w:rsid w:val="00235A98"/>
    <w:rsid w:val="0024016D"/>
    <w:rsid w:val="00240789"/>
    <w:rsid w:val="00241E7E"/>
    <w:rsid w:val="00241F9C"/>
    <w:rsid w:val="00242433"/>
    <w:rsid w:val="002521A5"/>
    <w:rsid w:val="00256481"/>
    <w:rsid w:val="00256906"/>
    <w:rsid w:val="00264F1E"/>
    <w:rsid w:val="0026601A"/>
    <w:rsid w:val="00267CD9"/>
    <w:rsid w:val="002733B9"/>
    <w:rsid w:val="0027622E"/>
    <w:rsid w:val="00281C85"/>
    <w:rsid w:val="002832C5"/>
    <w:rsid w:val="0028335A"/>
    <w:rsid w:val="00284FCC"/>
    <w:rsid w:val="002907A6"/>
    <w:rsid w:val="002915AE"/>
    <w:rsid w:val="0029297E"/>
    <w:rsid w:val="0029366B"/>
    <w:rsid w:val="0029411A"/>
    <w:rsid w:val="00297F60"/>
    <w:rsid w:val="002A1C62"/>
    <w:rsid w:val="002A1F51"/>
    <w:rsid w:val="002A6077"/>
    <w:rsid w:val="002B0054"/>
    <w:rsid w:val="002B1395"/>
    <w:rsid w:val="002C0716"/>
    <w:rsid w:val="002C15F3"/>
    <w:rsid w:val="002C1AAB"/>
    <w:rsid w:val="002C1AAC"/>
    <w:rsid w:val="002C1F2B"/>
    <w:rsid w:val="002C3832"/>
    <w:rsid w:val="002C4B1D"/>
    <w:rsid w:val="002C4E02"/>
    <w:rsid w:val="002C5BEB"/>
    <w:rsid w:val="002C6AB6"/>
    <w:rsid w:val="002E0966"/>
    <w:rsid w:val="002E1808"/>
    <w:rsid w:val="002E1F9E"/>
    <w:rsid w:val="002E46E0"/>
    <w:rsid w:val="002E5165"/>
    <w:rsid w:val="002E7429"/>
    <w:rsid w:val="002F0A78"/>
    <w:rsid w:val="002F2047"/>
    <w:rsid w:val="002F2EAF"/>
    <w:rsid w:val="002F423D"/>
    <w:rsid w:val="002F5ADF"/>
    <w:rsid w:val="00300F1A"/>
    <w:rsid w:val="00306D7F"/>
    <w:rsid w:val="003309A6"/>
    <w:rsid w:val="00331F16"/>
    <w:rsid w:val="003334D6"/>
    <w:rsid w:val="00336A49"/>
    <w:rsid w:val="00343387"/>
    <w:rsid w:val="00343794"/>
    <w:rsid w:val="00344EBB"/>
    <w:rsid w:val="003551F6"/>
    <w:rsid w:val="0036115A"/>
    <w:rsid w:val="00380FAC"/>
    <w:rsid w:val="00383D38"/>
    <w:rsid w:val="00384128"/>
    <w:rsid w:val="00384578"/>
    <w:rsid w:val="00384E90"/>
    <w:rsid w:val="003855C7"/>
    <w:rsid w:val="00387F73"/>
    <w:rsid w:val="00392A0A"/>
    <w:rsid w:val="00392A99"/>
    <w:rsid w:val="0039374D"/>
    <w:rsid w:val="0039518A"/>
    <w:rsid w:val="00396FB6"/>
    <w:rsid w:val="003A1121"/>
    <w:rsid w:val="003A1789"/>
    <w:rsid w:val="003A5EE9"/>
    <w:rsid w:val="003A6FC6"/>
    <w:rsid w:val="003B2D62"/>
    <w:rsid w:val="003B309C"/>
    <w:rsid w:val="003B48F6"/>
    <w:rsid w:val="003C28D4"/>
    <w:rsid w:val="003C33A2"/>
    <w:rsid w:val="003C4946"/>
    <w:rsid w:val="003C6219"/>
    <w:rsid w:val="003C776E"/>
    <w:rsid w:val="003D0BD5"/>
    <w:rsid w:val="003D1A13"/>
    <w:rsid w:val="003D1E86"/>
    <w:rsid w:val="003E4488"/>
    <w:rsid w:val="003E4F52"/>
    <w:rsid w:val="003E6727"/>
    <w:rsid w:val="003F4F70"/>
    <w:rsid w:val="003F738D"/>
    <w:rsid w:val="003F7657"/>
    <w:rsid w:val="00404495"/>
    <w:rsid w:val="0040581E"/>
    <w:rsid w:val="00405B85"/>
    <w:rsid w:val="00405BE5"/>
    <w:rsid w:val="00405E33"/>
    <w:rsid w:val="0040796E"/>
    <w:rsid w:val="00407D76"/>
    <w:rsid w:val="00411B64"/>
    <w:rsid w:val="004171D1"/>
    <w:rsid w:val="00423C36"/>
    <w:rsid w:val="00432D6C"/>
    <w:rsid w:val="00433EE9"/>
    <w:rsid w:val="00437458"/>
    <w:rsid w:val="00440052"/>
    <w:rsid w:val="00441826"/>
    <w:rsid w:val="004444ED"/>
    <w:rsid w:val="00446A28"/>
    <w:rsid w:val="00446BFE"/>
    <w:rsid w:val="00453A64"/>
    <w:rsid w:val="00454756"/>
    <w:rsid w:val="004561FE"/>
    <w:rsid w:val="0046049A"/>
    <w:rsid w:val="00467637"/>
    <w:rsid w:val="00470217"/>
    <w:rsid w:val="0047264C"/>
    <w:rsid w:val="00472BE9"/>
    <w:rsid w:val="004747E0"/>
    <w:rsid w:val="004A0131"/>
    <w:rsid w:val="004A06E8"/>
    <w:rsid w:val="004A4B6D"/>
    <w:rsid w:val="004A4CE5"/>
    <w:rsid w:val="004A7064"/>
    <w:rsid w:val="004A776A"/>
    <w:rsid w:val="004B07C4"/>
    <w:rsid w:val="004B19DD"/>
    <w:rsid w:val="004B2D9D"/>
    <w:rsid w:val="004B4401"/>
    <w:rsid w:val="004B50F9"/>
    <w:rsid w:val="004B515F"/>
    <w:rsid w:val="004B5470"/>
    <w:rsid w:val="004B6DA5"/>
    <w:rsid w:val="004B6F21"/>
    <w:rsid w:val="004C1CA5"/>
    <w:rsid w:val="004C27B6"/>
    <w:rsid w:val="004C339D"/>
    <w:rsid w:val="004C7F3B"/>
    <w:rsid w:val="004D00D4"/>
    <w:rsid w:val="004D1447"/>
    <w:rsid w:val="004D3F2E"/>
    <w:rsid w:val="004D7D2F"/>
    <w:rsid w:val="004E118F"/>
    <w:rsid w:val="004E54B3"/>
    <w:rsid w:val="004F2F4F"/>
    <w:rsid w:val="004F509A"/>
    <w:rsid w:val="004F7B37"/>
    <w:rsid w:val="005015FA"/>
    <w:rsid w:val="00506E9B"/>
    <w:rsid w:val="00514412"/>
    <w:rsid w:val="005156FF"/>
    <w:rsid w:val="00517F94"/>
    <w:rsid w:val="0052318C"/>
    <w:rsid w:val="00524C05"/>
    <w:rsid w:val="00526FBF"/>
    <w:rsid w:val="00527247"/>
    <w:rsid w:val="005302CE"/>
    <w:rsid w:val="005347FA"/>
    <w:rsid w:val="00535EDC"/>
    <w:rsid w:val="00537A4C"/>
    <w:rsid w:val="00540E7F"/>
    <w:rsid w:val="00541A87"/>
    <w:rsid w:val="005452D7"/>
    <w:rsid w:val="00547AD9"/>
    <w:rsid w:val="00553761"/>
    <w:rsid w:val="00554740"/>
    <w:rsid w:val="00554F63"/>
    <w:rsid w:val="005562DE"/>
    <w:rsid w:val="00561541"/>
    <w:rsid w:val="00564708"/>
    <w:rsid w:val="00565C19"/>
    <w:rsid w:val="00567D38"/>
    <w:rsid w:val="00570305"/>
    <w:rsid w:val="00572593"/>
    <w:rsid w:val="00573418"/>
    <w:rsid w:val="00573EDC"/>
    <w:rsid w:val="005751E4"/>
    <w:rsid w:val="00575607"/>
    <w:rsid w:val="005816B4"/>
    <w:rsid w:val="005931FC"/>
    <w:rsid w:val="00595E64"/>
    <w:rsid w:val="005974E1"/>
    <w:rsid w:val="005A2C6E"/>
    <w:rsid w:val="005A319F"/>
    <w:rsid w:val="005A5803"/>
    <w:rsid w:val="005A5BC6"/>
    <w:rsid w:val="005A6E56"/>
    <w:rsid w:val="005B59FF"/>
    <w:rsid w:val="005B6974"/>
    <w:rsid w:val="005C0E2C"/>
    <w:rsid w:val="005C1677"/>
    <w:rsid w:val="005C4A8B"/>
    <w:rsid w:val="005D15E4"/>
    <w:rsid w:val="005D3EA6"/>
    <w:rsid w:val="005E26E3"/>
    <w:rsid w:val="005E30D3"/>
    <w:rsid w:val="005E3D62"/>
    <w:rsid w:val="005E4B56"/>
    <w:rsid w:val="005E4B94"/>
    <w:rsid w:val="005E51E3"/>
    <w:rsid w:val="005E6B6A"/>
    <w:rsid w:val="005F3971"/>
    <w:rsid w:val="005F4062"/>
    <w:rsid w:val="005F4604"/>
    <w:rsid w:val="005F709F"/>
    <w:rsid w:val="005F7747"/>
    <w:rsid w:val="00601946"/>
    <w:rsid w:val="00601C7A"/>
    <w:rsid w:val="00602E77"/>
    <w:rsid w:val="00605D19"/>
    <w:rsid w:val="00606942"/>
    <w:rsid w:val="006076BC"/>
    <w:rsid w:val="00610EE9"/>
    <w:rsid w:val="0061289B"/>
    <w:rsid w:val="006144DE"/>
    <w:rsid w:val="0061567E"/>
    <w:rsid w:val="00615682"/>
    <w:rsid w:val="006203C3"/>
    <w:rsid w:val="0062109B"/>
    <w:rsid w:val="00624111"/>
    <w:rsid w:val="00624AE1"/>
    <w:rsid w:val="006266EA"/>
    <w:rsid w:val="00627664"/>
    <w:rsid w:val="00627C4B"/>
    <w:rsid w:val="00630C89"/>
    <w:rsid w:val="006327ED"/>
    <w:rsid w:val="00632991"/>
    <w:rsid w:val="00635BB4"/>
    <w:rsid w:val="00636737"/>
    <w:rsid w:val="00642C9B"/>
    <w:rsid w:val="0065238D"/>
    <w:rsid w:val="00656963"/>
    <w:rsid w:val="00656C88"/>
    <w:rsid w:val="00664BCA"/>
    <w:rsid w:val="00667311"/>
    <w:rsid w:val="00670230"/>
    <w:rsid w:val="00673B04"/>
    <w:rsid w:val="00674DB3"/>
    <w:rsid w:val="006765EC"/>
    <w:rsid w:val="0068282F"/>
    <w:rsid w:val="00683070"/>
    <w:rsid w:val="00683D7F"/>
    <w:rsid w:val="00684479"/>
    <w:rsid w:val="0068451F"/>
    <w:rsid w:val="0068588E"/>
    <w:rsid w:val="0068712F"/>
    <w:rsid w:val="006878E3"/>
    <w:rsid w:val="006952CF"/>
    <w:rsid w:val="006953EA"/>
    <w:rsid w:val="0069657F"/>
    <w:rsid w:val="006A0022"/>
    <w:rsid w:val="006A0240"/>
    <w:rsid w:val="006A4086"/>
    <w:rsid w:val="006A6D3D"/>
    <w:rsid w:val="006B09FF"/>
    <w:rsid w:val="006B0DC0"/>
    <w:rsid w:val="006B17B7"/>
    <w:rsid w:val="006B5D8D"/>
    <w:rsid w:val="006B6F22"/>
    <w:rsid w:val="006C5AAA"/>
    <w:rsid w:val="006C62A5"/>
    <w:rsid w:val="006C7E67"/>
    <w:rsid w:val="006D0C94"/>
    <w:rsid w:val="006D20BB"/>
    <w:rsid w:val="006D56B9"/>
    <w:rsid w:val="006D628F"/>
    <w:rsid w:val="006E26A2"/>
    <w:rsid w:val="006E273E"/>
    <w:rsid w:val="006E3BCA"/>
    <w:rsid w:val="006E5D30"/>
    <w:rsid w:val="006E71D9"/>
    <w:rsid w:val="006F22B1"/>
    <w:rsid w:val="006F65D8"/>
    <w:rsid w:val="00700E36"/>
    <w:rsid w:val="0071090F"/>
    <w:rsid w:val="0071221B"/>
    <w:rsid w:val="007145E8"/>
    <w:rsid w:val="007163FB"/>
    <w:rsid w:val="007175A3"/>
    <w:rsid w:val="00720C0F"/>
    <w:rsid w:val="00721590"/>
    <w:rsid w:val="007229DC"/>
    <w:rsid w:val="0073358E"/>
    <w:rsid w:val="0073652D"/>
    <w:rsid w:val="0073781E"/>
    <w:rsid w:val="00741277"/>
    <w:rsid w:val="007427FE"/>
    <w:rsid w:val="0074654F"/>
    <w:rsid w:val="00754373"/>
    <w:rsid w:val="0076159D"/>
    <w:rsid w:val="0076576B"/>
    <w:rsid w:val="00765E41"/>
    <w:rsid w:val="00770D83"/>
    <w:rsid w:val="007718BC"/>
    <w:rsid w:val="007750C1"/>
    <w:rsid w:val="007755E1"/>
    <w:rsid w:val="00775A4F"/>
    <w:rsid w:val="007771A8"/>
    <w:rsid w:val="00780EB7"/>
    <w:rsid w:val="007819A5"/>
    <w:rsid w:val="00781C4B"/>
    <w:rsid w:val="00784E44"/>
    <w:rsid w:val="00785ECF"/>
    <w:rsid w:val="00786215"/>
    <w:rsid w:val="00787269"/>
    <w:rsid w:val="00795F58"/>
    <w:rsid w:val="00797774"/>
    <w:rsid w:val="007A2C75"/>
    <w:rsid w:val="007A4787"/>
    <w:rsid w:val="007A5CC3"/>
    <w:rsid w:val="007A6EFB"/>
    <w:rsid w:val="007B02F0"/>
    <w:rsid w:val="007B15DC"/>
    <w:rsid w:val="007B178D"/>
    <w:rsid w:val="007B65F6"/>
    <w:rsid w:val="007B7073"/>
    <w:rsid w:val="007B7556"/>
    <w:rsid w:val="007B776F"/>
    <w:rsid w:val="007C3C21"/>
    <w:rsid w:val="007D086E"/>
    <w:rsid w:val="007D1974"/>
    <w:rsid w:val="007D2EC2"/>
    <w:rsid w:val="007D2EF9"/>
    <w:rsid w:val="007D3EFF"/>
    <w:rsid w:val="007D45D3"/>
    <w:rsid w:val="007E09A2"/>
    <w:rsid w:val="007E18A5"/>
    <w:rsid w:val="007E28A9"/>
    <w:rsid w:val="007E7038"/>
    <w:rsid w:val="007F3EEF"/>
    <w:rsid w:val="007F7B77"/>
    <w:rsid w:val="008007B4"/>
    <w:rsid w:val="0080499D"/>
    <w:rsid w:val="00806319"/>
    <w:rsid w:val="00806FE8"/>
    <w:rsid w:val="008100B6"/>
    <w:rsid w:val="008108DC"/>
    <w:rsid w:val="00816685"/>
    <w:rsid w:val="00820B40"/>
    <w:rsid w:val="00822595"/>
    <w:rsid w:val="00826B2A"/>
    <w:rsid w:val="00827B9A"/>
    <w:rsid w:val="008306BE"/>
    <w:rsid w:val="00831346"/>
    <w:rsid w:val="0083427C"/>
    <w:rsid w:val="0083703D"/>
    <w:rsid w:val="00837C7E"/>
    <w:rsid w:val="00847760"/>
    <w:rsid w:val="00850A6A"/>
    <w:rsid w:val="00851217"/>
    <w:rsid w:val="00857E0D"/>
    <w:rsid w:val="00861655"/>
    <w:rsid w:val="008632DD"/>
    <w:rsid w:val="00865D5F"/>
    <w:rsid w:val="0086735B"/>
    <w:rsid w:val="00872392"/>
    <w:rsid w:val="00872D15"/>
    <w:rsid w:val="00874F73"/>
    <w:rsid w:val="00880085"/>
    <w:rsid w:val="008839F5"/>
    <w:rsid w:val="008846C9"/>
    <w:rsid w:val="00885144"/>
    <w:rsid w:val="00885EA2"/>
    <w:rsid w:val="00887422"/>
    <w:rsid w:val="00887D00"/>
    <w:rsid w:val="008A0F29"/>
    <w:rsid w:val="008A3F22"/>
    <w:rsid w:val="008A7DFF"/>
    <w:rsid w:val="008B2719"/>
    <w:rsid w:val="008B2F43"/>
    <w:rsid w:val="008B3C0C"/>
    <w:rsid w:val="008B642D"/>
    <w:rsid w:val="008B7F40"/>
    <w:rsid w:val="008C0A03"/>
    <w:rsid w:val="008C59F4"/>
    <w:rsid w:val="008C63CD"/>
    <w:rsid w:val="008D11F3"/>
    <w:rsid w:val="008D7374"/>
    <w:rsid w:val="008E0106"/>
    <w:rsid w:val="008E1E9C"/>
    <w:rsid w:val="00903461"/>
    <w:rsid w:val="00907E0A"/>
    <w:rsid w:val="009131E8"/>
    <w:rsid w:val="00915759"/>
    <w:rsid w:val="00915F1E"/>
    <w:rsid w:val="00925186"/>
    <w:rsid w:val="009262A5"/>
    <w:rsid w:val="00930998"/>
    <w:rsid w:val="00930C3A"/>
    <w:rsid w:val="00935242"/>
    <w:rsid w:val="009356D5"/>
    <w:rsid w:val="00936100"/>
    <w:rsid w:val="00936996"/>
    <w:rsid w:val="0094328A"/>
    <w:rsid w:val="00946311"/>
    <w:rsid w:val="00946BAF"/>
    <w:rsid w:val="009502E1"/>
    <w:rsid w:val="0095213B"/>
    <w:rsid w:val="009528C5"/>
    <w:rsid w:val="00953312"/>
    <w:rsid w:val="0095758C"/>
    <w:rsid w:val="00957922"/>
    <w:rsid w:val="00962AD3"/>
    <w:rsid w:val="00962FFD"/>
    <w:rsid w:val="00963824"/>
    <w:rsid w:val="00964723"/>
    <w:rsid w:val="009649FA"/>
    <w:rsid w:val="009722F2"/>
    <w:rsid w:val="00976209"/>
    <w:rsid w:val="00982CC6"/>
    <w:rsid w:val="00982D93"/>
    <w:rsid w:val="0098593B"/>
    <w:rsid w:val="00987F5C"/>
    <w:rsid w:val="00990734"/>
    <w:rsid w:val="00996539"/>
    <w:rsid w:val="0099656A"/>
    <w:rsid w:val="00996956"/>
    <w:rsid w:val="009A1BB3"/>
    <w:rsid w:val="009A2048"/>
    <w:rsid w:val="009A3EFF"/>
    <w:rsid w:val="009A7E11"/>
    <w:rsid w:val="009B0081"/>
    <w:rsid w:val="009B2CC5"/>
    <w:rsid w:val="009B4E3C"/>
    <w:rsid w:val="009B5F85"/>
    <w:rsid w:val="009B61C1"/>
    <w:rsid w:val="009B7769"/>
    <w:rsid w:val="009C162C"/>
    <w:rsid w:val="009C31C2"/>
    <w:rsid w:val="009C3628"/>
    <w:rsid w:val="009C38B4"/>
    <w:rsid w:val="009C6A1A"/>
    <w:rsid w:val="009D4889"/>
    <w:rsid w:val="009D531F"/>
    <w:rsid w:val="009D5BA0"/>
    <w:rsid w:val="009D6BED"/>
    <w:rsid w:val="009E1AC5"/>
    <w:rsid w:val="009E2828"/>
    <w:rsid w:val="009E2A02"/>
    <w:rsid w:val="009E5092"/>
    <w:rsid w:val="009F25B2"/>
    <w:rsid w:val="009F361E"/>
    <w:rsid w:val="00A01C51"/>
    <w:rsid w:val="00A06CA7"/>
    <w:rsid w:val="00A12094"/>
    <w:rsid w:val="00A13D5E"/>
    <w:rsid w:val="00A1562D"/>
    <w:rsid w:val="00A26A58"/>
    <w:rsid w:val="00A30355"/>
    <w:rsid w:val="00A30D69"/>
    <w:rsid w:val="00A339BC"/>
    <w:rsid w:val="00A41BAA"/>
    <w:rsid w:val="00A5041E"/>
    <w:rsid w:val="00A50BF6"/>
    <w:rsid w:val="00A53BBA"/>
    <w:rsid w:val="00A54991"/>
    <w:rsid w:val="00A561D5"/>
    <w:rsid w:val="00A62F0C"/>
    <w:rsid w:val="00A6499E"/>
    <w:rsid w:val="00A64E77"/>
    <w:rsid w:val="00A6681F"/>
    <w:rsid w:val="00A76AB7"/>
    <w:rsid w:val="00A8016A"/>
    <w:rsid w:val="00A804D1"/>
    <w:rsid w:val="00A82F06"/>
    <w:rsid w:val="00A86442"/>
    <w:rsid w:val="00AA0B3D"/>
    <w:rsid w:val="00AA109E"/>
    <w:rsid w:val="00AA1461"/>
    <w:rsid w:val="00AA24BC"/>
    <w:rsid w:val="00AA5012"/>
    <w:rsid w:val="00AA616D"/>
    <w:rsid w:val="00AB0C0E"/>
    <w:rsid w:val="00AB23FA"/>
    <w:rsid w:val="00AB4923"/>
    <w:rsid w:val="00AB4978"/>
    <w:rsid w:val="00AB6511"/>
    <w:rsid w:val="00AC3FCB"/>
    <w:rsid w:val="00AC48CA"/>
    <w:rsid w:val="00AC5387"/>
    <w:rsid w:val="00AC73A6"/>
    <w:rsid w:val="00AD067D"/>
    <w:rsid w:val="00AD0A44"/>
    <w:rsid w:val="00AD0C1B"/>
    <w:rsid w:val="00AD4010"/>
    <w:rsid w:val="00AD5AA5"/>
    <w:rsid w:val="00AD66FC"/>
    <w:rsid w:val="00AD6B1D"/>
    <w:rsid w:val="00AE4E66"/>
    <w:rsid w:val="00AE6E40"/>
    <w:rsid w:val="00AE6EFF"/>
    <w:rsid w:val="00AF3234"/>
    <w:rsid w:val="00AF3BB5"/>
    <w:rsid w:val="00AF53A2"/>
    <w:rsid w:val="00AF568F"/>
    <w:rsid w:val="00AF5D07"/>
    <w:rsid w:val="00AF7849"/>
    <w:rsid w:val="00B00C85"/>
    <w:rsid w:val="00B012B4"/>
    <w:rsid w:val="00B01EB5"/>
    <w:rsid w:val="00B05500"/>
    <w:rsid w:val="00B10251"/>
    <w:rsid w:val="00B145EC"/>
    <w:rsid w:val="00B17869"/>
    <w:rsid w:val="00B215DA"/>
    <w:rsid w:val="00B24955"/>
    <w:rsid w:val="00B25458"/>
    <w:rsid w:val="00B25863"/>
    <w:rsid w:val="00B27330"/>
    <w:rsid w:val="00B31BFF"/>
    <w:rsid w:val="00B3272A"/>
    <w:rsid w:val="00B33167"/>
    <w:rsid w:val="00B3409F"/>
    <w:rsid w:val="00B3515B"/>
    <w:rsid w:val="00B36241"/>
    <w:rsid w:val="00B407EA"/>
    <w:rsid w:val="00B41E1F"/>
    <w:rsid w:val="00B43F7A"/>
    <w:rsid w:val="00B44577"/>
    <w:rsid w:val="00B44E70"/>
    <w:rsid w:val="00B45265"/>
    <w:rsid w:val="00B46A12"/>
    <w:rsid w:val="00B46FE7"/>
    <w:rsid w:val="00B51837"/>
    <w:rsid w:val="00B52034"/>
    <w:rsid w:val="00B53066"/>
    <w:rsid w:val="00B53639"/>
    <w:rsid w:val="00B61273"/>
    <w:rsid w:val="00B62123"/>
    <w:rsid w:val="00B62F02"/>
    <w:rsid w:val="00B6527B"/>
    <w:rsid w:val="00B66E97"/>
    <w:rsid w:val="00B72431"/>
    <w:rsid w:val="00B725B3"/>
    <w:rsid w:val="00B7304C"/>
    <w:rsid w:val="00B73329"/>
    <w:rsid w:val="00B73F00"/>
    <w:rsid w:val="00B76C12"/>
    <w:rsid w:val="00B76C7D"/>
    <w:rsid w:val="00B811E0"/>
    <w:rsid w:val="00B84EC5"/>
    <w:rsid w:val="00B87ADB"/>
    <w:rsid w:val="00B92A21"/>
    <w:rsid w:val="00BB0980"/>
    <w:rsid w:val="00BB51E0"/>
    <w:rsid w:val="00BB6B5A"/>
    <w:rsid w:val="00BB7101"/>
    <w:rsid w:val="00BC19FB"/>
    <w:rsid w:val="00BC4DAC"/>
    <w:rsid w:val="00BC7EB7"/>
    <w:rsid w:val="00BD0B6B"/>
    <w:rsid w:val="00BD2164"/>
    <w:rsid w:val="00BD38FF"/>
    <w:rsid w:val="00BD6974"/>
    <w:rsid w:val="00BD699C"/>
    <w:rsid w:val="00BE0C06"/>
    <w:rsid w:val="00BE29C4"/>
    <w:rsid w:val="00BE3476"/>
    <w:rsid w:val="00BE4F89"/>
    <w:rsid w:val="00BE7514"/>
    <w:rsid w:val="00BF0BE0"/>
    <w:rsid w:val="00BF12FE"/>
    <w:rsid w:val="00BF36E5"/>
    <w:rsid w:val="00C0237D"/>
    <w:rsid w:val="00C03FD2"/>
    <w:rsid w:val="00C064E6"/>
    <w:rsid w:val="00C06B2E"/>
    <w:rsid w:val="00C10CF9"/>
    <w:rsid w:val="00C11B1E"/>
    <w:rsid w:val="00C12938"/>
    <w:rsid w:val="00C15135"/>
    <w:rsid w:val="00C23214"/>
    <w:rsid w:val="00C25D35"/>
    <w:rsid w:val="00C26412"/>
    <w:rsid w:val="00C273BB"/>
    <w:rsid w:val="00C31431"/>
    <w:rsid w:val="00C31FCA"/>
    <w:rsid w:val="00C320F9"/>
    <w:rsid w:val="00C3260E"/>
    <w:rsid w:val="00C34E6F"/>
    <w:rsid w:val="00C37682"/>
    <w:rsid w:val="00C37A43"/>
    <w:rsid w:val="00C37E55"/>
    <w:rsid w:val="00C42CF4"/>
    <w:rsid w:val="00C4304A"/>
    <w:rsid w:val="00C456BB"/>
    <w:rsid w:val="00C5050F"/>
    <w:rsid w:val="00C512A7"/>
    <w:rsid w:val="00C528B0"/>
    <w:rsid w:val="00C532EF"/>
    <w:rsid w:val="00C56AF6"/>
    <w:rsid w:val="00C84FA9"/>
    <w:rsid w:val="00C85989"/>
    <w:rsid w:val="00C95E11"/>
    <w:rsid w:val="00CA130F"/>
    <w:rsid w:val="00CA1D79"/>
    <w:rsid w:val="00CA62EE"/>
    <w:rsid w:val="00CA7537"/>
    <w:rsid w:val="00CB2DA8"/>
    <w:rsid w:val="00CB4A8F"/>
    <w:rsid w:val="00CB7AE0"/>
    <w:rsid w:val="00CB7E9D"/>
    <w:rsid w:val="00CC7CCA"/>
    <w:rsid w:val="00CD11F5"/>
    <w:rsid w:val="00CD26FD"/>
    <w:rsid w:val="00CD45BD"/>
    <w:rsid w:val="00CD54D8"/>
    <w:rsid w:val="00CD6E71"/>
    <w:rsid w:val="00CD747E"/>
    <w:rsid w:val="00CE0BAA"/>
    <w:rsid w:val="00CE1BEE"/>
    <w:rsid w:val="00CE40F6"/>
    <w:rsid w:val="00CE4B4D"/>
    <w:rsid w:val="00CE4F2D"/>
    <w:rsid w:val="00CE5FA7"/>
    <w:rsid w:val="00CF0469"/>
    <w:rsid w:val="00CF24DE"/>
    <w:rsid w:val="00CF2903"/>
    <w:rsid w:val="00CF2FC6"/>
    <w:rsid w:val="00D04278"/>
    <w:rsid w:val="00D04E6D"/>
    <w:rsid w:val="00D13398"/>
    <w:rsid w:val="00D16A34"/>
    <w:rsid w:val="00D238D5"/>
    <w:rsid w:val="00D2395F"/>
    <w:rsid w:val="00D2413D"/>
    <w:rsid w:val="00D27570"/>
    <w:rsid w:val="00D318CE"/>
    <w:rsid w:val="00D370ED"/>
    <w:rsid w:val="00D374DA"/>
    <w:rsid w:val="00D40CE8"/>
    <w:rsid w:val="00D5041F"/>
    <w:rsid w:val="00D508F2"/>
    <w:rsid w:val="00D52CEE"/>
    <w:rsid w:val="00D6236A"/>
    <w:rsid w:val="00D645B3"/>
    <w:rsid w:val="00D64C11"/>
    <w:rsid w:val="00D67B00"/>
    <w:rsid w:val="00D7061D"/>
    <w:rsid w:val="00D7238C"/>
    <w:rsid w:val="00D84DEE"/>
    <w:rsid w:val="00D87C25"/>
    <w:rsid w:val="00D87DD3"/>
    <w:rsid w:val="00D94609"/>
    <w:rsid w:val="00DA1CE2"/>
    <w:rsid w:val="00DA7179"/>
    <w:rsid w:val="00DB0641"/>
    <w:rsid w:val="00DB39EE"/>
    <w:rsid w:val="00DB68B6"/>
    <w:rsid w:val="00DC2F91"/>
    <w:rsid w:val="00DC712D"/>
    <w:rsid w:val="00DC7AD4"/>
    <w:rsid w:val="00DD0D9E"/>
    <w:rsid w:val="00DD0F04"/>
    <w:rsid w:val="00DD1818"/>
    <w:rsid w:val="00DD5273"/>
    <w:rsid w:val="00DD7A87"/>
    <w:rsid w:val="00DE3FBF"/>
    <w:rsid w:val="00DE677A"/>
    <w:rsid w:val="00DE779F"/>
    <w:rsid w:val="00DF016C"/>
    <w:rsid w:val="00DF33C0"/>
    <w:rsid w:val="00DF34D1"/>
    <w:rsid w:val="00DF5F54"/>
    <w:rsid w:val="00DF7311"/>
    <w:rsid w:val="00E000AA"/>
    <w:rsid w:val="00E009DB"/>
    <w:rsid w:val="00E01C1D"/>
    <w:rsid w:val="00E03721"/>
    <w:rsid w:val="00E0485A"/>
    <w:rsid w:val="00E05109"/>
    <w:rsid w:val="00E06CB0"/>
    <w:rsid w:val="00E11150"/>
    <w:rsid w:val="00E119B8"/>
    <w:rsid w:val="00E136AE"/>
    <w:rsid w:val="00E13E04"/>
    <w:rsid w:val="00E155E3"/>
    <w:rsid w:val="00E20255"/>
    <w:rsid w:val="00E27123"/>
    <w:rsid w:val="00E33680"/>
    <w:rsid w:val="00E373C7"/>
    <w:rsid w:val="00E46E54"/>
    <w:rsid w:val="00E51D92"/>
    <w:rsid w:val="00E520B2"/>
    <w:rsid w:val="00E52210"/>
    <w:rsid w:val="00E5378C"/>
    <w:rsid w:val="00E5524E"/>
    <w:rsid w:val="00E5584B"/>
    <w:rsid w:val="00E56869"/>
    <w:rsid w:val="00E702FB"/>
    <w:rsid w:val="00E719A8"/>
    <w:rsid w:val="00E76434"/>
    <w:rsid w:val="00E81522"/>
    <w:rsid w:val="00E83F89"/>
    <w:rsid w:val="00E850F9"/>
    <w:rsid w:val="00E85E8D"/>
    <w:rsid w:val="00E8610F"/>
    <w:rsid w:val="00E90F45"/>
    <w:rsid w:val="00E915B6"/>
    <w:rsid w:val="00E9205D"/>
    <w:rsid w:val="00E93E00"/>
    <w:rsid w:val="00E96159"/>
    <w:rsid w:val="00EA3D16"/>
    <w:rsid w:val="00EA7CEF"/>
    <w:rsid w:val="00EB4C26"/>
    <w:rsid w:val="00EB6530"/>
    <w:rsid w:val="00EC2E6D"/>
    <w:rsid w:val="00EC5A86"/>
    <w:rsid w:val="00EC5C79"/>
    <w:rsid w:val="00EC6AB4"/>
    <w:rsid w:val="00EC6C92"/>
    <w:rsid w:val="00ED11C8"/>
    <w:rsid w:val="00ED1EE0"/>
    <w:rsid w:val="00ED4227"/>
    <w:rsid w:val="00ED42F5"/>
    <w:rsid w:val="00ED562A"/>
    <w:rsid w:val="00ED604E"/>
    <w:rsid w:val="00ED7BF8"/>
    <w:rsid w:val="00EE006C"/>
    <w:rsid w:val="00EE0ED3"/>
    <w:rsid w:val="00EE2984"/>
    <w:rsid w:val="00EE3307"/>
    <w:rsid w:val="00EE4904"/>
    <w:rsid w:val="00EE518C"/>
    <w:rsid w:val="00EF10C7"/>
    <w:rsid w:val="00EF2906"/>
    <w:rsid w:val="00EF36AE"/>
    <w:rsid w:val="00EF392C"/>
    <w:rsid w:val="00EF5CDC"/>
    <w:rsid w:val="00EF6383"/>
    <w:rsid w:val="00F022D2"/>
    <w:rsid w:val="00F02954"/>
    <w:rsid w:val="00F0613E"/>
    <w:rsid w:val="00F10467"/>
    <w:rsid w:val="00F1072D"/>
    <w:rsid w:val="00F13B65"/>
    <w:rsid w:val="00F15752"/>
    <w:rsid w:val="00F24E5F"/>
    <w:rsid w:val="00F252C6"/>
    <w:rsid w:val="00F322C9"/>
    <w:rsid w:val="00F366A1"/>
    <w:rsid w:val="00F4070A"/>
    <w:rsid w:val="00F41995"/>
    <w:rsid w:val="00F44AC2"/>
    <w:rsid w:val="00F453B3"/>
    <w:rsid w:val="00F55942"/>
    <w:rsid w:val="00F574B9"/>
    <w:rsid w:val="00F6179F"/>
    <w:rsid w:val="00F653F9"/>
    <w:rsid w:val="00F72E00"/>
    <w:rsid w:val="00F74B8D"/>
    <w:rsid w:val="00F767F6"/>
    <w:rsid w:val="00F76878"/>
    <w:rsid w:val="00F82850"/>
    <w:rsid w:val="00F84805"/>
    <w:rsid w:val="00F8591F"/>
    <w:rsid w:val="00F869AE"/>
    <w:rsid w:val="00F92744"/>
    <w:rsid w:val="00F9274C"/>
    <w:rsid w:val="00F9457B"/>
    <w:rsid w:val="00F9795F"/>
    <w:rsid w:val="00FA0088"/>
    <w:rsid w:val="00FA2793"/>
    <w:rsid w:val="00FA466B"/>
    <w:rsid w:val="00FA5420"/>
    <w:rsid w:val="00FA7300"/>
    <w:rsid w:val="00FA7C0B"/>
    <w:rsid w:val="00FA7D62"/>
    <w:rsid w:val="00FB1182"/>
    <w:rsid w:val="00FB1AD2"/>
    <w:rsid w:val="00FB4782"/>
    <w:rsid w:val="00FB685B"/>
    <w:rsid w:val="00FC17D2"/>
    <w:rsid w:val="00FC3DF8"/>
    <w:rsid w:val="00FC4355"/>
    <w:rsid w:val="00FC628B"/>
    <w:rsid w:val="00FE25A3"/>
    <w:rsid w:val="00FE2CA5"/>
    <w:rsid w:val="00FE2EB5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9883DF-6F23-4A64-946B-8F19A94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D7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rsid w:val="00F6179F"/>
  </w:style>
  <w:style w:type="paragraph" w:styleId="Revize">
    <w:name w:val="Revision"/>
    <w:hidden/>
    <w:uiPriority w:val="99"/>
    <w:semiHidden/>
    <w:rsid w:val="002C3832"/>
    <w:rPr>
      <w:sz w:val="24"/>
      <w:szCs w:val="24"/>
    </w:rPr>
  </w:style>
  <w:style w:type="character" w:styleId="Hypertextovodkaz">
    <w:name w:val="Hyperlink"/>
    <w:uiPriority w:val="99"/>
    <w:unhideWhenUsed/>
    <w:rsid w:val="00DE677A"/>
    <w:rPr>
      <w:strike w:val="0"/>
      <w:dstrike w:val="0"/>
      <w:color w:val="A8220C"/>
      <w:u w:val="none"/>
      <w:effect w:val="none"/>
    </w:rPr>
  </w:style>
  <w:style w:type="character" w:customStyle="1" w:styleId="akcezoznamtext3">
    <w:name w:val="akcezoznamtext3"/>
    <w:rsid w:val="00DE677A"/>
    <w:rPr>
      <w:b/>
      <w:bCs/>
      <w:vanish w:val="0"/>
      <w:webHidden w:val="0"/>
      <w:specVanish w:val="0"/>
    </w:rPr>
  </w:style>
  <w:style w:type="paragraph" w:customStyle="1" w:styleId="Import5">
    <w:name w:val="Import 5"/>
    <w:basedOn w:val="Normln"/>
    <w:rsid w:val="002C1AA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3C6219"/>
    <w:rPr>
      <w:sz w:val="24"/>
      <w:szCs w:val="24"/>
    </w:rPr>
  </w:style>
  <w:style w:type="paragraph" w:customStyle="1" w:styleId="CharCharChar0">
    <w:name w:val="Char Char Char"/>
    <w:basedOn w:val="Normln"/>
    <w:rsid w:val="003C62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5810-F295-47AF-A261-53267302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2988</CharactersWithSpaces>
  <SharedDoc>false</SharedDoc>
  <HLinks>
    <vt:vector size="24" baseType="variant"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http://www.muzeumnj.cz/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mailto:petr.bittner@muzeumnj.cz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mailto:hana.balazova@muzeumnj.cz</vt:lpwstr>
      </vt:variant>
      <vt:variant>
        <vt:lpwstr/>
      </vt:variant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https://81.0.235.48/webmail/src/compose.php?send_to=zdenek.orlita%40muzeumnj.cz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Renata Janulková</cp:lastModifiedBy>
  <cp:revision>3</cp:revision>
  <cp:lastPrinted>2023-02-28T07:15:00Z</cp:lastPrinted>
  <dcterms:created xsi:type="dcterms:W3CDTF">2023-03-01T10:30:00Z</dcterms:created>
  <dcterms:modified xsi:type="dcterms:W3CDTF">2023-03-01T10:33:00Z</dcterms:modified>
</cp:coreProperties>
</file>