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6ABAE35" w14:textId="77777777" w:rsidR="00175CA1" w:rsidRDefault="005B5159">
      <w:pPr>
        <w:spacing w:line="256" w:lineRule="auto"/>
        <w:jc w:val="both"/>
        <w:rPr>
          <w:rFonts w:ascii="Open Sans" w:eastAsia="Open Sans" w:hAnsi="Open Sans" w:cs="Open Sans"/>
          <w:b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 xml:space="preserve"> </w:t>
      </w:r>
      <w:r>
        <w:rPr>
          <w:rFonts w:ascii="Open Sans" w:eastAsia="Open Sans" w:hAnsi="Open Sans" w:cs="Open Sans"/>
          <w:b/>
          <w:sz w:val="16"/>
          <w:szCs w:val="16"/>
        </w:rPr>
        <w:t xml:space="preserve"> </w:t>
      </w:r>
    </w:p>
    <w:p w14:paraId="26ABAE36" w14:textId="77777777" w:rsidR="00175CA1" w:rsidRDefault="005B5159">
      <w:pPr>
        <w:spacing w:line="240" w:lineRule="auto"/>
        <w:jc w:val="right"/>
        <w:rPr>
          <w:rFonts w:ascii="Open Sans" w:eastAsia="Open Sans" w:hAnsi="Open Sans" w:cs="Open Sans"/>
          <w:sz w:val="14"/>
          <w:szCs w:val="14"/>
        </w:rPr>
      </w:pPr>
      <w:bookmarkStart w:id="0" w:name="_ulb22k1ghrps" w:colFirst="0" w:colLast="0"/>
      <w:bookmarkEnd w:id="0"/>
      <w:r>
        <w:rPr>
          <w:rFonts w:ascii="Open Sans" w:eastAsia="Open Sans" w:hAnsi="Open Sans" w:cs="Open Sans"/>
          <w:sz w:val="14"/>
          <w:szCs w:val="14"/>
        </w:rPr>
        <w:t>označení smlouvy: DS2303</w:t>
      </w:r>
    </w:p>
    <w:p w14:paraId="26ABAE37" w14:textId="77777777" w:rsidR="00175CA1" w:rsidRDefault="00175CA1">
      <w:pPr>
        <w:spacing w:line="256" w:lineRule="auto"/>
        <w:jc w:val="both"/>
        <w:rPr>
          <w:rFonts w:ascii="Open Sans" w:eastAsia="Open Sans" w:hAnsi="Open Sans" w:cs="Open Sans"/>
          <w:b/>
          <w:sz w:val="16"/>
          <w:szCs w:val="16"/>
        </w:rPr>
      </w:pPr>
    </w:p>
    <w:p w14:paraId="26ABAE38" w14:textId="77777777" w:rsidR="00175CA1" w:rsidRDefault="005B5159">
      <w:pPr>
        <w:spacing w:line="256" w:lineRule="auto"/>
        <w:jc w:val="center"/>
        <w:rPr>
          <w:rFonts w:ascii="Open Sans" w:eastAsia="Open Sans" w:hAnsi="Open Sans" w:cs="Open Sans"/>
          <w:b/>
          <w:sz w:val="16"/>
          <w:szCs w:val="16"/>
        </w:rPr>
      </w:pPr>
      <w:r>
        <w:rPr>
          <w:rFonts w:ascii="Open Sans" w:eastAsia="Open Sans" w:hAnsi="Open Sans" w:cs="Open Sans"/>
          <w:b/>
          <w:sz w:val="16"/>
          <w:szCs w:val="16"/>
        </w:rPr>
        <w:t>DAROVACÍ SMLOUVA</w:t>
      </w:r>
    </w:p>
    <w:p w14:paraId="26ABAE39" w14:textId="77777777" w:rsidR="00175CA1" w:rsidRDefault="005B5159">
      <w:pPr>
        <w:spacing w:before="240" w:after="240" w:line="256" w:lineRule="auto"/>
        <w:jc w:val="center"/>
        <w:rPr>
          <w:rFonts w:ascii="Open Sans" w:eastAsia="Open Sans" w:hAnsi="Open Sans" w:cs="Open Sans"/>
          <w:b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>uzavřená podle §2055 a násl. zákona 89/2012 Sb. Občanského zákoníku</w:t>
      </w:r>
    </w:p>
    <w:p w14:paraId="26ABAE3A" w14:textId="77777777" w:rsidR="00175CA1" w:rsidRDefault="00175CA1">
      <w:pPr>
        <w:spacing w:line="256" w:lineRule="auto"/>
        <w:jc w:val="both"/>
        <w:rPr>
          <w:rFonts w:ascii="Open Sans" w:eastAsia="Open Sans" w:hAnsi="Open Sans" w:cs="Open Sans"/>
          <w:sz w:val="16"/>
          <w:szCs w:val="16"/>
        </w:rPr>
      </w:pPr>
    </w:p>
    <w:p w14:paraId="26ABAE3B" w14:textId="77777777" w:rsidR="00175CA1" w:rsidRDefault="005B5159">
      <w:pPr>
        <w:spacing w:line="256" w:lineRule="auto"/>
        <w:ind w:left="1275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>(dále jen „Smlouva“)</w:t>
      </w:r>
    </w:p>
    <w:p w14:paraId="26ABAE3C" w14:textId="77777777" w:rsidR="00175CA1" w:rsidRDefault="005B5159">
      <w:pPr>
        <w:spacing w:line="256" w:lineRule="auto"/>
        <w:ind w:left="1275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>kterou uzavřely</w:t>
      </w:r>
    </w:p>
    <w:p w14:paraId="26ABAE3D" w14:textId="77777777" w:rsidR="00175CA1" w:rsidRDefault="00175CA1">
      <w:pPr>
        <w:spacing w:line="256" w:lineRule="auto"/>
        <w:ind w:left="1275"/>
        <w:jc w:val="both"/>
        <w:rPr>
          <w:rFonts w:ascii="Open Sans" w:eastAsia="Open Sans" w:hAnsi="Open Sans" w:cs="Open Sans"/>
          <w:sz w:val="16"/>
          <w:szCs w:val="16"/>
        </w:rPr>
      </w:pPr>
    </w:p>
    <w:p w14:paraId="26ABAE3E" w14:textId="77777777" w:rsidR="00175CA1" w:rsidRDefault="005B5159">
      <w:pPr>
        <w:spacing w:line="256" w:lineRule="auto"/>
        <w:ind w:left="1275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>na straně jedné:</w:t>
      </w:r>
      <w:r>
        <w:rPr>
          <w:rFonts w:ascii="Open Sans" w:eastAsia="Open Sans" w:hAnsi="Open Sans" w:cs="Open Sans"/>
          <w:sz w:val="16"/>
          <w:szCs w:val="16"/>
        </w:rPr>
        <w:tab/>
      </w:r>
    </w:p>
    <w:p w14:paraId="26ABAE3F" w14:textId="77777777" w:rsidR="00175CA1" w:rsidRDefault="005B5159">
      <w:pPr>
        <w:spacing w:line="256" w:lineRule="auto"/>
        <w:ind w:left="1275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ab/>
      </w:r>
    </w:p>
    <w:p w14:paraId="26ABAE40" w14:textId="77777777" w:rsidR="00175CA1" w:rsidRDefault="005B5159">
      <w:pPr>
        <w:spacing w:line="256" w:lineRule="auto"/>
        <w:ind w:left="1275"/>
        <w:jc w:val="both"/>
        <w:rPr>
          <w:rFonts w:ascii="Open Sans" w:eastAsia="Open Sans" w:hAnsi="Open Sans" w:cs="Open Sans"/>
          <w:sz w:val="16"/>
          <w:szCs w:val="16"/>
        </w:rPr>
      </w:pPr>
      <w:proofErr w:type="spellStart"/>
      <w:r>
        <w:rPr>
          <w:rFonts w:ascii="Open Sans" w:eastAsia="Open Sans" w:hAnsi="Open Sans" w:cs="Open Sans"/>
          <w:b/>
          <w:sz w:val="16"/>
          <w:szCs w:val="16"/>
        </w:rPr>
        <w:t>Rieter</w:t>
      </w:r>
      <w:proofErr w:type="spellEnd"/>
      <w:r>
        <w:rPr>
          <w:rFonts w:ascii="Open Sans" w:eastAsia="Open Sans" w:hAnsi="Open Sans" w:cs="Open Sans"/>
          <w:b/>
          <w:sz w:val="16"/>
          <w:szCs w:val="16"/>
        </w:rPr>
        <w:t xml:space="preserve"> CZ, s. r. o.</w:t>
      </w:r>
    </w:p>
    <w:p w14:paraId="26ABAE41" w14:textId="77777777" w:rsidR="00175CA1" w:rsidRDefault="005B5159">
      <w:pPr>
        <w:spacing w:line="256" w:lineRule="auto"/>
        <w:ind w:left="1275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>se sídlem Moravská 519, 562 01 Ústí nad Orlicí</w:t>
      </w:r>
    </w:p>
    <w:p w14:paraId="26ABAE42" w14:textId="77777777" w:rsidR="00175CA1" w:rsidRDefault="005B5159">
      <w:pPr>
        <w:spacing w:line="256" w:lineRule="auto"/>
        <w:ind w:left="1275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>IČ 60112301, DIČ CZ60112301</w:t>
      </w:r>
    </w:p>
    <w:p w14:paraId="26ABAE43" w14:textId="77777777" w:rsidR="00175CA1" w:rsidRDefault="005B5159">
      <w:pPr>
        <w:spacing w:line="256" w:lineRule="auto"/>
        <w:ind w:left="1275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>zapsaná v obchodním rejstříku vedeném Krajským soudem v Hradci Králové, oddíl C, vložka 25363</w:t>
      </w:r>
    </w:p>
    <w:p w14:paraId="26ABAE44" w14:textId="77777777" w:rsidR="00175CA1" w:rsidRDefault="005B5159">
      <w:pPr>
        <w:spacing w:line="256" w:lineRule="auto"/>
        <w:ind w:left="1275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 xml:space="preserve">zastoupená Ing. Janem </w:t>
      </w:r>
      <w:proofErr w:type="spellStart"/>
      <w:r>
        <w:rPr>
          <w:rFonts w:ascii="Open Sans" w:eastAsia="Open Sans" w:hAnsi="Open Sans" w:cs="Open Sans"/>
          <w:sz w:val="16"/>
          <w:szCs w:val="16"/>
        </w:rPr>
        <w:t>Lustykem</w:t>
      </w:r>
      <w:proofErr w:type="spellEnd"/>
      <w:r>
        <w:rPr>
          <w:rFonts w:ascii="Open Sans" w:eastAsia="Open Sans" w:hAnsi="Open Sans" w:cs="Open Sans"/>
          <w:sz w:val="16"/>
          <w:szCs w:val="16"/>
        </w:rPr>
        <w:t>, jednatelem</w:t>
      </w:r>
    </w:p>
    <w:p w14:paraId="26ABAE45" w14:textId="77777777" w:rsidR="00175CA1" w:rsidRDefault="005B5159">
      <w:pPr>
        <w:spacing w:line="256" w:lineRule="auto"/>
        <w:ind w:left="1275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>zastoupená Pavlem Kubíčkem, jednatelem</w:t>
      </w:r>
    </w:p>
    <w:p w14:paraId="26ABAE46" w14:textId="77777777" w:rsidR="00175CA1" w:rsidRDefault="00175CA1">
      <w:pPr>
        <w:spacing w:line="256" w:lineRule="auto"/>
        <w:jc w:val="both"/>
        <w:rPr>
          <w:rFonts w:ascii="Open Sans" w:eastAsia="Open Sans" w:hAnsi="Open Sans" w:cs="Open Sans"/>
          <w:color w:val="D9D9D9"/>
          <w:sz w:val="16"/>
          <w:szCs w:val="16"/>
        </w:rPr>
      </w:pPr>
    </w:p>
    <w:p w14:paraId="26ABAE47" w14:textId="77777777" w:rsidR="00175CA1" w:rsidRDefault="005B5159">
      <w:pPr>
        <w:spacing w:line="256" w:lineRule="auto"/>
        <w:ind w:left="1275"/>
        <w:jc w:val="both"/>
        <w:rPr>
          <w:rFonts w:ascii="Open Sans" w:eastAsia="Open Sans" w:hAnsi="Open Sans" w:cs="Open Sans"/>
          <w:b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 xml:space="preserve">dále jen </w:t>
      </w:r>
      <w:r>
        <w:rPr>
          <w:rFonts w:ascii="Open Sans" w:eastAsia="Open Sans" w:hAnsi="Open Sans" w:cs="Open Sans"/>
          <w:b/>
          <w:sz w:val="16"/>
          <w:szCs w:val="16"/>
        </w:rPr>
        <w:t>„partner“</w:t>
      </w:r>
    </w:p>
    <w:p w14:paraId="26ABAE48" w14:textId="77777777" w:rsidR="00175CA1" w:rsidRDefault="005B5159">
      <w:pPr>
        <w:spacing w:line="256" w:lineRule="auto"/>
        <w:ind w:left="1275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ab/>
      </w:r>
      <w:r>
        <w:rPr>
          <w:rFonts w:ascii="Open Sans" w:eastAsia="Open Sans" w:hAnsi="Open Sans" w:cs="Open Sans"/>
          <w:sz w:val="16"/>
          <w:szCs w:val="16"/>
        </w:rPr>
        <w:tab/>
      </w:r>
      <w:r>
        <w:rPr>
          <w:rFonts w:ascii="Open Sans" w:eastAsia="Open Sans" w:hAnsi="Open Sans" w:cs="Open Sans"/>
          <w:sz w:val="16"/>
          <w:szCs w:val="16"/>
        </w:rPr>
        <w:tab/>
      </w:r>
      <w:r>
        <w:rPr>
          <w:rFonts w:ascii="Open Sans" w:eastAsia="Open Sans" w:hAnsi="Open Sans" w:cs="Open Sans"/>
          <w:sz w:val="16"/>
          <w:szCs w:val="16"/>
        </w:rPr>
        <w:tab/>
      </w:r>
      <w:r>
        <w:rPr>
          <w:rFonts w:ascii="Open Sans" w:eastAsia="Open Sans" w:hAnsi="Open Sans" w:cs="Open Sans"/>
          <w:sz w:val="16"/>
          <w:szCs w:val="16"/>
        </w:rPr>
        <w:tab/>
      </w:r>
      <w:r>
        <w:rPr>
          <w:rFonts w:ascii="Open Sans" w:eastAsia="Open Sans" w:hAnsi="Open Sans" w:cs="Open Sans"/>
          <w:sz w:val="16"/>
          <w:szCs w:val="16"/>
        </w:rPr>
        <w:tab/>
        <w:t xml:space="preserve"> </w:t>
      </w:r>
    </w:p>
    <w:p w14:paraId="26ABAE49" w14:textId="77777777" w:rsidR="00175CA1" w:rsidRDefault="005B5159">
      <w:pPr>
        <w:spacing w:line="256" w:lineRule="auto"/>
        <w:ind w:left="1275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>a</w:t>
      </w:r>
    </w:p>
    <w:p w14:paraId="26ABAE4A" w14:textId="77777777" w:rsidR="00175CA1" w:rsidRDefault="00175CA1">
      <w:pPr>
        <w:spacing w:line="256" w:lineRule="auto"/>
        <w:ind w:left="1275"/>
        <w:jc w:val="both"/>
        <w:rPr>
          <w:rFonts w:ascii="Open Sans" w:eastAsia="Open Sans" w:hAnsi="Open Sans" w:cs="Open Sans"/>
          <w:sz w:val="16"/>
          <w:szCs w:val="16"/>
        </w:rPr>
      </w:pPr>
    </w:p>
    <w:p w14:paraId="26ABAE4B" w14:textId="77777777" w:rsidR="00175CA1" w:rsidRDefault="005B5159">
      <w:pPr>
        <w:spacing w:line="256" w:lineRule="auto"/>
        <w:ind w:left="1275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>na straně druhé:</w:t>
      </w:r>
    </w:p>
    <w:p w14:paraId="26ABAE4C" w14:textId="77777777" w:rsidR="00175CA1" w:rsidRDefault="005B5159">
      <w:pPr>
        <w:spacing w:line="256" w:lineRule="auto"/>
        <w:ind w:left="1275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ab/>
      </w:r>
      <w:r>
        <w:rPr>
          <w:rFonts w:ascii="Open Sans" w:eastAsia="Open Sans" w:hAnsi="Open Sans" w:cs="Open Sans"/>
          <w:sz w:val="16"/>
          <w:szCs w:val="16"/>
        </w:rPr>
        <w:tab/>
      </w:r>
    </w:p>
    <w:p w14:paraId="26ABAE4D" w14:textId="77777777" w:rsidR="00175CA1" w:rsidRDefault="005B5159">
      <w:pPr>
        <w:spacing w:line="256" w:lineRule="auto"/>
        <w:ind w:left="1275"/>
        <w:jc w:val="both"/>
        <w:rPr>
          <w:rFonts w:ascii="Open Sans" w:eastAsia="Open Sans" w:hAnsi="Open Sans" w:cs="Open Sans"/>
          <w:b/>
          <w:sz w:val="16"/>
          <w:szCs w:val="16"/>
        </w:rPr>
      </w:pPr>
      <w:r>
        <w:rPr>
          <w:rFonts w:ascii="Open Sans" w:eastAsia="Open Sans" w:hAnsi="Open Sans" w:cs="Open Sans"/>
          <w:b/>
          <w:sz w:val="16"/>
          <w:szCs w:val="16"/>
        </w:rPr>
        <w:t>Smetanova Litomyšl, o.p.s.</w:t>
      </w:r>
    </w:p>
    <w:p w14:paraId="26ABAE4E" w14:textId="77777777" w:rsidR="00175CA1" w:rsidRDefault="005B5159">
      <w:pPr>
        <w:spacing w:line="256" w:lineRule="auto"/>
        <w:ind w:left="1275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>se sídlem Jiráskova 133, 570 01 Litomyšl</w:t>
      </w:r>
    </w:p>
    <w:p w14:paraId="26ABAE4F" w14:textId="77777777" w:rsidR="00175CA1" w:rsidRDefault="005B5159">
      <w:pPr>
        <w:spacing w:line="256" w:lineRule="auto"/>
        <w:ind w:left="1275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>IČO 25918206, DIČ CZ25918206</w:t>
      </w:r>
    </w:p>
    <w:p w14:paraId="26ABAE50" w14:textId="77777777" w:rsidR="00175CA1" w:rsidRDefault="005B5159">
      <w:pPr>
        <w:spacing w:line="256" w:lineRule="auto"/>
        <w:ind w:left="1275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 xml:space="preserve">bankovní spojení: č. </w:t>
      </w:r>
      <w:proofErr w:type="spellStart"/>
      <w:r>
        <w:rPr>
          <w:rFonts w:ascii="Open Sans" w:eastAsia="Open Sans" w:hAnsi="Open Sans" w:cs="Open Sans"/>
          <w:sz w:val="16"/>
          <w:szCs w:val="16"/>
        </w:rPr>
        <w:t>ú.</w:t>
      </w:r>
      <w:proofErr w:type="spellEnd"/>
      <w:r>
        <w:rPr>
          <w:rFonts w:ascii="Open Sans" w:eastAsia="Open Sans" w:hAnsi="Open Sans" w:cs="Open Sans"/>
          <w:sz w:val="16"/>
          <w:szCs w:val="16"/>
        </w:rPr>
        <w:t xml:space="preserve"> 1280495339/0800, vedený u společnosti Česká spořitelna, a.s.</w:t>
      </w:r>
    </w:p>
    <w:p w14:paraId="26ABAE51" w14:textId="77777777" w:rsidR="00175CA1" w:rsidRDefault="005B5159">
      <w:pPr>
        <w:spacing w:line="256" w:lineRule="auto"/>
        <w:ind w:left="1275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 xml:space="preserve">zapsaná v rejstříku obecně prospěšných společností vedeném </w:t>
      </w:r>
    </w:p>
    <w:p w14:paraId="26ABAE52" w14:textId="77777777" w:rsidR="00175CA1" w:rsidRDefault="005B5159">
      <w:pPr>
        <w:spacing w:line="256" w:lineRule="auto"/>
        <w:ind w:left="1275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>Krajským soudem v Hradci Králové, oddíl O, vložka 49</w:t>
      </w:r>
    </w:p>
    <w:p w14:paraId="26ABAE53" w14:textId="77777777" w:rsidR="00175CA1" w:rsidRDefault="005B5159">
      <w:pPr>
        <w:spacing w:line="256" w:lineRule="auto"/>
        <w:ind w:left="1275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 xml:space="preserve">zastoupená Janem </w:t>
      </w:r>
      <w:proofErr w:type="spellStart"/>
      <w:r>
        <w:rPr>
          <w:rFonts w:ascii="Open Sans" w:eastAsia="Open Sans" w:hAnsi="Open Sans" w:cs="Open Sans"/>
          <w:sz w:val="16"/>
          <w:szCs w:val="16"/>
        </w:rPr>
        <w:t>Piknou</w:t>
      </w:r>
      <w:proofErr w:type="spellEnd"/>
      <w:r>
        <w:rPr>
          <w:rFonts w:ascii="Open Sans" w:eastAsia="Open Sans" w:hAnsi="Open Sans" w:cs="Open Sans"/>
          <w:sz w:val="16"/>
          <w:szCs w:val="16"/>
        </w:rPr>
        <w:t>, ředitelem společnosti,</w:t>
      </w:r>
    </w:p>
    <w:p w14:paraId="26ABAE54" w14:textId="77777777" w:rsidR="00175CA1" w:rsidRDefault="00175CA1">
      <w:pPr>
        <w:spacing w:line="256" w:lineRule="auto"/>
        <w:ind w:left="1275"/>
        <w:jc w:val="both"/>
        <w:rPr>
          <w:rFonts w:ascii="Open Sans" w:eastAsia="Open Sans" w:hAnsi="Open Sans" w:cs="Open Sans"/>
          <w:sz w:val="16"/>
          <w:szCs w:val="16"/>
        </w:rPr>
      </w:pPr>
    </w:p>
    <w:p w14:paraId="26ABAE55" w14:textId="77777777" w:rsidR="00175CA1" w:rsidRDefault="00175CA1">
      <w:pPr>
        <w:spacing w:line="256" w:lineRule="auto"/>
        <w:ind w:left="1440"/>
        <w:jc w:val="both"/>
        <w:rPr>
          <w:rFonts w:ascii="Open Sans" w:eastAsia="Open Sans" w:hAnsi="Open Sans" w:cs="Open Sans"/>
          <w:sz w:val="16"/>
          <w:szCs w:val="16"/>
        </w:rPr>
      </w:pPr>
    </w:p>
    <w:p w14:paraId="26ABAE56" w14:textId="77777777" w:rsidR="00175CA1" w:rsidRDefault="005B5159">
      <w:pPr>
        <w:spacing w:line="256" w:lineRule="auto"/>
        <w:ind w:left="1440"/>
        <w:jc w:val="both"/>
        <w:rPr>
          <w:rFonts w:ascii="Open Sans" w:eastAsia="Open Sans" w:hAnsi="Open Sans" w:cs="Open Sans"/>
          <w:b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 xml:space="preserve">dále jen </w:t>
      </w:r>
      <w:r>
        <w:rPr>
          <w:rFonts w:ascii="Open Sans" w:eastAsia="Open Sans" w:hAnsi="Open Sans" w:cs="Open Sans"/>
          <w:b/>
          <w:sz w:val="16"/>
          <w:szCs w:val="16"/>
        </w:rPr>
        <w:t>„organizátor“</w:t>
      </w:r>
    </w:p>
    <w:p w14:paraId="26ABAE57" w14:textId="77777777" w:rsidR="00175CA1" w:rsidRDefault="00175CA1">
      <w:pPr>
        <w:spacing w:line="256" w:lineRule="auto"/>
        <w:jc w:val="both"/>
        <w:rPr>
          <w:rFonts w:ascii="Open Sans" w:eastAsia="Open Sans" w:hAnsi="Open Sans" w:cs="Open Sans"/>
          <w:sz w:val="16"/>
          <w:szCs w:val="16"/>
        </w:rPr>
      </w:pPr>
    </w:p>
    <w:p w14:paraId="26ABAE58" w14:textId="77777777" w:rsidR="00175CA1" w:rsidRDefault="00175CA1">
      <w:pPr>
        <w:spacing w:line="256" w:lineRule="auto"/>
        <w:ind w:left="720"/>
        <w:jc w:val="both"/>
        <w:rPr>
          <w:rFonts w:ascii="Open Sans" w:eastAsia="Open Sans" w:hAnsi="Open Sans" w:cs="Open Sans"/>
          <w:sz w:val="16"/>
          <w:szCs w:val="16"/>
        </w:rPr>
      </w:pPr>
    </w:p>
    <w:p w14:paraId="26ABAE59" w14:textId="77777777" w:rsidR="00175CA1" w:rsidRDefault="005B5159">
      <w:pPr>
        <w:numPr>
          <w:ilvl w:val="0"/>
          <w:numId w:val="1"/>
        </w:numPr>
        <w:spacing w:line="256" w:lineRule="auto"/>
        <w:jc w:val="center"/>
        <w:rPr>
          <w:rFonts w:ascii="Open Sans" w:eastAsia="Open Sans" w:hAnsi="Open Sans" w:cs="Open Sans"/>
          <w:b/>
          <w:sz w:val="16"/>
          <w:szCs w:val="16"/>
          <w:highlight w:val="white"/>
        </w:rPr>
      </w:pPr>
      <w:r>
        <w:rPr>
          <w:rFonts w:ascii="Open Sans" w:eastAsia="Open Sans" w:hAnsi="Open Sans" w:cs="Open Sans"/>
          <w:sz w:val="16"/>
          <w:szCs w:val="16"/>
          <w:highlight w:val="white"/>
        </w:rPr>
        <w:t xml:space="preserve"> </w:t>
      </w:r>
      <w:r>
        <w:rPr>
          <w:rFonts w:ascii="Open Sans" w:eastAsia="Open Sans" w:hAnsi="Open Sans" w:cs="Open Sans"/>
          <w:b/>
          <w:sz w:val="16"/>
          <w:szCs w:val="16"/>
          <w:highlight w:val="white"/>
        </w:rPr>
        <w:t xml:space="preserve">Účel smlouvy </w:t>
      </w:r>
    </w:p>
    <w:p w14:paraId="26ABAE5A" w14:textId="77777777" w:rsidR="00175CA1" w:rsidRDefault="00175CA1">
      <w:pPr>
        <w:spacing w:line="256" w:lineRule="auto"/>
        <w:jc w:val="both"/>
        <w:rPr>
          <w:rFonts w:ascii="Open Sans" w:eastAsia="Open Sans" w:hAnsi="Open Sans" w:cs="Open Sans"/>
          <w:b/>
          <w:sz w:val="16"/>
          <w:szCs w:val="16"/>
          <w:highlight w:val="white"/>
        </w:rPr>
      </w:pPr>
    </w:p>
    <w:p w14:paraId="26ABAE5B" w14:textId="77777777" w:rsidR="00175CA1" w:rsidRDefault="005B5159">
      <w:pPr>
        <w:numPr>
          <w:ilvl w:val="1"/>
          <w:numId w:val="1"/>
        </w:numPr>
        <w:spacing w:line="256" w:lineRule="auto"/>
        <w:ind w:left="2551" w:hanging="566"/>
        <w:jc w:val="both"/>
        <w:rPr>
          <w:sz w:val="16"/>
          <w:szCs w:val="16"/>
          <w:highlight w:val="white"/>
        </w:rPr>
      </w:pPr>
      <w:r>
        <w:rPr>
          <w:rFonts w:ascii="Open Sans" w:eastAsia="Open Sans" w:hAnsi="Open Sans" w:cs="Open Sans"/>
          <w:sz w:val="16"/>
          <w:szCs w:val="16"/>
        </w:rPr>
        <w:t>Obdarovaný je pořadatelem Národního festivalu Smetanova Litomyšl. Dárce</w:t>
      </w:r>
    </w:p>
    <w:p w14:paraId="26ABAE5C" w14:textId="77777777" w:rsidR="00175CA1" w:rsidRDefault="005B5159">
      <w:pPr>
        <w:spacing w:line="256" w:lineRule="auto"/>
        <w:ind w:left="2480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>obdarovanému</w:t>
      </w:r>
    </w:p>
    <w:p w14:paraId="26ABAE5D" w14:textId="77777777" w:rsidR="00175CA1" w:rsidRDefault="005B5159">
      <w:pPr>
        <w:spacing w:line="256" w:lineRule="auto"/>
        <w:ind w:left="2480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>poskytne finanční dar na kulturní účely – organizaci 65. ročníku Národního festivalu</w:t>
      </w:r>
    </w:p>
    <w:p w14:paraId="26ABAE5E" w14:textId="77777777" w:rsidR="00175CA1" w:rsidRDefault="005B5159">
      <w:pPr>
        <w:spacing w:line="256" w:lineRule="auto"/>
        <w:ind w:left="2480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>Smetanova Litomyšl.</w:t>
      </w:r>
    </w:p>
    <w:p w14:paraId="26ABAE5F" w14:textId="77777777" w:rsidR="00175CA1" w:rsidRDefault="00175CA1">
      <w:pPr>
        <w:spacing w:line="256" w:lineRule="auto"/>
        <w:ind w:left="2480"/>
        <w:jc w:val="both"/>
        <w:rPr>
          <w:rFonts w:ascii="Open Sans" w:eastAsia="Open Sans" w:hAnsi="Open Sans" w:cs="Open Sans"/>
          <w:sz w:val="16"/>
          <w:szCs w:val="16"/>
        </w:rPr>
      </w:pPr>
    </w:p>
    <w:p w14:paraId="26ABAE60" w14:textId="77777777" w:rsidR="00175CA1" w:rsidRDefault="005B5159">
      <w:pPr>
        <w:numPr>
          <w:ilvl w:val="0"/>
          <w:numId w:val="1"/>
        </w:numPr>
        <w:spacing w:line="256" w:lineRule="auto"/>
        <w:jc w:val="center"/>
        <w:rPr>
          <w:rFonts w:ascii="Open Sans" w:eastAsia="Open Sans" w:hAnsi="Open Sans" w:cs="Open Sans"/>
          <w:b/>
          <w:sz w:val="16"/>
          <w:szCs w:val="16"/>
          <w:highlight w:val="white"/>
        </w:rPr>
      </w:pPr>
      <w:r>
        <w:rPr>
          <w:rFonts w:ascii="Open Sans" w:eastAsia="Open Sans" w:hAnsi="Open Sans" w:cs="Open Sans"/>
          <w:b/>
          <w:sz w:val="16"/>
          <w:szCs w:val="16"/>
          <w:highlight w:val="white"/>
        </w:rPr>
        <w:t xml:space="preserve"> Práva a povinnosti stran</w:t>
      </w:r>
    </w:p>
    <w:p w14:paraId="26ABAE61" w14:textId="77777777" w:rsidR="00175CA1" w:rsidRDefault="00175CA1">
      <w:pPr>
        <w:spacing w:line="256" w:lineRule="auto"/>
        <w:ind w:left="1700"/>
        <w:jc w:val="center"/>
        <w:rPr>
          <w:rFonts w:ascii="Open Sans" w:eastAsia="Open Sans" w:hAnsi="Open Sans" w:cs="Open Sans"/>
          <w:b/>
          <w:sz w:val="16"/>
          <w:szCs w:val="16"/>
          <w:highlight w:val="white"/>
        </w:rPr>
      </w:pPr>
    </w:p>
    <w:p w14:paraId="26ABAE62" w14:textId="61D9E54B" w:rsidR="00175CA1" w:rsidRDefault="005B5159">
      <w:pPr>
        <w:numPr>
          <w:ilvl w:val="1"/>
          <w:numId w:val="1"/>
        </w:numPr>
        <w:spacing w:line="256" w:lineRule="auto"/>
        <w:jc w:val="both"/>
        <w:rPr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  <w:highlight w:val="white"/>
        </w:rPr>
        <w:t xml:space="preserve">Dárce se zavazuje převést bezhotovostně na účet obdarovaného, č. </w:t>
      </w:r>
      <w:proofErr w:type="spellStart"/>
      <w:r>
        <w:rPr>
          <w:rFonts w:ascii="Open Sans" w:eastAsia="Open Sans" w:hAnsi="Open Sans" w:cs="Open Sans"/>
          <w:sz w:val="16"/>
          <w:szCs w:val="16"/>
          <w:highlight w:val="white"/>
        </w:rPr>
        <w:t>ú.</w:t>
      </w:r>
      <w:proofErr w:type="spellEnd"/>
      <w:r>
        <w:rPr>
          <w:rFonts w:ascii="Open Sans" w:eastAsia="Open Sans" w:hAnsi="Open Sans" w:cs="Open Sans"/>
          <w:sz w:val="16"/>
          <w:szCs w:val="16"/>
          <w:highlight w:val="white"/>
        </w:rPr>
        <w:t xml:space="preserve"> 1280495339/0800 finanční dar ve výši 60.000Kč, slovy: šedesát tisíc korun českých, který je darem ve smyslu ustanovení § 20 odst. 8 zákona č. 586/1992 Sb. o daních z příjmu v platném znění, a to do 21 dnů od podpisu této smlouvy.</w:t>
      </w:r>
    </w:p>
    <w:p w14:paraId="26ABAE63" w14:textId="5BCEFE3F" w:rsidR="00175CA1" w:rsidRDefault="005B5159">
      <w:pPr>
        <w:numPr>
          <w:ilvl w:val="1"/>
          <w:numId w:val="1"/>
        </w:numPr>
        <w:spacing w:line="256" w:lineRule="auto"/>
        <w:jc w:val="both"/>
        <w:rPr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  <w:highlight w:val="white"/>
        </w:rPr>
        <w:t>Obdarovaný finanční dar přijímá a zavazuje se použít finanční prostředky z daru pro organizační zabezpečení 65. ročníku Národního festivalu Smetanova Litomyšl, který se uskuteční ve dnech 15. 6. až 2. 7. 2023.</w:t>
      </w:r>
    </w:p>
    <w:p w14:paraId="26ABAE64" w14:textId="77777777" w:rsidR="00175CA1" w:rsidRDefault="005B5159">
      <w:pPr>
        <w:numPr>
          <w:ilvl w:val="1"/>
          <w:numId w:val="1"/>
        </w:numPr>
        <w:spacing w:line="256" w:lineRule="auto"/>
        <w:jc w:val="both"/>
        <w:rPr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  <w:highlight w:val="white"/>
        </w:rPr>
        <w:lastRenderedPageBreak/>
        <w:t xml:space="preserve">Obdarovaný prohlašuje, že bude v rámci svých možností informovat veřejnost vhodným způsobem o realizaci projektu a jeho podpoře dárcem. </w:t>
      </w:r>
    </w:p>
    <w:p w14:paraId="26ABAE65" w14:textId="77777777" w:rsidR="00175CA1" w:rsidRDefault="005B5159">
      <w:pPr>
        <w:numPr>
          <w:ilvl w:val="1"/>
          <w:numId w:val="1"/>
        </w:numPr>
        <w:spacing w:after="600" w:line="256" w:lineRule="auto"/>
        <w:jc w:val="both"/>
        <w:rPr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  <w:highlight w:val="white"/>
        </w:rPr>
        <w:t>Obdarovaný je povinen po skončení realizace projektu, nejpozději do konce kalendářního roku, ve kterém byl dar poskytnut, doložit dárci zprávu o použití daru. Dárce může od této smlouvy odstoupit nebo požadovat vrácení daru v případě, že obdarovaný v rozporu s touto smlouvou použije dar k jinému než stanovenému účelu nebo jiným způsobem.</w:t>
      </w:r>
    </w:p>
    <w:p w14:paraId="26ABAE66" w14:textId="77777777" w:rsidR="00175CA1" w:rsidRDefault="00175CA1">
      <w:pPr>
        <w:spacing w:after="600" w:line="256" w:lineRule="auto"/>
        <w:jc w:val="both"/>
        <w:rPr>
          <w:rFonts w:ascii="Open Sans" w:eastAsia="Open Sans" w:hAnsi="Open Sans" w:cs="Open Sans"/>
          <w:b/>
          <w:sz w:val="16"/>
          <w:szCs w:val="16"/>
          <w:highlight w:val="white"/>
        </w:rPr>
      </w:pPr>
    </w:p>
    <w:p w14:paraId="26ABAE67" w14:textId="77777777" w:rsidR="00175CA1" w:rsidRDefault="005B5159">
      <w:pPr>
        <w:numPr>
          <w:ilvl w:val="0"/>
          <w:numId w:val="1"/>
        </w:numPr>
        <w:spacing w:line="256" w:lineRule="auto"/>
        <w:jc w:val="center"/>
        <w:rPr>
          <w:rFonts w:ascii="Open Sans" w:eastAsia="Open Sans" w:hAnsi="Open Sans" w:cs="Open Sans"/>
          <w:b/>
          <w:sz w:val="16"/>
          <w:szCs w:val="16"/>
        </w:rPr>
      </w:pPr>
      <w:r>
        <w:rPr>
          <w:rFonts w:ascii="Open Sans" w:eastAsia="Open Sans" w:hAnsi="Open Sans" w:cs="Open Sans"/>
          <w:b/>
          <w:sz w:val="16"/>
          <w:szCs w:val="16"/>
        </w:rPr>
        <w:t xml:space="preserve">  Závěrečná ujednání</w:t>
      </w:r>
    </w:p>
    <w:p w14:paraId="26ABAE68" w14:textId="77777777" w:rsidR="00175CA1" w:rsidRDefault="00175CA1">
      <w:pPr>
        <w:spacing w:line="256" w:lineRule="auto"/>
        <w:ind w:left="2409"/>
        <w:jc w:val="both"/>
        <w:rPr>
          <w:rFonts w:ascii="Open Sans" w:eastAsia="Open Sans" w:hAnsi="Open Sans" w:cs="Open Sans"/>
          <w:sz w:val="16"/>
          <w:szCs w:val="16"/>
          <w:highlight w:val="white"/>
        </w:rPr>
      </w:pPr>
    </w:p>
    <w:p w14:paraId="26ABAE69" w14:textId="77777777" w:rsidR="00175CA1" w:rsidRDefault="005B5159">
      <w:pPr>
        <w:numPr>
          <w:ilvl w:val="1"/>
          <w:numId w:val="1"/>
        </w:numPr>
        <w:spacing w:line="256" w:lineRule="auto"/>
        <w:ind w:left="2409" w:hanging="425"/>
        <w:jc w:val="both"/>
        <w:rPr>
          <w:sz w:val="16"/>
          <w:szCs w:val="16"/>
          <w:highlight w:val="white"/>
        </w:rPr>
      </w:pPr>
      <w:r>
        <w:rPr>
          <w:rFonts w:ascii="Open Sans" w:eastAsia="Open Sans" w:hAnsi="Open Sans" w:cs="Open Sans"/>
          <w:sz w:val="16"/>
          <w:szCs w:val="16"/>
          <w:highlight w:val="white"/>
        </w:rPr>
        <w:t xml:space="preserve"> Tato smlouva nabývá platnosti a účinnosti dnem podepsání druhou smluvní stranou. Je             vyhotovena ve dvou stejnopisech, z nichž po jednom </w:t>
      </w:r>
      <w:proofErr w:type="gramStart"/>
      <w:r>
        <w:rPr>
          <w:rFonts w:ascii="Open Sans" w:eastAsia="Open Sans" w:hAnsi="Open Sans" w:cs="Open Sans"/>
          <w:sz w:val="16"/>
          <w:szCs w:val="16"/>
          <w:highlight w:val="white"/>
        </w:rPr>
        <w:t>obdrží</w:t>
      </w:r>
      <w:proofErr w:type="gramEnd"/>
      <w:r>
        <w:rPr>
          <w:rFonts w:ascii="Open Sans" w:eastAsia="Open Sans" w:hAnsi="Open Sans" w:cs="Open Sans"/>
          <w:sz w:val="16"/>
          <w:szCs w:val="16"/>
          <w:highlight w:val="white"/>
        </w:rPr>
        <w:t xml:space="preserve"> dárce a obdarovaný.</w:t>
      </w:r>
    </w:p>
    <w:p w14:paraId="26ABAE6A" w14:textId="77777777" w:rsidR="00175CA1" w:rsidRDefault="005B5159">
      <w:pPr>
        <w:numPr>
          <w:ilvl w:val="1"/>
          <w:numId w:val="1"/>
        </w:numPr>
        <w:spacing w:line="256" w:lineRule="auto"/>
        <w:ind w:left="2475" w:hanging="495"/>
        <w:jc w:val="both"/>
        <w:rPr>
          <w:sz w:val="16"/>
          <w:szCs w:val="16"/>
          <w:highlight w:val="white"/>
        </w:rPr>
      </w:pPr>
      <w:r>
        <w:rPr>
          <w:rFonts w:ascii="Open Sans" w:eastAsia="Open Sans" w:hAnsi="Open Sans" w:cs="Open Sans"/>
          <w:sz w:val="16"/>
          <w:szCs w:val="16"/>
          <w:highlight w:val="white"/>
        </w:rPr>
        <w:t>Smluvní strany se dohodly, že tuto smlouvu lze doplňovat a měnit pouze písemně na základě dohody obou stran.</w:t>
      </w:r>
    </w:p>
    <w:p w14:paraId="26ABAE6B" w14:textId="77777777" w:rsidR="00175CA1" w:rsidRDefault="005B5159">
      <w:pPr>
        <w:numPr>
          <w:ilvl w:val="1"/>
          <w:numId w:val="1"/>
        </w:numPr>
        <w:spacing w:after="240" w:line="256" w:lineRule="auto"/>
        <w:jc w:val="both"/>
        <w:rPr>
          <w:sz w:val="16"/>
          <w:szCs w:val="16"/>
          <w:highlight w:val="white"/>
        </w:rPr>
      </w:pPr>
      <w:r>
        <w:rPr>
          <w:rFonts w:ascii="Open Sans" w:eastAsia="Open Sans" w:hAnsi="Open Sans" w:cs="Open Sans"/>
          <w:sz w:val="16"/>
          <w:szCs w:val="16"/>
          <w:highlight w:val="white"/>
        </w:rPr>
        <w:t>Smluvní strany shodně prohlašují, že si tuto smlouvu přečetly, že plně odpovídá jejich svobodné a pravé vůli a že nebyla uzavřena za jednostranně nevýhodných podmínek, na důkaz čehož připojují své podpisy.</w:t>
      </w:r>
    </w:p>
    <w:p w14:paraId="26ABAE6C" w14:textId="77777777" w:rsidR="00175CA1" w:rsidRDefault="00175CA1">
      <w:pPr>
        <w:spacing w:line="256" w:lineRule="auto"/>
        <w:ind w:left="1440"/>
        <w:jc w:val="both"/>
        <w:rPr>
          <w:rFonts w:ascii="Open Sans" w:eastAsia="Open Sans" w:hAnsi="Open Sans" w:cs="Open Sans"/>
          <w:sz w:val="16"/>
          <w:szCs w:val="16"/>
        </w:rPr>
      </w:pPr>
    </w:p>
    <w:p w14:paraId="26ABAE6D" w14:textId="77777777" w:rsidR="00175CA1" w:rsidRDefault="00175CA1">
      <w:pPr>
        <w:spacing w:line="256" w:lineRule="auto"/>
        <w:ind w:left="1700"/>
        <w:jc w:val="both"/>
        <w:rPr>
          <w:rFonts w:ascii="Open Sans" w:eastAsia="Open Sans" w:hAnsi="Open Sans" w:cs="Open Sans"/>
          <w:sz w:val="16"/>
          <w:szCs w:val="16"/>
        </w:rPr>
      </w:pPr>
    </w:p>
    <w:p w14:paraId="26ABAE6E" w14:textId="77777777" w:rsidR="00175CA1" w:rsidRDefault="00175CA1">
      <w:pPr>
        <w:spacing w:line="256" w:lineRule="auto"/>
        <w:jc w:val="both"/>
        <w:rPr>
          <w:rFonts w:ascii="Open Sans" w:eastAsia="Open Sans" w:hAnsi="Open Sans" w:cs="Open Sans"/>
          <w:sz w:val="16"/>
          <w:szCs w:val="16"/>
        </w:rPr>
      </w:pPr>
    </w:p>
    <w:p w14:paraId="26ABAE6F" w14:textId="77777777" w:rsidR="00175CA1" w:rsidRDefault="00175CA1">
      <w:pPr>
        <w:spacing w:line="256" w:lineRule="auto"/>
        <w:jc w:val="both"/>
        <w:rPr>
          <w:rFonts w:ascii="Open Sans" w:eastAsia="Open Sans" w:hAnsi="Open Sans" w:cs="Open Sans"/>
          <w:sz w:val="16"/>
          <w:szCs w:val="16"/>
        </w:rPr>
      </w:pPr>
    </w:p>
    <w:p w14:paraId="26ABAE70" w14:textId="30105D54" w:rsidR="00175CA1" w:rsidRDefault="005B5159" w:rsidP="005B5159">
      <w:pPr>
        <w:spacing w:line="256" w:lineRule="auto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>V ……………………… dne …………………….</w:t>
      </w:r>
      <w:r>
        <w:rPr>
          <w:rFonts w:ascii="Open Sans" w:eastAsia="Open Sans" w:hAnsi="Open Sans" w:cs="Open Sans"/>
          <w:sz w:val="16"/>
          <w:szCs w:val="16"/>
        </w:rPr>
        <w:tab/>
      </w:r>
      <w:r>
        <w:rPr>
          <w:rFonts w:ascii="Open Sans" w:eastAsia="Open Sans" w:hAnsi="Open Sans" w:cs="Open Sans"/>
          <w:sz w:val="16"/>
          <w:szCs w:val="16"/>
        </w:rPr>
        <w:tab/>
      </w:r>
      <w:r>
        <w:rPr>
          <w:rFonts w:ascii="Open Sans" w:eastAsia="Open Sans" w:hAnsi="Open Sans" w:cs="Open Sans"/>
          <w:sz w:val="16"/>
          <w:szCs w:val="16"/>
        </w:rPr>
        <w:tab/>
        <w:t>V Litomyšli dne……………………….</w:t>
      </w:r>
    </w:p>
    <w:p w14:paraId="26ABAE71" w14:textId="77777777" w:rsidR="00175CA1" w:rsidRDefault="00175CA1">
      <w:pPr>
        <w:spacing w:line="256" w:lineRule="auto"/>
        <w:ind w:firstLine="2551"/>
        <w:jc w:val="both"/>
        <w:rPr>
          <w:rFonts w:ascii="Open Sans" w:eastAsia="Open Sans" w:hAnsi="Open Sans" w:cs="Open Sans"/>
          <w:sz w:val="16"/>
          <w:szCs w:val="16"/>
        </w:rPr>
      </w:pPr>
    </w:p>
    <w:p w14:paraId="26ABAE72" w14:textId="77777777" w:rsidR="00175CA1" w:rsidRDefault="00175CA1">
      <w:pPr>
        <w:spacing w:line="256" w:lineRule="auto"/>
        <w:ind w:firstLine="2551"/>
        <w:jc w:val="both"/>
        <w:rPr>
          <w:rFonts w:ascii="Open Sans" w:eastAsia="Open Sans" w:hAnsi="Open Sans" w:cs="Open Sans"/>
          <w:sz w:val="16"/>
          <w:szCs w:val="16"/>
        </w:rPr>
      </w:pPr>
    </w:p>
    <w:p w14:paraId="26ABAE73" w14:textId="13FF872E" w:rsidR="00175CA1" w:rsidRDefault="005B5159" w:rsidP="005B5159">
      <w:pPr>
        <w:spacing w:line="256" w:lineRule="auto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>za partnera:</w:t>
      </w:r>
      <w:r>
        <w:rPr>
          <w:rFonts w:ascii="Open Sans" w:eastAsia="Open Sans" w:hAnsi="Open Sans" w:cs="Open Sans"/>
          <w:sz w:val="16"/>
          <w:szCs w:val="16"/>
        </w:rPr>
        <w:tab/>
      </w:r>
      <w:r>
        <w:rPr>
          <w:rFonts w:ascii="Open Sans" w:eastAsia="Open Sans" w:hAnsi="Open Sans" w:cs="Open Sans"/>
          <w:sz w:val="16"/>
          <w:szCs w:val="16"/>
        </w:rPr>
        <w:tab/>
      </w:r>
      <w:r>
        <w:rPr>
          <w:rFonts w:ascii="Open Sans" w:eastAsia="Open Sans" w:hAnsi="Open Sans" w:cs="Open Sans"/>
          <w:sz w:val="16"/>
          <w:szCs w:val="16"/>
        </w:rPr>
        <w:tab/>
      </w:r>
      <w:r>
        <w:rPr>
          <w:rFonts w:ascii="Open Sans" w:eastAsia="Open Sans" w:hAnsi="Open Sans" w:cs="Open Sans"/>
          <w:sz w:val="16"/>
          <w:szCs w:val="16"/>
        </w:rPr>
        <w:tab/>
      </w:r>
      <w:r>
        <w:rPr>
          <w:rFonts w:ascii="Open Sans" w:eastAsia="Open Sans" w:hAnsi="Open Sans" w:cs="Open Sans"/>
          <w:sz w:val="16"/>
          <w:szCs w:val="16"/>
        </w:rPr>
        <w:tab/>
      </w:r>
      <w:r w:rsidR="00AD52AE">
        <w:rPr>
          <w:rFonts w:ascii="Open Sans" w:eastAsia="Open Sans" w:hAnsi="Open Sans" w:cs="Open Sans"/>
          <w:sz w:val="16"/>
          <w:szCs w:val="16"/>
        </w:rPr>
        <w:tab/>
      </w:r>
      <w:r>
        <w:rPr>
          <w:rFonts w:ascii="Open Sans" w:eastAsia="Open Sans" w:hAnsi="Open Sans" w:cs="Open Sans"/>
          <w:sz w:val="16"/>
          <w:szCs w:val="16"/>
        </w:rPr>
        <w:t xml:space="preserve">za organizátora: </w:t>
      </w:r>
    </w:p>
    <w:p w14:paraId="26ABAE74" w14:textId="77777777" w:rsidR="00175CA1" w:rsidRDefault="00175CA1">
      <w:pPr>
        <w:ind w:left="-1133" w:firstLine="3685"/>
        <w:jc w:val="both"/>
        <w:rPr>
          <w:rFonts w:ascii="Open Sans" w:eastAsia="Open Sans" w:hAnsi="Open Sans" w:cs="Open Sans"/>
          <w:sz w:val="16"/>
          <w:szCs w:val="16"/>
        </w:rPr>
      </w:pPr>
    </w:p>
    <w:p w14:paraId="26ABAE75" w14:textId="77777777" w:rsidR="00175CA1" w:rsidRDefault="00175CA1">
      <w:pPr>
        <w:ind w:left="-1133" w:firstLine="3685"/>
        <w:jc w:val="both"/>
        <w:rPr>
          <w:rFonts w:ascii="Open Sans" w:eastAsia="Open Sans" w:hAnsi="Open Sans" w:cs="Open Sans"/>
          <w:sz w:val="16"/>
          <w:szCs w:val="16"/>
        </w:rPr>
      </w:pPr>
    </w:p>
    <w:p w14:paraId="26ABAE7A" w14:textId="77777777" w:rsidR="00175CA1" w:rsidRDefault="00175CA1" w:rsidP="005B5159">
      <w:pPr>
        <w:jc w:val="both"/>
        <w:rPr>
          <w:rFonts w:ascii="Open Sans" w:eastAsia="Open Sans" w:hAnsi="Open Sans" w:cs="Open Sans"/>
          <w:sz w:val="16"/>
          <w:szCs w:val="16"/>
        </w:rPr>
      </w:pPr>
    </w:p>
    <w:p w14:paraId="26ABAE7B" w14:textId="77777777" w:rsidR="00175CA1" w:rsidRDefault="00175CA1">
      <w:pPr>
        <w:ind w:left="-1133" w:firstLine="3685"/>
        <w:jc w:val="both"/>
        <w:rPr>
          <w:rFonts w:ascii="Open Sans" w:eastAsia="Open Sans" w:hAnsi="Open Sans" w:cs="Open Sans"/>
          <w:sz w:val="16"/>
          <w:szCs w:val="16"/>
        </w:rPr>
      </w:pPr>
    </w:p>
    <w:p w14:paraId="26ABAE7C" w14:textId="77777777" w:rsidR="00175CA1" w:rsidRDefault="00175CA1">
      <w:pPr>
        <w:ind w:left="-1133" w:firstLine="3685"/>
        <w:jc w:val="both"/>
        <w:rPr>
          <w:rFonts w:ascii="Open Sans" w:eastAsia="Open Sans" w:hAnsi="Open Sans" w:cs="Open Sans"/>
          <w:sz w:val="16"/>
          <w:szCs w:val="16"/>
        </w:rPr>
      </w:pPr>
    </w:p>
    <w:p w14:paraId="26ABAE7D" w14:textId="4CF1B3BF" w:rsidR="00175CA1" w:rsidRDefault="005B5159" w:rsidP="005B5159">
      <w:pPr>
        <w:spacing w:line="256" w:lineRule="auto"/>
        <w:jc w:val="both"/>
        <w:rPr>
          <w:rFonts w:ascii="Open Sans" w:eastAsia="Open Sans" w:hAnsi="Open Sans" w:cs="Open Sans"/>
          <w:sz w:val="16"/>
          <w:szCs w:val="16"/>
        </w:rPr>
      </w:pPr>
      <w:proofErr w:type="spellStart"/>
      <w:r>
        <w:rPr>
          <w:rFonts w:ascii="Open Sans" w:eastAsia="Open Sans" w:hAnsi="Open Sans" w:cs="Open Sans"/>
          <w:sz w:val="16"/>
          <w:szCs w:val="16"/>
        </w:rPr>
        <w:t>Rieter</w:t>
      </w:r>
      <w:proofErr w:type="spellEnd"/>
      <w:r>
        <w:rPr>
          <w:rFonts w:ascii="Open Sans" w:eastAsia="Open Sans" w:hAnsi="Open Sans" w:cs="Open Sans"/>
          <w:sz w:val="16"/>
          <w:szCs w:val="16"/>
        </w:rPr>
        <w:t xml:space="preserve"> CZ s. r. o. </w:t>
      </w:r>
      <w:r>
        <w:rPr>
          <w:rFonts w:ascii="Open Sans" w:eastAsia="Open Sans" w:hAnsi="Open Sans" w:cs="Open Sans"/>
          <w:sz w:val="16"/>
          <w:szCs w:val="16"/>
        </w:rPr>
        <w:tab/>
      </w:r>
      <w:r>
        <w:rPr>
          <w:rFonts w:ascii="Open Sans" w:eastAsia="Open Sans" w:hAnsi="Open Sans" w:cs="Open Sans"/>
          <w:sz w:val="16"/>
          <w:szCs w:val="16"/>
        </w:rPr>
        <w:tab/>
      </w:r>
      <w:r>
        <w:rPr>
          <w:rFonts w:ascii="Open Sans" w:eastAsia="Open Sans" w:hAnsi="Open Sans" w:cs="Open Sans"/>
          <w:sz w:val="16"/>
          <w:szCs w:val="16"/>
        </w:rPr>
        <w:tab/>
      </w:r>
      <w:r>
        <w:rPr>
          <w:rFonts w:ascii="Open Sans" w:eastAsia="Open Sans" w:hAnsi="Open Sans" w:cs="Open Sans"/>
          <w:sz w:val="16"/>
          <w:szCs w:val="16"/>
        </w:rPr>
        <w:tab/>
      </w:r>
      <w:r>
        <w:rPr>
          <w:rFonts w:ascii="Open Sans" w:eastAsia="Open Sans" w:hAnsi="Open Sans" w:cs="Open Sans"/>
          <w:sz w:val="16"/>
          <w:szCs w:val="16"/>
        </w:rPr>
        <w:tab/>
      </w:r>
      <w:r w:rsidR="00AD52AE">
        <w:rPr>
          <w:rFonts w:ascii="Open Sans" w:eastAsia="Open Sans" w:hAnsi="Open Sans" w:cs="Open Sans"/>
          <w:sz w:val="16"/>
          <w:szCs w:val="16"/>
        </w:rPr>
        <w:tab/>
      </w:r>
      <w:r>
        <w:rPr>
          <w:rFonts w:ascii="Open Sans" w:eastAsia="Open Sans" w:hAnsi="Open Sans" w:cs="Open Sans"/>
          <w:sz w:val="16"/>
          <w:szCs w:val="16"/>
        </w:rPr>
        <w:t>Jan Pikna</w:t>
      </w:r>
    </w:p>
    <w:p w14:paraId="26ABAE7E" w14:textId="6F897D87" w:rsidR="00175CA1" w:rsidRDefault="005B5159" w:rsidP="005B5159">
      <w:pPr>
        <w:spacing w:line="256" w:lineRule="auto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 xml:space="preserve">Ing. Jan </w:t>
      </w:r>
      <w:proofErr w:type="spellStart"/>
      <w:r>
        <w:rPr>
          <w:rFonts w:ascii="Open Sans" w:eastAsia="Open Sans" w:hAnsi="Open Sans" w:cs="Open Sans"/>
          <w:sz w:val="16"/>
          <w:szCs w:val="16"/>
        </w:rPr>
        <w:t>Lustyk</w:t>
      </w:r>
      <w:proofErr w:type="spellEnd"/>
      <w:r>
        <w:rPr>
          <w:rFonts w:ascii="Open Sans" w:eastAsia="Open Sans" w:hAnsi="Open Sans" w:cs="Open Sans"/>
          <w:sz w:val="16"/>
          <w:szCs w:val="16"/>
        </w:rPr>
        <w:t>, Pavel Kubíček</w:t>
      </w:r>
      <w:r>
        <w:rPr>
          <w:rFonts w:ascii="Open Sans" w:eastAsia="Open Sans" w:hAnsi="Open Sans" w:cs="Open Sans"/>
          <w:sz w:val="16"/>
          <w:szCs w:val="16"/>
        </w:rPr>
        <w:tab/>
      </w:r>
      <w:r>
        <w:rPr>
          <w:rFonts w:ascii="Open Sans" w:eastAsia="Open Sans" w:hAnsi="Open Sans" w:cs="Open Sans"/>
          <w:sz w:val="16"/>
          <w:szCs w:val="16"/>
        </w:rPr>
        <w:tab/>
      </w:r>
      <w:r>
        <w:rPr>
          <w:rFonts w:ascii="Open Sans" w:eastAsia="Open Sans" w:hAnsi="Open Sans" w:cs="Open Sans"/>
          <w:sz w:val="16"/>
          <w:szCs w:val="16"/>
        </w:rPr>
        <w:tab/>
      </w:r>
      <w:r w:rsidR="00AD52AE">
        <w:rPr>
          <w:rFonts w:ascii="Open Sans" w:eastAsia="Open Sans" w:hAnsi="Open Sans" w:cs="Open Sans"/>
          <w:sz w:val="16"/>
          <w:szCs w:val="16"/>
        </w:rPr>
        <w:tab/>
      </w:r>
      <w:r>
        <w:rPr>
          <w:rFonts w:ascii="Open Sans" w:eastAsia="Open Sans" w:hAnsi="Open Sans" w:cs="Open Sans"/>
          <w:sz w:val="16"/>
          <w:szCs w:val="16"/>
        </w:rPr>
        <w:t>ředitel společnosti</w:t>
      </w:r>
    </w:p>
    <w:p w14:paraId="26ABAE7F" w14:textId="77777777" w:rsidR="00175CA1" w:rsidRDefault="00175CA1">
      <w:pPr>
        <w:ind w:left="-1133" w:firstLine="3685"/>
        <w:jc w:val="both"/>
        <w:rPr>
          <w:rFonts w:ascii="Open Sans" w:eastAsia="Open Sans" w:hAnsi="Open Sans" w:cs="Open Sans"/>
          <w:sz w:val="16"/>
          <w:szCs w:val="16"/>
        </w:rPr>
      </w:pPr>
    </w:p>
    <w:sectPr w:rsidR="00175CA1">
      <w:headerReference w:type="default" r:id="rId7"/>
      <w:footerReference w:type="default" r:id="rId8"/>
      <w:pgSz w:w="11906" w:h="16838"/>
      <w:pgMar w:top="1700" w:right="1417" w:bottom="283" w:left="1133" w:header="720" w:footer="3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BAE86" w14:textId="77777777" w:rsidR="00A57E4F" w:rsidRDefault="005B5159">
      <w:pPr>
        <w:spacing w:line="240" w:lineRule="auto"/>
      </w:pPr>
      <w:r>
        <w:separator/>
      </w:r>
    </w:p>
  </w:endnote>
  <w:endnote w:type="continuationSeparator" w:id="0">
    <w:p w14:paraId="26ABAE88" w14:textId="77777777" w:rsidR="00A57E4F" w:rsidRDefault="005B51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BAE81" w14:textId="77777777" w:rsidR="00175CA1" w:rsidRDefault="005B5159">
    <w:pPr>
      <w:ind w:left="-1133"/>
    </w:pPr>
    <w:r>
      <w:rPr>
        <w:noProof/>
        <w:sz w:val="16"/>
        <w:szCs w:val="16"/>
      </w:rPr>
      <w:drawing>
        <wp:inline distT="114300" distB="114300" distL="114300" distR="114300" wp14:anchorId="26ABAE84" wp14:editId="26ABAE85">
          <wp:extent cx="7430363" cy="1304925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30363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BAE82" w14:textId="77777777" w:rsidR="00A57E4F" w:rsidRDefault="005B5159">
      <w:pPr>
        <w:spacing w:line="240" w:lineRule="auto"/>
      </w:pPr>
      <w:r>
        <w:separator/>
      </w:r>
    </w:p>
  </w:footnote>
  <w:footnote w:type="continuationSeparator" w:id="0">
    <w:p w14:paraId="26ABAE84" w14:textId="77777777" w:rsidR="00A57E4F" w:rsidRDefault="005B51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BAE80" w14:textId="77777777" w:rsidR="00175CA1" w:rsidRDefault="005B5159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6ABAE82" wp14:editId="26ABAE83">
          <wp:simplePos x="0" y="0"/>
          <wp:positionH relativeFrom="column">
            <wp:posOffset>-714374</wp:posOffset>
          </wp:positionH>
          <wp:positionV relativeFrom="paragraph">
            <wp:posOffset>-342899</wp:posOffset>
          </wp:positionV>
          <wp:extent cx="1647825" cy="10972800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881" b="-508"/>
                  <a:stretch>
                    <a:fillRect/>
                  </a:stretch>
                </pic:blipFill>
                <pic:spPr>
                  <a:xfrm>
                    <a:off x="0" y="0"/>
                    <a:ext cx="1647825" cy="10972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672ED"/>
    <w:multiLevelType w:val="multilevel"/>
    <w:tmpl w:val="6BDAFD08"/>
    <w:lvl w:ilvl="0">
      <w:start w:val="1"/>
      <w:numFmt w:val="decimal"/>
      <w:lvlText w:val="%1."/>
      <w:lvlJc w:val="right"/>
      <w:pPr>
        <w:ind w:left="1700" w:firstLine="0"/>
      </w:pPr>
      <w:rPr>
        <w:u w:val="none"/>
      </w:rPr>
    </w:lvl>
    <w:lvl w:ilvl="1">
      <w:start w:val="1"/>
      <w:numFmt w:val="decimal"/>
      <w:lvlText w:val="%1.%2."/>
      <w:lvlJc w:val="right"/>
      <w:pPr>
        <w:ind w:left="2480" w:hanging="496"/>
      </w:pPr>
      <w:rPr>
        <w:rFonts w:ascii="Open Sans" w:eastAsia="Open Sans" w:hAnsi="Open Sans" w:cs="Open Sans"/>
        <w:b w:val="0"/>
        <w:color w:val="000000"/>
        <w:sz w:val="22"/>
        <w:szCs w:val="22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 w16cid:durableId="1194924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CA1"/>
    <w:rsid w:val="00175CA1"/>
    <w:rsid w:val="005B5159"/>
    <w:rsid w:val="00A57E4F"/>
    <w:rsid w:val="00AD52AE"/>
    <w:rsid w:val="00FB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BAE35"/>
  <w15:docId w15:val="{B4AC3118-2BB5-4415-87B1-04D2D2940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Flachová</cp:lastModifiedBy>
  <cp:revision>4</cp:revision>
  <dcterms:created xsi:type="dcterms:W3CDTF">2023-02-28T14:29:00Z</dcterms:created>
  <dcterms:modified xsi:type="dcterms:W3CDTF">2023-03-01T08:17:00Z</dcterms:modified>
</cp:coreProperties>
</file>