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1210600011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Janov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39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Janov, Janov č. p. 235, 405 02 Děčín</w:t>
      </w:r>
      <w:r>
        <w:rPr>
          <w:spacing w:val="-53"/>
        </w:rPr>
        <w:t> </w:t>
      </w:r>
      <w:r>
        <w:rPr/>
        <w:t>IČO:</w:t>
        <w:tab/>
        <w:t>00556025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Ladislavou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94-2018431/0710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/>
        <w:t>dohodly</w:t>
      </w:r>
      <w:r>
        <w:rPr>
          <w:spacing w:val="-2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1210600011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29"/>
        <w:jc w:val="left"/>
      </w:pPr>
      <w:r>
        <w:rPr/>
        <w:t>„Obnova</w:t>
      </w:r>
      <w:r>
        <w:rPr>
          <w:spacing w:val="-2"/>
        </w:rPr>
        <w:t> </w:t>
      </w:r>
      <w:r>
        <w:rPr/>
        <w:t>pěšiny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cesty</w:t>
      </w:r>
      <w:r>
        <w:rPr>
          <w:spacing w:val="-2"/>
        </w:rPr>
        <w:t> </w:t>
      </w:r>
      <w:r>
        <w:rPr/>
        <w:t>v obci</w:t>
      </w:r>
      <w:r>
        <w:rPr>
          <w:spacing w:val="-1"/>
        </w:rPr>
        <w:t> </w:t>
      </w:r>
      <w:r>
        <w:rPr/>
        <w:t>Janov“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2023.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1 114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705,96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jedno sto</w:t>
      </w:r>
      <w:r>
        <w:rPr>
          <w:spacing w:val="-1"/>
          <w:sz w:val="20"/>
        </w:rPr>
        <w:t> </w:t>
      </w:r>
      <w:r>
        <w:rPr>
          <w:sz w:val="20"/>
        </w:rPr>
        <w:t>čtrnáct</w:t>
      </w:r>
      <w:r>
        <w:rPr>
          <w:spacing w:val="-2"/>
          <w:sz w:val="20"/>
        </w:rPr>
        <w:t> </w:t>
      </w:r>
      <w:r>
        <w:rPr>
          <w:sz w:val="20"/>
        </w:rPr>
        <w:t>tisíc 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4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311</w:t>
      </w:r>
      <w:r>
        <w:rPr>
          <w:spacing w:val="1"/>
          <w:sz w:val="20"/>
        </w:rPr>
        <w:t> </w:t>
      </w:r>
      <w:r>
        <w:rPr>
          <w:sz w:val="20"/>
        </w:rPr>
        <w:t>418,78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9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6"/>
          <w:sz w:val="20"/>
        </w:rPr>
        <w:t> </w:t>
      </w:r>
      <w:r>
        <w:rPr>
          <w:sz w:val="20"/>
        </w:rPr>
        <w:t>bankovním</w:t>
      </w:r>
      <w:r>
        <w:rPr>
          <w:spacing w:val="11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16" w:right="191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920" w:right="19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114 705,96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4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1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"OPRAVA</w:t>
      </w:r>
      <w:r>
        <w:rPr>
          <w:spacing w:val="1"/>
          <w:sz w:val="20"/>
        </w:rPr>
        <w:t> </w:t>
      </w:r>
      <w:r>
        <w:rPr>
          <w:sz w:val="20"/>
        </w:rPr>
        <w:t>ÚSEKŮ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1"/>
          <w:sz w:val="20"/>
        </w:rPr>
        <w:t> </w:t>
      </w:r>
      <w:r>
        <w:rPr>
          <w:sz w:val="20"/>
        </w:rPr>
        <w:t>KOMUNIKACE PRO PĚŠÍ 9d A MÍSTNÍ KOMUNIKACE 11c JANOV" zpracované Ing. Miroslavem</w:t>
      </w:r>
      <w:r>
        <w:rPr>
          <w:spacing w:val="1"/>
          <w:sz w:val="20"/>
        </w:rPr>
        <w:t> </w:t>
      </w:r>
      <w:r>
        <w:rPr>
          <w:sz w:val="20"/>
        </w:rPr>
        <w:t>Ouzkým (5/2021), podle dokumentace "OPRAVA ÚSEKŮ MÍSTNÍ KOMUNIKACE PRO PĚŠÍ 9d A</w:t>
      </w:r>
      <w:r>
        <w:rPr>
          <w:spacing w:val="1"/>
          <w:sz w:val="20"/>
        </w:rPr>
        <w:t> </w:t>
      </w:r>
      <w:r>
        <w:rPr>
          <w:sz w:val="20"/>
        </w:rPr>
        <w:t>MÍSTNÍ KOMUNIKACE 11c - VŘEJNÉ OSVĚTLENÍ" vypracované Ing. Tomášem Behinou (8/2021),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dokumentace</w:t>
      </w:r>
      <w:r>
        <w:rPr>
          <w:spacing w:val="-13"/>
          <w:sz w:val="20"/>
        </w:rPr>
        <w:t> </w:t>
      </w:r>
      <w:r>
        <w:rPr>
          <w:sz w:val="20"/>
        </w:rPr>
        <w:t>"OPRAVA</w:t>
      </w:r>
      <w:r>
        <w:rPr>
          <w:spacing w:val="-12"/>
          <w:sz w:val="20"/>
        </w:rPr>
        <w:t> </w:t>
      </w:r>
      <w:r>
        <w:rPr>
          <w:sz w:val="20"/>
        </w:rPr>
        <w:t>ÚSEKŮ</w:t>
      </w:r>
      <w:r>
        <w:rPr>
          <w:spacing w:val="-12"/>
          <w:sz w:val="20"/>
        </w:rPr>
        <w:t> </w:t>
      </w:r>
      <w:r>
        <w:rPr>
          <w:sz w:val="20"/>
        </w:rPr>
        <w:t>MÍSTNÍCH</w:t>
      </w:r>
      <w:r>
        <w:rPr>
          <w:spacing w:val="-11"/>
          <w:sz w:val="20"/>
        </w:rPr>
        <w:t> </w:t>
      </w:r>
      <w:r>
        <w:rPr>
          <w:sz w:val="20"/>
        </w:rPr>
        <w:t>KOMUNIKACÍ</w:t>
      </w:r>
      <w:r>
        <w:rPr>
          <w:spacing w:val="-12"/>
          <w:sz w:val="20"/>
        </w:rPr>
        <w:t> </w:t>
      </w:r>
      <w:r>
        <w:rPr>
          <w:sz w:val="20"/>
        </w:rPr>
        <w:t>11c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9d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INFORMAČNÍ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NAUČNÁ</w:t>
      </w:r>
      <w:r>
        <w:rPr>
          <w:spacing w:val="-52"/>
          <w:sz w:val="20"/>
        </w:rPr>
        <w:t> </w:t>
      </w:r>
      <w:r>
        <w:rPr>
          <w:sz w:val="20"/>
        </w:rPr>
        <w:t>TABULE", vypracované Danielou Bičišťovou (10/2021), podle dokumentace žádosti ze dne 15. 10.</w:t>
      </w:r>
      <w:r>
        <w:rPr>
          <w:spacing w:val="1"/>
          <w:sz w:val="20"/>
        </w:rPr>
        <w:t> </w:t>
      </w:r>
      <w:r>
        <w:rPr>
          <w:sz w:val="20"/>
        </w:rPr>
        <w:t>2021, podle dokumentace výběrového řízení včetně smlouvy o dílo se společností DOKOM FINAL</w:t>
      </w:r>
      <w:r>
        <w:rPr>
          <w:spacing w:val="1"/>
          <w:sz w:val="20"/>
        </w:rPr>
        <w:t> </w:t>
      </w:r>
      <w:r>
        <w:rPr>
          <w:sz w:val="20"/>
        </w:rPr>
        <w:t>s.r.o., Kamenná 2, 407 11 Děčín XXXII, IČO: 25487230 ze dne 20. 6. 2022, včetně případných změn a</w:t>
      </w:r>
      <w:r>
        <w:rPr>
          <w:spacing w:val="-52"/>
          <w:sz w:val="20"/>
        </w:rPr>
        <w:t> </w:t>
      </w:r>
      <w:r>
        <w:rPr>
          <w:sz w:val="20"/>
        </w:rPr>
        <w:t>doplňků</w:t>
      </w:r>
      <w:r>
        <w:rPr>
          <w:spacing w:val="-2"/>
          <w:sz w:val="20"/>
        </w:rPr>
        <w:t> </w:t>
      </w:r>
      <w:r>
        <w:rPr>
          <w:sz w:val="20"/>
        </w:rPr>
        <w:t>těchto dokumentů</w:t>
      </w:r>
      <w:r>
        <w:rPr>
          <w:spacing w:val="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2" w:hanging="286"/>
        <w:jc w:val="both"/>
        <w:rPr>
          <w:sz w:val="20"/>
        </w:rPr>
      </w:pPr>
      <w:r>
        <w:rPr>
          <w:sz w:val="20"/>
        </w:rPr>
        <w:t>provede rekonstrukci místní komunikace 11c a komunikace pro pěší 9d v centru obce Janov. U</w:t>
      </w:r>
      <w:r>
        <w:rPr>
          <w:spacing w:val="1"/>
          <w:sz w:val="20"/>
        </w:rPr>
        <w:t> </w:t>
      </w:r>
      <w:r>
        <w:rPr>
          <w:sz w:val="20"/>
        </w:rPr>
        <w:t>parkoviště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umístěna</w:t>
      </w:r>
      <w:r>
        <w:rPr>
          <w:spacing w:val="-4"/>
          <w:sz w:val="20"/>
        </w:rPr>
        <w:t> </w:t>
      </w:r>
      <w:r>
        <w:rPr>
          <w:sz w:val="20"/>
        </w:rPr>
        <w:t>informativní</w:t>
      </w:r>
      <w:r>
        <w:rPr>
          <w:spacing w:val="-3"/>
          <w:sz w:val="20"/>
        </w:rPr>
        <w:t> </w:t>
      </w:r>
      <w:r>
        <w:rPr>
          <w:sz w:val="20"/>
        </w:rPr>
        <w:t>tabule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naučná</w:t>
      </w:r>
      <w:r>
        <w:rPr>
          <w:spacing w:val="-4"/>
          <w:sz w:val="20"/>
        </w:rPr>
        <w:t> </w:t>
      </w:r>
      <w:r>
        <w:rPr>
          <w:sz w:val="20"/>
        </w:rPr>
        <w:t>mapa.</w:t>
      </w:r>
      <w:r>
        <w:rPr>
          <w:spacing w:val="-5"/>
          <w:sz w:val="20"/>
        </w:rPr>
        <w:t> </w:t>
      </w:r>
      <w:r>
        <w:rPr>
          <w:sz w:val="20"/>
        </w:rPr>
        <w:t>Celková</w:t>
      </w:r>
      <w:r>
        <w:rPr>
          <w:spacing w:val="-3"/>
          <w:sz w:val="20"/>
        </w:rPr>
        <w:t> </w:t>
      </w:r>
      <w:r>
        <w:rPr>
          <w:sz w:val="20"/>
        </w:rPr>
        <w:t>délka</w:t>
      </w:r>
      <w:r>
        <w:rPr>
          <w:spacing w:val="-4"/>
          <w:sz w:val="20"/>
        </w:rPr>
        <w:t> </w:t>
      </w:r>
      <w:r>
        <w:rPr>
          <w:sz w:val="20"/>
        </w:rPr>
        <w:t>rekonstruovaných</w:t>
      </w:r>
      <w:r>
        <w:rPr>
          <w:spacing w:val="-3"/>
          <w:sz w:val="20"/>
        </w:rPr>
        <w:t> </w:t>
      </w:r>
      <w:r>
        <w:rPr>
          <w:sz w:val="20"/>
        </w:rPr>
        <w:t>cest</w:t>
      </w:r>
      <w:r>
        <w:rPr>
          <w:spacing w:val="-5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221 m.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Závěrečného vyhodnocení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6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3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3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5/2023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7/2022,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8/2023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3"/>
          <w:sz w:val="20"/>
        </w:rPr>
        <w:t> </w:t>
      </w:r>
      <w:r>
        <w:rPr>
          <w:sz w:val="20"/>
        </w:rPr>
        <w:t>souhlas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BodyText"/>
        <w:spacing w:before="120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5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1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" w:after="0"/>
        <w:ind w:left="741" w:right="13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9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9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</w:t>
      </w:r>
      <w:r>
        <w:rPr>
          <w:spacing w:val="3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4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8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2023-02-28T10:05:48Z</dcterms:created>
  <dcterms:modified xsi:type="dcterms:W3CDTF">2023-02-28T10:05:48Z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