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83EE49D" w14:textId="77777777" w:rsidR="004E05CC" w:rsidRDefault="0004061C">
      <w:pPr>
        <w:spacing w:after="0pt" w:line="12.95pt" w:lineRule="auto"/>
        <w:ind w:end="0.25pt"/>
        <w:jc w:val="center"/>
      </w:pPr>
      <w:r>
        <w:rPr>
          <w:b/>
          <w:sz w:val="24"/>
        </w:rPr>
        <w:t xml:space="preserve">DODATEK Č. 1 KE SMLOUVĚ O POSKYTOVÁNÍ SLUŽEB  </w:t>
      </w:r>
    </w:p>
    <w:p w14:paraId="5FD51EEB" w14:textId="77777777" w:rsidR="004E05CC" w:rsidRDefault="0004061C">
      <w:pPr>
        <w:spacing w:after="1.45pt" w:line="13.25pt" w:lineRule="auto"/>
        <w:ind w:end="0.10pt"/>
        <w:jc w:val="center"/>
      </w:pPr>
      <w:r>
        <w:rPr>
          <w:b/>
        </w:rPr>
        <w:t xml:space="preserve">uzavřené dne 01.09.2018 </w:t>
      </w:r>
    </w:p>
    <w:p w14:paraId="0E100CF1" w14:textId="77777777" w:rsidR="004E05CC" w:rsidRDefault="0004061C">
      <w:pPr>
        <w:spacing w:after="2.25pt" w:line="12.95pt" w:lineRule="auto"/>
        <w:ind w:start="0pt" w:firstLine="0pt"/>
        <w:jc w:val="start"/>
      </w:pPr>
      <w:r>
        <w:rPr>
          <w:rFonts w:ascii="Times New Roman" w:eastAsia="Times New Roman" w:hAnsi="Times New Roman" w:cs="Times New Roman"/>
          <w:b/>
          <w:i/>
          <w:sz w:val="24"/>
        </w:rPr>
        <w:t xml:space="preserve"> </w:t>
      </w:r>
    </w:p>
    <w:p w14:paraId="18CD3ECA" w14:textId="77777777" w:rsidR="004E05CC" w:rsidRDefault="0004061C">
      <w:pPr>
        <w:spacing w:after="0pt" w:line="12.95pt" w:lineRule="auto"/>
        <w:ind w:start="0.25pt"/>
        <w:jc w:val="start"/>
      </w:pPr>
      <w:proofErr w:type="spellStart"/>
      <w:r>
        <w:rPr>
          <w:b/>
        </w:rPr>
        <w:t>MultiSport</w:t>
      </w:r>
      <w:proofErr w:type="spellEnd"/>
      <w:r>
        <w:rPr>
          <w:b/>
        </w:rPr>
        <w:t xml:space="preserve"> Benefit, s.r.o. </w:t>
      </w:r>
    </w:p>
    <w:p w14:paraId="14EE7891" w14:textId="77777777" w:rsidR="004E05CC" w:rsidRDefault="0004061C">
      <w:r>
        <w:t xml:space="preserve">se sídlem Lomnického 1705/9, 140 00 Praha 4 </w:t>
      </w:r>
    </w:p>
    <w:p w14:paraId="1B941A76" w14:textId="77777777" w:rsidR="004E05CC" w:rsidRDefault="0004061C">
      <w:r>
        <w:t xml:space="preserve">IČO: 24715298 </w:t>
      </w:r>
    </w:p>
    <w:p w14:paraId="1BC7D4CC" w14:textId="77777777" w:rsidR="004E05CC" w:rsidRDefault="0004061C">
      <w:r>
        <w:t xml:space="preserve">DIČ: CZ24715298 </w:t>
      </w:r>
    </w:p>
    <w:p w14:paraId="5C3B44DD" w14:textId="77777777" w:rsidR="004E05CC" w:rsidRDefault="0004061C">
      <w:pPr>
        <w:spacing w:after="0pt" w:line="12.95pt" w:lineRule="auto"/>
        <w:ind w:start="0.25pt"/>
        <w:jc w:val="start"/>
      </w:pPr>
      <w:r>
        <w:t xml:space="preserve">Jednající: Eva Loužecká, jednatel a Miroslav </w:t>
      </w:r>
      <w:proofErr w:type="spellStart"/>
      <w:r>
        <w:t>Rech</w:t>
      </w:r>
      <w:proofErr w:type="spellEnd"/>
      <w:r>
        <w:t xml:space="preserve">, jednatel </w:t>
      </w:r>
    </w:p>
    <w:p w14:paraId="68CDB94F" w14:textId="77777777" w:rsidR="004E05CC" w:rsidRDefault="0004061C">
      <w:r>
        <w:t xml:space="preserve">zapsaná v obchodním rejstříku vedeném Městským soudem v Praze pod </w:t>
      </w:r>
      <w:proofErr w:type="spellStart"/>
      <w:r>
        <w:t>sp.zn</w:t>
      </w:r>
      <w:proofErr w:type="spellEnd"/>
      <w:r>
        <w:t xml:space="preserve">. C 168281 </w:t>
      </w:r>
    </w:p>
    <w:p w14:paraId="374B0289" w14:textId="77777777" w:rsidR="004E05CC" w:rsidRDefault="0004061C">
      <w:pPr>
        <w:spacing w:line="18.50pt" w:lineRule="auto"/>
        <w:ind w:end="355.15pt"/>
      </w:pPr>
      <w:r>
        <w:t>(dále jen „</w:t>
      </w:r>
      <w:r>
        <w:rPr>
          <w:b/>
        </w:rPr>
        <w:t>Poskytovatel</w:t>
      </w:r>
      <w:r>
        <w:t xml:space="preserve">“) a </w:t>
      </w:r>
    </w:p>
    <w:p w14:paraId="53AD1EC1" w14:textId="77777777" w:rsidR="004E05CC" w:rsidRDefault="0004061C">
      <w:pPr>
        <w:ind w:end="298.15pt"/>
      </w:pPr>
      <w:r>
        <w:rPr>
          <w:b/>
        </w:rPr>
        <w:t xml:space="preserve">Technologie hlavního města Prahy, a.s. </w:t>
      </w:r>
      <w:r>
        <w:t>se sídlem Dělnická 213/12, 170 00 Praha</w:t>
      </w:r>
      <w:r>
        <w:rPr>
          <w:b/>
        </w:rPr>
        <w:t xml:space="preserve"> </w:t>
      </w:r>
    </w:p>
    <w:p w14:paraId="3381BBEA" w14:textId="77777777" w:rsidR="004E05CC" w:rsidRDefault="0004061C">
      <w:pPr>
        <w:spacing w:after="0pt" w:line="12.95pt" w:lineRule="auto"/>
        <w:ind w:start="0.25pt"/>
        <w:jc w:val="start"/>
      </w:pPr>
      <w:r>
        <w:t xml:space="preserve">IČO: 25672541 </w:t>
      </w:r>
    </w:p>
    <w:p w14:paraId="1312C5C5" w14:textId="77777777" w:rsidR="004E05CC" w:rsidRDefault="0004061C">
      <w:pPr>
        <w:spacing w:after="0pt" w:line="12.95pt" w:lineRule="auto"/>
        <w:ind w:start="0.25pt"/>
        <w:jc w:val="start"/>
      </w:pPr>
      <w:r>
        <w:t xml:space="preserve">DIČ: CZ25672541 </w:t>
      </w:r>
    </w:p>
    <w:p w14:paraId="5239CE2A" w14:textId="77777777" w:rsidR="004E05CC" w:rsidRDefault="0004061C">
      <w:pPr>
        <w:spacing w:after="6.25pt" w:line="11.75pt" w:lineRule="auto"/>
        <w:ind w:start="0.25pt" w:end="81.50pt"/>
        <w:jc w:val="start"/>
      </w:pPr>
      <w:r>
        <w:t>Jednající: Tomáš Jílek, předseda představenstva a Ing. Tomáš Novotný, místopředseda představenstva zapsaná v obchodním rejstříku vedeném B 5402 (dále jen „</w:t>
      </w:r>
      <w:r>
        <w:rPr>
          <w:b/>
        </w:rPr>
        <w:t>Klient</w:t>
      </w:r>
      <w:r>
        <w:t xml:space="preserve">“) </w:t>
      </w:r>
    </w:p>
    <w:p w14:paraId="0EA6F28F" w14:textId="77777777" w:rsidR="004E05CC" w:rsidRDefault="0004061C">
      <w:r>
        <w:t>(Poskytovatel a Klient dále každý jednotlivě také jako „</w:t>
      </w:r>
      <w:r>
        <w:rPr>
          <w:b/>
        </w:rPr>
        <w:t>Smluvní strana</w:t>
      </w:r>
      <w:r>
        <w:t>“ a společně jako „</w:t>
      </w:r>
      <w:r>
        <w:rPr>
          <w:b/>
        </w:rPr>
        <w:t>Smluvní strany</w:t>
      </w:r>
      <w:r>
        <w:t xml:space="preserve">“) </w:t>
      </w:r>
    </w:p>
    <w:p w14:paraId="35B40E7F" w14:textId="77777777" w:rsidR="004E05CC" w:rsidRDefault="0004061C">
      <w:pPr>
        <w:spacing w:after="8.05pt" w:line="12.95pt" w:lineRule="auto"/>
        <w:ind w:start="0pt" w:firstLine="0pt"/>
        <w:jc w:val="start"/>
      </w:pPr>
      <w:r>
        <w:rPr>
          <w:b/>
        </w:rPr>
        <w:t xml:space="preserve"> </w:t>
      </w:r>
    </w:p>
    <w:p w14:paraId="579D00F7" w14:textId="77777777" w:rsidR="004E05CC" w:rsidRDefault="0004061C">
      <w:pPr>
        <w:spacing w:after="10.50pt"/>
      </w:pPr>
      <w:r>
        <w:t xml:space="preserve">níže uvedeného dne, měsíce a roku se na základě vzájemného konsenzu dohodly na tomto </w:t>
      </w:r>
    </w:p>
    <w:p w14:paraId="3D3AF3F9" w14:textId="77777777" w:rsidR="004E05CC" w:rsidRDefault="0004061C">
      <w:pPr>
        <w:spacing w:after="0pt" w:line="12.95pt" w:lineRule="auto"/>
        <w:ind w:start="2.15pt" w:firstLine="0pt"/>
        <w:jc w:val="center"/>
      </w:pPr>
      <w:r>
        <w:rPr>
          <w:b/>
          <w:sz w:val="20"/>
        </w:rPr>
        <w:t xml:space="preserve"> </w:t>
      </w:r>
    </w:p>
    <w:p w14:paraId="19AE750C" w14:textId="77777777" w:rsidR="004E05CC" w:rsidRDefault="0004061C">
      <w:pPr>
        <w:spacing w:after="2.60pt" w:line="12.95pt" w:lineRule="auto"/>
        <w:ind w:start="2.15pt" w:firstLine="0pt"/>
        <w:jc w:val="center"/>
      </w:pPr>
      <w:r>
        <w:rPr>
          <w:b/>
          <w:sz w:val="20"/>
        </w:rPr>
        <w:t xml:space="preserve"> </w:t>
      </w:r>
    </w:p>
    <w:p w14:paraId="54CCFBD0" w14:textId="77777777" w:rsidR="004E05CC" w:rsidRDefault="0004061C">
      <w:pPr>
        <w:spacing w:after="0pt" w:line="12.95pt" w:lineRule="auto"/>
        <w:ind w:end="0.20pt"/>
        <w:jc w:val="center"/>
      </w:pPr>
      <w:r>
        <w:rPr>
          <w:b/>
          <w:sz w:val="24"/>
        </w:rPr>
        <w:t>Dodatku č. 1 ke Smlouvě o poskytování služeb</w:t>
      </w:r>
      <w:r>
        <w:rPr>
          <w:rFonts w:ascii="Times New Roman" w:eastAsia="Times New Roman" w:hAnsi="Times New Roman" w:cs="Times New Roman"/>
          <w:i/>
          <w:sz w:val="24"/>
        </w:rPr>
        <w:t xml:space="preserve"> </w:t>
      </w:r>
    </w:p>
    <w:p w14:paraId="56E54C14" w14:textId="77777777" w:rsidR="004E05CC" w:rsidRDefault="0004061C">
      <w:pPr>
        <w:spacing w:after="0pt" w:line="12.95pt" w:lineRule="auto"/>
        <w:ind w:start="2.65pt" w:firstLine="0pt"/>
        <w:jc w:val="center"/>
      </w:pPr>
      <w:r>
        <w:rPr>
          <w:rFonts w:ascii="Arial" w:eastAsia="Arial" w:hAnsi="Arial" w:cs="Arial"/>
          <w:b/>
          <w:sz w:val="20"/>
        </w:rPr>
        <w:t xml:space="preserve"> </w:t>
      </w:r>
    </w:p>
    <w:p w14:paraId="35A47C39" w14:textId="77777777" w:rsidR="004E05CC" w:rsidRDefault="0004061C">
      <w:pPr>
        <w:spacing w:after="0pt" w:line="12.95pt" w:lineRule="auto"/>
        <w:ind w:start="2.65pt" w:firstLine="0pt"/>
        <w:jc w:val="center"/>
      </w:pPr>
      <w:r>
        <w:rPr>
          <w:rFonts w:ascii="Arial" w:eastAsia="Arial" w:hAnsi="Arial" w:cs="Arial"/>
          <w:b/>
          <w:sz w:val="20"/>
        </w:rPr>
        <w:t xml:space="preserve"> </w:t>
      </w:r>
    </w:p>
    <w:p w14:paraId="023E7233" w14:textId="77777777" w:rsidR="004E05CC" w:rsidRDefault="0004061C">
      <w:pPr>
        <w:spacing w:after="0pt" w:line="12.95pt" w:lineRule="auto"/>
        <w:ind w:start="1.95pt" w:firstLine="0pt"/>
        <w:jc w:val="center"/>
      </w:pPr>
      <w:r>
        <w:rPr>
          <w:b/>
        </w:rPr>
        <w:t xml:space="preserve"> </w:t>
      </w:r>
    </w:p>
    <w:p w14:paraId="30AFB9B0" w14:textId="77777777" w:rsidR="004E05CC" w:rsidRDefault="0004061C">
      <w:pPr>
        <w:spacing w:after="0pt" w:line="13.25pt" w:lineRule="auto"/>
        <w:ind w:end="0.25pt"/>
        <w:jc w:val="center"/>
      </w:pPr>
      <w:r>
        <w:rPr>
          <w:b/>
        </w:rPr>
        <w:t xml:space="preserve">Čl. I. </w:t>
      </w:r>
    </w:p>
    <w:p w14:paraId="60736064" w14:textId="77777777" w:rsidR="004E05CC" w:rsidRDefault="0004061C">
      <w:pPr>
        <w:numPr>
          <w:ilvl w:val="0"/>
          <w:numId w:val="1"/>
        </w:numPr>
        <w:ind w:hanging="21.35pt"/>
      </w:pPr>
      <w:r>
        <w:t xml:space="preserve">Dne </w:t>
      </w:r>
      <w:r>
        <w:rPr>
          <w:b/>
        </w:rPr>
        <w:t>01.09.2018</w:t>
      </w:r>
      <w:r>
        <w:t xml:space="preserve"> byla Smluvními stranami podepsána Smlouva o poskytování služeb, na základě, níž se Poskytovatel zavázal poskytovat Klientovi službu spočívající ve zpřístupnění produktů a služeb zahrnutých do Programu </w:t>
      </w:r>
      <w:proofErr w:type="spellStart"/>
      <w:r>
        <w:t>MultiSport</w:t>
      </w:r>
      <w:proofErr w:type="spellEnd"/>
      <w:r>
        <w:t xml:space="preserve"> Uživatelům definovaným v této Smlouvě a Klient se zavázal zaplatit Poskytovateli za tuto službu dohodnutou odměnu (dále jen „</w:t>
      </w:r>
      <w:r>
        <w:rPr>
          <w:b/>
        </w:rPr>
        <w:t>Smlouva</w:t>
      </w:r>
      <w:r>
        <w:t>“).</w:t>
      </w:r>
      <w:r>
        <w:rPr>
          <w:b/>
        </w:rPr>
        <w:t xml:space="preserve"> </w:t>
      </w:r>
    </w:p>
    <w:p w14:paraId="4545C9CC" w14:textId="77777777" w:rsidR="004E05CC" w:rsidRDefault="0004061C">
      <w:pPr>
        <w:spacing w:after="0pt" w:line="12.95pt" w:lineRule="auto"/>
        <w:ind w:start="0pt" w:firstLine="0pt"/>
        <w:jc w:val="start"/>
      </w:pPr>
      <w:r>
        <w:rPr>
          <w:b/>
          <w:i/>
        </w:rPr>
        <w:t xml:space="preserve"> </w:t>
      </w:r>
    </w:p>
    <w:p w14:paraId="215B7F69" w14:textId="77777777" w:rsidR="004E05CC" w:rsidRDefault="0004061C">
      <w:pPr>
        <w:numPr>
          <w:ilvl w:val="0"/>
          <w:numId w:val="1"/>
        </w:numPr>
        <w:ind w:hanging="21.35pt"/>
      </w:pPr>
      <w:r>
        <w:t xml:space="preserve">Smluvní strany se dohodly na změně Smlouvy, a to tak, jak je uvedeno níže v tomto Dodatku. </w:t>
      </w:r>
    </w:p>
    <w:p w14:paraId="4E33B2FD" w14:textId="77777777" w:rsidR="004E05CC" w:rsidRDefault="0004061C">
      <w:pPr>
        <w:spacing w:after="0pt" w:line="12.95pt" w:lineRule="auto"/>
        <w:ind w:start="0pt" w:firstLine="0pt"/>
        <w:jc w:val="start"/>
      </w:pPr>
      <w:r>
        <w:rPr>
          <w:b/>
          <w:i/>
        </w:rPr>
        <w:t xml:space="preserve"> </w:t>
      </w:r>
    </w:p>
    <w:p w14:paraId="30667791" w14:textId="77777777" w:rsidR="004E05CC" w:rsidRDefault="0004061C">
      <w:pPr>
        <w:spacing w:after="0pt" w:line="12.95pt" w:lineRule="auto"/>
        <w:ind w:start="1.95pt" w:firstLine="0pt"/>
        <w:jc w:val="center"/>
      </w:pPr>
      <w:r>
        <w:rPr>
          <w:b/>
        </w:rPr>
        <w:t xml:space="preserve"> </w:t>
      </w:r>
    </w:p>
    <w:p w14:paraId="6605BF7A" w14:textId="77777777" w:rsidR="004E05CC" w:rsidRDefault="0004061C">
      <w:pPr>
        <w:spacing w:after="0pt" w:line="13.25pt" w:lineRule="auto"/>
        <w:ind w:end="0.25pt"/>
        <w:jc w:val="center"/>
      </w:pPr>
      <w:r>
        <w:rPr>
          <w:b/>
        </w:rPr>
        <w:t xml:space="preserve">Čl. II. </w:t>
      </w:r>
    </w:p>
    <w:p w14:paraId="058FA84E" w14:textId="77777777" w:rsidR="004E05CC" w:rsidRDefault="0004061C">
      <w:pPr>
        <w:spacing w:after="11.70pt"/>
        <w:ind w:start="0.25pt"/>
        <w:jc w:val="start"/>
      </w:pPr>
      <w:r>
        <w:rPr>
          <w:b/>
        </w:rPr>
        <w:t xml:space="preserve">Smluvní strany tímto mění bod 5.1 v § 5 Smlouvy v následujícím zněním: </w:t>
      </w:r>
    </w:p>
    <w:p w14:paraId="73386AE9" w14:textId="77777777" w:rsidR="004E05CC" w:rsidRDefault="0004061C">
      <w:pPr>
        <w:spacing w:after="5.70pt"/>
        <w:ind w:start="35.40pt" w:hanging="35.40pt"/>
      </w:pPr>
      <w:proofErr w:type="gramStart"/>
      <w:r>
        <w:t xml:space="preserve">5.1.  </w:t>
      </w:r>
      <w:r>
        <w:tab/>
      </w:r>
      <w:proofErr w:type="gramEnd"/>
      <w:r>
        <w:t xml:space="preserve">Klient se zavazuje hradit Poskytovateli odměnu za zpřístupnění produktů a služeb v rámci Programu </w:t>
      </w:r>
      <w:proofErr w:type="spellStart"/>
      <w:r>
        <w:t>MultiSport</w:t>
      </w:r>
      <w:proofErr w:type="spellEnd"/>
      <w:r>
        <w:t xml:space="preserve"> dle této Smlouvy za příslušné Zúčtovací období (tj. měsíčně), a to v následující výši: </w:t>
      </w:r>
    </w:p>
    <w:p w14:paraId="566A5DC9" w14:textId="76C37C88" w:rsidR="004E05CC" w:rsidRDefault="0004061C">
      <w:pPr>
        <w:numPr>
          <w:ilvl w:val="2"/>
          <w:numId w:val="2"/>
        </w:numPr>
        <w:spacing w:after="5.75pt"/>
        <w:ind w:hanging="35.40pt"/>
      </w:pPr>
      <w:r>
        <w:rPr>
          <w:b/>
        </w:rPr>
        <w:t xml:space="preserve">za každého Zaměstnance uvedeného na Seznamu paušální částku </w:t>
      </w:r>
      <w:r w:rsidR="00A07FA4">
        <w:rPr>
          <w:b/>
        </w:rPr>
        <w:t xml:space="preserve">XXXX </w:t>
      </w:r>
      <w:r>
        <w:rPr>
          <w:b/>
        </w:rPr>
        <w:t>Kč</w:t>
      </w:r>
      <w:r>
        <w:t xml:space="preserve"> (slovy: sedm set korun českých); varianta využití Programu </w:t>
      </w:r>
      <w:proofErr w:type="spellStart"/>
      <w:r>
        <w:t>MultiSport</w:t>
      </w:r>
      <w:proofErr w:type="spellEnd"/>
      <w:r>
        <w:t xml:space="preserve"> dle Přílohy č. 1 této Smlouvy </w:t>
      </w:r>
    </w:p>
    <w:p w14:paraId="499CCCA6" w14:textId="3B953811" w:rsidR="004E05CC" w:rsidRDefault="0004061C">
      <w:pPr>
        <w:numPr>
          <w:ilvl w:val="2"/>
          <w:numId w:val="2"/>
        </w:numPr>
        <w:spacing w:after="5.75pt"/>
        <w:ind w:hanging="35.40pt"/>
      </w:pPr>
      <w:r>
        <w:rPr>
          <w:b/>
        </w:rPr>
        <w:t xml:space="preserve">za každou Doprovodnou osobu uvedenou na Seznamu paušální částku </w:t>
      </w:r>
      <w:r w:rsidR="00A07FA4">
        <w:rPr>
          <w:b/>
        </w:rPr>
        <w:t>XXXX</w:t>
      </w:r>
      <w:r>
        <w:rPr>
          <w:b/>
        </w:rPr>
        <w:t xml:space="preserve"> Kč </w:t>
      </w:r>
      <w:r>
        <w:t xml:space="preserve">(slovy: tisíc dvě stě korun českých); celá částka je hrazená Zaměstnancem; </w:t>
      </w:r>
    </w:p>
    <w:p w14:paraId="1F63D3F9" w14:textId="73DA2AA8" w:rsidR="004E05CC" w:rsidRDefault="0004061C">
      <w:pPr>
        <w:numPr>
          <w:ilvl w:val="2"/>
          <w:numId w:val="2"/>
        </w:numPr>
        <w:spacing w:after="5.75pt"/>
        <w:ind w:hanging="35.40pt"/>
      </w:pPr>
      <w:r>
        <w:rPr>
          <w:b/>
        </w:rPr>
        <w:t xml:space="preserve">za každé Dítě uvedené na Seznamu paušální částku </w:t>
      </w:r>
      <w:proofErr w:type="gramStart"/>
      <w:r w:rsidR="00A07FA4">
        <w:rPr>
          <w:b/>
        </w:rPr>
        <w:t>XXXX</w:t>
      </w:r>
      <w:r>
        <w:rPr>
          <w:b/>
        </w:rPr>
        <w:t>,-</w:t>
      </w:r>
      <w:proofErr w:type="gramEnd"/>
      <w:r>
        <w:rPr>
          <w:b/>
        </w:rPr>
        <w:t xml:space="preserve"> Kč </w:t>
      </w:r>
      <w:r>
        <w:t xml:space="preserve">(slovy: pět set korun českých), celá částka je hrazená Zaměstnancem. </w:t>
      </w:r>
    </w:p>
    <w:p w14:paraId="53C7BEDD" w14:textId="77777777" w:rsidR="004E05CC" w:rsidRDefault="0004061C">
      <w:pPr>
        <w:spacing w:after="5.50pt"/>
        <w:ind w:start="0.25pt"/>
        <w:jc w:val="start"/>
      </w:pPr>
      <w:r>
        <w:rPr>
          <w:b/>
        </w:rPr>
        <w:t xml:space="preserve">Smluvní strany tímto mění bod 5.3. v § 5 Smlouvy v následujícím znění: </w:t>
      </w:r>
    </w:p>
    <w:p w14:paraId="30F20219" w14:textId="77777777" w:rsidR="004E05CC" w:rsidRDefault="0004061C">
      <w:pPr>
        <w:numPr>
          <w:ilvl w:val="1"/>
          <w:numId w:val="4"/>
        </w:numPr>
        <w:spacing w:after="5.60pt"/>
        <w:ind w:hanging="35.40pt"/>
      </w:pPr>
      <w:r>
        <w:t xml:space="preserve">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včetně DPH do třiceti (30) dnů ode dne doručení faktury, a to na bankovní účet uvedený v předmětné faktuře. Faktura se považuje za uhrazenou okamžikem odepsání fakturované částky z účtu Klienta.   </w:t>
      </w:r>
    </w:p>
    <w:p w14:paraId="4F473C71" w14:textId="77777777" w:rsidR="004E05CC" w:rsidRDefault="0004061C">
      <w:pPr>
        <w:spacing w:after="0pt" w:line="12.95pt" w:lineRule="auto"/>
        <w:ind w:start="0pt" w:firstLine="0pt"/>
        <w:jc w:val="start"/>
      </w:pPr>
      <w:r>
        <w:rPr>
          <w:b/>
        </w:rPr>
        <w:t xml:space="preserve"> </w:t>
      </w:r>
    </w:p>
    <w:p w14:paraId="7AE6A033" w14:textId="77777777" w:rsidR="004E05CC" w:rsidRDefault="0004061C">
      <w:pPr>
        <w:spacing w:after="5.50pt"/>
        <w:ind w:start="0.25pt"/>
        <w:jc w:val="start"/>
      </w:pPr>
      <w:r>
        <w:rPr>
          <w:b/>
        </w:rPr>
        <w:lastRenderedPageBreak/>
        <w:t xml:space="preserve">Smluvní strany tímto mění bod 5.4. v § 5 Smlouvy v následujícím znění: </w:t>
      </w:r>
    </w:p>
    <w:p w14:paraId="7C9CCCF8" w14:textId="77777777" w:rsidR="004E05CC" w:rsidRDefault="0004061C">
      <w:pPr>
        <w:spacing w:after="0pt" w:line="12.95pt" w:lineRule="auto"/>
        <w:ind w:start="0pt" w:firstLine="0pt"/>
        <w:jc w:val="start"/>
      </w:pPr>
      <w:r>
        <w:t xml:space="preserve"> </w:t>
      </w:r>
    </w:p>
    <w:p w14:paraId="26703D75" w14:textId="77777777" w:rsidR="004E05CC" w:rsidRDefault="0004061C">
      <w:pPr>
        <w:numPr>
          <w:ilvl w:val="1"/>
          <w:numId w:val="4"/>
        </w:numPr>
        <w:ind w:hanging="35.40pt"/>
      </w:pPr>
      <w:r>
        <w:t xml:space="preserve">V případě, že Klient neuhradí odměnu za poskytování produktů a služeb v rámci Programu </w:t>
      </w:r>
      <w:proofErr w:type="spellStart"/>
      <w:r>
        <w:t>MultiSport</w:t>
      </w:r>
      <w:proofErr w:type="spellEnd"/>
      <w:r>
        <w:t xml:space="preserve"> do data splatnosti dle Smlouvy, má Poskytovatel právo zablokovat Klientem aktuálně držené Karty a nerealizovat objednávky na Karty v dalším Zúčtovacím období do doby, než dojde k uhrazení dlužné faktury a odblokování účtu Klienta. Dojde-li k blokaci Karet z důvodu nezaplacené faktury Klientem, je Klient povinen mimo dlužné částky uhradit také poplatek 200 Kč (dále jen „poplatek“) za náklady spojené s administrací odblokování Karet. Do zaplacení dlužné faktury a poplatku nebudou Karty Poskytovatelem odblokovány.  </w:t>
      </w:r>
    </w:p>
    <w:p w14:paraId="3AF2729E" w14:textId="77777777" w:rsidR="004E05CC" w:rsidRDefault="0004061C">
      <w:pPr>
        <w:spacing w:after="4.40pt" w:line="11.75pt" w:lineRule="auto"/>
        <w:ind w:start="35.90pt" w:end="0.60pt"/>
        <w:jc w:val="start"/>
      </w:pPr>
      <w:r>
        <w:t>Nedojde-li Klientem po zablokování Karet k úhradě odměny dle této Smlouvy a poplatku bez zbytečného odkladu, je Poskytovatel oprávněn vypovědět tuto Smlouvu bez dodržení výpovědní doby, ke konci aktuálního Zúčtovacího období.</w:t>
      </w:r>
      <w:r>
        <w:rPr>
          <w:sz w:val="22"/>
        </w:rPr>
        <w:t xml:space="preserve"> </w:t>
      </w:r>
    </w:p>
    <w:p w14:paraId="0223EB52" w14:textId="77777777" w:rsidR="004E05CC" w:rsidRDefault="0004061C">
      <w:pPr>
        <w:spacing w:after="5.15pt" w:line="12.95pt" w:lineRule="auto"/>
        <w:ind w:start="0pt" w:firstLine="0pt"/>
        <w:jc w:val="start"/>
      </w:pPr>
      <w:r>
        <w:rPr>
          <w:b/>
        </w:rPr>
        <w:t xml:space="preserve"> </w:t>
      </w:r>
    </w:p>
    <w:p w14:paraId="37076D0D" w14:textId="77777777" w:rsidR="004E05CC" w:rsidRDefault="0004061C">
      <w:pPr>
        <w:spacing w:after="5.50pt"/>
        <w:ind w:start="0.25pt"/>
        <w:jc w:val="start"/>
      </w:pPr>
      <w:r>
        <w:rPr>
          <w:b/>
        </w:rPr>
        <w:t xml:space="preserve">Smluvní strany tímto mění bod 5.5. v § 5 Smlouvy v následujícím znění: </w:t>
      </w:r>
    </w:p>
    <w:p w14:paraId="32EF5169" w14:textId="77777777" w:rsidR="004E05CC" w:rsidRDefault="0004061C">
      <w:pPr>
        <w:spacing w:after="0pt" w:line="12.95pt" w:lineRule="auto"/>
        <w:ind w:start="0pt" w:firstLine="0pt"/>
        <w:jc w:val="start"/>
      </w:pPr>
      <w:r>
        <w:t xml:space="preserve"> </w:t>
      </w:r>
    </w:p>
    <w:p w14:paraId="2212F0C7" w14:textId="77777777" w:rsidR="004E05CC" w:rsidRDefault="0004061C">
      <w:pPr>
        <w:numPr>
          <w:ilvl w:val="1"/>
          <w:numId w:val="4"/>
        </w:numPr>
        <w:ind w:hanging="35.40pt"/>
      </w:pPr>
      <w:r>
        <w:t xml:space="preserve">Poskytovatel si vyhrazuje právo ke změně odměny, a to vždy jednou za kalendářní rok s tím, že takováto změna musí být písemně oznámena a oznámení doručeno Klientovi nejpozději do 31.10. každého roku s účinností od ledna následujícího kalendářního roku. Připouští se také elektronická forma oznámení na emailovou adresu kontaktní osoby Klienta s tím, že oznámení bude podepsáno zaručeným elektronickým podpisem oprávněnými osobami jednajícími za Poskytovatele. </w:t>
      </w:r>
    </w:p>
    <w:p w14:paraId="4BABCEA5" w14:textId="77777777" w:rsidR="004E05CC" w:rsidRDefault="0004061C">
      <w:pPr>
        <w:spacing w:after="0pt" w:line="12.95pt" w:lineRule="auto"/>
        <w:ind w:start="0pt" w:firstLine="0pt"/>
        <w:jc w:val="start"/>
      </w:pPr>
      <w:r>
        <w:t xml:space="preserve"> </w:t>
      </w:r>
    </w:p>
    <w:p w14:paraId="19236D4E" w14:textId="77777777" w:rsidR="004E05CC" w:rsidRDefault="0004061C">
      <w:pPr>
        <w:spacing w:after="5.15pt" w:line="12.95pt" w:lineRule="auto"/>
        <w:ind w:start="0pt" w:firstLine="0pt"/>
        <w:jc w:val="start"/>
      </w:pPr>
      <w:r>
        <w:t xml:space="preserve"> </w:t>
      </w:r>
    </w:p>
    <w:p w14:paraId="7F25093F" w14:textId="77777777" w:rsidR="004E05CC" w:rsidRDefault="0004061C">
      <w:pPr>
        <w:spacing w:after="5.50pt"/>
        <w:ind w:start="0.25pt"/>
        <w:jc w:val="start"/>
      </w:pPr>
      <w:r>
        <w:rPr>
          <w:b/>
        </w:rPr>
        <w:t xml:space="preserve">Smluvní strany tímto mění bod 8.2. v § 8 Smlouvy  </w:t>
      </w:r>
    </w:p>
    <w:p w14:paraId="4AE0B3C4" w14:textId="77777777" w:rsidR="004E05CC" w:rsidRDefault="0004061C">
      <w:pPr>
        <w:spacing w:after="0pt" w:line="12.95pt" w:lineRule="auto"/>
        <w:ind w:start="0pt" w:firstLine="0pt"/>
        <w:jc w:val="start"/>
      </w:pPr>
      <w:r>
        <w:t xml:space="preserve"> </w:t>
      </w:r>
    </w:p>
    <w:p w14:paraId="295D460A" w14:textId="06006F6D" w:rsidR="004E05CC" w:rsidRDefault="0004061C">
      <w:pPr>
        <w:spacing w:after="7.75pt"/>
        <w:ind w:start="35.40pt" w:hanging="35.40pt"/>
      </w:pPr>
      <w:r>
        <w:t xml:space="preserve">8.2. Tato Smlouva může být měněna či doplňována pouze písemnou dohodou obou Smluvních stran, a to formou písemných a vzestupně číslovaných dodatků včetně elektronické formy podepsané zaručeným elektronickým podpisem, není-li výslovně sjednáno jinak. V případě, že je tato Smlouva uzavírána elektronicky za využití uznávaných elektronických podpisů, </w:t>
      </w:r>
      <w:proofErr w:type="gramStart"/>
      <w:r>
        <w:t>postačí</w:t>
      </w:r>
      <w:proofErr w:type="gramEnd"/>
      <w:r>
        <w:t xml:space="preserve"> jedno (1) vyhotovení Smlouvy, na kterém jsou zaznamenány uznávané elektronické podpisy zástupců Smluvních stran oprávněných tuto Smlouvu uzavřít. Jestliže kdykoli během platnosti této Smlouvy dojde k nemožnosti plnění této Smlouvy ze strany Poskytovatele vlivem mimořádných nepředvídatelných a nepřekonatelných překážek vzniklých nezávisle na vůli Poskytovatele (zejména epidemie, </w:t>
      </w:r>
      <w:proofErr w:type="gramStart"/>
      <w:r>
        <w:t>živeln</w:t>
      </w:r>
      <w:r w:rsidR="00A07FA4">
        <w:t>á</w:t>
      </w:r>
      <w:proofErr w:type="gramEnd"/>
      <w:r w:rsidR="00A07FA4">
        <w:t xml:space="preserve"> </w:t>
      </w:r>
      <w:r>
        <w:t xml:space="preserve">katastrofa apod., dále jen „vyšší moc“), je Poskytovatel povinen bezodkladně písemně informovat Klienta a prokázat souvislost mezi vyšší mocí a nemožností plnění, jinak se vyšší moci nemůže domáhat. Pokud je vyšší moc prokázána, není Poskytovatel v důsledku svého neplnění Smlouvy v prodlení, a to po celou dobu trvání souvislosti mezi vyšší mocí a nemožností plnění. Platba faktur ze strany Klienta je po celou dobu trvání souvislosti mezi vyšší mocí a nemožností plnění pozastavena a nárok na odměnu dle § 5 Poskytovateli během této doby nevzniká. </w:t>
      </w:r>
    </w:p>
    <w:p w14:paraId="7A54AD52" w14:textId="77777777" w:rsidR="004E05CC" w:rsidRDefault="0004061C">
      <w:pPr>
        <w:spacing w:after="0pt" w:line="12.95pt" w:lineRule="auto"/>
        <w:ind w:start="1.95pt" w:firstLine="0pt"/>
        <w:jc w:val="center"/>
      </w:pPr>
      <w:r>
        <w:rPr>
          <w:b/>
        </w:rPr>
        <w:t xml:space="preserve"> </w:t>
      </w:r>
    </w:p>
    <w:p w14:paraId="1D8A0BC4" w14:textId="77777777" w:rsidR="004E05CC" w:rsidRDefault="0004061C">
      <w:pPr>
        <w:spacing w:after="0pt" w:line="12.95pt" w:lineRule="auto"/>
        <w:ind w:start="1.95pt" w:firstLine="0pt"/>
        <w:jc w:val="center"/>
      </w:pPr>
      <w:r>
        <w:rPr>
          <w:b/>
        </w:rPr>
        <w:t xml:space="preserve"> </w:t>
      </w:r>
    </w:p>
    <w:p w14:paraId="53F2241C" w14:textId="77777777" w:rsidR="004E05CC" w:rsidRDefault="0004061C">
      <w:pPr>
        <w:spacing w:after="0pt" w:line="13.25pt" w:lineRule="auto"/>
        <w:ind w:end="0.20pt"/>
        <w:jc w:val="center"/>
      </w:pPr>
      <w:r>
        <w:rPr>
          <w:b/>
        </w:rPr>
        <w:t xml:space="preserve">Čl. III. </w:t>
      </w:r>
    </w:p>
    <w:p w14:paraId="0B603212" w14:textId="77777777" w:rsidR="004E05CC" w:rsidRDefault="0004061C">
      <w:pPr>
        <w:spacing w:after="0.45pt" w:line="12.95pt" w:lineRule="auto"/>
        <w:ind w:start="1.95pt" w:firstLine="0pt"/>
        <w:jc w:val="center"/>
      </w:pPr>
      <w:r>
        <w:rPr>
          <w:b/>
        </w:rPr>
        <w:t xml:space="preserve"> </w:t>
      </w:r>
    </w:p>
    <w:p w14:paraId="046DA599" w14:textId="77777777" w:rsidR="004E05CC" w:rsidRDefault="0004061C">
      <w:pPr>
        <w:numPr>
          <w:ilvl w:val="3"/>
          <w:numId w:val="3"/>
        </w:numPr>
        <w:ind w:hanging="18pt"/>
      </w:pPr>
      <w:r>
        <w:t xml:space="preserve">Ostatní ustanovení Smlouvy zůstávají beze změny.  </w:t>
      </w:r>
    </w:p>
    <w:p w14:paraId="7D7695E0" w14:textId="77777777" w:rsidR="004E05CC" w:rsidRDefault="0004061C">
      <w:pPr>
        <w:spacing w:after="12.10pt" w:line="12.95pt" w:lineRule="auto"/>
        <w:ind w:start="36pt" w:firstLine="0pt"/>
        <w:jc w:val="start"/>
      </w:pPr>
      <w:r>
        <w:t xml:space="preserve"> </w:t>
      </w:r>
    </w:p>
    <w:p w14:paraId="4960B486" w14:textId="1FEDF78A" w:rsidR="004E05CC" w:rsidRDefault="0004061C">
      <w:pPr>
        <w:numPr>
          <w:ilvl w:val="3"/>
          <w:numId w:val="3"/>
        </w:numPr>
        <w:ind w:hanging="18pt"/>
      </w:pPr>
      <w:r>
        <w:t xml:space="preserve">Tento </w:t>
      </w:r>
      <w:r w:rsidR="00A07FA4">
        <w:t>Dodatek nabývá</w:t>
      </w:r>
      <w:r>
        <w:t xml:space="preserve"> platnost dnem podpisu oběma Smluvními stranami a účinnost dnem</w:t>
      </w:r>
      <w:r>
        <w:rPr>
          <w:b/>
        </w:rPr>
        <w:t xml:space="preserve"> 1.3.2023</w:t>
      </w:r>
      <w:r>
        <w:t>, nejpozději však dnem zveřejnění v registru smluv.</w:t>
      </w:r>
      <w:r>
        <w:rPr>
          <w:sz w:val="24"/>
        </w:rPr>
        <w:t xml:space="preserve"> </w:t>
      </w:r>
      <w:r>
        <w:t xml:space="preserve">Smluvní strany berou na vědomí, že tato Smlouva podléhá povinnosti jejího </w:t>
      </w:r>
    </w:p>
    <w:p w14:paraId="1DFA6627" w14:textId="77777777" w:rsidR="004E05CC" w:rsidRDefault="0004061C">
      <w:pPr>
        <w:ind w:start="36.50pt"/>
      </w:pPr>
      <w:r>
        <w:t>uveřejnění prostřednictvím registru smluv v souladu se zákonem č. 340/2015 Sb.</w:t>
      </w:r>
      <w:proofErr w:type="gramStart"/>
      <w:r>
        <w:t>,  o</w:t>
      </w:r>
      <w:proofErr w:type="gramEnd"/>
      <w:r>
        <w:t xml:space="preserve"> zvláštních podmínkách účinnosti některých smluv, uveřejňování těchto smluv  </w:t>
      </w:r>
    </w:p>
    <w:p w14:paraId="2A2DA81B" w14:textId="77777777" w:rsidR="004E05CC" w:rsidRDefault="0004061C">
      <w:pPr>
        <w:spacing w:after="5.60pt"/>
        <w:ind w:start="36.50pt"/>
      </w:pPr>
      <w:r>
        <w:t xml:space="preserve">a o registru smluv (zákon o registru smluv), ve znění pozdějších předpisů. Smluvní strany berou dále na vědomí, že tento Dodatek může nabýt účinnosti nejdříve dnem jejího uveřejnění prostřednictvím registru smluv. Klient zašle tento Dodatek správci registru smluv k uveřejnění bez zbytečného odkladu, nejpozději však do třiceti (30) dnů od jeho uzavření. </w:t>
      </w:r>
    </w:p>
    <w:p w14:paraId="3496E7A8" w14:textId="77777777" w:rsidR="004E05CC" w:rsidRDefault="0004061C">
      <w:pPr>
        <w:spacing w:after="2.10pt" w:line="12.95pt" w:lineRule="auto"/>
        <w:ind w:start="36pt" w:firstLine="0pt"/>
        <w:jc w:val="start"/>
      </w:pPr>
      <w:r>
        <w:t xml:space="preserve"> </w:t>
      </w:r>
    </w:p>
    <w:p w14:paraId="1C41D553" w14:textId="77777777" w:rsidR="004E05CC" w:rsidRDefault="0004061C">
      <w:pPr>
        <w:numPr>
          <w:ilvl w:val="0"/>
          <w:numId w:val="1"/>
        </w:numPr>
        <w:ind w:hanging="21.35pt"/>
      </w:pPr>
      <w:r>
        <w:t xml:space="preserve">Tento Dodatek se stává nedílnou součástí Smlouvy. </w:t>
      </w:r>
    </w:p>
    <w:p w14:paraId="24A19AF5" w14:textId="77777777" w:rsidR="004E05CC" w:rsidRDefault="0004061C">
      <w:pPr>
        <w:spacing w:after="2.10pt" w:line="12.95pt" w:lineRule="auto"/>
        <w:ind w:start="36pt" w:firstLine="0pt"/>
        <w:jc w:val="start"/>
      </w:pPr>
      <w:r>
        <w:t xml:space="preserve"> </w:t>
      </w:r>
    </w:p>
    <w:p w14:paraId="66C27F9E" w14:textId="77777777" w:rsidR="004E05CC" w:rsidRDefault="0004061C">
      <w:pPr>
        <w:numPr>
          <w:ilvl w:val="0"/>
          <w:numId w:val="1"/>
        </w:numPr>
        <w:ind w:hanging="21.35pt"/>
      </w:pPr>
      <w:r>
        <w:t xml:space="preserve">Smluvní strany prohlašují, že se s textem Dodatku seznámily, obsahu porozuměly, a že tento Dodatek vyjadřuje jejich vážnou a svobodnou vůli, souhlasí s ním na důkaz čehož připojují svoje podpisy.  </w:t>
      </w:r>
    </w:p>
    <w:p w14:paraId="4EA6CFB3" w14:textId="77777777" w:rsidR="004E05CC" w:rsidRDefault="0004061C">
      <w:pPr>
        <w:spacing w:after="10.70pt" w:line="12.95pt" w:lineRule="auto"/>
        <w:ind w:start="0pt" w:firstLine="0pt"/>
        <w:jc w:val="start"/>
      </w:pPr>
      <w:r>
        <w:lastRenderedPageBreak/>
        <w:t xml:space="preserve"> </w:t>
      </w:r>
    </w:p>
    <w:p w14:paraId="707AF72B" w14:textId="77777777" w:rsidR="004E05CC" w:rsidRDefault="0004061C">
      <w:pPr>
        <w:spacing w:after="0pt" w:line="12.95pt" w:lineRule="auto"/>
        <w:ind w:start="0pt" w:firstLine="0pt"/>
        <w:jc w:val="start"/>
      </w:pPr>
      <w:r>
        <w:t xml:space="preserve"> </w:t>
      </w:r>
    </w:p>
    <w:p w14:paraId="3869111A" w14:textId="77777777" w:rsidR="004E05CC" w:rsidRDefault="0004061C">
      <w:pPr>
        <w:spacing w:after="0.40pt"/>
        <w:ind w:start="0.25pt"/>
        <w:jc w:val="start"/>
      </w:pPr>
      <w:r>
        <w:rPr>
          <w:b/>
        </w:rPr>
        <w:t xml:space="preserve">Podpisová strana: </w:t>
      </w:r>
    </w:p>
    <w:p w14:paraId="31C1DC40" w14:textId="77777777" w:rsidR="004E05CC" w:rsidRDefault="0004061C">
      <w:pPr>
        <w:spacing w:after="0pt" w:line="12.95pt" w:lineRule="auto"/>
        <w:ind w:start="0pt" w:firstLine="0pt"/>
        <w:jc w:val="start"/>
      </w:pPr>
      <w:r>
        <w:t xml:space="preserve"> </w:t>
      </w:r>
    </w:p>
    <w:p w14:paraId="752B59DD" w14:textId="77777777" w:rsidR="004E05CC" w:rsidRDefault="0004061C">
      <w:pPr>
        <w:spacing w:after="0pt" w:line="12.95pt" w:lineRule="auto"/>
        <w:ind w:start="0pt" w:firstLine="0pt"/>
        <w:jc w:val="start"/>
      </w:pPr>
      <w:r>
        <w:t xml:space="preserve"> </w:t>
      </w:r>
    </w:p>
    <w:p w14:paraId="1B237297" w14:textId="77777777" w:rsidR="004E05CC" w:rsidRDefault="0004061C">
      <w:pPr>
        <w:tabs>
          <w:tab w:val="center" w:pos="106.20pt"/>
          <w:tab w:val="center" w:pos="141.65pt"/>
          <w:tab w:val="center" w:pos="177.05pt"/>
          <w:tab w:val="center" w:pos="212.45pt"/>
          <w:tab w:val="center" w:pos="291.85pt"/>
        </w:tabs>
        <w:ind w:start="0pt" w:firstLine="0pt"/>
        <w:jc w:val="start"/>
      </w:pPr>
      <w:r>
        <w:t xml:space="preserve">V Praze dne </w:t>
      </w:r>
      <w:r>
        <w:rPr>
          <w:b/>
        </w:rPr>
        <w:t xml:space="preserve">…………. </w:t>
      </w:r>
      <w:r>
        <w:rPr>
          <w:b/>
        </w:rPr>
        <w:tab/>
        <w:t xml:space="preserve"> </w:t>
      </w:r>
      <w:r>
        <w:rPr>
          <w:b/>
        </w:rPr>
        <w:tab/>
        <w:t xml:space="preserve"> </w:t>
      </w:r>
      <w:r>
        <w:rPr>
          <w:b/>
        </w:rPr>
        <w:tab/>
        <w:t xml:space="preserve"> </w:t>
      </w:r>
      <w:r>
        <w:rPr>
          <w:b/>
        </w:rPr>
        <w:tab/>
        <w:t xml:space="preserve"> </w:t>
      </w:r>
      <w:r>
        <w:rPr>
          <w:b/>
        </w:rPr>
        <w:tab/>
      </w:r>
      <w:r>
        <w:t>V………</w:t>
      </w:r>
      <w:proofErr w:type="gramStart"/>
      <w:r>
        <w:t>…….</w:t>
      </w:r>
      <w:proofErr w:type="gramEnd"/>
      <w:r>
        <w:t xml:space="preserve">.dne……………. </w:t>
      </w:r>
    </w:p>
    <w:p w14:paraId="39EFD5B6" w14:textId="77777777" w:rsidR="004E05CC" w:rsidRDefault="0004061C">
      <w:pPr>
        <w:spacing w:after="0pt" w:line="12.95pt" w:lineRule="auto"/>
        <w:ind w:start="0pt" w:firstLine="0pt"/>
        <w:jc w:val="start"/>
      </w:pPr>
      <w:r>
        <w:t xml:space="preserve"> </w:t>
      </w:r>
    </w:p>
    <w:p w14:paraId="40E66C34" w14:textId="77777777" w:rsidR="004E05CC" w:rsidRDefault="0004061C">
      <w:pPr>
        <w:spacing w:after="0pt" w:line="12.95pt" w:lineRule="auto"/>
        <w:ind w:start="0pt" w:firstLine="0pt"/>
        <w:jc w:val="start"/>
      </w:pPr>
      <w:r>
        <w:t xml:space="preserve"> </w:t>
      </w:r>
    </w:p>
    <w:p w14:paraId="62D1CC7F" w14:textId="77777777" w:rsidR="004E05CC" w:rsidRDefault="0004061C">
      <w:pPr>
        <w:spacing w:after="0pt" w:line="12.95pt" w:lineRule="auto"/>
        <w:ind w:start="0pt" w:firstLine="0pt"/>
        <w:jc w:val="start"/>
      </w:pPr>
      <w:r>
        <w:t xml:space="preserve"> </w:t>
      </w:r>
    </w:p>
    <w:p w14:paraId="259F1A86" w14:textId="77777777" w:rsidR="004E05CC" w:rsidRDefault="0004061C">
      <w:pPr>
        <w:spacing w:after="0pt" w:line="12.95pt" w:lineRule="auto"/>
        <w:ind w:start="0pt" w:firstLine="0pt"/>
        <w:jc w:val="start"/>
      </w:pPr>
      <w:r>
        <w:t xml:space="preserve"> </w:t>
      </w:r>
    </w:p>
    <w:p w14:paraId="63C96038" w14:textId="77777777" w:rsidR="004E05CC" w:rsidRDefault="0004061C">
      <w:pPr>
        <w:spacing w:after="0pt" w:line="12.95pt" w:lineRule="auto"/>
        <w:ind w:start="0pt" w:firstLine="0pt"/>
        <w:jc w:val="start"/>
      </w:pPr>
      <w:r>
        <w:t xml:space="preserve"> </w:t>
      </w:r>
    </w:p>
    <w:p w14:paraId="3F7D2082" w14:textId="77777777" w:rsidR="004E05CC" w:rsidRDefault="0004061C">
      <w:pPr>
        <w:spacing w:after="0pt" w:line="12.95pt" w:lineRule="auto"/>
        <w:ind w:start="0pt" w:firstLine="0pt"/>
        <w:jc w:val="start"/>
      </w:pPr>
      <w:r>
        <w:t xml:space="preserve"> </w:t>
      </w:r>
    </w:p>
    <w:p w14:paraId="3E54DEBD" w14:textId="77777777" w:rsidR="004E05CC" w:rsidRDefault="0004061C">
      <w:pPr>
        <w:spacing w:after="0pt" w:line="12.95pt" w:lineRule="auto"/>
        <w:ind w:start="0pt" w:firstLine="0pt"/>
        <w:jc w:val="start"/>
      </w:pPr>
      <w:r>
        <w:t xml:space="preserve"> </w:t>
      </w:r>
    </w:p>
    <w:p w14:paraId="58F1C563" w14:textId="77777777" w:rsidR="004E05CC" w:rsidRDefault="0004061C">
      <w:pPr>
        <w:tabs>
          <w:tab w:val="center" w:pos="177.05pt"/>
          <w:tab w:val="center" w:pos="212.45pt"/>
          <w:tab w:val="center" w:pos="329.65pt"/>
        </w:tabs>
        <w:ind w:start="0pt" w:firstLine="0pt"/>
        <w:jc w:val="start"/>
      </w:pPr>
      <w:r>
        <w:t xml:space="preserve">……………………………………………………………. </w:t>
      </w:r>
      <w:r>
        <w:tab/>
        <w:t xml:space="preserve"> </w:t>
      </w:r>
      <w:r>
        <w:tab/>
        <w:t xml:space="preserve"> </w:t>
      </w:r>
      <w:r>
        <w:tab/>
        <w:t xml:space="preserve">……………………………………………………………………. </w:t>
      </w:r>
    </w:p>
    <w:p w14:paraId="6C63B891" w14:textId="48AC8C49" w:rsidR="00EB037B" w:rsidRDefault="0004061C" w:rsidP="00EB037B">
      <w:pPr>
        <w:spacing w:after="0.35pt"/>
        <w:ind w:start="0.25pt" w:end="28.50pt"/>
        <w:jc w:val="start"/>
        <w:rPr>
          <w:b/>
        </w:rPr>
      </w:pPr>
      <w:r>
        <w:rPr>
          <w:b/>
        </w:rPr>
        <w:t xml:space="preserve">Eva Loužecká      </w:t>
      </w:r>
      <w:r w:rsidR="00EB037B">
        <w:rPr>
          <w:b/>
        </w:rPr>
        <w:tab/>
      </w:r>
      <w:r w:rsidR="00EB037B">
        <w:rPr>
          <w:b/>
        </w:rPr>
        <w:tab/>
      </w:r>
      <w:r w:rsidR="00EB037B">
        <w:rPr>
          <w:b/>
        </w:rPr>
        <w:tab/>
      </w:r>
      <w:r w:rsidR="00EB037B">
        <w:rPr>
          <w:b/>
        </w:rPr>
        <w:tab/>
      </w:r>
      <w:r w:rsidR="00EB037B">
        <w:rPr>
          <w:b/>
        </w:rPr>
        <w:tab/>
      </w:r>
      <w:r w:rsidR="00EB037B">
        <w:rPr>
          <w:b/>
        </w:rPr>
        <w:tab/>
      </w:r>
      <w:r>
        <w:rPr>
          <w:b/>
        </w:rPr>
        <w:t xml:space="preserve">Tomáš Jílek </w:t>
      </w:r>
      <w:r w:rsidR="00EB037B">
        <w:rPr>
          <w:b/>
        </w:rPr>
        <w:t xml:space="preserve"> </w:t>
      </w:r>
      <w:r w:rsidR="00EB037B">
        <w:rPr>
          <w:b/>
        </w:rPr>
        <w:tab/>
        <w:t xml:space="preserve"> </w:t>
      </w:r>
    </w:p>
    <w:p w14:paraId="4E2E40CE" w14:textId="790C6AA2" w:rsidR="004E05CC" w:rsidRDefault="0004061C" w:rsidP="00EB037B">
      <w:pPr>
        <w:spacing w:after="0.35pt"/>
        <w:ind w:start="0.25pt" w:end="28.50pt"/>
        <w:jc w:val="start"/>
      </w:pPr>
      <w:r>
        <w:rPr>
          <w:b/>
        </w:rPr>
        <w:t xml:space="preserve"> jednatel     </w:t>
      </w:r>
      <w:r w:rsidR="00EB037B">
        <w:rPr>
          <w:b/>
        </w:rPr>
        <w:tab/>
      </w:r>
      <w:r w:rsidR="00EB037B">
        <w:rPr>
          <w:b/>
        </w:rPr>
        <w:tab/>
      </w:r>
      <w:r w:rsidR="00EB037B">
        <w:rPr>
          <w:b/>
        </w:rPr>
        <w:tab/>
      </w:r>
      <w:r w:rsidR="00EB037B">
        <w:rPr>
          <w:b/>
        </w:rPr>
        <w:tab/>
      </w:r>
      <w:r w:rsidR="00EB037B">
        <w:rPr>
          <w:b/>
        </w:rPr>
        <w:tab/>
        <w:t xml:space="preserve">               </w:t>
      </w:r>
      <w:r>
        <w:rPr>
          <w:b/>
        </w:rPr>
        <w:t xml:space="preserve">  předseda představenstva      </w:t>
      </w:r>
    </w:p>
    <w:p w14:paraId="5F78F082" w14:textId="77777777" w:rsidR="004E05CC" w:rsidRDefault="0004061C">
      <w:pPr>
        <w:tabs>
          <w:tab w:val="center" w:pos="141.65pt"/>
          <w:tab w:val="center" w:pos="177.05pt"/>
          <w:tab w:val="center" w:pos="212.45pt"/>
          <w:tab w:val="center" w:pos="321.60pt"/>
        </w:tabs>
        <w:spacing w:after="0.40pt"/>
        <w:ind w:start="0.75pt" w:firstLine="0pt"/>
        <w:jc w:val="start"/>
      </w:pPr>
      <w:proofErr w:type="spellStart"/>
      <w:r>
        <w:rPr>
          <w:b/>
        </w:rPr>
        <w:t>Multisport</w:t>
      </w:r>
      <w:proofErr w:type="spellEnd"/>
      <w:r>
        <w:rPr>
          <w:b/>
        </w:rPr>
        <w:t xml:space="preserve"> Benefit, s. r. o.   </w:t>
      </w:r>
      <w:r>
        <w:rPr>
          <w:b/>
        </w:rPr>
        <w:tab/>
        <w:t xml:space="preserve"> </w:t>
      </w:r>
      <w:r>
        <w:rPr>
          <w:b/>
        </w:rPr>
        <w:tab/>
        <w:t xml:space="preserve"> </w:t>
      </w:r>
      <w:r>
        <w:rPr>
          <w:b/>
        </w:rPr>
        <w:tab/>
        <w:t xml:space="preserve"> </w:t>
      </w:r>
      <w:r>
        <w:rPr>
          <w:b/>
        </w:rPr>
        <w:tab/>
        <w:t xml:space="preserve">Technologie hlavního města Prahy, a. s.  </w:t>
      </w:r>
    </w:p>
    <w:p w14:paraId="3DAF849E" w14:textId="77777777" w:rsidR="004E05CC" w:rsidRDefault="0004061C">
      <w:pPr>
        <w:spacing w:after="0pt" w:line="12.95pt" w:lineRule="auto"/>
        <w:ind w:start="0pt" w:firstLine="0pt"/>
        <w:jc w:val="start"/>
      </w:pPr>
      <w:r>
        <w:rPr>
          <w:b/>
        </w:rPr>
        <w:t xml:space="preserve"> </w:t>
      </w:r>
    </w:p>
    <w:p w14:paraId="117F6FA0" w14:textId="77777777" w:rsidR="004E05CC" w:rsidRDefault="0004061C">
      <w:pPr>
        <w:spacing w:after="0pt" w:line="12.95pt" w:lineRule="auto"/>
        <w:ind w:start="0pt" w:firstLine="0pt"/>
        <w:jc w:val="start"/>
      </w:pPr>
      <w:r>
        <w:t xml:space="preserve"> </w:t>
      </w:r>
    </w:p>
    <w:p w14:paraId="60EA18E0" w14:textId="77777777" w:rsidR="004E05CC" w:rsidRDefault="0004061C">
      <w:pPr>
        <w:spacing w:after="0pt" w:line="12.95pt" w:lineRule="auto"/>
        <w:ind w:start="0pt" w:firstLine="0pt"/>
        <w:jc w:val="start"/>
      </w:pPr>
      <w:r>
        <w:t xml:space="preserve"> </w:t>
      </w:r>
    </w:p>
    <w:p w14:paraId="0FC93BB8" w14:textId="77777777" w:rsidR="004E05CC" w:rsidRDefault="0004061C">
      <w:pPr>
        <w:spacing w:after="0pt" w:line="12.95pt" w:lineRule="auto"/>
        <w:ind w:start="0pt" w:firstLine="0pt"/>
        <w:jc w:val="start"/>
      </w:pPr>
      <w:r>
        <w:t xml:space="preserve"> </w:t>
      </w:r>
    </w:p>
    <w:p w14:paraId="3604BC5D" w14:textId="77777777" w:rsidR="004E05CC" w:rsidRDefault="0004061C">
      <w:pPr>
        <w:spacing w:after="0pt" w:line="12.95pt" w:lineRule="auto"/>
        <w:ind w:start="0pt" w:firstLine="0pt"/>
        <w:jc w:val="start"/>
      </w:pPr>
      <w:r>
        <w:t xml:space="preserve"> </w:t>
      </w:r>
    </w:p>
    <w:p w14:paraId="6EBB104D" w14:textId="77777777" w:rsidR="004E05CC" w:rsidRDefault="0004061C">
      <w:pPr>
        <w:spacing w:after="0pt" w:line="12.95pt" w:lineRule="auto"/>
        <w:ind w:start="0pt" w:firstLine="0pt"/>
        <w:jc w:val="start"/>
      </w:pPr>
      <w:r>
        <w:t xml:space="preserve"> </w:t>
      </w:r>
    </w:p>
    <w:p w14:paraId="196D55FB" w14:textId="77777777" w:rsidR="004E05CC" w:rsidRDefault="0004061C">
      <w:pPr>
        <w:spacing w:after="0pt" w:line="12.95pt" w:lineRule="auto"/>
        <w:ind w:start="0pt" w:firstLine="0pt"/>
        <w:jc w:val="start"/>
      </w:pPr>
      <w:r>
        <w:t xml:space="preserve"> </w:t>
      </w:r>
    </w:p>
    <w:p w14:paraId="12884957" w14:textId="77777777" w:rsidR="004E05CC" w:rsidRDefault="0004061C">
      <w:pPr>
        <w:spacing w:after="0pt" w:line="12.95pt" w:lineRule="auto"/>
        <w:ind w:start="0pt" w:firstLine="0pt"/>
        <w:jc w:val="start"/>
      </w:pPr>
      <w:r>
        <w:t xml:space="preserve"> </w:t>
      </w:r>
    </w:p>
    <w:p w14:paraId="03B11263" w14:textId="7C550580" w:rsidR="00EB037B" w:rsidRDefault="0004061C">
      <w:pPr>
        <w:ind w:end="42.25pt"/>
        <w:rPr>
          <w:b/>
        </w:rPr>
      </w:pPr>
      <w:r>
        <w:t xml:space="preserve">…………………………………………………………….  </w:t>
      </w:r>
      <w:r w:rsidR="00EB037B">
        <w:tab/>
      </w:r>
      <w:r w:rsidR="00EB037B">
        <w:tab/>
      </w:r>
      <w:r>
        <w:t xml:space="preserve"> </w:t>
      </w:r>
      <w:r w:rsidR="00EB037B">
        <w:t xml:space="preserve">              </w:t>
      </w:r>
      <w:r>
        <w:t xml:space="preserve">……………………………………………………………………. </w:t>
      </w:r>
      <w:r>
        <w:rPr>
          <w:b/>
        </w:rPr>
        <w:t xml:space="preserve">Miroslav </w:t>
      </w:r>
      <w:proofErr w:type="spellStart"/>
      <w:r>
        <w:rPr>
          <w:b/>
        </w:rPr>
        <w:t>Rech</w:t>
      </w:r>
      <w:proofErr w:type="spellEnd"/>
      <w:r>
        <w:rPr>
          <w:b/>
        </w:rPr>
        <w:t xml:space="preserve">      </w:t>
      </w:r>
      <w:r w:rsidR="00EB037B">
        <w:rPr>
          <w:b/>
        </w:rPr>
        <w:tab/>
      </w:r>
      <w:r w:rsidR="00EB037B">
        <w:rPr>
          <w:b/>
        </w:rPr>
        <w:tab/>
      </w:r>
      <w:r w:rsidR="00EB037B">
        <w:rPr>
          <w:b/>
        </w:rPr>
        <w:tab/>
      </w:r>
      <w:r w:rsidR="00EB037B">
        <w:rPr>
          <w:b/>
        </w:rPr>
        <w:tab/>
      </w:r>
      <w:r w:rsidR="00EB037B">
        <w:rPr>
          <w:b/>
        </w:rPr>
        <w:tab/>
        <w:t xml:space="preserve">                </w:t>
      </w:r>
      <w:r>
        <w:rPr>
          <w:b/>
        </w:rPr>
        <w:t xml:space="preserve"> Ing. Tomáš Novotný  </w:t>
      </w:r>
    </w:p>
    <w:p w14:paraId="11724934" w14:textId="64C10146" w:rsidR="004E05CC" w:rsidRDefault="0004061C" w:rsidP="00EB037B">
      <w:pPr>
        <w:ind w:start="0pt" w:end="42.25pt" w:firstLine="0pt"/>
      </w:pPr>
      <w:r>
        <w:rPr>
          <w:b/>
        </w:rPr>
        <w:t xml:space="preserve"> jednatel    </w:t>
      </w:r>
      <w:r w:rsidR="00EB037B">
        <w:rPr>
          <w:b/>
        </w:rPr>
        <w:tab/>
      </w:r>
      <w:r w:rsidR="00EB037B">
        <w:rPr>
          <w:b/>
        </w:rPr>
        <w:tab/>
      </w:r>
      <w:r w:rsidR="00EB037B">
        <w:rPr>
          <w:b/>
        </w:rPr>
        <w:tab/>
      </w:r>
      <w:r w:rsidR="00EB037B">
        <w:rPr>
          <w:b/>
        </w:rPr>
        <w:tab/>
      </w:r>
      <w:r w:rsidR="00EB037B">
        <w:rPr>
          <w:b/>
        </w:rPr>
        <w:tab/>
        <w:t xml:space="preserve">               </w:t>
      </w:r>
      <w:r>
        <w:rPr>
          <w:b/>
        </w:rPr>
        <w:t xml:space="preserve">  místopředseda představenstva    </w:t>
      </w:r>
    </w:p>
    <w:p w14:paraId="0C54F673" w14:textId="77777777" w:rsidR="00F1189A" w:rsidRDefault="00EB037B" w:rsidP="00F1189A">
      <w:pPr>
        <w:tabs>
          <w:tab w:val="center" w:pos="141.65pt"/>
          <w:tab w:val="center" w:pos="177.05pt"/>
          <w:tab w:val="center" w:pos="212.45pt"/>
          <w:tab w:val="center" w:pos="321.60pt"/>
        </w:tabs>
        <w:spacing w:after="0.40pt"/>
        <w:ind w:start="0.75pt" w:firstLine="0pt"/>
        <w:jc w:val="start"/>
      </w:pPr>
      <w:r>
        <w:rPr>
          <w:b/>
        </w:rPr>
        <w:t xml:space="preserve"> </w:t>
      </w:r>
      <w:proofErr w:type="spellStart"/>
      <w:r w:rsidR="00F1189A">
        <w:rPr>
          <w:b/>
        </w:rPr>
        <w:t>Multisport</w:t>
      </w:r>
      <w:proofErr w:type="spellEnd"/>
      <w:r w:rsidR="00F1189A">
        <w:rPr>
          <w:b/>
        </w:rPr>
        <w:t xml:space="preserve"> Benefit, s. r. o.   </w:t>
      </w:r>
      <w:r w:rsidR="00F1189A">
        <w:rPr>
          <w:b/>
        </w:rPr>
        <w:tab/>
        <w:t xml:space="preserve"> </w:t>
      </w:r>
      <w:r w:rsidR="00F1189A">
        <w:rPr>
          <w:b/>
        </w:rPr>
        <w:tab/>
        <w:t xml:space="preserve"> </w:t>
      </w:r>
      <w:r w:rsidR="00F1189A">
        <w:rPr>
          <w:b/>
        </w:rPr>
        <w:tab/>
        <w:t xml:space="preserve"> </w:t>
      </w:r>
      <w:r w:rsidR="00F1189A">
        <w:rPr>
          <w:b/>
        </w:rPr>
        <w:tab/>
        <w:t xml:space="preserve">Technologie hlavního města Prahy, a. s.  </w:t>
      </w:r>
    </w:p>
    <w:p w14:paraId="06203BFB" w14:textId="327F5BF1" w:rsidR="004E05CC" w:rsidRDefault="004E05CC" w:rsidP="00F1189A">
      <w:pPr>
        <w:tabs>
          <w:tab w:val="center" w:pos="141.65pt"/>
          <w:tab w:val="center" w:pos="177.05pt"/>
          <w:tab w:val="center" w:pos="212.45pt"/>
          <w:tab w:val="center" w:pos="321.60pt"/>
        </w:tabs>
        <w:spacing w:after="0pt" w:line="12.95pt" w:lineRule="auto"/>
        <w:ind w:start="0.75pt" w:firstLine="0pt"/>
        <w:jc w:val="start"/>
      </w:pPr>
    </w:p>
    <w:p w14:paraId="1DA9B147" w14:textId="77777777" w:rsidR="004E05CC" w:rsidRDefault="0004061C">
      <w:pPr>
        <w:spacing w:after="0pt" w:line="12.95pt" w:lineRule="auto"/>
        <w:ind w:start="0pt" w:firstLine="0pt"/>
        <w:jc w:val="start"/>
      </w:pPr>
      <w:r>
        <w:t xml:space="preserve"> </w:t>
      </w:r>
    </w:p>
    <w:p w14:paraId="1202A0E6" w14:textId="77777777" w:rsidR="004E05CC" w:rsidRDefault="0004061C">
      <w:pPr>
        <w:spacing w:after="0pt" w:line="12.95pt" w:lineRule="auto"/>
        <w:ind w:start="0pt" w:firstLine="0pt"/>
        <w:jc w:val="start"/>
      </w:pPr>
      <w:r>
        <w:t xml:space="preserve"> </w:t>
      </w:r>
    </w:p>
    <w:p w14:paraId="09E36290" w14:textId="77777777" w:rsidR="004E05CC" w:rsidRDefault="0004061C">
      <w:pPr>
        <w:spacing w:after="0pt" w:line="12.95pt" w:lineRule="auto"/>
        <w:ind w:start="0pt" w:firstLine="0pt"/>
        <w:jc w:val="start"/>
      </w:pPr>
      <w:r>
        <w:t xml:space="preserve"> </w:t>
      </w:r>
      <w:r>
        <w:tab/>
        <w:t xml:space="preserve"> </w:t>
      </w:r>
      <w:r>
        <w:br w:type="page"/>
      </w:r>
    </w:p>
    <w:p w14:paraId="7348DAF8" w14:textId="77777777" w:rsidR="004E05CC" w:rsidRDefault="0004061C">
      <w:pPr>
        <w:tabs>
          <w:tab w:val="center" w:pos="141pt"/>
          <w:tab w:val="center" w:pos="262.05pt"/>
        </w:tabs>
        <w:spacing w:after="16.85pt" w:line="13.25pt" w:lineRule="auto"/>
        <w:ind w:start="0pt" w:firstLine="0pt"/>
        <w:jc w:val="start"/>
      </w:pPr>
      <w:r>
        <w:rPr>
          <w:sz w:val="22"/>
        </w:rPr>
        <w:lastRenderedPageBreak/>
        <w:tab/>
      </w:r>
      <w:r>
        <w:rPr>
          <w:b/>
        </w:rPr>
        <w:t xml:space="preserve">Příloha č.1 </w:t>
      </w:r>
      <w:r>
        <w:rPr>
          <w:b/>
        </w:rPr>
        <w:tab/>
        <w:t xml:space="preserve">Varianty využití Programu </w:t>
      </w:r>
      <w:proofErr w:type="spellStart"/>
      <w:r>
        <w:rPr>
          <w:b/>
        </w:rPr>
        <w:t>MultiSport</w:t>
      </w:r>
      <w:proofErr w:type="spellEnd"/>
      <w:r>
        <w:rPr>
          <w:b/>
        </w:rPr>
        <w:t xml:space="preserve"> </w:t>
      </w:r>
    </w:p>
    <w:p w14:paraId="4D053FD3" w14:textId="77777777" w:rsidR="004E05CC" w:rsidRDefault="0004061C">
      <w:pPr>
        <w:spacing w:after="13.10pt"/>
      </w:pPr>
      <w:r>
        <w:t xml:space="preserve">Smluvní strany se dohodly, že odměna sjednaná v bodu. 5.1. Smlouvy je platná pouze při splnění jedné z následujících variant zvolených Klientem </w:t>
      </w:r>
      <w:r>
        <w:rPr>
          <w:i/>
        </w:rPr>
        <w:t>(doplněné a označené X):</w:t>
      </w:r>
      <w:r>
        <w:t xml:space="preserve"> </w:t>
      </w:r>
    </w:p>
    <w:tbl>
      <w:tblPr>
        <w:tblStyle w:val="TableGrid"/>
        <w:tblpPr w:vertAnchor="text" w:tblpX="-101" w:tblpY="-202"/>
        <w:tblOverlap w:val="never"/>
        <w:tblW w:w="17.25pt" w:type="dxa"/>
        <w:tblInd w:w="0pt" w:type="dxa"/>
        <w:tblCellMar>
          <w:top w:w="6.15pt" w:type="dxa"/>
          <w:start w:w="5.75pt" w:type="dxa"/>
          <w:end w:w="5.75pt" w:type="dxa"/>
        </w:tblCellMar>
        <w:tblLook w:firstRow="1" w:lastRow="0" w:firstColumn="1" w:lastColumn="0" w:noHBand="0" w:noVBand="1"/>
      </w:tblPr>
      <w:tblGrid>
        <w:gridCol w:w="345"/>
      </w:tblGrid>
      <w:tr w:rsidR="004E05CC" w14:paraId="6C5FD1F6" w14:textId="77777777">
        <w:trPr>
          <w:trHeight w:val="375"/>
        </w:trPr>
        <w:tc>
          <w:tcPr>
            <w:tcW w:w="17.25pt" w:type="dxa"/>
            <w:tcBorders>
              <w:top w:val="single" w:sz="6" w:space="0" w:color="000000"/>
              <w:start w:val="single" w:sz="6" w:space="0" w:color="000000"/>
              <w:bottom w:val="single" w:sz="6" w:space="0" w:color="000000"/>
              <w:end w:val="single" w:sz="6" w:space="0" w:color="000000"/>
            </w:tcBorders>
          </w:tcPr>
          <w:p w14:paraId="5D6E5280" w14:textId="77777777" w:rsidR="004E05CC" w:rsidRDefault="0004061C">
            <w:pPr>
              <w:spacing w:after="0pt" w:line="12.95pt" w:lineRule="auto"/>
              <w:ind w:start="2.60pt" w:firstLine="0pt"/>
              <w:jc w:val="center"/>
            </w:pPr>
            <w:r>
              <w:rPr>
                <w:sz w:val="22"/>
              </w:rPr>
              <w:t xml:space="preserve"> </w:t>
            </w:r>
          </w:p>
        </w:tc>
      </w:tr>
    </w:tbl>
    <w:p w14:paraId="3306C5ED" w14:textId="77777777" w:rsidR="004E05CC" w:rsidRDefault="0004061C">
      <w:pPr>
        <w:spacing w:after="5.60pt"/>
      </w:pPr>
      <w:r>
        <w:rPr>
          <w:u w:val="single" w:color="000000"/>
        </w:rPr>
        <w:t>Varianta 1:</w:t>
      </w:r>
      <w:r>
        <w:t xml:space="preserve"> Klient se zavazuje přihlásit do Programu </w:t>
      </w:r>
      <w:proofErr w:type="spellStart"/>
      <w:r>
        <w:t>MultiSport</w:t>
      </w:r>
      <w:proofErr w:type="spellEnd"/>
      <w:r>
        <w:t xml:space="preserve"> všechny své Zaměstnance (současné i budoucí) a zcela hradit veškeré náklady související s Programem </w:t>
      </w:r>
      <w:proofErr w:type="spellStart"/>
      <w:r>
        <w:t>MultiSport</w:t>
      </w:r>
      <w:proofErr w:type="spellEnd"/>
      <w:r>
        <w:t xml:space="preserve">, tj. bez jakékoli finanční účasti Zaměstnance.   </w:t>
      </w:r>
    </w:p>
    <w:tbl>
      <w:tblPr>
        <w:tblStyle w:val="TableGrid"/>
        <w:tblpPr w:vertAnchor="text" w:tblpX="-98" w:tblpY="-22"/>
        <w:tblOverlap w:val="never"/>
        <w:tblW w:w="17.25pt" w:type="dxa"/>
        <w:tblInd w:w="0pt" w:type="dxa"/>
        <w:tblCellMar>
          <w:top w:w="6.15pt" w:type="dxa"/>
          <w:start w:w="5.75pt" w:type="dxa"/>
          <w:end w:w="5.75pt" w:type="dxa"/>
        </w:tblCellMar>
        <w:tblLook w:firstRow="1" w:lastRow="0" w:firstColumn="1" w:lastColumn="0" w:noHBand="0" w:noVBand="1"/>
      </w:tblPr>
      <w:tblGrid>
        <w:gridCol w:w="345"/>
      </w:tblGrid>
      <w:tr w:rsidR="004E05CC" w14:paraId="319A9E28" w14:textId="77777777">
        <w:trPr>
          <w:trHeight w:val="375"/>
        </w:trPr>
        <w:tc>
          <w:tcPr>
            <w:tcW w:w="17.25pt" w:type="dxa"/>
            <w:tcBorders>
              <w:top w:val="single" w:sz="6" w:space="0" w:color="000000"/>
              <w:start w:val="single" w:sz="6" w:space="0" w:color="000000"/>
              <w:bottom w:val="single" w:sz="6" w:space="0" w:color="000000"/>
              <w:end w:val="single" w:sz="6" w:space="0" w:color="000000"/>
            </w:tcBorders>
          </w:tcPr>
          <w:p w14:paraId="25E3DCCE" w14:textId="77777777" w:rsidR="004E05CC" w:rsidRDefault="0004061C">
            <w:pPr>
              <w:spacing w:after="0pt" w:line="12.95pt" w:lineRule="auto"/>
              <w:ind w:start="2.55pt" w:firstLine="0pt"/>
              <w:jc w:val="center"/>
            </w:pPr>
            <w:r>
              <w:rPr>
                <w:sz w:val="22"/>
              </w:rPr>
              <w:t xml:space="preserve"> </w:t>
            </w:r>
          </w:p>
        </w:tc>
      </w:tr>
    </w:tbl>
    <w:p w14:paraId="13B23DC6" w14:textId="77777777" w:rsidR="004E05CC" w:rsidRDefault="0004061C">
      <w:pPr>
        <w:spacing w:after="5.70pt"/>
      </w:pPr>
      <w:r>
        <w:rPr>
          <w:u w:val="single" w:color="000000"/>
        </w:rPr>
        <w:t>Varianta 2:</w:t>
      </w:r>
      <w:r>
        <w:t xml:space="preserve"> Možnost čerpání služeb Programu </w:t>
      </w:r>
      <w:proofErr w:type="spellStart"/>
      <w:r>
        <w:t>MultiSport</w:t>
      </w:r>
      <w:proofErr w:type="spellEnd"/>
      <w:r>
        <w:t xml:space="preserve"> mají všichni Zaměstnanci, kteří o využívání Karty projeví zájem. Klient se zavazuje zcela hradit veškeré náklady související s Programem </w:t>
      </w:r>
      <w:proofErr w:type="spellStart"/>
      <w:r>
        <w:t>MultiSport</w:t>
      </w:r>
      <w:proofErr w:type="spellEnd"/>
      <w:r>
        <w:t xml:space="preserve">, tj. bez jakékoli finanční účasti Zaměstnance.  </w:t>
      </w:r>
    </w:p>
    <w:tbl>
      <w:tblPr>
        <w:tblStyle w:val="TableGrid"/>
        <w:tblpPr w:vertAnchor="text" w:tblpX="-111" w:tblpY="-19"/>
        <w:tblOverlap w:val="never"/>
        <w:tblW w:w="17.25pt" w:type="dxa"/>
        <w:tblInd w:w="0pt" w:type="dxa"/>
        <w:tblCellMar>
          <w:top w:w="6.15pt" w:type="dxa"/>
          <w:start w:w="7.60pt" w:type="dxa"/>
          <w:end w:w="1.40pt" w:type="dxa"/>
        </w:tblCellMar>
        <w:tblLook w:firstRow="1" w:lastRow="0" w:firstColumn="1" w:lastColumn="0" w:noHBand="0" w:noVBand="1"/>
      </w:tblPr>
      <w:tblGrid>
        <w:gridCol w:w="345"/>
      </w:tblGrid>
      <w:tr w:rsidR="004E05CC" w14:paraId="56815956" w14:textId="77777777">
        <w:trPr>
          <w:trHeight w:val="375"/>
        </w:trPr>
        <w:tc>
          <w:tcPr>
            <w:tcW w:w="17.25pt" w:type="dxa"/>
            <w:tcBorders>
              <w:top w:val="single" w:sz="6" w:space="0" w:color="000000"/>
              <w:start w:val="single" w:sz="6" w:space="0" w:color="000000"/>
              <w:bottom w:val="single" w:sz="6" w:space="0" w:color="000000"/>
              <w:end w:val="single" w:sz="6" w:space="0" w:color="000000"/>
            </w:tcBorders>
          </w:tcPr>
          <w:p w14:paraId="37F89538" w14:textId="77777777" w:rsidR="004E05CC" w:rsidRDefault="0004061C">
            <w:pPr>
              <w:spacing w:after="0pt" w:line="12.95pt" w:lineRule="auto"/>
              <w:ind w:start="0pt" w:firstLine="0pt"/>
              <w:jc w:val="start"/>
            </w:pPr>
            <w:r>
              <w:rPr>
                <w:sz w:val="22"/>
              </w:rPr>
              <w:t xml:space="preserve">X </w:t>
            </w:r>
          </w:p>
        </w:tc>
      </w:tr>
    </w:tbl>
    <w:p w14:paraId="3B4D29D6" w14:textId="77777777" w:rsidR="004E05CC" w:rsidRDefault="0004061C">
      <w:pPr>
        <w:spacing w:after="5.70pt"/>
      </w:pPr>
      <w:r>
        <w:rPr>
          <w:u w:val="single" w:color="000000"/>
        </w:rPr>
        <w:t>Varianta 3:</w:t>
      </w:r>
      <w:r>
        <w:t xml:space="preserve"> Možnost čerpání služeb Programu </w:t>
      </w:r>
      <w:proofErr w:type="spellStart"/>
      <w:r>
        <w:t>MultiSport</w:t>
      </w:r>
      <w:proofErr w:type="spellEnd"/>
      <w:r>
        <w:t xml:space="preserve"> mají všichni Zaměstnanci, kteří o využívání Karty projeví zájem. Klient spolufinancuje náklady související s Programem </w:t>
      </w:r>
      <w:proofErr w:type="spellStart"/>
      <w:r>
        <w:t>MultiSport</w:t>
      </w:r>
      <w:proofErr w:type="spellEnd"/>
      <w:r>
        <w:t>, tj. Klient přispívá</w:t>
      </w:r>
      <w:proofErr w:type="gramStart"/>
      <w:r>
        <w:t xml:space="preserve"> ….</w:t>
      </w:r>
      <w:proofErr w:type="gramEnd"/>
      <w:r>
        <w:t xml:space="preserve">.Kč (slovy: ……….korun českých) a Zaměstnanec hradí Klientovi částku ve výši …. Kč (slovy: </w:t>
      </w:r>
      <w:proofErr w:type="gramStart"/>
      <w:r>
        <w:t>…….</w:t>
      </w:r>
      <w:proofErr w:type="gramEnd"/>
      <w:r>
        <w:t xml:space="preserve">. korun českých) měsíčně.  </w:t>
      </w:r>
    </w:p>
    <w:tbl>
      <w:tblPr>
        <w:tblStyle w:val="TableGrid"/>
        <w:tblpPr w:vertAnchor="text" w:tblpX="-98" w:tblpY="-23"/>
        <w:tblOverlap w:val="never"/>
        <w:tblW w:w="17.25pt" w:type="dxa"/>
        <w:tblInd w:w="0pt" w:type="dxa"/>
        <w:tblCellMar>
          <w:top w:w="6.10pt" w:type="dxa"/>
          <w:start w:w="5.75pt" w:type="dxa"/>
          <w:end w:w="5.75pt" w:type="dxa"/>
        </w:tblCellMar>
        <w:tblLook w:firstRow="1" w:lastRow="0" w:firstColumn="1" w:lastColumn="0" w:noHBand="0" w:noVBand="1"/>
      </w:tblPr>
      <w:tblGrid>
        <w:gridCol w:w="345"/>
      </w:tblGrid>
      <w:tr w:rsidR="004E05CC" w14:paraId="3F8D5FB4" w14:textId="77777777">
        <w:trPr>
          <w:trHeight w:val="375"/>
        </w:trPr>
        <w:tc>
          <w:tcPr>
            <w:tcW w:w="17.25pt" w:type="dxa"/>
            <w:tcBorders>
              <w:top w:val="single" w:sz="6" w:space="0" w:color="000000"/>
              <w:start w:val="single" w:sz="6" w:space="0" w:color="000000"/>
              <w:bottom w:val="single" w:sz="6" w:space="0" w:color="000000"/>
              <w:end w:val="single" w:sz="6" w:space="0" w:color="000000"/>
            </w:tcBorders>
          </w:tcPr>
          <w:p w14:paraId="1A4AB84F" w14:textId="77777777" w:rsidR="004E05CC" w:rsidRDefault="0004061C">
            <w:pPr>
              <w:spacing w:after="0pt" w:line="12.95pt" w:lineRule="auto"/>
              <w:ind w:start="2.55pt" w:firstLine="0pt"/>
              <w:jc w:val="center"/>
            </w:pPr>
            <w:r>
              <w:rPr>
                <w:sz w:val="22"/>
              </w:rPr>
              <w:t xml:space="preserve"> </w:t>
            </w:r>
          </w:p>
        </w:tc>
      </w:tr>
    </w:tbl>
    <w:p w14:paraId="2D9D4E4A" w14:textId="77777777" w:rsidR="004E05CC" w:rsidRDefault="0004061C">
      <w:pPr>
        <w:spacing w:after="5.65pt"/>
      </w:pPr>
      <w:r>
        <w:rPr>
          <w:u w:val="single" w:color="000000"/>
        </w:rPr>
        <w:t>Varianta 4:</w:t>
      </w:r>
      <w:r>
        <w:t xml:space="preserve"> Možnost čerpání služeb Programu </w:t>
      </w:r>
      <w:proofErr w:type="spellStart"/>
      <w:r>
        <w:t>MultiSport</w:t>
      </w:r>
      <w:proofErr w:type="spellEnd"/>
      <w:r>
        <w:t xml:space="preserve"> mají všichni Zaměstnanci, kteří o využívání Karty projeví zájem. Klient nefinancuje náklady související s Programem </w:t>
      </w:r>
      <w:proofErr w:type="spellStart"/>
      <w:r>
        <w:t>MultiSport</w:t>
      </w:r>
      <w:proofErr w:type="spellEnd"/>
      <w:r>
        <w:t xml:space="preserve">, tj. Zaměstnanec hradí Klientovi veškeré měsíční náklady související s Programem </w:t>
      </w:r>
      <w:proofErr w:type="spellStart"/>
      <w:r>
        <w:t>MultiSport</w:t>
      </w:r>
      <w:proofErr w:type="spellEnd"/>
      <w:r>
        <w:t xml:space="preserve">, tj. bez jakékoli finanční účasti Klienta.  </w:t>
      </w:r>
    </w:p>
    <w:p w14:paraId="06D134D1" w14:textId="77777777" w:rsidR="004E05CC" w:rsidRDefault="0004061C">
      <w:pPr>
        <w:spacing w:after="5.15pt" w:line="12.95pt" w:lineRule="auto"/>
        <w:ind w:start="0pt" w:firstLine="0pt"/>
        <w:jc w:val="start"/>
      </w:pPr>
      <w:r>
        <w:t xml:space="preserve"> </w:t>
      </w:r>
    </w:p>
    <w:p w14:paraId="22E3F7CA" w14:textId="77777777" w:rsidR="004E05CC" w:rsidRDefault="0004061C">
      <w:pPr>
        <w:spacing w:after="5.75pt"/>
      </w:pPr>
      <w:r>
        <w:t xml:space="preserve">Veškeré změny v modelu financování Programu </w:t>
      </w:r>
      <w:proofErr w:type="spellStart"/>
      <w:r>
        <w:t>MultiSport</w:t>
      </w:r>
      <w:proofErr w:type="spellEnd"/>
      <w:r>
        <w:t xml:space="preserve">, které provede (a Uživatelům oznámí) Klient, musí mít písemnou formu v podobě dodatku k této Smlouvě.  </w:t>
      </w:r>
    </w:p>
    <w:p w14:paraId="1EA5CD43" w14:textId="77777777" w:rsidR="004E05CC" w:rsidRDefault="0004061C">
      <w:r>
        <w:t xml:space="preserve">Klient se zavazuje, že nebude zpřístupňovat Program </w:t>
      </w:r>
      <w:proofErr w:type="spellStart"/>
      <w:r>
        <w:t>MultiSport</w:t>
      </w:r>
      <w:proofErr w:type="spellEnd"/>
      <w:r>
        <w:t xml:space="preserve"> jiným způsobem, než který je uveden ve Smlouvě. V případě porušení těchto povinností je Poskytovatel oprávněn od této Smlouvy odstoupit.  </w:t>
      </w:r>
    </w:p>
    <w:p w14:paraId="59C044C0" w14:textId="77777777" w:rsidR="004E05CC" w:rsidRDefault="0004061C">
      <w:pPr>
        <w:spacing w:after="0pt" w:line="12.95pt" w:lineRule="auto"/>
        <w:ind w:start="0pt" w:firstLine="0pt"/>
        <w:jc w:val="start"/>
      </w:pPr>
      <w:r>
        <w:rPr>
          <w:rFonts w:ascii="Arial" w:eastAsia="Arial" w:hAnsi="Arial" w:cs="Arial"/>
          <w:sz w:val="20"/>
        </w:rPr>
        <w:t xml:space="preserve"> </w:t>
      </w:r>
    </w:p>
    <w:p w14:paraId="401A698B" w14:textId="77777777" w:rsidR="004E05CC" w:rsidRDefault="0004061C">
      <w:pPr>
        <w:spacing w:after="0pt" w:line="12.95pt" w:lineRule="auto"/>
        <w:ind w:start="0pt" w:firstLine="0pt"/>
        <w:jc w:val="start"/>
      </w:pPr>
      <w:r>
        <w:rPr>
          <w:rFonts w:ascii="Arial" w:eastAsia="Arial" w:hAnsi="Arial" w:cs="Arial"/>
          <w:sz w:val="20"/>
        </w:rPr>
        <w:t xml:space="preserve"> </w:t>
      </w:r>
    </w:p>
    <w:p w14:paraId="504FD3A2" w14:textId="77777777" w:rsidR="004E05CC" w:rsidRDefault="0004061C">
      <w:pPr>
        <w:spacing w:after="0pt" w:line="12.95pt" w:lineRule="auto"/>
        <w:ind w:start="0pt" w:firstLine="0pt"/>
        <w:jc w:val="start"/>
      </w:pPr>
      <w:r>
        <w:rPr>
          <w:rFonts w:ascii="Arial" w:eastAsia="Arial" w:hAnsi="Arial" w:cs="Arial"/>
          <w:sz w:val="20"/>
        </w:rPr>
        <w:t xml:space="preserve"> </w:t>
      </w:r>
    </w:p>
    <w:p w14:paraId="2176DB66" w14:textId="77777777" w:rsidR="004E05CC" w:rsidRDefault="0004061C">
      <w:pPr>
        <w:spacing w:after="0pt" w:line="12.95pt" w:lineRule="auto"/>
        <w:ind w:start="0pt" w:firstLine="0pt"/>
        <w:jc w:val="start"/>
      </w:pPr>
      <w:r>
        <w:rPr>
          <w:rFonts w:ascii="Arial" w:eastAsia="Arial" w:hAnsi="Arial" w:cs="Arial"/>
          <w:sz w:val="20"/>
        </w:rPr>
        <w:t xml:space="preserve"> </w:t>
      </w:r>
    </w:p>
    <w:p w14:paraId="67CBA0F5" w14:textId="77777777" w:rsidR="004E05CC" w:rsidRDefault="0004061C">
      <w:pPr>
        <w:spacing w:line="12.95pt" w:lineRule="auto"/>
        <w:ind w:start="0pt" w:firstLine="0pt"/>
        <w:jc w:val="start"/>
      </w:pPr>
      <w:r>
        <w:rPr>
          <w:rFonts w:ascii="Arial" w:eastAsia="Arial" w:hAnsi="Arial" w:cs="Arial"/>
          <w:sz w:val="20"/>
        </w:rPr>
        <w:t xml:space="preserve"> </w:t>
      </w:r>
    </w:p>
    <w:p w14:paraId="09EACD18" w14:textId="77777777" w:rsidR="004E05CC" w:rsidRDefault="0004061C">
      <w:pPr>
        <w:spacing w:after="0pt" w:line="12.95pt" w:lineRule="auto"/>
        <w:ind w:start="0pt" w:firstLine="0pt"/>
        <w:jc w:val="start"/>
      </w:pPr>
      <w:r>
        <w:rPr>
          <w:sz w:val="22"/>
        </w:rPr>
        <w:t xml:space="preserve"> </w:t>
      </w:r>
    </w:p>
    <w:sectPr w:rsidR="004E05CC">
      <w:pgSz w:w="595.30pt" w:h="841.90pt"/>
      <w:pgMar w:top="72.70pt" w:right="70.75pt" w:bottom="75.85pt" w:left="70.80pt" w:header="35.40pt" w:footer="35.40pt" w:gutter="0pt"/>
      <w:cols w:space="35.40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windows-1250"/>
    <w:family w:val="swiss"/>
    <w:pitch w:val="variable"/>
    <w:sig w:usb0="E4002EFF" w:usb1="C000247B" w:usb2="00000009" w:usb3="00000000" w:csb0="000001FF" w:csb1="00000000"/>
  </w:font>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4A1015B7"/>
    <w:multiLevelType w:val="multilevel"/>
    <w:tmpl w:val="6AB053D4"/>
    <w:lvl w:ilvl="0">
      <w:start w:val="5"/>
      <w:numFmt w:val="decimal"/>
      <w:lvlText w:val="%1"/>
      <w:lvlJc w:val="start"/>
      <w:pPr>
        <w:ind w:start="18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start"/>
      <w:pPr>
        <w:ind w:start="35.4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start"/>
      <w:pPr>
        <w:ind w:start="54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start"/>
      <w:pPr>
        <w:ind w:start="9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start"/>
      <w:pPr>
        <w:ind w:start="126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start"/>
      <w:pPr>
        <w:ind w:start="162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start"/>
      <w:pPr>
        <w:ind w:start="198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start"/>
      <w:pPr>
        <w:ind w:start="234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start"/>
      <w:pPr>
        <w:ind w:start="27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2D313E6"/>
    <w:multiLevelType w:val="hybridMultilevel"/>
    <w:tmpl w:val="0F5C909E"/>
    <w:lvl w:ilvl="0" w:tplc="AA62ED16">
      <w:start w:val="1"/>
      <w:numFmt w:val="decimal"/>
      <w:lvlText w:val="%1."/>
      <w:lvlJc w:val="start"/>
      <w:pPr>
        <w:ind w:start="30.35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FEEA82">
      <w:start w:val="1"/>
      <w:numFmt w:val="lowerLetter"/>
      <w:lvlText w:val="%2"/>
      <w:lvlJc w:val="start"/>
      <w:pPr>
        <w:ind w:start="63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F66B504">
      <w:start w:val="1"/>
      <w:numFmt w:val="lowerRoman"/>
      <w:lvlText w:val="%3"/>
      <w:lvlJc w:val="start"/>
      <w:pPr>
        <w:ind w:start="99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D9A0412">
      <w:start w:val="1"/>
      <w:numFmt w:val="decimal"/>
      <w:lvlText w:val="%4"/>
      <w:lvlJc w:val="start"/>
      <w:pPr>
        <w:ind w:start="135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D9671A4">
      <w:start w:val="1"/>
      <w:numFmt w:val="lowerLetter"/>
      <w:lvlText w:val="%5"/>
      <w:lvlJc w:val="start"/>
      <w:pPr>
        <w:ind w:start="171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8A6FE76">
      <w:start w:val="1"/>
      <w:numFmt w:val="lowerRoman"/>
      <w:lvlText w:val="%6"/>
      <w:lvlJc w:val="start"/>
      <w:pPr>
        <w:ind w:start="207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2B6CDB4">
      <w:start w:val="1"/>
      <w:numFmt w:val="decimal"/>
      <w:lvlText w:val="%7"/>
      <w:lvlJc w:val="start"/>
      <w:pPr>
        <w:ind w:start="243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2F805DA">
      <w:start w:val="1"/>
      <w:numFmt w:val="lowerLetter"/>
      <w:lvlText w:val="%8"/>
      <w:lvlJc w:val="start"/>
      <w:pPr>
        <w:ind w:start="279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44094BA">
      <w:start w:val="1"/>
      <w:numFmt w:val="lowerRoman"/>
      <w:lvlText w:val="%9"/>
      <w:lvlJc w:val="start"/>
      <w:pPr>
        <w:ind w:start="315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50075C0"/>
    <w:multiLevelType w:val="multilevel"/>
    <w:tmpl w:val="2DFA2060"/>
    <w:lvl w:ilvl="0">
      <w:start w:val="5"/>
      <w:numFmt w:val="decimal"/>
      <w:lvlText w:val="%1"/>
      <w:lvlJc w:val="start"/>
      <w:pPr>
        <w:ind w:start="18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start"/>
      <w:pPr>
        <w:ind w:start="35.7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start"/>
      <w:pPr>
        <w:ind w:start="70.8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start"/>
      <w:pPr>
        <w:ind w:start="89.4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start"/>
      <w:pPr>
        <w:ind w:start="125.4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start"/>
      <w:pPr>
        <w:ind w:start="161.4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start"/>
      <w:pPr>
        <w:ind w:start="197.4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start"/>
      <w:pPr>
        <w:ind w:start="233.4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start"/>
      <w:pPr>
        <w:ind w:start="269.4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1E11916"/>
    <w:multiLevelType w:val="hybridMultilevel"/>
    <w:tmpl w:val="2C9A8212"/>
    <w:lvl w:ilvl="0" w:tplc="658AC7EE">
      <w:start w:val="1"/>
      <w:numFmt w:val="decimal"/>
      <w:lvlText w:val="%1"/>
      <w:lvlJc w:val="start"/>
      <w:pPr>
        <w:ind w:start="18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67CE6">
      <w:start w:val="1"/>
      <w:numFmt w:val="lowerLetter"/>
      <w:lvlText w:val="%2"/>
      <w:lvlJc w:val="start"/>
      <w:pPr>
        <w:ind w:start="24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C100278">
      <w:start w:val="1"/>
      <w:numFmt w:val="lowerRoman"/>
      <w:lvlText w:val="%3"/>
      <w:lvlJc w:val="start"/>
      <w:pPr>
        <w:ind w:start="3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7F2F570">
      <w:start w:val="1"/>
      <w:numFmt w:val="decimal"/>
      <w:lvlRestart w:val="0"/>
      <w:lvlText w:val="%4."/>
      <w:lvlJc w:val="start"/>
      <w:pPr>
        <w:ind w:start="36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3857B2">
      <w:start w:val="1"/>
      <w:numFmt w:val="lowerLetter"/>
      <w:lvlText w:val="%5"/>
      <w:lvlJc w:val="start"/>
      <w:pPr>
        <w:ind w:start="72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5EA26D4">
      <w:start w:val="1"/>
      <w:numFmt w:val="lowerRoman"/>
      <w:lvlText w:val="%6"/>
      <w:lvlJc w:val="start"/>
      <w:pPr>
        <w:ind w:start="108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D2E96C">
      <w:start w:val="1"/>
      <w:numFmt w:val="decimal"/>
      <w:lvlText w:val="%7"/>
      <w:lvlJc w:val="start"/>
      <w:pPr>
        <w:ind w:start="144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F64993C">
      <w:start w:val="1"/>
      <w:numFmt w:val="lowerLetter"/>
      <w:lvlText w:val="%8"/>
      <w:lvlJc w:val="start"/>
      <w:pPr>
        <w:ind w:start="180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59C827A">
      <w:start w:val="1"/>
      <w:numFmt w:val="lowerRoman"/>
      <w:lvlText w:val="%9"/>
      <w:lvlJc w:val="start"/>
      <w:pPr>
        <w:ind w:start="216pt"/>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329137569">
    <w:abstractNumId w:val="1"/>
  </w:num>
  <w:num w:numId="2" w16cid:durableId="2070225994">
    <w:abstractNumId w:val="2"/>
  </w:num>
  <w:num w:numId="3" w16cid:durableId="601955387">
    <w:abstractNumId w:val="3"/>
  </w:num>
  <w:num w:numId="4" w16cid:durableId="176025012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CC"/>
    <w:rsid w:val="0004061C"/>
    <w:rsid w:val="004E05CC"/>
    <w:rsid w:val="00A07FA4"/>
    <w:rsid w:val="00A33F75"/>
    <w:rsid w:val="00EB037B"/>
    <w:rsid w:val="00F11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282CF3F"/>
  <w15:docId w15:val="{E30AF89C-FBAF-4C79-A596-6AED6B970F9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25pt" w:line="12.45pt" w:lineRule="auto"/>
      <w:ind w:start="0.50pt" w:hanging="0.50pt"/>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table" w:customStyle="1" w:styleId="TableGrid">
    <w:name w:val="TableGrid"/>
    <w:pPr>
      <w:spacing w:after="0pt" w:line="12pt" w:lineRule="auto"/>
    </w:p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TotalTime>
  <Pages>4</Pages>
  <Words>1296</Words>
  <Characters>7648</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Staněk</dc:creator>
  <cp:keywords/>
  <cp:lastModifiedBy>Vítová Petra</cp:lastModifiedBy>
  <cp:revision>2</cp:revision>
  <dcterms:created xsi:type="dcterms:W3CDTF">2023-02-28T17:08:00Z</dcterms:created>
  <dcterms:modified xsi:type="dcterms:W3CDTF">2023-02-28T17:08:00Z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53b2c928-728b-4698-a3fd-c5d03555aa71_Enabled">
    <vt:lpwstr>true</vt:lpwstr>
  </property>
  <property fmtid="{D5CDD505-2E9C-101B-9397-08002B2CF9AE}" pid="3" name="MSIP_Label_53b2c928-728b-4698-a3fd-c5d03555aa71_SetDate">
    <vt:lpwstr>2023-02-28T17:00:09Z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22405daf-905d-4e1f-8b09-9d46e45c8268</vt:lpwstr>
  </property>
  <property fmtid="{D5CDD505-2E9C-101B-9397-08002B2CF9AE}" pid="8" name="MSIP_Label_53b2c928-728b-4698-a3fd-c5d03555aa71_ContentBits">
    <vt:lpwstr>0</vt:lpwstr>
  </property>
</Properties>
</file>