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C950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627402</wp:posOffset>
            </wp:positionH>
            <wp:positionV relativeFrom="paragraph">
              <wp:posOffset>-17525</wp:posOffset>
            </wp:positionV>
            <wp:extent cx="168684" cy="220956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684" cy="22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1147974</wp:posOffset>
                </wp:positionH>
                <wp:positionV relativeFrom="paragraph">
                  <wp:posOffset>56731</wp:posOffset>
                </wp:positionV>
                <wp:extent cx="123449" cy="199977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3449" cy="1999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16" h="555493">
                              <a:moveTo>
                                <a:pt x="1143" y="170536"/>
                              </a:moveTo>
                              <a:lnTo>
                                <a:pt x="1143" y="555493"/>
                              </a:lnTo>
                              <a:lnTo>
                                <a:pt x="110419" y="555493"/>
                              </a:lnTo>
                              <a:lnTo>
                                <a:pt x="110419" y="170536"/>
                              </a:lnTo>
                              <a:cubicBezTo>
                                <a:pt x="112404" y="138140"/>
                                <a:pt x="139398" y="112878"/>
                                <a:pt x="172030" y="112878"/>
                              </a:cubicBezTo>
                              <a:cubicBezTo>
                                <a:pt x="204661" y="112878"/>
                                <a:pt x="231656" y="138140"/>
                                <a:pt x="233640" y="170536"/>
                              </a:cubicBezTo>
                              <a:lnTo>
                                <a:pt x="233640" y="555493"/>
                              </a:lnTo>
                              <a:lnTo>
                                <a:pt x="342916" y="555493"/>
                              </a:lnTo>
                              <a:lnTo>
                                <a:pt x="342916" y="170536"/>
                              </a:lnTo>
                              <a:cubicBezTo>
                                <a:pt x="342916" y="76352"/>
                                <a:pt x="266152" y="0"/>
                                <a:pt x="171458" y="0"/>
                              </a:cubicBezTo>
                              <a:cubicBezTo>
                                <a:pt x="76765" y="0"/>
                                <a:pt x="0" y="76352"/>
                                <a:pt x="0" y="170536"/>
                              </a:cubicBez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457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FB7BB5" id="Freeform 101" o:spid="_x0000_s1026" style="position:absolute;margin-left:90.4pt;margin-top:4.45pt;width:9.7pt;height:15.75pt;flip:y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2916,55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" path="m1143,170536r,384957l110419,555493r,-384957c112404,138140,139398,112878,172030,112878v32631,,59626,25262,61610,57658l233640,555493r109276,l342916,170536c342916,76352,266152,,171458,,76765,,,76352,,170536e" fillcolor="black" stroked="f" strokeweight=".36pt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348488</wp:posOffset>
            </wp:positionH>
            <wp:positionV relativeFrom="paragraph">
              <wp:posOffset>112225</wp:posOffset>
            </wp:positionV>
            <wp:extent cx="153565" cy="221113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565" cy="221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page">
              <wp:posOffset>1335181</wp:posOffset>
            </wp:positionH>
            <wp:positionV relativeFrom="paragraph">
              <wp:posOffset>112291</wp:posOffset>
            </wp:positionV>
            <wp:extent cx="204566" cy="221057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566" cy="221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5DA1" w:rsidRDefault="00C950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836279</wp:posOffset>
            </wp:positionH>
            <wp:positionV relativeFrom="paragraph">
              <wp:posOffset>-51091</wp:posOffset>
            </wp:positionV>
            <wp:extent cx="227692" cy="22653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92" cy="22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C950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-21591</wp:posOffset>
            </wp:positionV>
            <wp:extent cx="1193800" cy="235204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235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5DA1" w:rsidRDefault="00255DA1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C9502A">
      <w:pPr>
        <w:spacing w:line="372" w:lineRule="exact"/>
        <w:ind w:left="75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Smlouva č. S–202211154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DA1" w:rsidRDefault="00C9502A">
      <w:pPr>
        <w:spacing w:before="200" w:line="267" w:lineRule="exact"/>
        <w:ind w:left="7744" w:right="8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pacing w:val="-4"/>
          <w:sz w:val="20"/>
          <w:szCs w:val="20"/>
        </w:rPr>
        <w:t>uzavřená mezi smluvními stranami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C9502A">
      <w:pPr>
        <w:spacing w:line="314" w:lineRule="exact"/>
        <w:ind w:left="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Dodavatel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255DA1" w:rsidRDefault="00C9502A">
      <w:pPr>
        <w:spacing w:before="190" w:line="280" w:lineRule="exact"/>
        <w:ind w:left="48" w:right="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Dům dětí a mládeže Horažďovice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20"/>
          <w:szCs w:val="20"/>
        </w:rPr>
        <w:t>Nábřežní 283, 341 01 Horažďovice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3"/>
          <w:sz w:val="20"/>
          <w:szCs w:val="20"/>
        </w:rPr>
        <w:t>IČ: 617 813 71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280" w:line="267" w:lineRule="exact"/>
        <w:ind w:left="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Kontaktní adresa: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line="280" w:lineRule="exact"/>
        <w:ind w:left="48" w:right="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PROUD - Envicentrum Podbranský mlýn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20"/>
          <w:szCs w:val="20"/>
        </w:rPr>
        <w:t>Nábřežní 283, 34101 Horažďovice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220" w:line="267" w:lineRule="exact"/>
        <w:ind w:left="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Statutární zástupce:Mgr. Tomáš Pollak, ředitel Domu dětí a mládeže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tabs>
          <w:tab w:val="left" w:pos="1898"/>
        </w:tabs>
        <w:spacing w:before="40" w:line="267" w:lineRule="exact"/>
        <w:ind w:left="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</w:p>
    <w:p w:rsidR="00255DA1" w:rsidRDefault="00C9502A">
      <w:pPr>
        <w:tabs>
          <w:tab w:val="left" w:pos="1739"/>
        </w:tabs>
        <w:spacing w:before="186" w:line="309" w:lineRule="exact"/>
        <w:ind w:left="62" w:right="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Kontaktní osoba 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– </w:t>
      </w:r>
      <w:r>
        <w:rPr>
          <w:rFonts w:ascii="Arial" w:hAnsi="Arial" w:cs="Arial"/>
          <w:color w:val="000000"/>
          <w:sz w:val="20"/>
          <w:szCs w:val="20"/>
        </w:rPr>
        <w:t>jméno: Mgr. Tomáš Pollak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e-mail: </w:t>
      </w:r>
      <w:hyperlink r:id="rId9" w:history="1">
        <w:r>
          <w:rPr>
            <w:rFonts w:ascii="Arial" w:hAnsi="Arial" w:cs="Arial"/>
            <w:color w:val="000000"/>
            <w:sz w:val="20"/>
            <w:szCs w:val="20"/>
          </w:rPr>
          <w:t>pollak.ddm@gmail.com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tabs>
          <w:tab w:val="left" w:pos="1739"/>
        </w:tabs>
        <w:spacing w:before="40" w:line="267" w:lineRule="exact"/>
        <w:ind w:left="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tel.: 606 880 502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line="554" w:lineRule="exact"/>
        <w:ind w:left="48" w:right="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>(dále jen „PROUD“, nebo „dodavatel“)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3"/>
          <w:szCs w:val="23"/>
        </w:rPr>
        <w:t>Odběratel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255DA1" w:rsidRDefault="00C9502A">
      <w:pPr>
        <w:spacing w:before="200" w:line="267" w:lineRule="exact"/>
        <w:ind w:left="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Název: Základní škola Praha 7, Korunovační 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line="280" w:lineRule="exact"/>
        <w:ind w:left="48" w:right="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Sídlo: Korunovační ul. 8/164, 17000 Praha 7 – Bubeneč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3"/>
          <w:sz w:val="20"/>
          <w:szCs w:val="20"/>
        </w:rPr>
        <w:t>IČ: 61389820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line="267" w:lineRule="exact"/>
        <w:ind w:left="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Ředitel/ka školy: Mgr. Tomáš Komrska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tabs>
          <w:tab w:val="left" w:pos="2301"/>
        </w:tabs>
        <w:spacing w:before="26" w:line="309" w:lineRule="exact"/>
        <w:ind w:left="62" w:right="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Doprovázející pedagog </w:t>
      </w:r>
      <w:r>
        <w:rPr>
          <w:rFonts w:ascii="Arial" w:hAnsi="Arial" w:cs="Arial"/>
          <w:color w:val="000000"/>
          <w:sz w:val="20"/>
          <w:szCs w:val="20"/>
        </w:rPr>
        <w:t>–jméno: Ivana Šmídová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e-mail: </w:t>
      </w:r>
      <w:hyperlink r:id="rId10" w:history="1">
        <w:r>
          <w:rPr>
            <w:rFonts w:ascii="Arial" w:hAnsi="Arial" w:cs="Arial"/>
            <w:color w:val="000000"/>
            <w:sz w:val="20"/>
            <w:szCs w:val="20"/>
          </w:rPr>
          <w:t>smidova@korunka.org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tabs>
          <w:tab w:val="left" w:pos="2301"/>
        </w:tabs>
        <w:spacing w:before="40" w:line="267" w:lineRule="exact"/>
        <w:ind w:left="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tel.: 724074580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180" w:line="267" w:lineRule="exact"/>
        <w:ind w:left="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(dále jen „odběratel“)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240" w:line="295" w:lineRule="exact"/>
        <w:ind w:left="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1. Předmět smlouvy</w:t>
      </w:r>
      <w:r>
        <w:rPr>
          <w:rFonts w:ascii="Times New Roman" w:hAnsi="Times New Roman" w:cs="Times New Roman"/>
        </w:rPr>
        <w:t xml:space="preserve"> </w:t>
      </w:r>
    </w:p>
    <w:p w:rsidR="00255DA1" w:rsidRDefault="00C9502A">
      <w:pPr>
        <w:spacing w:before="190" w:line="280" w:lineRule="exact"/>
        <w:ind w:left="328" w:right="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1.1</w:t>
      </w:r>
      <w:r>
        <w:rPr>
          <w:rFonts w:ascii="Arial" w:hAnsi="Arial" w:cs="Arial"/>
          <w:color w:val="000000"/>
          <w:sz w:val="20"/>
          <w:szCs w:val="20"/>
        </w:rPr>
        <w:t xml:space="preserve"> Zajištění vzdělávacího pobytového kurzu (dále jen kurz) v objektu PROUD – Envicentrum Podbranský mlýn,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s názvem: </w:t>
      </w:r>
      <w:r>
        <w:rPr>
          <w:rFonts w:ascii="Arial" w:hAnsi="Arial" w:cs="Arial"/>
          <w:b/>
          <w:bCs/>
          <w:color w:val="000000"/>
          <w:sz w:val="20"/>
          <w:szCs w:val="20"/>
        </w:rPr>
        <w:t>Jaro je tu!</w:t>
      </w:r>
      <w:r>
        <w:rPr>
          <w:rFonts w:ascii="Arial" w:hAnsi="Arial" w:cs="Arial"/>
          <w:color w:val="000000"/>
          <w:sz w:val="20"/>
          <w:szCs w:val="20"/>
        </w:rPr>
        <w:t xml:space="preserve">, v termínu </w:t>
      </w:r>
      <w:r>
        <w:rPr>
          <w:rFonts w:ascii="Arial" w:hAnsi="Arial" w:cs="Arial"/>
          <w:b/>
          <w:bCs/>
          <w:color w:val="000000"/>
          <w:sz w:val="20"/>
          <w:szCs w:val="20"/>
        </w:rPr>
        <w:t>27. 3. 2023 – 31. 3. 2023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190" w:line="280" w:lineRule="exact"/>
        <w:ind w:left="328" w:right="5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1.2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Odběratel závazně prohlašuje, že kurzu se zúčastní žáci navštěvující 1. ročník ZŠ v počtu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20 osob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(min. 15 osob),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pedagogický doprovod v počtu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2 dospělé/pedagogy</w:t>
      </w:r>
      <w:r>
        <w:rPr>
          <w:rFonts w:ascii="Arial" w:hAnsi="Arial" w:cs="Arial"/>
          <w:color w:val="000000"/>
          <w:sz w:val="20"/>
          <w:szCs w:val="20"/>
        </w:rPr>
        <w:t xml:space="preserve"> (dále jen „účastníci“). V případě, že si odběratel</w:t>
      </w:r>
      <w:r>
        <w:rPr>
          <w:rFonts w:ascii="Arial" w:hAnsi="Arial" w:cs="Arial"/>
          <w:color w:val="000000"/>
          <w:sz w:val="20"/>
          <w:szCs w:val="20"/>
        </w:rPr>
        <w:t xml:space="preserve"> přeje realizovat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kurz v počtu 14 a méně osob (vč. dospělých/pedagogů), zavazuje se zaplatit účastnický poplatek za minimální počet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line="280" w:lineRule="exact"/>
        <w:ind w:left="328" w:right="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účastníků, tj. 15 osob. Změna počtu osob je možná pouze po předchozí písemné dohodě s dodavatelem, a to nejméně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3 pracovní </w:t>
      </w:r>
      <w:r>
        <w:rPr>
          <w:rFonts w:ascii="Arial" w:hAnsi="Arial" w:cs="Arial"/>
          <w:color w:val="000000"/>
          <w:sz w:val="20"/>
          <w:szCs w:val="20"/>
        </w:rPr>
        <w:t>dny před začátkem kurzu uvedeném ve čl. 1.1, v opačném případě je odběratel povinen uhradit dodavateli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storno poplatek dle čl. 2.3.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200" w:line="267" w:lineRule="exact"/>
        <w:ind w:left="248" w:right="30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1.3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Ubytování a stravování probíhá v objektu PROUD – Envicentrum Podbranský mlýn (dále jen PROUD), Nábřežní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255DA1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C9502A">
      <w:pPr>
        <w:spacing w:line="209" w:lineRule="exact"/>
        <w:ind w:left="48"/>
        <w:rPr>
          <w:rFonts w:ascii="Times New Roman" w:hAnsi="Times New Roman" w:cs="Times New Roman"/>
          <w:color w:val="010302"/>
        </w:rPr>
        <w:sectPr w:rsidR="00255DA1">
          <w:type w:val="continuous"/>
          <w:pgSz w:w="11910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6"/>
          <w:sz w:val="16"/>
          <w:szCs w:val="16"/>
        </w:rPr>
        <w:t>1/4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C950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page">
              <wp:posOffset>627402</wp:posOffset>
            </wp:positionH>
            <wp:positionV relativeFrom="paragraph">
              <wp:posOffset>-17525</wp:posOffset>
            </wp:positionV>
            <wp:extent cx="168681" cy="220957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681" cy="220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1147974</wp:posOffset>
                </wp:positionH>
                <wp:positionV relativeFrom="paragraph">
                  <wp:posOffset>56732</wp:posOffset>
                </wp:positionV>
                <wp:extent cx="123448" cy="199974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3448" cy="1999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13" h="555486">
                              <a:moveTo>
                                <a:pt x="1143" y="170536"/>
                              </a:moveTo>
                              <a:lnTo>
                                <a:pt x="1143" y="555486"/>
                              </a:lnTo>
                              <a:lnTo>
                                <a:pt x="110427" y="555486"/>
                              </a:lnTo>
                              <a:lnTo>
                                <a:pt x="110427" y="170536"/>
                              </a:lnTo>
                              <a:cubicBezTo>
                                <a:pt x="112408" y="138138"/>
                                <a:pt x="139395" y="112878"/>
                                <a:pt x="172034" y="112878"/>
                              </a:cubicBezTo>
                              <a:cubicBezTo>
                                <a:pt x="204661" y="112878"/>
                                <a:pt x="231661" y="138138"/>
                                <a:pt x="233642" y="170536"/>
                              </a:cubicBezTo>
                              <a:lnTo>
                                <a:pt x="233642" y="555486"/>
                              </a:lnTo>
                              <a:lnTo>
                                <a:pt x="342913" y="555486"/>
                              </a:lnTo>
                              <a:lnTo>
                                <a:pt x="342913" y="170536"/>
                              </a:lnTo>
                              <a:cubicBezTo>
                                <a:pt x="342913" y="76353"/>
                                <a:pt x="266154" y="0"/>
                                <a:pt x="171463" y="0"/>
                              </a:cubicBezTo>
                              <a:cubicBezTo>
                                <a:pt x="76772" y="0"/>
                                <a:pt x="0" y="76353"/>
                                <a:pt x="0" y="170536"/>
                              </a:cubicBez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457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5A5B86" id="Freeform 109" o:spid="_x0000_s1026" style="position:absolute;margin-left:90.4pt;margin-top:4.45pt;width:9.7pt;height:15.75pt;flip:y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2913,55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" path="m1143,170536r,384950l110427,555486r,-384950c112408,138138,139395,112878,172034,112878v32627,,59627,25260,61608,57658l233642,555486r109271,l342913,170536c342913,76353,266154,,171463,,76772,,,76353,,170536e" fillcolor="black" stroked="f" strokeweight=".36pt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page">
              <wp:posOffset>348488</wp:posOffset>
            </wp:positionH>
            <wp:positionV relativeFrom="paragraph">
              <wp:posOffset>112224</wp:posOffset>
            </wp:positionV>
            <wp:extent cx="153563" cy="221113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563" cy="221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1335180</wp:posOffset>
            </wp:positionH>
            <wp:positionV relativeFrom="paragraph">
              <wp:posOffset>112293</wp:posOffset>
            </wp:positionV>
            <wp:extent cx="204567" cy="221053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567" cy="221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5DA1" w:rsidRDefault="00C950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posOffset>836279</wp:posOffset>
            </wp:positionH>
            <wp:positionV relativeFrom="paragraph">
              <wp:posOffset>-51091</wp:posOffset>
            </wp:positionV>
            <wp:extent cx="227692" cy="226535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92" cy="22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5DA1" w:rsidRDefault="00255DA1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C9502A">
      <w:pPr>
        <w:spacing w:line="280" w:lineRule="exact"/>
        <w:ind w:left="352" w:right="-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283, 341 01 Horažďovice, program je realizován jak v PROUDu, tak na ostatních pracovištích Domu dětí a mládeže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 Horažďovicích a ve volné přírodě, dle náplně kurzu.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240" w:line="295" w:lineRule="exact"/>
        <w:ind w:left="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2. Rezervace a storno podmínky</w:t>
      </w:r>
      <w:r>
        <w:rPr>
          <w:rFonts w:ascii="Times New Roman" w:hAnsi="Times New Roman" w:cs="Times New Roman"/>
        </w:rPr>
        <w:t xml:space="preserve"> </w:t>
      </w:r>
    </w:p>
    <w:p w:rsidR="00255DA1" w:rsidRDefault="00C9502A">
      <w:pPr>
        <w:spacing w:before="190" w:line="280" w:lineRule="exact"/>
        <w:ind w:left="352" w:right="-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2.1</w:t>
      </w:r>
      <w:r>
        <w:rPr>
          <w:rFonts w:ascii="Arial" w:hAnsi="Arial" w:cs="Arial"/>
          <w:color w:val="000000"/>
          <w:sz w:val="20"/>
          <w:szCs w:val="20"/>
        </w:rPr>
        <w:t xml:space="preserve"> Předběžná rezervace termínu vzniká na základě potvrzení objednávky dodavatelem zaslaného na e-mail  kontaktní osoby odběratele. Předběžná rezervace termínu trvá do doby vzniku závazné rezervace dle čl. 2.2, nejdéle  však 10 pracovních dnů od potvrzení obj</w:t>
      </w:r>
      <w:r>
        <w:rPr>
          <w:rFonts w:ascii="Arial" w:hAnsi="Arial" w:cs="Arial"/>
          <w:color w:val="000000"/>
          <w:sz w:val="20"/>
          <w:szCs w:val="20"/>
        </w:rPr>
        <w:t>ednávky.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190" w:line="280" w:lineRule="exact"/>
        <w:ind w:left="352" w:right="-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2.2</w:t>
      </w:r>
      <w:r>
        <w:rPr>
          <w:rFonts w:ascii="Arial" w:hAnsi="Arial" w:cs="Arial"/>
          <w:color w:val="000000"/>
          <w:sz w:val="20"/>
          <w:szCs w:val="20"/>
        </w:rPr>
        <w:t xml:space="preserve"> Závazná rezervace termínu a služeb proběhne okamžikem podpisu smlouvy oběma smluvními stranami.  Odběratel je povinen zaslat 1 vyhotovení smlouvy podepsané oběma smluvními stranami, zpět dodavateli,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nejpozději však do 10 pracovních dnů od p</w:t>
      </w:r>
      <w:r>
        <w:rPr>
          <w:rFonts w:ascii="Arial" w:hAnsi="Arial" w:cs="Arial"/>
          <w:color w:val="000000"/>
          <w:sz w:val="20"/>
          <w:szCs w:val="20"/>
        </w:rPr>
        <w:t>otvrzení objednávky. Pokud dodavatel neobdrží podepsanou smlouvu v  uvedeném termínu, rezervace pozbývá platnosti. Rozhodným okamžikem je datum podání zásilky poskytovateli  poštovních či doručovacích služeb.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190" w:line="280" w:lineRule="exact"/>
        <w:ind w:left="352" w:right="-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2.3</w:t>
      </w:r>
      <w:r>
        <w:rPr>
          <w:rFonts w:ascii="Arial" w:hAnsi="Arial" w:cs="Arial"/>
          <w:color w:val="000000"/>
          <w:sz w:val="20"/>
          <w:szCs w:val="20"/>
        </w:rPr>
        <w:t xml:space="preserve"> Odběratel může snížit počet účastníků nebo zrušit kurz. V tom případě se zavazuje uhradit dodavateli za  neodebrané služby tzv. storno poplatek v následující výši: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150" w:line="280" w:lineRule="exact"/>
        <w:ind w:left="511" w:right="24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20 % z ceny dle čl. 3 při zrušení kurzu 90 – 45 dní před začátkem pobytu dle čl. 1. 1;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0 % z ceny dle čl. 3 při zrušení kurzu 44 – 15 dní před začátkem pobytu dle čl. 1. 1;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75 % z ceny dle čl. 3 při zrušení kurzu 14 – 3 dny před začátkem pobytu dle čl. 1. 1;  </w:t>
      </w:r>
      <w:r>
        <w:br w:type="textWrapping" w:clear="all"/>
      </w:r>
      <w:r>
        <w:rPr>
          <w:rFonts w:ascii="Arial" w:hAnsi="Arial" w:cs="Arial"/>
          <w:color w:val="000000"/>
          <w:spacing w:val="-1"/>
          <w:sz w:val="20"/>
          <w:szCs w:val="20"/>
        </w:rPr>
        <w:t>90 % z ceny dle čl. 3 při zrušení kurzu méně než 3 dny před začátkem pobytu dle čl. 1. 1;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line="243" w:lineRule="exact"/>
        <w:ind w:left="511" w:right="-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30 % z ceny dle čl. 3 při snížení počtu účastníků méně než 3 pracovní dny před začátkem pobytu dle čl. 1. 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Georgia" w:hAnsi="Georgia" w:cs="Georgia"/>
          <w:color w:val="000000"/>
          <w:sz w:val="20"/>
          <w:szCs w:val="20"/>
        </w:rPr>
        <w:t>Storno poplatek se neplatí ze zdravotních důvodů, ale p</w:t>
      </w:r>
      <w:r>
        <w:rPr>
          <w:rFonts w:ascii="Georgia" w:hAnsi="Georgia" w:cs="Georgia"/>
          <w:color w:val="000000"/>
          <w:sz w:val="20"/>
          <w:szCs w:val="20"/>
        </w:rPr>
        <w:t>ouze za předpokladu, že bude doložené lékařské potvrzení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Georgia" w:hAnsi="Georgia" w:cs="Georgia"/>
          <w:color w:val="000000"/>
          <w:sz w:val="20"/>
          <w:szCs w:val="20"/>
        </w:rPr>
        <w:t>nemoci účastníka.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130" w:line="280" w:lineRule="exact"/>
        <w:ind w:left="352" w:right="-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2.4</w:t>
      </w:r>
      <w:r>
        <w:rPr>
          <w:rFonts w:ascii="Arial" w:hAnsi="Arial" w:cs="Arial"/>
          <w:color w:val="000000"/>
          <w:sz w:val="20"/>
          <w:szCs w:val="20"/>
        </w:rPr>
        <w:t xml:space="preserve"> Odběratel je povinen oznámit změnu počtu účastníků nebo odstoupení od smlouvy písemně (e-mailem), datum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doručení tohoto oznámení dodavateli je rozhodným datem pro stanovení v</w:t>
      </w:r>
      <w:r>
        <w:rPr>
          <w:rFonts w:ascii="Arial" w:hAnsi="Arial" w:cs="Arial"/>
          <w:color w:val="000000"/>
          <w:sz w:val="20"/>
          <w:szCs w:val="20"/>
        </w:rPr>
        <w:t xml:space="preserve">ýše storno poplatku.  </w:t>
      </w:r>
    </w:p>
    <w:p w:rsidR="00255DA1" w:rsidRDefault="00C9502A">
      <w:pPr>
        <w:spacing w:before="240" w:line="295" w:lineRule="exact"/>
        <w:ind w:left="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3. Cena, platební podmínky, způsob úhrady</w:t>
      </w:r>
      <w:r>
        <w:rPr>
          <w:rFonts w:ascii="Times New Roman" w:hAnsi="Times New Roman" w:cs="Times New Roman"/>
        </w:rPr>
        <w:t xml:space="preserve"> </w:t>
      </w:r>
    </w:p>
    <w:p w:rsidR="00255DA1" w:rsidRDefault="00C9502A">
      <w:pPr>
        <w:spacing w:before="190" w:line="280" w:lineRule="exact"/>
        <w:ind w:left="352" w:right="-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3.1</w:t>
      </w:r>
      <w:r>
        <w:rPr>
          <w:rFonts w:ascii="Arial" w:hAnsi="Arial" w:cs="Arial"/>
          <w:color w:val="000000"/>
          <w:sz w:val="20"/>
          <w:szCs w:val="20"/>
        </w:rPr>
        <w:t xml:space="preserve"> Odběratel se zavazuje za služby poskytnuté dle této smlouvy zaplatit dodavateli smluvní cenu, která vychází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 ceníku platného v den objednávky: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tabs>
          <w:tab w:val="left" w:pos="3088"/>
        </w:tabs>
        <w:spacing w:before="180" w:line="267" w:lineRule="exact"/>
        <w:ind w:left="5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Cena kurzu (žáci)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3290 Kč/žák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40" w:line="267" w:lineRule="exact"/>
        <w:ind w:left="5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Cena ku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rzu (pedagogové)    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1820 Kč/pedagog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40" w:line="227" w:lineRule="exact"/>
        <w:ind w:left="525" w:right="-8"/>
        <w:rPr>
          <w:rFonts w:ascii="Times New Roman" w:hAnsi="Times New Roman" w:cs="Times New Roman"/>
          <w:color w:val="010302"/>
        </w:rPr>
      </w:pPr>
      <w:r>
        <w:rPr>
          <w:rFonts w:ascii="Georgia" w:hAnsi="Georgia" w:cs="Georgia"/>
          <w:color w:val="161616"/>
          <w:sz w:val="20"/>
          <w:szCs w:val="20"/>
        </w:rPr>
        <w:t>Pedagogický dozor neplatí program. Při počtu od 15 do 25 žáků má 1 pedagog pobyt zdarma, při počtu nad 25 žáků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Georgia" w:hAnsi="Georgia" w:cs="Georgia"/>
          <w:color w:val="161616"/>
          <w:sz w:val="20"/>
          <w:szCs w:val="20"/>
        </w:rPr>
        <w:t>2 pedagogové.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170" w:line="280" w:lineRule="exact"/>
        <w:ind w:left="352" w:right="-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3.2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Uvedená cena je konečná a platná vždy pro 1 osobu, celková částka k úhradě odběratelem bude vypočítána 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souladu se storno podmínkami na základě skutečného počtu účastníků, který bude dodavateli oznámen nejpozději  </w:t>
      </w:r>
      <w:r>
        <w:br w:type="textWrapping" w:clear="all"/>
      </w:r>
      <w:r>
        <w:rPr>
          <w:rFonts w:ascii="Arial" w:hAnsi="Arial" w:cs="Arial"/>
          <w:color w:val="000000"/>
          <w:spacing w:val="-1"/>
          <w:sz w:val="20"/>
          <w:szCs w:val="20"/>
        </w:rPr>
        <w:t>v den začátku kurzu dle čl. 1.1.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190" w:line="280" w:lineRule="exact"/>
        <w:ind w:left="352" w:right="-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3.3</w:t>
      </w:r>
      <w:r>
        <w:rPr>
          <w:rFonts w:ascii="Arial" w:hAnsi="Arial" w:cs="Arial"/>
          <w:color w:val="000000"/>
          <w:sz w:val="20"/>
          <w:szCs w:val="20"/>
        </w:rPr>
        <w:t xml:space="preserve"> Ú</w:t>
      </w:r>
      <w:r>
        <w:rPr>
          <w:rFonts w:ascii="Arial" w:hAnsi="Arial" w:cs="Arial"/>
          <w:color w:val="000000"/>
          <w:sz w:val="20"/>
          <w:szCs w:val="20"/>
        </w:rPr>
        <w:t>hrada celkové částky dodavateli bude provedena na základě faktury buď na místě v hotovosti oproti příjmovému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dokladu nebo bezhotovostně na bankovní účet dodavatele č. ú. </w:t>
      </w:r>
      <w:r>
        <w:rPr>
          <w:rFonts w:ascii="Arial" w:hAnsi="Arial" w:cs="Arial"/>
          <w:b/>
          <w:bCs/>
          <w:color w:val="000000"/>
          <w:sz w:val="20"/>
          <w:szCs w:val="20"/>
        </w:rPr>
        <w:t>9808 190 207/0100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240" w:line="295" w:lineRule="exact"/>
        <w:ind w:left="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4. Práva a povinnosti dodavatele</w:t>
      </w:r>
      <w:r>
        <w:rPr>
          <w:rFonts w:ascii="Times New Roman" w:hAnsi="Times New Roman" w:cs="Times New Roman"/>
        </w:rPr>
        <w:t xml:space="preserve"> </w:t>
      </w:r>
    </w:p>
    <w:p w:rsidR="00255DA1" w:rsidRDefault="00C9502A">
      <w:pPr>
        <w:spacing w:before="190" w:line="280" w:lineRule="exact"/>
        <w:ind w:left="352" w:right="-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4.1</w:t>
      </w:r>
      <w:r>
        <w:rPr>
          <w:rFonts w:ascii="Arial" w:hAnsi="Arial" w:cs="Arial"/>
          <w:color w:val="000000"/>
          <w:sz w:val="20"/>
          <w:szCs w:val="20"/>
        </w:rPr>
        <w:t xml:space="preserve"> Dodavatel se zavazuje poskyt</w:t>
      </w:r>
      <w:r>
        <w:rPr>
          <w:rFonts w:ascii="Arial" w:hAnsi="Arial" w:cs="Arial"/>
          <w:color w:val="000000"/>
          <w:sz w:val="20"/>
          <w:szCs w:val="20"/>
        </w:rPr>
        <w:t xml:space="preserve">nout odběrateli služby nezbytné pro průběh vzdělávacího pobytového kurzu, tj.  ubytování účastníků (postele s lůžkovinami vč. povlečení), stravování účastníků (celodenní strava vč. pitného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režimu) a vzdělávací program (vč. materiálu a pomůcek).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190" w:line="280" w:lineRule="exact"/>
        <w:ind w:left="352" w:right="-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4.2</w:t>
      </w:r>
      <w:r>
        <w:rPr>
          <w:rFonts w:ascii="Arial" w:hAnsi="Arial" w:cs="Arial"/>
          <w:color w:val="000000"/>
          <w:sz w:val="20"/>
          <w:szCs w:val="20"/>
        </w:rPr>
        <w:t xml:space="preserve"> Doda</w:t>
      </w:r>
      <w:r>
        <w:rPr>
          <w:rFonts w:ascii="Arial" w:hAnsi="Arial" w:cs="Arial"/>
          <w:color w:val="000000"/>
          <w:sz w:val="20"/>
          <w:szCs w:val="20"/>
        </w:rPr>
        <w:t>vatel prohlašuje, že objekt PROUDu splňuje hygienické podmínky ubytovacího a stravovacího zařízení,  podmínky pro zabezpečení výuky v souladu s vyhláškou Ministerstva zdravotnictví č. 106/2001 Sb., o hygienických  požadavcích na zotavovací akce pro děti, v</w:t>
      </w:r>
      <w:r>
        <w:rPr>
          <w:rFonts w:ascii="Arial" w:hAnsi="Arial" w:cs="Arial"/>
          <w:color w:val="000000"/>
          <w:sz w:val="20"/>
          <w:szCs w:val="20"/>
        </w:rPr>
        <w:t xml:space="preserve">e znění účinném v době zahájení pobytového kurzu, dále splňuje nároky  </w:t>
      </w:r>
    </w:p>
    <w:p w:rsidR="00255DA1" w:rsidRDefault="00C9502A">
      <w:pPr>
        <w:spacing w:line="277" w:lineRule="exact"/>
        <w:ind w:left="48"/>
        <w:rPr>
          <w:rFonts w:ascii="Times New Roman" w:hAnsi="Times New Roman" w:cs="Times New Roman"/>
          <w:color w:val="010302"/>
        </w:rPr>
        <w:sectPr w:rsidR="00255DA1">
          <w:type w:val="continuous"/>
          <w:pgSz w:w="11910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vertAlign w:val="subscript"/>
        </w:rPr>
        <w:t>2/</w:t>
      </w:r>
      <w:r>
        <w:rPr>
          <w:rFonts w:ascii="Arial" w:hAnsi="Arial" w:cs="Arial"/>
          <w:color w:val="000000"/>
          <w:spacing w:val="13"/>
          <w:sz w:val="16"/>
          <w:szCs w:val="16"/>
          <w:vertAlign w:val="subscript"/>
        </w:rPr>
        <w:t xml:space="preserve">4 </w:t>
      </w:r>
      <w:r>
        <w:rPr>
          <w:rFonts w:ascii="Arial" w:hAnsi="Arial" w:cs="Arial"/>
          <w:color w:val="000000"/>
          <w:sz w:val="20"/>
          <w:szCs w:val="20"/>
        </w:rPr>
        <w:t>bezpečnosti práce a protipožární ochrany.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C950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page">
              <wp:posOffset>627402</wp:posOffset>
            </wp:positionH>
            <wp:positionV relativeFrom="paragraph">
              <wp:posOffset>-17525</wp:posOffset>
            </wp:positionV>
            <wp:extent cx="168684" cy="220956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684" cy="22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1147974</wp:posOffset>
                </wp:positionH>
                <wp:positionV relativeFrom="paragraph">
                  <wp:posOffset>56731</wp:posOffset>
                </wp:positionV>
                <wp:extent cx="123449" cy="199977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3449" cy="1999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16" h="555493">
                              <a:moveTo>
                                <a:pt x="1143" y="170536"/>
                              </a:moveTo>
                              <a:lnTo>
                                <a:pt x="1143" y="555493"/>
                              </a:lnTo>
                              <a:lnTo>
                                <a:pt x="110419" y="555493"/>
                              </a:lnTo>
                              <a:lnTo>
                                <a:pt x="110419" y="170536"/>
                              </a:lnTo>
                              <a:cubicBezTo>
                                <a:pt x="112404" y="138140"/>
                                <a:pt x="139398" y="112878"/>
                                <a:pt x="172030" y="112878"/>
                              </a:cubicBezTo>
                              <a:cubicBezTo>
                                <a:pt x="204661" y="112878"/>
                                <a:pt x="231656" y="138140"/>
                                <a:pt x="233640" y="170536"/>
                              </a:cubicBezTo>
                              <a:lnTo>
                                <a:pt x="233640" y="555493"/>
                              </a:lnTo>
                              <a:lnTo>
                                <a:pt x="342916" y="555493"/>
                              </a:lnTo>
                              <a:lnTo>
                                <a:pt x="342916" y="170536"/>
                              </a:lnTo>
                              <a:cubicBezTo>
                                <a:pt x="342916" y="76352"/>
                                <a:pt x="266152" y="0"/>
                                <a:pt x="171458" y="0"/>
                              </a:cubicBezTo>
                              <a:cubicBezTo>
                                <a:pt x="76765" y="0"/>
                                <a:pt x="0" y="76352"/>
                                <a:pt x="0" y="170536"/>
                              </a:cubicBez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457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D847F" id="Freeform 114" o:spid="_x0000_s1026" style="position:absolute;margin-left:90.4pt;margin-top:4.45pt;width:9.7pt;height:15.75pt;flip:y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2916,55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" path="m1143,170536r,384957l110419,555493r,-384957c112404,138140,139398,112878,172030,112878v32631,,59626,25262,61610,57658l233640,555493r109276,l342916,170536c342916,76352,266152,,171458,,76765,,,76352,,170536e" fillcolor="black" stroked="f" strokeweight=".36pt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page">
              <wp:posOffset>348488</wp:posOffset>
            </wp:positionH>
            <wp:positionV relativeFrom="paragraph">
              <wp:posOffset>112225</wp:posOffset>
            </wp:positionV>
            <wp:extent cx="153565" cy="221113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565" cy="221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page">
              <wp:posOffset>1335181</wp:posOffset>
            </wp:positionH>
            <wp:positionV relativeFrom="paragraph">
              <wp:posOffset>112291</wp:posOffset>
            </wp:positionV>
            <wp:extent cx="204566" cy="221057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566" cy="221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5DA1" w:rsidRDefault="00C9502A">
      <w:pPr>
        <w:spacing w:after="2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page">
              <wp:posOffset>836279</wp:posOffset>
            </wp:positionH>
            <wp:positionV relativeFrom="paragraph">
              <wp:posOffset>-51091</wp:posOffset>
            </wp:positionV>
            <wp:extent cx="227692" cy="226535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92" cy="22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5DA1" w:rsidRDefault="00C9502A">
      <w:pPr>
        <w:spacing w:line="280" w:lineRule="exact"/>
        <w:ind w:left="328" w:right="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4.3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Dodavatel odpovídá za bezpečnou přípravu a průběh té části programu, která je zajišťována a vedena osobně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zaměstnanci dodavatele po dobu programu.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190" w:line="280" w:lineRule="exact"/>
        <w:ind w:left="328" w:right="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4.4</w:t>
      </w:r>
      <w:r>
        <w:rPr>
          <w:rFonts w:ascii="Arial" w:hAnsi="Arial" w:cs="Arial"/>
          <w:color w:val="000000"/>
          <w:sz w:val="20"/>
          <w:szCs w:val="20"/>
        </w:rPr>
        <w:t xml:space="preserve"> Dodavatel prohlašuje, že má sjednáno pojištění odpovědnosti za škodu pro účastníky během programových bloků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organizovaných zaměstnanci dodavatele.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190" w:line="280" w:lineRule="exact"/>
        <w:ind w:left="328" w:right="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4.5</w:t>
      </w:r>
      <w:r>
        <w:rPr>
          <w:rFonts w:ascii="Arial" w:hAnsi="Arial" w:cs="Arial"/>
          <w:color w:val="000000"/>
          <w:sz w:val="20"/>
          <w:szCs w:val="20"/>
        </w:rPr>
        <w:t xml:space="preserve"> Pojištění dle čl. 4.3 bude sjednáno pouze pro osoby, které</w:t>
      </w:r>
      <w:r>
        <w:rPr>
          <w:rFonts w:ascii="Arial" w:hAnsi="Arial" w:cs="Arial"/>
          <w:color w:val="000000"/>
          <w:sz w:val="20"/>
          <w:szCs w:val="20"/>
        </w:rPr>
        <w:t xml:space="preserve"> odběratel nahlásí prostřednictvím jmenného seznamu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účastníků zaslaného písemně (e-mailem) minimálně 3 pracovní dny před začátkem kurzu (včetně) dle čl. 1.1.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190" w:line="280" w:lineRule="exact"/>
        <w:ind w:left="328" w:right="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4.6</w:t>
      </w:r>
      <w:r>
        <w:rPr>
          <w:rFonts w:ascii="Arial" w:hAnsi="Arial" w:cs="Arial"/>
          <w:color w:val="000000"/>
          <w:sz w:val="20"/>
          <w:szCs w:val="20"/>
        </w:rPr>
        <w:t xml:space="preserve"> Dodavatel prohlašuje, že částka zaplacená za poskytnutí služeb bude využita výhradně k pokryt</w:t>
      </w:r>
      <w:r>
        <w:rPr>
          <w:rFonts w:ascii="Arial" w:hAnsi="Arial" w:cs="Arial"/>
          <w:color w:val="000000"/>
          <w:sz w:val="20"/>
          <w:szCs w:val="20"/>
        </w:rPr>
        <w:t>í provozních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nákladů PROUDu spojených s realizací kurzu dle čl. 1.1.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190" w:line="280" w:lineRule="exact"/>
        <w:ind w:left="328" w:right="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4.7</w:t>
      </w:r>
      <w:r>
        <w:rPr>
          <w:rFonts w:ascii="Arial" w:hAnsi="Arial" w:cs="Arial"/>
          <w:color w:val="000000"/>
          <w:sz w:val="20"/>
          <w:szCs w:val="20"/>
        </w:rPr>
        <w:t xml:space="preserve"> Dodavatel je oprávněn ukončit kurz/vykázat účastníky mimo objekt při hrubém porušení Provozního řádu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PROUDu, a to bez nároku na vrácení ceny dle čl. 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190" w:line="280" w:lineRule="exact"/>
        <w:ind w:left="328" w:right="35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4.8</w:t>
      </w:r>
      <w:r>
        <w:rPr>
          <w:rFonts w:ascii="Arial" w:hAnsi="Arial" w:cs="Arial"/>
          <w:color w:val="000000"/>
          <w:sz w:val="20"/>
          <w:szCs w:val="20"/>
        </w:rPr>
        <w:t xml:space="preserve"> Dodavatel chrání veškeré </w:t>
      </w:r>
      <w:r>
        <w:rPr>
          <w:rFonts w:ascii="Arial" w:hAnsi="Arial" w:cs="Arial"/>
          <w:color w:val="000000"/>
          <w:sz w:val="20"/>
          <w:szCs w:val="20"/>
        </w:rPr>
        <w:t>osobní údaje poskytnuté při přihlášení na zájmový kroužek, pobytový kurz, výukový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program, terénní exkurzi či další akci Domu dětí a mládeže Horažďovice, na kterou je vyžadována přihláška, před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zneužitím a zpracovává je v souladu s aktuální legislativou, v</w:t>
      </w:r>
      <w:r>
        <w:rPr>
          <w:rFonts w:ascii="Arial" w:hAnsi="Arial" w:cs="Arial"/>
          <w:color w:val="000000"/>
          <w:sz w:val="20"/>
          <w:szCs w:val="20"/>
        </w:rPr>
        <w:t xml:space="preserve"> souladu s nařízením Evropského parlamentu a Rady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(EU) č. 2016/679 ze dne 27. dubna 2016 o ochraně fyzických osob v souvislosti se zpracováním osobních údajů a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volném pohybu těchto údajů (obecné nařízení o ochraně osobních údajů), zákonem č. 101/2000 Sb., o ochraně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line="540" w:lineRule="exact"/>
        <w:ind w:left="48" w:right="8" w:firstLine="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osobních údajů a zákonem, který tento zákon ve smyslu provedení výše uvedeného nařízení nahradí.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</w:rPr>
        <w:t>5. Práva a povinnosti odběratele</w:t>
      </w:r>
      <w:r>
        <w:rPr>
          <w:rFonts w:ascii="Times New Roman" w:hAnsi="Times New Roman" w:cs="Times New Roman"/>
        </w:rPr>
        <w:t xml:space="preserve"> </w:t>
      </w:r>
    </w:p>
    <w:p w:rsidR="00255DA1" w:rsidRDefault="00C9502A">
      <w:pPr>
        <w:spacing w:before="190" w:line="280" w:lineRule="exact"/>
        <w:ind w:left="328" w:right="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5.1</w:t>
      </w:r>
      <w:r>
        <w:rPr>
          <w:rFonts w:ascii="Arial" w:hAnsi="Arial" w:cs="Arial"/>
          <w:color w:val="000000"/>
          <w:sz w:val="20"/>
          <w:szCs w:val="20"/>
        </w:rPr>
        <w:t xml:space="preserve"> Odběratel se </w:t>
      </w:r>
      <w:r>
        <w:rPr>
          <w:rFonts w:ascii="Arial" w:hAnsi="Arial" w:cs="Arial"/>
          <w:color w:val="000000"/>
          <w:sz w:val="20"/>
          <w:szCs w:val="20"/>
        </w:rPr>
        <w:t>zavazuje poskytovat dodavateli včas úplné a pravdivé informace, především údaje o zdravotním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stavu (diety, alergie, závažné zdravotní komplikace a onemocnění jako je např. astma, epilepsie, cukrovka…)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specifických výukových potřebách účastníků a předklá</w:t>
      </w:r>
      <w:r>
        <w:rPr>
          <w:rFonts w:ascii="Arial" w:hAnsi="Arial" w:cs="Arial"/>
          <w:color w:val="000000"/>
          <w:sz w:val="20"/>
          <w:szCs w:val="20"/>
        </w:rPr>
        <w:t>dat mu veškeré materiály potřebné k řádnému poskytování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služeb dle této smlouvy, stejně jako poskytnout veškerou potřebnou součinnost.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190" w:line="280" w:lineRule="exact"/>
        <w:ind w:left="328" w:right="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5.2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Odběratel bere na vědomí a výslovně souhlasí s tím, že během celého kurzu, zejména však při příjezdu, odjezdu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v do</w:t>
      </w:r>
      <w:r>
        <w:rPr>
          <w:rFonts w:ascii="Arial" w:hAnsi="Arial" w:cs="Arial"/>
          <w:color w:val="000000"/>
          <w:spacing w:val="-1"/>
          <w:sz w:val="20"/>
          <w:szCs w:val="20"/>
        </w:rPr>
        <w:t>bě mimo programové bloky zajištěné lektory PROUDu či DDM Horažďovice (o přestávkách, v noci) zodpovídají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bezpečnost a chování účastníků doprovázející pedagogové nebo další osoby, které jsou pověřeny odběratelem.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190" w:line="280" w:lineRule="exact"/>
        <w:ind w:left="328" w:right="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5.3</w:t>
      </w:r>
      <w:r>
        <w:rPr>
          <w:rFonts w:ascii="Arial" w:hAnsi="Arial" w:cs="Arial"/>
          <w:color w:val="000000"/>
          <w:sz w:val="20"/>
          <w:szCs w:val="20"/>
        </w:rPr>
        <w:t xml:space="preserve"> Účastníci jsou povinni dodržovat Pro</w:t>
      </w:r>
      <w:r>
        <w:rPr>
          <w:rFonts w:ascii="Arial" w:hAnsi="Arial" w:cs="Arial"/>
          <w:color w:val="000000"/>
          <w:sz w:val="20"/>
          <w:szCs w:val="20"/>
        </w:rPr>
        <w:t>vozní řád PROUDu, který objednatel obdrží spolu s touto smlouvou.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Podpisem této smlouvy odběratel akceptuje Provozní řád PROUDu a zajistí jeho dodržování účastníky po dobu trvání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kurzu.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190" w:line="280" w:lineRule="exact"/>
        <w:ind w:left="328" w:right="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5.4</w:t>
      </w:r>
      <w:r>
        <w:rPr>
          <w:rFonts w:ascii="Arial" w:hAnsi="Arial" w:cs="Arial"/>
          <w:color w:val="000000"/>
          <w:sz w:val="20"/>
          <w:szCs w:val="20"/>
        </w:rPr>
        <w:t xml:space="preserve"> Odběratel je oprávněn změnit počet účastníků, a to po předchozí p</w:t>
      </w:r>
      <w:r>
        <w:rPr>
          <w:rFonts w:ascii="Arial" w:hAnsi="Arial" w:cs="Arial"/>
          <w:color w:val="000000"/>
          <w:sz w:val="20"/>
          <w:szCs w:val="20"/>
        </w:rPr>
        <w:t>ísemné domluvě s dodavatelem dle čl. 2.3.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Dodavatel si vyhrazuje právo odmítnout zvýšení počtu účastníků, neumožňují-li to provozní podmínky dodavatele.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190" w:line="280" w:lineRule="exact"/>
        <w:ind w:left="328" w:right="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5.5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Odběratel je oprávněn vznést požadavek na dietní stravování a na zásadní úpravy v programu kurzu v</w:t>
      </w:r>
      <w:r>
        <w:rPr>
          <w:rFonts w:ascii="Arial" w:hAnsi="Arial" w:cs="Arial"/>
          <w:color w:val="000000"/>
          <w:spacing w:val="-1"/>
          <w:sz w:val="20"/>
          <w:szCs w:val="20"/>
        </w:rPr>
        <w:t>zhledem ke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specifickým potřebám účastníků a to nejpozději 10 pracovních dnů před začátkem pobytového kurzu dle čl. 1.1.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190" w:line="280" w:lineRule="exact"/>
        <w:ind w:left="328" w:right="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5.6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Odběratel odpovídá za veškerý zapůjčený inventář PROUDu a za škody způsobené účastníky. Dodavatel si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vyhrazuje právo požadovat v případě ztráty zapůjčeného inventáře nebo škody na zapůjčeném inventáři nad rámec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běžného opotřebení, náhradu této škody.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190" w:line="280" w:lineRule="exact"/>
        <w:ind w:left="328" w:right="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5.7</w:t>
      </w:r>
      <w:r>
        <w:rPr>
          <w:rFonts w:ascii="Arial" w:hAnsi="Arial" w:cs="Arial"/>
          <w:color w:val="000000"/>
          <w:sz w:val="20"/>
          <w:szCs w:val="20"/>
        </w:rPr>
        <w:t xml:space="preserve"> Odběratel se zavazuje předat dodavateli nejpozději v den začátku kurzu dle čl. 1.1 aktuální jmenný seznam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účastníků s razítkem a podpisem ředitele/ky školy, který obsahuje jméno, příjmení a datum narození jednotlivých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účastníků (žáků).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spacing w:after="20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C9502A">
      <w:pPr>
        <w:spacing w:line="209" w:lineRule="exact"/>
        <w:ind w:left="48"/>
        <w:rPr>
          <w:rFonts w:ascii="Times New Roman" w:hAnsi="Times New Roman" w:cs="Times New Roman"/>
          <w:color w:val="010302"/>
        </w:rPr>
        <w:sectPr w:rsidR="00255DA1">
          <w:type w:val="continuous"/>
          <w:pgSz w:w="11910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6"/>
          <w:sz w:val="16"/>
          <w:szCs w:val="16"/>
        </w:rPr>
        <w:t>3/4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C950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page">
              <wp:posOffset>627402</wp:posOffset>
            </wp:positionH>
            <wp:positionV relativeFrom="paragraph">
              <wp:posOffset>-17525</wp:posOffset>
            </wp:positionV>
            <wp:extent cx="168684" cy="220956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684" cy="22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1147974</wp:posOffset>
                </wp:positionH>
                <wp:positionV relativeFrom="paragraph">
                  <wp:posOffset>56731</wp:posOffset>
                </wp:positionV>
                <wp:extent cx="123449" cy="199977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3449" cy="1999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16" h="555493">
                              <a:moveTo>
                                <a:pt x="1143" y="170536"/>
                              </a:moveTo>
                              <a:lnTo>
                                <a:pt x="1143" y="555493"/>
                              </a:lnTo>
                              <a:lnTo>
                                <a:pt x="110419" y="555493"/>
                              </a:lnTo>
                              <a:lnTo>
                                <a:pt x="110419" y="170536"/>
                              </a:lnTo>
                              <a:cubicBezTo>
                                <a:pt x="112404" y="138140"/>
                                <a:pt x="139398" y="112878"/>
                                <a:pt x="172030" y="112878"/>
                              </a:cubicBezTo>
                              <a:cubicBezTo>
                                <a:pt x="204661" y="112878"/>
                                <a:pt x="231656" y="138140"/>
                                <a:pt x="233640" y="170536"/>
                              </a:cubicBezTo>
                              <a:lnTo>
                                <a:pt x="233640" y="555493"/>
                              </a:lnTo>
                              <a:lnTo>
                                <a:pt x="342916" y="555493"/>
                              </a:lnTo>
                              <a:lnTo>
                                <a:pt x="342916" y="170536"/>
                              </a:lnTo>
                              <a:cubicBezTo>
                                <a:pt x="342916" y="76352"/>
                                <a:pt x="266152" y="0"/>
                                <a:pt x="171458" y="0"/>
                              </a:cubicBezTo>
                              <a:cubicBezTo>
                                <a:pt x="76765" y="0"/>
                                <a:pt x="0" y="76352"/>
                                <a:pt x="0" y="170536"/>
                              </a:cubicBez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457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D55F73" id="Freeform 119" o:spid="_x0000_s1026" style="position:absolute;margin-left:90.4pt;margin-top:4.45pt;width:9.7pt;height:15.75pt;flip:y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2916,55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" path="m1143,170536r,384957l110419,555493r,-384957c112404,138140,139398,112878,172030,112878v32631,,59626,25262,61610,57658l233640,555493r109276,l342916,170536c342916,76352,266152,,171458,,76765,,,76352,,170536e" fillcolor="black" stroked="f" strokeweight=".36pt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348488</wp:posOffset>
            </wp:positionH>
            <wp:positionV relativeFrom="paragraph">
              <wp:posOffset>112225</wp:posOffset>
            </wp:positionV>
            <wp:extent cx="153565" cy="221113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565" cy="221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1335181</wp:posOffset>
            </wp:positionH>
            <wp:positionV relativeFrom="paragraph">
              <wp:posOffset>112291</wp:posOffset>
            </wp:positionV>
            <wp:extent cx="204566" cy="221057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566" cy="221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5DA1" w:rsidRDefault="00C9502A">
      <w:pPr>
        <w:spacing w:after="2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836279</wp:posOffset>
            </wp:positionH>
            <wp:positionV relativeFrom="paragraph">
              <wp:posOffset>-51091</wp:posOffset>
            </wp:positionV>
            <wp:extent cx="227692" cy="226535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92" cy="22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5DA1" w:rsidRDefault="00C9502A">
      <w:pPr>
        <w:spacing w:line="280" w:lineRule="exact"/>
        <w:ind w:left="328" w:right="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5.8</w:t>
      </w:r>
      <w:r>
        <w:rPr>
          <w:rFonts w:ascii="Arial" w:hAnsi="Arial" w:cs="Arial"/>
          <w:color w:val="000000"/>
          <w:sz w:val="20"/>
          <w:szCs w:val="20"/>
        </w:rPr>
        <w:t xml:space="preserve"> Odběratel podpisem této smlouvy prohlašuje, že souhlasí se zpracováním osobních údajů účastníků a jejich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následnou archivací v archivu Domu dětí a mládeže Horažďovice, pracoviště PROUD – Envicentrum Podbranský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mlýn pro</w:t>
      </w:r>
      <w:r>
        <w:rPr>
          <w:rFonts w:ascii="Arial" w:hAnsi="Arial" w:cs="Arial"/>
          <w:color w:val="000000"/>
          <w:sz w:val="20"/>
          <w:szCs w:val="20"/>
        </w:rPr>
        <w:t xml:space="preserve"> potřeby evidence a výkaznictví.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240" w:line="295" w:lineRule="exact"/>
        <w:ind w:left="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6. Závěrečná ustanovení</w:t>
      </w:r>
      <w:r>
        <w:rPr>
          <w:rFonts w:ascii="Times New Roman" w:hAnsi="Times New Roman" w:cs="Times New Roman"/>
        </w:rPr>
        <w:t xml:space="preserve"> </w:t>
      </w:r>
    </w:p>
    <w:p w:rsidR="00255DA1" w:rsidRDefault="00C9502A">
      <w:pPr>
        <w:spacing w:before="190" w:line="280" w:lineRule="exact"/>
        <w:ind w:left="328" w:right="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6.1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Tato smlouva se ve věcech smlouvou neupravených řídí příslušnými ustanoveními zákona č. 89/2002 Sb.,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občanský zákoník.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200" w:line="267" w:lineRule="exact"/>
        <w:ind w:left="3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6.2</w:t>
      </w:r>
      <w:r>
        <w:rPr>
          <w:rFonts w:ascii="Arial" w:hAnsi="Arial" w:cs="Arial"/>
          <w:color w:val="000000"/>
          <w:sz w:val="20"/>
          <w:szCs w:val="20"/>
        </w:rPr>
        <w:t xml:space="preserve"> Tato smlouva je vyhotovena ve dvou vyhotoveních, z nichž jedno obdrží dodavatel a jedno odběratel.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before="190" w:line="280" w:lineRule="exact"/>
        <w:ind w:left="328" w:right="25"/>
        <w:rPr>
          <w:rFonts w:ascii="Times New Roman" w:hAnsi="Times New Roman" w:cs="Times New Roman"/>
          <w:color w:val="010302"/>
        </w:rPr>
        <w:sectPr w:rsidR="00255DA1">
          <w:type w:val="continuous"/>
          <w:pgSz w:w="11910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z w:val="20"/>
          <w:szCs w:val="20"/>
        </w:rPr>
        <w:t>6.3</w:t>
      </w:r>
      <w:r>
        <w:rPr>
          <w:rFonts w:ascii="Arial" w:hAnsi="Arial" w:cs="Arial"/>
          <w:color w:val="000000"/>
          <w:sz w:val="20"/>
          <w:szCs w:val="20"/>
        </w:rPr>
        <w:t xml:space="preserve"> Smluvní strany prohlašují, že se řádně seznámily s obsahem této smlouvy, že mu porozuměly a nemají vůči němu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žádných výhrad. Dále proh</w:t>
      </w:r>
      <w:r>
        <w:rPr>
          <w:rFonts w:ascii="Arial" w:hAnsi="Arial" w:cs="Arial"/>
          <w:color w:val="000000"/>
          <w:sz w:val="20"/>
          <w:szCs w:val="20"/>
        </w:rPr>
        <w:t>lašují, že tuto smlouvu uzavírají na základě svobodné a vážné vůle a že ujednání této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smlouvy jsou srozumitelná a určitá.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C9502A">
      <w:pPr>
        <w:spacing w:line="267" w:lineRule="exact"/>
        <w:ind w:left="7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7"/>
          <w:sz w:val="20"/>
          <w:szCs w:val="20"/>
        </w:rPr>
        <w:t>V …………………………, dne …………………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C9502A">
      <w:pPr>
        <w:spacing w:line="267" w:lineRule="exact"/>
        <w:ind w:left="944" w:right="52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3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line="267" w:lineRule="exact"/>
        <w:ind w:left="5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pacing w:val="-4"/>
          <w:sz w:val="20"/>
          <w:szCs w:val="20"/>
        </w:rPr>
        <w:t>razítko a podpis dodavatele (statutární zástupce)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C9502A">
      <w:pPr>
        <w:spacing w:line="209" w:lineRule="exact"/>
        <w:ind w:left="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sz w:val="16"/>
          <w:szCs w:val="16"/>
        </w:rPr>
        <w:t>4/4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55DA1" w:rsidRDefault="00C9502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C9502A">
      <w:pPr>
        <w:spacing w:line="267" w:lineRule="exact"/>
        <w:ind w:left="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7"/>
          <w:sz w:val="20"/>
          <w:szCs w:val="20"/>
        </w:rPr>
        <w:t>V …………………………, dne …………………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255DA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255DA1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55DA1" w:rsidRDefault="00C9502A">
      <w:pPr>
        <w:spacing w:line="267" w:lineRule="exact"/>
        <w:ind w:left="222" w:right="33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3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C9502A">
      <w:pPr>
        <w:spacing w:line="267" w:lineRule="exact"/>
        <w:rPr>
          <w:rFonts w:ascii="Times New Roman" w:hAnsi="Times New Roman" w:cs="Times New Roman"/>
          <w:color w:val="010302"/>
        </w:rPr>
        <w:sectPr w:rsidR="00255DA1">
          <w:type w:val="continuous"/>
          <w:pgSz w:w="11910" w:h="16850"/>
          <w:pgMar w:top="343" w:right="500" w:bottom="275" w:left="500" w:header="708" w:footer="708" w:gutter="0"/>
          <w:cols w:num="2" w:space="0" w:equalWidth="0">
            <w:col w:w="4777" w:space="1335"/>
            <w:col w:w="3847" w:space="0"/>
          </w:cols>
          <w:docGrid w:linePitch="360"/>
        </w:sectPr>
      </w:pPr>
      <w:r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razítko a podpis odběratele (ředitel/ka školy)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DA1" w:rsidRDefault="00255DA1"/>
    <w:sectPr w:rsidR="00255DA1"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A1"/>
    <w:rsid w:val="00255DA1"/>
    <w:rsid w:val="00C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C1261-11B3-48DD-9F64-893D2EF7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mailto:smidova@korunka.or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ollak.ddm@gmail.com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1403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2023-02-28T14:33:00Z</dcterms:created>
  <dcterms:modified xsi:type="dcterms:W3CDTF">2023-02-28T14:33:00Z</dcterms:modified>
</cp:coreProperties>
</file>