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C1DBF" w14:textId="68C56A92" w:rsidR="00181F25" w:rsidRPr="006061FD" w:rsidRDefault="00F75D3D" w:rsidP="00181F25">
      <w:pPr>
        <w:pBdr>
          <w:bottom w:val="single" w:sz="24" w:space="1" w:color="FF0000"/>
        </w:pBdr>
        <w:jc w:val="center"/>
        <w:rPr>
          <w:rFonts w:ascii="Cambria" w:hAnsi="Cambria"/>
          <w:b/>
          <w:sz w:val="44"/>
          <w:szCs w:val="44"/>
          <w:lang w:val="cs-CZ"/>
        </w:rPr>
      </w:pPr>
      <w:r>
        <w:rPr>
          <w:rFonts w:ascii="Cambria" w:hAnsi="Cambria"/>
          <w:b/>
          <w:sz w:val="44"/>
          <w:szCs w:val="44"/>
          <w:lang w:val="cs-CZ"/>
        </w:rPr>
        <w:t xml:space="preserve">Dodatek č. 1 ke </w:t>
      </w:r>
      <w:r w:rsidRPr="00DD062E">
        <w:rPr>
          <w:rFonts w:ascii="Cambria" w:hAnsi="Cambria"/>
          <w:b/>
          <w:sz w:val="44"/>
          <w:szCs w:val="44"/>
          <w:lang w:val="cs-CZ"/>
        </w:rPr>
        <w:t>Smlouv</w:t>
      </w:r>
      <w:r>
        <w:rPr>
          <w:rFonts w:ascii="Cambria" w:hAnsi="Cambria"/>
          <w:b/>
          <w:sz w:val="44"/>
          <w:szCs w:val="44"/>
          <w:lang w:val="cs-CZ"/>
        </w:rPr>
        <w:t>ě</w:t>
      </w:r>
      <w:r w:rsidR="00181F25" w:rsidRPr="006061FD">
        <w:rPr>
          <w:rFonts w:ascii="Cambria" w:hAnsi="Cambria"/>
          <w:b/>
          <w:sz w:val="44"/>
          <w:szCs w:val="44"/>
          <w:lang w:val="cs-CZ"/>
        </w:rPr>
        <w:t xml:space="preserve"> o dílo</w:t>
      </w:r>
    </w:p>
    <w:p w14:paraId="380E11D0" w14:textId="03C43811" w:rsidR="00181F25" w:rsidRPr="006061FD" w:rsidRDefault="00181F25" w:rsidP="00181F25">
      <w:pPr>
        <w:jc w:val="center"/>
        <w:rPr>
          <w:rFonts w:ascii="Cambria" w:hAnsi="Cambria"/>
          <w:sz w:val="24"/>
          <w:szCs w:val="24"/>
          <w:lang w:val="cs-CZ"/>
        </w:rPr>
      </w:pPr>
      <w:r w:rsidRPr="006061FD">
        <w:rPr>
          <w:rFonts w:ascii="Cambria" w:hAnsi="Cambria"/>
          <w:sz w:val="24"/>
          <w:szCs w:val="24"/>
          <w:lang w:val="cs-CZ"/>
        </w:rPr>
        <w:t xml:space="preserve">(dále jen </w:t>
      </w:r>
      <w:r w:rsidR="00F75D3D">
        <w:rPr>
          <w:rFonts w:ascii="Cambria" w:hAnsi="Cambria"/>
          <w:sz w:val="24"/>
          <w:szCs w:val="24"/>
          <w:lang w:val="cs-CZ"/>
        </w:rPr>
        <w:t xml:space="preserve">„Dodatek“ a </w:t>
      </w:r>
      <w:r w:rsidRPr="006061FD">
        <w:rPr>
          <w:rFonts w:ascii="Cambria" w:hAnsi="Cambria"/>
          <w:sz w:val="24"/>
          <w:szCs w:val="24"/>
          <w:lang w:val="cs-CZ"/>
        </w:rPr>
        <w:t>„Smlouva“) uzavřená dle § 2586 a násl. zákona č. 89/2012 Sb., občanský zákoník, ve znění pozdějších předpisů (dále jen „občanský zákoník“)</w:t>
      </w:r>
    </w:p>
    <w:p w14:paraId="0ECE21D8" w14:textId="77777777" w:rsidR="00181F25" w:rsidRPr="006061FD" w:rsidRDefault="00181F25" w:rsidP="00181F25">
      <w:pPr>
        <w:jc w:val="center"/>
        <w:rPr>
          <w:rFonts w:ascii="Cambria" w:hAnsi="Cambria"/>
          <w:sz w:val="24"/>
          <w:szCs w:val="24"/>
          <w:lang w:val="cs-CZ"/>
        </w:rPr>
      </w:pPr>
    </w:p>
    <w:p w14:paraId="14F527AC" w14:textId="77777777" w:rsidR="00181F25" w:rsidRPr="006061FD" w:rsidRDefault="00181F25" w:rsidP="00181F25">
      <w:pPr>
        <w:pStyle w:val="Nadpis1"/>
        <w:ind w:left="0"/>
        <w:rPr>
          <w:lang w:val="cs-CZ"/>
        </w:rPr>
      </w:pPr>
      <w:r w:rsidRPr="006061FD">
        <w:rPr>
          <w:lang w:val="cs-CZ"/>
        </w:rPr>
        <w:t>Smluvní strany</w:t>
      </w:r>
    </w:p>
    <w:p w14:paraId="1BFFC0E9" w14:textId="04C5739F" w:rsidR="00181F25" w:rsidRPr="006061FD" w:rsidRDefault="00556301" w:rsidP="00181F25">
      <w:pPr>
        <w:pStyle w:val="Nadpis2"/>
        <w:numPr>
          <w:ilvl w:val="1"/>
          <w:numId w:val="7"/>
        </w:numPr>
        <w:ind w:left="851"/>
        <w:rPr>
          <w:b/>
          <w:sz w:val="28"/>
          <w:szCs w:val="28"/>
          <w:lang w:val="cs-CZ"/>
        </w:rPr>
      </w:pPr>
      <w:bookmarkStart w:id="0" w:name="_Hlk106722005"/>
      <w:r w:rsidRPr="006061FD">
        <w:rPr>
          <w:b/>
          <w:bCs/>
          <w:lang w:val="cs-CZ"/>
        </w:rPr>
        <w:t>Střední škola gastronomie a obchodu Zlín</w:t>
      </w:r>
      <w:bookmarkEnd w:id="0"/>
    </w:p>
    <w:p w14:paraId="3D9872CD" w14:textId="68D28425" w:rsidR="00181F25" w:rsidRPr="006061FD" w:rsidRDefault="00181F25" w:rsidP="00BC1C45">
      <w:pPr>
        <w:ind w:left="3969" w:hanging="3969"/>
        <w:jc w:val="both"/>
        <w:rPr>
          <w:rFonts w:ascii="Cambria" w:hAnsi="Cambria"/>
          <w:sz w:val="24"/>
          <w:szCs w:val="24"/>
          <w:lang w:val="cs-CZ"/>
        </w:rPr>
      </w:pPr>
      <w:r w:rsidRPr="006061FD">
        <w:rPr>
          <w:rFonts w:ascii="Cambria" w:hAnsi="Cambria"/>
          <w:sz w:val="24"/>
          <w:szCs w:val="24"/>
          <w:lang w:val="cs-CZ"/>
        </w:rPr>
        <w:t>Sídlo:</w:t>
      </w:r>
      <w:r w:rsidRPr="006061FD">
        <w:rPr>
          <w:rFonts w:ascii="Cambria" w:hAnsi="Cambria"/>
          <w:sz w:val="24"/>
          <w:szCs w:val="24"/>
          <w:lang w:val="cs-CZ"/>
        </w:rPr>
        <w:tab/>
      </w:r>
      <w:r w:rsidR="00556301" w:rsidRPr="006061FD">
        <w:rPr>
          <w:rFonts w:ascii="Cambria" w:hAnsi="Cambria"/>
          <w:bCs/>
          <w:sz w:val="24"/>
          <w:szCs w:val="24"/>
          <w:lang w:val="cs-CZ"/>
        </w:rPr>
        <w:t>Univerzitní 3015, 760 01 Zlín</w:t>
      </w:r>
    </w:p>
    <w:p w14:paraId="1C78F93E" w14:textId="6DD6BB8D" w:rsidR="00181F25" w:rsidRPr="006061FD" w:rsidRDefault="00181F25" w:rsidP="00BC1C45">
      <w:pPr>
        <w:pStyle w:val="Bezmezer"/>
        <w:ind w:left="3969" w:hanging="3969"/>
      </w:pPr>
      <w:r w:rsidRPr="006061FD">
        <w:t>Zastoupeno:</w:t>
      </w:r>
      <w:r w:rsidRPr="006061FD">
        <w:tab/>
      </w:r>
      <w:bookmarkStart w:id="1" w:name="_Hlk106722092"/>
      <w:bookmarkStart w:id="2" w:name="_Hlk3402340"/>
      <w:bookmarkStart w:id="3" w:name="_Hlk21437300"/>
      <w:bookmarkStart w:id="4" w:name="_Hlk45286503"/>
      <w:bookmarkStart w:id="5" w:name="_Hlk56716239"/>
      <w:r w:rsidR="00556301" w:rsidRPr="006061FD">
        <w:rPr>
          <w:bCs/>
        </w:rPr>
        <w:t>Mgr. Petrem Úředníčk</w:t>
      </w:r>
      <w:bookmarkEnd w:id="1"/>
      <w:r w:rsidR="00556301" w:rsidRPr="006061FD">
        <w:rPr>
          <w:bCs/>
        </w:rPr>
        <w:t>em</w:t>
      </w:r>
      <w:r w:rsidR="008D6C3E" w:rsidRPr="006061FD">
        <w:rPr>
          <w:bCs/>
        </w:rPr>
        <w:t xml:space="preserve">, </w:t>
      </w:r>
      <w:bookmarkEnd w:id="2"/>
      <w:bookmarkEnd w:id="3"/>
      <w:bookmarkEnd w:id="4"/>
      <w:r w:rsidR="008D6C3E" w:rsidRPr="006061FD">
        <w:rPr>
          <w:bCs/>
        </w:rPr>
        <w:t>ředitel</w:t>
      </w:r>
      <w:bookmarkEnd w:id="5"/>
      <w:r w:rsidR="008D6C3E" w:rsidRPr="006061FD">
        <w:rPr>
          <w:bCs/>
        </w:rPr>
        <w:t>em</w:t>
      </w:r>
    </w:p>
    <w:p w14:paraId="67FE8009" w14:textId="1F5A9A1B" w:rsidR="00181F25" w:rsidRPr="006061FD" w:rsidRDefault="00181F25" w:rsidP="00BC1C45">
      <w:pPr>
        <w:ind w:left="3969" w:hanging="3969"/>
        <w:jc w:val="both"/>
        <w:rPr>
          <w:rFonts w:ascii="Cambria" w:hAnsi="Cambria"/>
          <w:bCs/>
          <w:szCs w:val="24"/>
          <w:lang w:val="cs-CZ"/>
        </w:rPr>
      </w:pPr>
      <w:r w:rsidRPr="006061FD">
        <w:rPr>
          <w:rFonts w:ascii="Cambria" w:hAnsi="Cambria"/>
          <w:szCs w:val="24"/>
          <w:lang w:val="cs-CZ"/>
        </w:rPr>
        <w:t>IČ:</w:t>
      </w:r>
      <w:r w:rsidRPr="006061FD">
        <w:rPr>
          <w:rFonts w:ascii="Cambria" w:hAnsi="Cambria"/>
          <w:szCs w:val="24"/>
          <w:lang w:val="cs-CZ"/>
        </w:rPr>
        <w:tab/>
      </w:r>
      <w:r w:rsidR="00556301" w:rsidRPr="006061FD">
        <w:rPr>
          <w:rFonts w:ascii="Cambria" w:hAnsi="Cambria"/>
          <w:bCs/>
          <w:szCs w:val="24"/>
          <w:lang w:val="cs-CZ"/>
        </w:rPr>
        <w:t>00545121</w:t>
      </w:r>
    </w:p>
    <w:p w14:paraId="71D6C5E3" w14:textId="12C246C2" w:rsidR="00A36D0B" w:rsidRPr="006061FD" w:rsidRDefault="00A36D0B" w:rsidP="00BC1C45">
      <w:pPr>
        <w:ind w:left="3969" w:hanging="3969"/>
        <w:jc w:val="both"/>
        <w:rPr>
          <w:rFonts w:ascii="Cambria" w:hAnsi="Cambria"/>
          <w:szCs w:val="24"/>
          <w:lang w:val="cs-CZ"/>
        </w:rPr>
      </w:pPr>
      <w:r w:rsidRPr="006061FD">
        <w:rPr>
          <w:rFonts w:ascii="Cambria" w:hAnsi="Cambria"/>
          <w:bCs/>
          <w:szCs w:val="24"/>
          <w:lang w:val="cs-CZ"/>
        </w:rPr>
        <w:t>Kontaktní osoba ve věcech technických</w:t>
      </w:r>
      <w:r w:rsidR="00BC1C45" w:rsidRPr="006061FD">
        <w:rPr>
          <w:rFonts w:ascii="Cambria" w:hAnsi="Cambria"/>
          <w:bCs/>
          <w:szCs w:val="24"/>
          <w:lang w:val="cs-CZ"/>
        </w:rPr>
        <w:t>:</w:t>
      </w:r>
      <w:r w:rsidR="00BC1C45" w:rsidRPr="006061FD">
        <w:rPr>
          <w:rFonts w:ascii="Cambria" w:hAnsi="Cambria"/>
          <w:bCs/>
          <w:szCs w:val="24"/>
          <w:lang w:val="cs-CZ"/>
        </w:rPr>
        <w:tab/>
      </w:r>
      <w:r w:rsidR="006F7ACF">
        <w:rPr>
          <w:rFonts w:ascii="Cambria" w:hAnsi="Cambria"/>
          <w:bCs/>
          <w:szCs w:val="24"/>
          <w:lang w:val="cs-CZ"/>
        </w:rPr>
        <w:t>Ing. Viktor Dynka</w:t>
      </w:r>
    </w:p>
    <w:p w14:paraId="185FD0DA" w14:textId="7AEEE3E6" w:rsidR="00181F25" w:rsidRDefault="00181F25" w:rsidP="00181F25">
      <w:pPr>
        <w:pStyle w:val="Bezmezer"/>
      </w:pPr>
      <w:r w:rsidRPr="006061FD">
        <w:t>(dále jen „Zadavatel nebo Objednatel“)</w:t>
      </w:r>
    </w:p>
    <w:p w14:paraId="39A9DAE7" w14:textId="77777777" w:rsidR="00502278" w:rsidRPr="006061FD" w:rsidRDefault="00502278" w:rsidP="00181F25">
      <w:pPr>
        <w:pStyle w:val="Bezmezer"/>
      </w:pPr>
    </w:p>
    <w:p w14:paraId="2EDBFDE2" w14:textId="6ED07536" w:rsidR="00181F25" w:rsidRPr="007F7234" w:rsidRDefault="007F7234" w:rsidP="003E69F3">
      <w:pPr>
        <w:pStyle w:val="Nadpis2"/>
        <w:numPr>
          <w:ilvl w:val="1"/>
          <w:numId w:val="7"/>
        </w:numPr>
        <w:ind w:left="851"/>
        <w:rPr>
          <w:b/>
          <w:bCs/>
          <w:lang w:val="cs-CZ"/>
        </w:rPr>
      </w:pPr>
      <w:r w:rsidRPr="007F7234">
        <w:rPr>
          <w:b/>
          <w:bCs/>
          <w:lang w:val="cs-CZ"/>
        </w:rPr>
        <w:t>KDZ, spol</w:t>
      </w:r>
      <w:r w:rsidR="00AF64F9">
        <w:rPr>
          <w:b/>
          <w:bCs/>
          <w:lang w:val="cs-CZ"/>
        </w:rPr>
        <w:t>.</w:t>
      </w:r>
      <w:r w:rsidRPr="007F7234">
        <w:rPr>
          <w:b/>
          <w:bCs/>
          <w:lang w:val="cs-CZ"/>
        </w:rPr>
        <w:t xml:space="preserve"> s r.o.</w:t>
      </w:r>
    </w:p>
    <w:p w14:paraId="774D0F2F" w14:textId="7E20A834" w:rsidR="007F7234" w:rsidRDefault="00181F25" w:rsidP="00BC1C45">
      <w:pPr>
        <w:pStyle w:val="Bezmezer"/>
        <w:tabs>
          <w:tab w:val="left" w:pos="3969"/>
        </w:tabs>
      </w:pPr>
      <w:r w:rsidRPr="006061FD">
        <w:t>Sídlo:</w:t>
      </w:r>
      <w:r w:rsidRPr="006061FD">
        <w:tab/>
      </w:r>
      <w:r w:rsidR="007F7234">
        <w:t>Razov 1256, 763 12 Vizovice</w:t>
      </w:r>
    </w:p>
    <w:p w14:paraId="5FE1E5B9" w14:textId="05A3692A" w:rsidR="00181F25" w:rsidRPr="006061FD" w:rsidRDefault="00181F25" w:rsidP="00BC1C45">
      <w:pPr>
        <w:pStyle w:val="Bezmezer"/>
        <w:tabs>
          <w:tab w:val="left" w:pos="3969"/>
        </w:tabs>
      </w:pPr>
      <w:r w:rsidRPr="006061FD">
        <w:t>Statutární zástupce:</w:t>
      </w:r>
      <w:r w:rsidRPr="006061FD">
        <w:tab/>
      </w:r>
      <w:r w:rsidR="004B68CC">
        <w:rPr>
          <w:bCs/>
        </w:rPr>
        <w:t>Ing. Zbyněk Kudera</w:t>
      </w:r>
      <w:r w:rsidR="007F7234" w:rsidRPr="007F7234">
        <w:rPr>
          <w:bCs/>
        </w:rPr>
        <w:t>, jednatel</w:t>
      </w:r>
    </w:p>
    <w:p w14:paraId="7836DE1E" w14:textId="65D75644" w:rsidR="00181F25" w:rsidRPr="006061FD" w:rsidRDefault="00181F25" w:rsidP="00BC1C45">
      <w:pPr>
        <w:pStyle w:val="Bezmezer"/>
        <w:tabs>
          <w:tab w:val="left" w:pos="3969"/>
        </w:tabs>
      </w:pPr>
      <w:r w:rsidRPr="006061FD">
        <w:t>e-mail:</w:t>
      </w:r>
      <w:r w:rsidRPr="006061FD">
        <w:tab/>
      </w:r>
      <w:hyperlink r:id="rId7" w:history="1">
        <w:r w:rsidR="007F7234" w:rsidRPr="00042CDE">
          <w:rPr>
            <w:rStyle w:val="Hypertextovodkaz"/>
            <w:bCs/>
          </w:rPr>
          <w:t>kdz@kdz.cz</w:t>
        </w:r>
      </w:hyperlink>
      <w:r w:rsidR="007F7234">
        <w:rPr>
          <w:bCs/>
        </w:rPr>
        <w:t xml:space="preserve"> </w:t>
      </w:r>
    </w:p>
    <w:p w14:paraId="6BF42506" w14:textId="68AF08E1" w:rsidR="00181F25" w:rsidRPr="006061FD" w:rsidRDefault="00181F25" w:rsidP="00BC1C45">
      <w:pPr>
        <w:pStyle w:val="Bezmezer"/>
        <w:tabs>
          <w:tab w:val="left" w:pos="3969"/>
        </w:tabs>
      </w:pPr>
      <w:r w:rsidRPr="006061FD">
        <w:t>telefon:</w:t>
      </w:r>
      <w:r w:rsidRPr="006061FD">
        <w:tab/>
      </w:r>
      <w:r w:rsidR="007F7234" w:rsidRPr="007F7234">
        <w:rPr>
          <w:bCs/>
        </w:rPr>
        <w:t>+420 577 453 104</w:t>
      </w:r>
    </w:p>
    <w:p w14:paraId="1A0F3637" w14:textId="249EA558" w:rsidR="00181F25" w:rsidRPr="007F7234" w:rsidRDefault="00181F25" w:rsidP="00BC1C45">
      <w:pPr>
        <w:pStyle w:val="Bezmezer"/>
        <w:tabs>
          <w:tab w:val="left" w:pos="3969"/>
        </w:tabs>
        <w:rPr>
          <w:shd w:val="clear" w:color="auto" w:fill="FFFF00"/>
        </w:rPr>
      </w:pPr>
      <w:r w:rsidRPr="007F7234">
        <w:t>IČ:</w:t>
      </w:r>
      <w:r w:rsidRPr="007F7234">
        <w:tab/>
      </w:r>
      <w:r w:rsidR="007F7234" w:rsidRPr="007F7234">
        <w:rPr>
          <w:bCs/>
        </w:rPr>
        <w:t>15526691</w:t>
      </w:r>
    </w:p>
    <w:p w14:paraId="549FA88E" w14:textId="4C80440A" w:rsidR="00181F25" w:rsidRPr="006061FD" w:rsidRDefault="00181F25" w:rsidP="00BC1C45">
      <w:pPr>
        <w:pStyle w:val="Bezmezer"/>
        <w:tabs>
          <w:tab w:val="left" w:pos="3969"/>
        </w:tabs>
        <w:rPr>
          <w:shd w:val="clear" w:color="auto" w:fill="FFFF00"/>
        </w:rPr>
      </w:pPr>
      <w:r w:rsidRPr="007F7234">
        <w:t>DIČ:</w:t>
      </w:r>
      <w:r w:rsidRPr="006061FD">
        <w:tab/>
      </w:r>
      <w:r w:rsidR="003E69F3">
        <w:t>CZ15526691</w:t>
      </w:r>
    </w:p>
    <w:p w14:paraId="2ABB856C" w14:textId="318058E9" w:rsidR="00103462" w:rsidRPr="006061FD" w:rsidRDefault="00103462" w:rsidP="00BC1C45">
      <w:pPr>
        <w:pStyle w:val="Bezmezer"/>
        <w:tabs>
          <w:tab w:val="left" w:pos="3969"/>
        </w:tabs>
      </w:pPr>
      <w:r w:rsidRPr="006061FD">
        <w:t>Plátce DPH:</w:t>
      </w:r>
      <w:r w:rsidRPr="006061FD">
        <w:tab/>
      </w:r>
      <w:r w:rsidRPr="007F7234">
        <w:rPr>
          <w:bCs/>
        </w:rPr>
        <w:t>Ano</w:t>
      </w:r>
    </w:p>
    <w:p w14:paraId="0C1241DB" w14:textId="01D4308C" w:rsidR="00181F25" w:rsidRPr="006061FD" w:rsidRDefault="00181F25" w:rsidP="00BC1C45">
      <w:pPr>
        <w:pStyle w:val="Bezmezer"/>
        <w:tabs>
          <w:tab w:val="left" w:pos="3969"/>
        </w:tabs>
      </w:pPr>
      <w:r w:rsidRPr="006061FD">
        <w:t>Bankovní spojení</w:t>
      </w:r>
      <w:r w:rsidR="00103462" w:rsidRPr="006061FD">
        <w:rPr>
          <w:rStyle w:val="Znakapoznpodarou"/>
        </w:rPr>
        <w:footnoteReference w:id="1"/>
      </w:r>
      <w:r w:rsidR="00103462" w:rsidRPr="006061FD">
        <w:t>:</w:t>
      </w:r>
      <w:r w:rsidR="003E69F3">
        <w:tab/>
        <w:t xml:space="preserve">Česká spořitelna, </w:t>
      </w:r>
      <w:proofErr w:type="spellStart"/>
      <w:r w:rsidR="003E69F3">
        <w:t>č.u</w:t>
      </w:r>
      <w:proofErr w:type="spellEnd"/>
      <w:r w:rsidR="003E69F3">
        <w:t>. 4681042/0800</w:t>
      </w:r>
      <w:r w:rsidRPr="007F7234">
        <w:rPr>
          <w:bCs/>
        </w:rPr>
        <w:tab/>
      </w:r>
      <w:r w:rsidRPr="007F7234">
        <w:rPr>
          <w:bCs/>
        </w:rPr>
        <w:tab/>
      </w:r>
    </w:p>
    <w:p w14:paraId="3375221C" w14:textId="11E0393B" w:rsidR="00181F25" w:rsidRPr="006061FD" w:rsidRDefault="00181F25" w:rsidP="00BC1C45">
      <w:pPr>
        <w:pStyle w:val="Bezmezer"/>
        <w:tabs>
          <w:tab w:val="left" w:pos="3969"/>
        </w:tabs>
        <w:spacing w:after="0"/>
        <w:rPr>
          <w:rFonts w:cs="Arial"/>
          <w:bCs/>
          <w:lang w:eastAsia="cs-CZ"/>
        </w:rPr>
      </w:pPr>
      <w:r w:rsidRPr="006061FD">
        <w:rPr>
          <w:rFonts w:cs="Arial"/>
          <w:bCs/>
          <w:lang w:eastAsia="cs-CZ"/>
        </w:rPr>
        <w:t>Osoba oprávněná jednat</w:t>
      </w:r>
      <w:r w:rsidR="003E69F3">
        <w:rPr>
          <w:rFonts w:cs="Arial"/>
          <w:bCs/>
          <w:lang w:eastAsia="cs-CZ"/>
        </w:rPr>
        <w:tab/>
      </w:r>
      <w:r w:rsidR="00A17F14">
        <w:rPr>
          <w:rFonts w:cs="Arial"/>
          <w:bCs/>
          <w:lang w:eastAsia="cs-CZ"/>
        </w:rPr>
        <w:t>Milan Dvořáček</w:t>
      </w:r>
      <w:r w:rsidR="004B68CC">
        <w:rPr>
          <w:rFonts w:cs="Arial"/>
          <w:bCs/>
          <w:lang w:eastAsia="cs-CZ"/>
        </w:rPr>
        <w:t>, jednatel</w:t>
      </w:r>
    </w:p>
    <w:p w14:paraId="2FAA64D0" w14:textId="05D8C569" w:rsidR="00181F25" w:rsidRPr="006061FD" w:rsidRDefault="00440FB6" w:rsidP="00BC1C45">
      <w:pPr>
        <w:pStyle w:val="Bezmezer"/>
        <w:tabs>
          <w:tab w:val="left" w:pos="3969"/>
        </w:tabs>
      </w:pPr>
      <w:r w:rsidRPr="006061FD">
        <w:rPr>
          <w:rFonts w:cs="Arial"/>
          <w:bCs/>
          <w:lang w:eastAsia="cs-CZ"/>
        </w:rPr>
        <w:t>ve věcech technick</w:t>
      </w:r>
      <w:r w:rsidR="00181F25" w:rsidRPr="006061FD">
        <w:rPr>
          <w:rFonts w:cs="Arial"/>
          <w:bCs/>
          <w:lang w:eastAsia="cs-CZ"/>
        </w:rPr>
        <w:t>ých:</w:t>
      </w:r>
    </w:p>
    <w:p w14:paraId="36EA54D5" w14:textId="10C36A6E" w:rsidR="003E69F3" w:rsidRDefault="00181F25" w:rsidP="00181F25">
      <w:pPr>
        <w:pStyle w:val="Bezmezer"/>
      </w:pPr>
      <w:r w:rsidRPr="006061FD">
        <w:t>(dle jen „Zhotovitel“)</w:t>
      </w:r>
    </w:p>
    <w:p w14:paraId="33D6B675" w14:textId="3B8CE9B5" w:rsidR="003E69F3" w:rsidRDefault="003E69F3">
      <w:pPr>
        <w:spacing w:after="160" w:line="259" w:lineRule="auto"/>
        <w:rPr>
          <w:rFonts w:ascii="Cambria" w:hAnsi="Cambria"/>
          <w:sz w:val="24"/>
          <w:szCs w:val="24"/>
          <w:lang w:val="cs-CZ"/>
        </w:rPr>
      </w:pPr>
    </w:p>
    <w:p w14:paraId="27EE9F7E" w14:textId="77777777" w:rsidR="00352CE3" w:rsidRDefault="00352CE3">
      <w:pPr>
        <w:spacing w:after="160" w:line="259" w:lineRule="auto"/>
        <w:rPr>
          <w:rFonts w:ascii="Cambria" w:hAnsi="Cambria"/>
          <w:sz w:val="24"/>
          <w:szCs w:val="24"/>
          <w:lang w:val="cs-CZ"/>
        </w:rPr>
      </w:pPr>
    </w:p>
    <w:p w14:paraId="6585F718" w14:textId="06D60BAF" w:rsidR="00181F25" w:rsidRPr="006061FD" w:rsidRDefault="00181F25" w:rsidP="00181F25">
      <w:pPr>
        <w:pStyle w:val="Nadpis1"/>
        <w:ind w:left="0"/>
        <w:rPr>
          <w:lang w:val="cs-CZ"/>
        </w:rPr>
      </w:pPr>
      <w:r w:rsidRPr="006061FD">
        <w:rPr>
          <w:lang w:val="cs-CZ"/>
        </w:rPr>
        <w:lastRenderedPageBreak/>
        <w:t xml:space="preserve">Předmět </w:t>
      </w:r>
      <w:r w:rsidR="00F75D3D">
        <w:rPr>
          <w:lang w:val="cs-CZ"/>
        </w:rPr>
        <w:t>Dodatku</w:t>
      </w:r>
    </w:p>
    <w:p w14:paraId="5F654921" w14:textId="3F168599" w:rsidR="00181F25" w:rsidRPr="006061FD" w:rsidRDefault="00315B67" w:rsidP="00181F25">
      <w:pPr>
        <w:pStyle w:val="Nadpis2"/>
        <w:numPr>
          <w:ilvl w:val="1"/>
          <w:numId w:val="5"/>
        </w:numPr>
        <w:ind w:left="0"/>
        <w:rPr>
          <w:lang w:val="cs-CZ"/>
        </w:rPr>
      </w:pPr>
      <w:r>
        <w:rPr>
          <w:lang w:val="cs-CZ"/>
        </w:rPr>
        <w:t>Smluvní strany se dohodli na nutnosti provedení méněprací a víceprací a s tím související úpravou ceny díla. Tato úprava je vymezena v příloze tohoto dodatku (rozpočet a změnový list)</w:t>
      </w:r>
      <w:r w:rsidR="00181F25" w:rsidRPr="006061FD">
        <w:rPr>
          <w:lang w:val="cs-CZ"/>
        </w:rPr>
        <w:t>.</w:t>
      </w:r>
    </w:p>
    <w:p w14:paraId="3CD11CEA" w14:textId="3247F7D7" w:rsidR="00181F25" w:rsidRPr="006061FD" w:rsidRDefault="00315B67" w:rsidP="00181F25">
      <w:pPr>
        <w:pStyle w:val="Nadpis2"/>
        <w:numPr>
          <w:ilvl w:val="1"/>
          <w:numId w:val="25"/>
        </w:numPr>
        <w:ind w:left="0"/>
        <w:rPr>
          <w:lang w:val="cs-CZ"/>
        </w:rPr>
      </w:pPr>
      <w:r>
        <w:rPr>
          <w:lang w:val="cs-CZ"/>
        </w:rPr>
        <w:t>Změna byla přijata v souladu s </w:t>
      </w:r>
      <w:proofErr w:type="spellStart"/>
      <w:r>
        <w:rPr>
          <w:lang w:val="cs-CZ"/>
        </w:rPr>
        <w:t>ust</w:t>
      </w:r>
      <w:proofErr w:type="spellEnd"/>
      <w:r>
        <w:rPr>
          <w:lang w:val="cs-CZ"/>
        </w:rPr>
        <w:t xml:space="preserve">. </w:t>
      </w:r>
      <w:r w:rsidR="00352CE3">
        <w:rPr>
          <w:lang w:val="cs-CZ"/>
        </w:rPr>
        <w:t>Bodu 9.2.2 Metodického pokynu pro oblast zadávání veřejných zakázek pro programové období 2014-2020</w:t>
      </w:r>
      <w:r w:rsidR="00181F25" w:rsidRPr="006061FD">
        <w:rPr>
          <w:lang w:val="cs-CZ"/>
        </w:rPr>
        <w:t>.</w:t>
      </w:r>
    </w:p>
    <w:p w14:paraId="6A43AB1B" w14:textId="77777777" w:rsidR="00181F25" w:rsidRPr="006061FD" w:rsidRDefault="00181F25" w:rsidP="00181F25">
      <w:pPr>
        <w:pStyle w:val="Nadpis1"/>
        <w:ind w:left="0"/>
        <w:rPr>
          <w:lang w:val="cs-CZ"/>
        </w:rPr>
      </w:pPr>
      <w:r w:rsidRPr="006061FD">
        <w:rPr>
          <w:lang w:val="cs-CZ"/>
        </w:rPr>
        <w:t>Cena za provedení díla</w:t>
      </w:r>
    </w:p>
    <w:p w14:paraId="41082B9D" w14:textId="34CCAC6F" w:rsidR="00181F25" w:rsidRPr="006061FD" w:rsidRDefault="00523539" w:rsidP="00181F25">
      <w:pPr>
        <w:pStyle w:val="Nadpis2"/>
        <w:numPr>
          <w:ilvl w:val="1"/>
          <w:numId w:val="1"/>
        </w:numPr>
        <w:ind w:left="0"/>
        <w:rPr>
          <w:lang w:val="cs-CZ"/>
        </w:rPr>
      </w:pPr>
      <w:r w:rsidRPr="00523539">
        <w:rPr>
          <w:lang w:val="cs-CZ"/>
        </w:rPr>
        <w:t xml:space="preserve">Cena za provedení díla se dle přílohy tohoto dodatku snižuje o částku </w:t>
      </w:r>
      <w:r w:rsidR="008B20B1">
        <w:rPr>
          <w:lang w:val="cs-CZ"/>
        </w:rPr>
        <w:t>4</w:t>
      </w:r>
      <w:r w:rsidRPr="00523539">
        <w:rPr>
          <w:lang w:val="cs-CZ"/>
        </w:rPr>
        <w:t>.</w:t>
      </w:r>
      <w:r w:rsidR="008B20B1">
        <w:rPr>
          <w:lang w:val="cs-CZ"/>
        </w:rPr>
        <w:t>162</w:t>
      </w:r>
      <w:r w:rsidRPr="00523539">
        <w:rPr>
          <w:lang w:val="cs-CZ"/>
        </w:rPr>
        <w:t>,</w:t>
      </w:r>
      <w:r w:rsidR="008B20B1">
        <w:rPr>
          <w:lang w:val="cs-CZ"/>
        </w:rPr>
        <w:t>09</w:t>
      </w:r>
      <w:r w:rsidRPr="00523539">
        <w:rPr>
          <w:lang w:val="cs-CZ"/>
        </w:rPr>
        <w:t xml:space="preserve"> Kč bez DPH a činí celkem</w:t>
      </w:r>
      <w:r w:rsidR="00181F25" w:rsidRPr="006061FD">
        <w:rPr>
          <w:rFonts w:cs="Arial"/>
          <w:lang w:val="cs-CZ"/>
        </w:rPr>
        <w:t>:</w:t>
      </w:r>
    </w:p>
    <w:p w14:paraId="717DEE30" w14:textId="2B7E25BA" w:rsidR="00181F25" w:rsidRPr="00D746BA" w:rsidRDefault="00181F25" w:rsidP="00181F25">
      <w:pPr>
        <w:jc w:val="both"/>
        <w:rPr>
          <w:rFonts w:ascii="Cambria" w:hAnsi="Cambria" w:cs="Arial"/>
          <w:b/>
          <w:sz w:val="24"/>
          <w:szCs w:val="24"/>
          <w:lang w:val="cs-CZ"/>
        </w:rPr>
      </w:pPr>
      <w:r w:rsidRPr="00D746BA">
        <w:rPr>
          <w:rFonts w:ascii="Cambria" w:hAnsi="Cambria" w:cs="Arial"/>
          <w:b/>
          <w:sz w:val="24"/>
          <w:szCs w:val="24"/>
          <w:lang w:val="cs-CZ"/>
        </w:rPr>
        <w:t xml:space="preserve">Cena bez DPH </w:t>
      </w:r>
      <w:r w:rsidRPr="00D746BA">
        <w:rPr>
          <w:rFonts w:ascii="Cambria" w:hAnsi="Cambria" w:cs="Arial"/>
          <w:b/>
          <w:sz w:val="24"/>
          <w:szCs w:val="24"/>
          <w:lang w:val="cs-CZ"/>
        </w:rPr>
        <w:tab/>
      </w:r>
      <w:r w:rsidRPr="00D746BA">
        <w:rPr>
          <w:rFonts w:ascii="Cambria" w:hAnsi="Cambria" w:cs="Arial"/>
          <w:b/>
          <w:sz w:val="24"/>
          <w:szCs w:val="24"/>
          <w:lang w:val="cs-CZ"/>
        </w:rPr>
        <w:tab/>
      </w:r>
      <w:r w:rsidRPr="00D746BA">
        <w:rPr>
          <w:rFonts w:ascii="Cambria" w:hAnsi="Cambria" w:cs="Arial"/>
          <w:b/>
          <w:sz w:val="24"/>
          <w:szCs w:val="24"/>
          <w:lang w:val="cs-CZ"/>
        </w:rPr>
        <w:tab/>
      </w:r>
      <w:r w:rsidRPr="00D746BA">
        <w:rPr>
          <w:rFonts w:ascii="Cambria" w:hAnsi="Cambria" w:cs="Arial"/>
          <w:b/>
          <w:sz w:val="24"/>
          <w:szCs w:val="24"/>
          <w:lang w:val="cs-CZ"/>
        </w:rPr>
        <w:tab/>
      </w:r>
      <w:r w:rsidRPr="00D746BA">
        <w:rPr>
          <w:rFonts w:ascii="Cambria" w:hAnsi="Cambria" w:cs="Arial"/>
          <w:b/>
          <w:sz w:val="24"/>
          <w:szCs w:val="24"/>
          <w:lang w:val="cs-CZ"/>
        </w:rPr>
        <w:tab/>
      </w:r>
      <w:r w:rsidRPr="00D746BA">
        <w:rPr>
          <w:rFonts w:ascii="Cambria" w:hAnsi="Cambria" w:cs="Arial"/>
          <w:b/>
          <w:sz w:val="24"/>
          <w:szCs w:val="24"/>
          <w:lang w:val="cs-CZ"/>
        </w:rPr>
        <w:tab/>
      </w:r>
      <w:r w:rsidRPr="00D746BA">
        <w:rPr>
          <w:rFonts w:ascii="Cambria" w:hAnsi="Cambria" w:cs="Arial"/>
          <w:b/>
          <w:sz w:val="24"/>
          <w:szCs w:val="24"/>
          <w:lang w:val="cs-CZ"/>
        </w:rPr>
        <w:tab/>
      </w:r>
      <w:r w:rsidR="00D746BA">
        <w:rPr>
          <w:rFonts w:ascii="Cambria" w:hAnsi="Cambria" w:cs="Arial"/>
          <w:b/>
          <w:sz w:val="24"/>
          <w:szCs w:val="24"/>
          <w:lang w:val="cs-CZ"/>
        </w:rPr>
        <w:t>1 76</w:t>
      </w:r>
      <w:r w:rsidR="008B20B1">
        <w:rPr>
          <w:rFonts w:ascii="Cambria" w:hAnsi="Cambria" w:cs="Arial"/>
          <w:b/>
          <w:sz w:val="24"/>
          <w:szCs w:val="24"/>
          <w:lang w:val="cs-CZ"/>
        </w:rPr>
        <w:t>3</w:t>
      </w:r>
      <w:r w:rsidR="00D746BA">
        <w:rPr>
          <w:rFonts w:ascii="Cambria" w:hAnsi="Cambria" w:cs="Arial"/>
          <w:b/>
          <w:sz w:val="24"/>
          <w:szCs w:val="24"/>
          <w:lang w:val="cs-CZ"/>
        </w:rPr>
        <w:t> 6</w:t>
      </w:r>
      <w:r w:rsidR="008B20B1">
        <w:rPr>
          <w:rFonts w:ascii="Cambria" w:hAnsi="Cambria" w:cs="Arial"/>
          <w:b/>
          <w:sz w:val="24"/>
          <w:szCs w:val="24"/>
          <w:lang w:val="cs-CZ"/>
        </w:rPr>
        <w:t>97</w:t>
      </w:r>
      <w:r w:rsidR="00D746BA">
        <w:rPr>
          <w:rFonts w:ascii="Cambria" w:hAnsi="Cambria" w:cs="Arial"/>
          <w:b/>
          <w:sz w:val="24"/>
          <w:szCs w:val="24"/>
          <w:lang w:val="cs-CZ"/>
        </w:rPr>
        <w:t>,</w:t>
      </w:r>
      <w:r w:rsidR="008B20B1">
        <w:rPr>
          <w:rFonts w:ascii="Cambria" w:hAnsi="Cambria" w:cs="Arial"/>
          <w:b/>
          <w:sz w:val="24"/>
          <w:szCs w:val="24"/>
          <w:lang w:val="cs-CZ"/>
        </w:rPr>
        <w:t>94</w:t>
      </w:r>
      <w:r w:rsidRPr="00D746BA">
        <w:rPr>
          <w:rFonts w:ascii="Cambria" w:hAnsi="Cambria" w:cs="Arial"/>
          <w:b/>
          <w:sz w:val="24"/>
          <w:szCs w:val="24"/>
          <w:lang w:val="cs-CZ"/>
        </w:rPr>
        <w:t xml:space="preserve"> Kč</w:t>
      </w:r>
    </w:p>
    <w:p w14:paraId="0727A492" w14:textId="799512BA" w:rsidR="00181F25" w:rsidRPr="00D746BA" w:rsidRDefault="00181F25" w:rsidP="00181F25">
      <w:pPr>
        <w:jc w:val="both"/>
        <w:rPr>
          <w:rFonts w:ascii="Cambria" w:hAnsi="Cambria" w:cs="Arial"/>
          <w:b/>
          <w:sz w:val="24"/>
          <w:szCs w:val="24"/>
          <w:u w:val="single"/>
          <w:lang w:val="cs-CZ"/>
        </w:rPr>
      </w:pPr>
      <w:r w:rsidRPr="00D746BA">
        <w:rPr>
          <w:rFonts w:ascii="Cambria" w:hAnsi="Cambria" w:cs="Arial"/>
          <w:b/>
          <w:sz w:val="24"/>
          <w:szCs w:val="24"/>
          <w:lang w:val="cs-CZ"/>
        </w:rPr>
        <w:t>DPH</w:t>
      </w:r>
      <w:r w:rsidRPr="00D746BA">
        <w:rPr>
          <w:rFonts w:ascii="Cambria" w:hAnsi="Cambria" w:cs="Arial"/>
          <w:b/>
          <w:sz w:val="24"/>
          <w:szCs w:val="24"/>
          <w:lang w:val="cs-CZ"/>
        </w:rPr>
        <w:tab/>
      </w:r>
      <w:proofErr w:type="gramStart"/>
      <w:r w:rsidR="003E69F3" w:rsidRPr="00D746BA">
        <w:rPr>
          <w:rFonts w:ascii="Cambria" w:hAnsi="Cambria" w:cs="Arial"/>
          <w:b/>
          <w:sz w:val="24"/>
          <w:szCs w:val="24"/>
          <w:lang w:val="cs-CZ"/>
        </w:rPr>
        <w:t>21%</w:t>
      </w:r>
      <w:proofErr w:type="gramEnd"/>
      <w:r w:rsidRPr="00D746BA">
        <w:rPr>
          <w:rFonts w:ascii="Cambria" w:hAnsi="Cambria" w:cs="Arial"/>
          <w:b/>
          <w:sz w:val="24"/>
          <w:szCs w:val="24"/>
          <w:lang w:val="cs-CZ"/>
        </w:rPr>
        <w:tab/>
      </w:r>
      <w:r w:rsidRPr="00D746BA">
        <w:rPr>
          <w:rFonts w:ascii="Cambria" w:hAnsi="Cambria" w:cs="Arial"/>
          <w:b/>
          <w:sz w:val="24"/>
          <w:szCs w:val="24"/>
          <w:lang w:val="cs-CZ"/>
        </w:rPr>
        <w:tab/>
      </w:r>
      <w:r w:rsidRPr="00D746BA">
        <w:rPr>
          <w:rFonts w:ascii="Cambria" w:hAnsi="Cambria" w:cs="Arial"/>
          <w:b/>
          <w:sz w:val="24"/>
          <w:szCs w:val="24"/>
          <w:lang w:val="cs-CZ"/>
        </w:rPr>
        <w:tab/>
      </w:r>
      <w:r w:rsidRPr="00D746BA">
        <w:rPr>
          <w:rFonts w:ascii="Cambria" w:hAnsi="Cambria" w:cs="Arial"/>
          <w:b/>
          <w:sz w:val="24"/>
          <w:szCs w:val="24"/>
          <w:lang w:val="cs-CZ"/>
        </w:rPr>
        <w:tab/>
      </w:r>
      <w:r w:rsidRPr="00D746BA">
        <w:rPr>
          <w:rFonts w:ascii="Cambria" w:hAnsi="Cambria" w:cs="Arial"/>
          <w:b/>
          <w:sz w:val="24"/>
          <w:szCs w:val="24"/>
          <w:lang w:val="cs-CZ"/>
        </w:rPr>
        <w:tab/>
      </w:r>
      <w:r w:rsidRPr="00D746BA">
        <w:rPr>
          <w:rFonts w:ascii="Cambria" w:hAnsi="Cambria" w:cs="Arial"/>
          <w:b/>
          <w:sz w:val="24"/>
          <w:szCs w:val="24"/>
          <w:lang w:val="cs-CZ"/>
        </w:rPr>
        <w:tab/>
      </w:r>
      <w:r w:rsidRPr="00D746BA">
        <w:rPr>
          <w:rFonts w:ascii="Cambria" w:hAnsi="Cambria" w:cs="Arial"/>
          <w:b/>
          <w:sz w:val="24"/>
          <w:szCs w:val="24"/>
          <w:lang w:val="cs-CZ"/>
        </w:rPr>
        <w:tab/>
      </w:r>
      <w:r w:rsidRPr="00D746BA">
        <w:rPr>
          <w:rFonts w:ascii="Cambria" w:hAnsi="Cambria" w:cs="Arial"/>
          <w:b/>
          <w:sz w:val="24"/>
          <w:szCs w:val="24"/>
          <w:lang w:val="cs-CZ"/>
        </w:rPr>
        <w:tab/>
      </w:r>
      <w:r w:rsidR="003E69F3" w:rsidRPr="00D746BA">
        <w:rPr>
          <w:rFonts w:ascii="Cambria" w:hAnsi="Cambria" w:cs="Arial"/>
          <w:b/>
          <w:sz w:val="24"/>
          <w:szCs w:val="24"/>
          <w:lang w:val="cs-CZ"/>
        </w:rPr>
        <w:t xml:space="preserve">    </w:t>
      </w:r>
      <w:r w:rsidR="00D746BA">
        <w:rPr>
          <w:rFonts w:ascii="Cambria" w:hAnsi="Cambria" w:cs="Arial"/>
          <w:b/>
          <w:sz w:val="24"/>
          <w:szCs w:val="24"/>
          <w:lang w:val="cs-CZ"/>
        </w:rPr>
        <w:t>37</w:t>
      </w:r>
      <w:r w:rsidR="008B20B1">
        <w:rPr>
          <w:rFonts w:ascii="Cambria" w:hAnsi="Cambria" w:cs="Arial"/>
          <w:b/>
          <w:sz w:val="24"/>
          <w:szCs w:val="24"/>
          <w:lang w:val="cs-CZ"/>
        </w:rPr>
        <w:t>0</w:t>
      </w:r>
      <w:r w:rsidR="00D746BA">
        <w:rPr>
          <w:rFonts w:ascii="Cambria" w:hAnsi="Cambria" w:cs="Arial"/>
          <w:b/>
          <w:sz w:val="24"/>
          <w:szCs w:val="24"/>
          <w:lang w:val="cs-CZ"/>
        </w:rPr>
        <w:t> </w:t>
      </w:r>
      <w:r w:rsidR="008B20B1">
        <w:rPr>
          <w:rFonts w:ascii="Cambria" w:hAnsi="Cambria" w:cs="Arial"/>
          <w:b/>
          <w:sz w:val="24"/>
          <w:szCs w:val="24"/>
          <w:lang w:val="cs-CZ"/>
        </w:rPr>
        <w:t>376</w:t>
      </w:r>
      <w:r w:rsidR="00D746BA">
        <w:rPr>
          <w:rFonts w:ascii="Cambria" w:hAnsi="Cambria" w:cs="Arial"/>
          <w:b/>
          <w:sz w:val="24"/>
          <w:szCs w:val="24"/>
          <w:lang w:val="cs-CZ"/>
        </w:rPr>
        <w:t>,</w:t>
      </w:r>
      <w:r w:rsidR="008B20B1">
        <w:rPr>
          <w:rFonts w:ascii="Cambria" w:hAnsi="Cambria" w:cs="Arial"/>
          <w:b/>
          <w:sz w:val="24"/>
          <w:szCs w:val="24"/>
          <w:lang w:val="cs-CZ"/>
        </w:rPr>
        <w:t>57</w:t>
      </w:r>
      <w:r w:rsidR="003E69F3" w:rsidRPr="00D746BA">
        <w:rPr>
          <w:rFonts w:ascii="Cambria" w:hAnsi="Cambria" w:cs="Arial"/>
          <w:b/>
          <w:sz w:val="24"/>
          <w:szCs w:val="24"/>
          <w:lang w:val="cs-CZ"/>
        </w:rPr>
        <w:t xml:space="preserve"> </w:t>
      </w:r>
      <w:r w:rsidRPr="00D746BA">
        <w:rPr>
          <w:rFonts w:ascii="Cambria" w:hAnsi="Cambria" w:cs="Arial"/>
          <w:b/>
          <w:sz w:val="24"/>
          <w:szCs w:val="24"/>
          <w:lang w:val="cs-CZ"/>
        </w:rPr>
        <w:t>Kč</w:t>
      </w:r>
    </w:p>
    <w:p w14:paraId="16E135B4" w14:textId="0A90D348" w:rsidR="00181F25" w:rsidRPr="006061FD" w:rsidRDefault="00181F25" w:rsidP="00181F25">
      <w:pPr>
        <w:jc w:val="both"/>
        <w:rPr>
          <w:rFonts w:ascii="Cambria" w:hAnsi="Cambria" w:cs="Arial"/>
          <w:b/>
          <w:sz w:val="24"/>
          <w:szCs w:val="24"/>
          <w:lang w:val="cs-CZ"/>
        </w:rPr>
      </w:pPr>
      <w:r w:rsidRPr="00D746BA">
        <w:rPr>
          <w:rFonts w:ascii="Cambria" w:hAnsi="Cambria" w:cs="Arial"/>
          <w:b/>
          <w:sz w:val="24"/>
          <w:szCs w:val="24"/>
          <w:lang w:val="cs-CZ"/>
        </w:rPr>
        <w:t>Cena včetně DPH</w:t>
      </w:r>
      <w:r w:rsidRPr="00D746BA">
        <w:rPr>
          <w:rFonts w:ascii="Cambria" w:hAnsi="Cambria" w:cs="Arial"/>
          <w:b/>
          <w:sz w:val="24"/>
          <w:szCs w:val="24"/>
          <w:lang w:val="cs-CZ"/>
        </w:rPr>
        <w:tab/>
      </w:r>
      <w:r w:rsidRPr="00D746BA">
        <w:rPr>
          <w:rFonts w:ascii="Cambria" w:hAnsi="Cambria" w:cs="Arial"/>
          <w:b/>
          <w:sz w:val="24"/>
          <w:szCs w:val="24"/>
          <w:lang w:val="cs-CZ"/>
        </w:rPr>
        <w:tab/>
      </w:r>
      <w:r w:rsidRPr="00D746BA">
        <w:rPr>
          <w:rFonts w:ascii="Cambria" w:hAnsi="Cambria" w:cs="Arial"/>
          <w:b/>
          <w:sz w:val="24"/>
          <w:szCs w:val="24"/>
          <w:lang w:val="cs-CZ"/>
        </w:rPr>
        <w:tab/>
      </w:r>
      <w:r w:rsidRPr="00D746BA">
        <w:rPr>
          <w:rFonts w:ascii="Cambria" w:hAnsi="Cambria" w:cs="Arial"/>
          <w:b/>
          <w:sz w:val="24"/>
          <w:szCs w:val="24"/>
          <w:lang w:val="cs-CZ"/>
        </w:rPr>
        <w:tab/>
      </w:r>
      <w:r w:rsidRPr="00D746BA">
        <w:rPr>
          <w:rFonts w:ascii="Cambria" w:hAnsi="Cambria" w:cs="Arial"/>
          <w:b/>
          <w:sz w:val="24"/>
          <w:szCs w:val="24"/>
          <w:lang w:val="cs-CZ"/>
        </w:rPr>
        <w:tab/>
      </w:r>
      <w:r w:rsidRPr="00D746BA">
        <w:rPr>
          <w:rFonts w:ascii="Cambria" w:hAnsi="Cambria" w:cs="Arial"/>
          <w:b/>
          <w:sz w:val="24"/>
          <w:szCs w:val="24"/>
          <w:lang w:val="cs-CZ"/>
        </w:rPr>
        <w:tab/>
      </w:r>
      <w:r w:rsidRPr="00D746BA">
        <w:rPr>
          <w:rFonts w:ascii="Cambria" w:hAnsi="Cambria" w:cs="Arial"/>
          <w:b/>
          <w:sz w:val="24"/>
          <w:szCs w:val="24"/>
          <w:lang w:val="cs-CZ"/>
        </w:rPr>
        <w:tab/>
      </w:r>
      <w:r w:rsidR="00D746BA">
        <w:rPr>
          <w:rFonts w:ascii="Cambria" w:hAnsi="Cambria" w:cs="Arial"/>
          <w:b/>
          <w:sz w:val="24"/>
          <w:szCs w:val="24"/>
          <w:lang w:val="cs-CZ"/>
        </w:rPr>
        <w:t>2 13</w:t>
      </w:r>
      <w:r w:rsidR="008B20B1">
        <w:rPr>
          <w:rFonts w:ascii="Cambria" w:hAnsi="Cambria" w:cs="Arial"/>
          <w:b/>
          <w:sz w:val="24"/>
          <w:szCs w:val="24"/>
          <w:lang w:val="cs-CZ"/>
        </w:rPr>
        <w:t>4</w:t>
      </w:r>
      <w:r w:rsidR="00D746BA">
        <w:rPr>
          <w:rFonts w:ascii="Cambria" w:hAnsi="Cambria" w:cs="Arial"/>
          <w:b/>
          <w:sz w:val="24"/>
          <w:szCs w:val="24"/>
          <w:lang w:val="cs-CZ"/>
        </w:rPr>
        <w:t> 0</w:t>
      </w:r>
      <w:r w:rsidR="008B20B1">
        <w:rPr>
          <w:rFonts w:ascii="Cambria" w:hAnsi="Cambria" w:cs="Arial"/>
          <w:b/>
          <w:sz w:val="24"/>
          <w:szCs w:val="24"/>
          <w:lang w:val="cs-CZ"/>
        </w:rPr>
        <w:t>74</w:t>
      </w:r>
      <w:r w:rsidR="00D746BA">
        <w:rPr>
          <w:rFonts w:ascii="Cambria" w:hAnsi="Cambria" w:cs="Arial"/>
          <w:b/>
          <w:sz w:val="24"/>
          <w:szCs w:val="24"/>
          <w:lang w:val="cs-CZ"/>
        </w:rPr>
        <w:t>,</w:t>
      </w:r>
      <w:r w:rsidR="008B20B1">
        <w:rPr>
          <w:rFonts w:ascii="Cambria" w:hAnsi="Cambria" w:cs="Arial"/>
          <w:b/>
          <w:sz w:val="24"/>
          <w:szCs w:val="24"/>
          <w:lang w:val="cs-CZ"/>
        </w:rPr>
        <w:t>51</w:t>
      </w:r>
      <w:r w:rsidRPr="00D746BA">
        <w:rPr>
          <w:rFonts w:ascii="Cambria" w:hAnsi="Cambria" w:cs="Arial"/>
          <w:b/>
          <w:sz w:val="24"/>
          <w:szCs w:val="24"/>
          <w:lang w:val="cs-CZ"/>
        </w:rPr>
        <w:t xml:space="preserve"> Kč</w:t>
      </w:r>
    </w:p>
    <w:p w14:paraId="58D60ADD" w14:textId="77777777" w:rsidR="00181F25" w:rsidRPr="006061FD" w:rsidRDefault="00181F25" w:rsidP="00181F25">
      <w:pPr>
        <w:pStyle w:val="Nadpis2"/>
        <w:numPr>
          <w:ilvl w:val="0"/>
          <w:numId w:val="0"/>
        </w:numPr>
        <w:rPr>
          <w:lang w:val="cs-CZ"/>
        </w:rPr>
      </w:pPr>
      <w:r w:rsidRPr="006061FD">
        <w:rPr>
          <w:lang w:val="cs-CZ"/>
        </w:rPr>
        <w:t xml:space="preserve"> (dále též „Cena za provedení díla“ nebo „Cena díla“) </w:t>
      </w:r>
    </w:p>
    <w:p w14:paraId="47E7D3F5" w14:textId="77777777" w:rsidR="00181F25" w:rsidRPr="006061FD" w:rsidRDefault="00181F25" w:rsidP="00181F25">
      <w:pPr>
        <w:pStyle w:val="Nadpis1"/>
        <w:ind w:left="0"/>
        <w:rPr>
          <w:lang w:val="cs-CZ"/>
        </w:rPr>
      </w:pPr>
      <w:r w:rsidRPr="006061FD">
        <w:rPr>
          <w:lang w:val="cs-CZ"/>
        </w:rPr>
        <w:t xml:space="preserve"> Závěrečná ustanovení</w:t>
      </w:r>
    </w:p>
    <w:p w14:paraId="3D2BFA46" w14:textId="4E6E54F4" w:rsidR="00D02D81" w:rsidRPr="006061FD" w:rsidRDefault="00352CE3" w:rsidP="00181F25">
      <w:pPr>
        <w:pStyle w:val="Nadpis2"/>
        <w:numPr>
          <w:ilvl w:val="1"/>
          <w:numId w:val="23"/>
        </w:numPr>
        <w:ind w:left="0"/>
        <w:rPr>
          <w:lang w:val="cs-CZ"/>
        </w:rPr>
      </w:pPr>
      <w:r w:rsidRPr="00352CE3">
        <w:rPr>
          <w:lang w:val="cs-CZ"/>
        </w:rPr>
        <w:t>Smluvní strany konstatují, že Dodatek byl vyhotoven ve čtyřech stejnopisech, z nichž Objednatel obdrží dvě vyhotovení a Zhotovitel dvě vyhotovení. Každý stejnopis má právní sílu originálu</w:t>
      </w:r>
      <w:r>
        <w:rPr>
          <w:lang w:val="cs-CZ"/>
        </w:rPr>
        <w:t>.</w:t>
      </w:r>
    </w:p>
    <w:p w14:paraId="7DD88625" w14:textId="33F797B9" w:rsidR="00181F25" w:rsidRPr="006061FD" w:rsidRDefault="00352CE3" w:rsidP="00181F25">
      <w:pPr>
        <w:pStyle w:val="Nadpis2"/>
        <w:ind w:left="0"/>
        <w:rPr>
          <w:lang w:val="cs-CZ"/>
        </w:rPr>
      </w:pPr>
      <w:r w:rsidRPr="00352CE3">
        <w:rPr>
          <w:lang w:val="cs-CZ"/>
        </w:rPr>
        <w:t>Obě smluvní strany potvrzují autentičnost Dodatku a prohlašují, že si Dodatek přečetly, s jeho obsahem souhlasí, že Dodatek byl sepsán na základě pravdivých údajů, z jejich pravé a svobodné vůle a bez jednostranně nevýhodných podmínek, což stvrzují svým podpisem, resp. podpisem svého oprávněného zástupce</w:t>
      </w:r>
      <w:r w:rsidR="00181F25" w:rsidRPr="006061FD">
        <w:rPr>
          <w:lang w:val="cs-CZ"/>
        </w:rPr>
        <w:t>.</w:t>
      </w:r>
    </w:p>
    <w:p w14:paraId="769F2A5B" w14:textId="22F9BEF2" w:rsidR="00181F25" w:rsidRPr="006061FD" w:rsidRDefault="00352CE3" w:rsidP="00181F25">
      <w:pPr>
        <w:pStyle w:val="Nadpis2"/>
        <w:ind w:left="0"/>
        <w:rPr>
          <w:lang w:val="cs-CZ"/>
        </w:rPr>
      </w:pPr>
      <w:r w:rsidRPr="00352CE3">
        <w:rPr>
          <w:lang w:val="cs-CZ"/>
        </w:rPr>
        <w:t>Nedílnou součástí Dodatku</w:t>
      </w:r>
      <w:r w:rsidRPr="00352CE3">
        <w:rPr>
          <w:b/>
          <w:lang w:val="cs-CZ"/>
        </w:rPr>
        <w:t xml:space="preserve"> </w:t>
      </w:r>
      <w:r w:rsidRPr="00352CE3">
        <w:rPr>
          <w:lang w:val="cs-CZ"/>
        </w:rPr>
        <w:t>tvoří jako příloha</w:t>
      </w:r>
      <w:r>
        <w:rPr>
          <w:lang w:val="cs-CZ"/>
        </w:rPr>
        <w:t>:</w:t>
      </w:r>
      <w:r w:rsidR="00181F25" w:rsidRPr="006061FD">
        <w:rPr>
          <w:lang w:val="cs-CZ"/>
        </w:rPr>
        <w:t xml:space="preserve"> </w:t>
      </w:r>
    </w:p>
    <w:p w14:paraId="61691EAC" w14:textId="776CE276" w:rsidR="00181F25" w:rsidRPr="006061FD" w:rsidRDefault="00181F25" w:rsidP="00181F25">
      <w:pPr>
        <w:jc w:val="both"/>
        <w:rPr>
          <w:rFonts w:ascii="Cambria" w:hAnsi="Cambria"/>
          <w:sz w:val="24"/>
          <w:szCs w:val="24"/>
          <w:lang w:val="cs-CZ"/>
        </w:rPr>
      </w:pPr>
      <w:r w:rsidRPr="006061FD">
        <w:rPr>
          <w:rFonts w:ascii="Cambria" w:hAnsi="Cambria"/>
          <w:sz w:val="24"/>
          <w:szCs w:val="24"/>
          <w:lang w:val="cs-CZ"/>
        </w:rPr>
        <w:t>Příloha č. 1:</w:t>
      </w:r>
      <w:r w:rsidRPr="006061FD">
        <w:rPr>
          <w:rFonts w:ascii="Cambria" w:hAnsi="Cambria"/>
          <w:sz w:val="24"/>
          <w:szCs w:val="24"/>
          <w:lang w:val="cs-CZ"/>
        </w:rPr>
        <w:tab/>
      </w:r>
      <w:r w:rsidR="00352CE3">
        <w:rPr>
          <w:rFonts w:ascii="Cambria" w:hAnsi="Cambria"/>
          <w:sz w:val="24"/>
          <w:szCs w:val="24"/>
          <w:lang w:val="cs-CZ"/>
        </w:rPr>
        <w:t>Rozpočet méněprací a víceprací</w:t>
      </w:r>
    </w:p>
    <w:p w14:paraId="18CAA439" w14:textId="623DDCB2" w:rsidR="00181F25" w:rsidRPr="006061FD" w:rsidRDefault="00181F25" w:rsidP="00181F25">
      <w:pPr>
        <w:jc w:val="both"/>
        <w:rPr>
          <w:rFonts w:ascii="Cambria" w:hAnsi="Cambria"/>
          <w:sz w:val="24"/>
          <w:szCs w:val="24"/>
          <w:lang w:val="cs-CZ"/>
        </w:rPr>
      </w:pPr>
      <w:r w:rsidRPr="006061FD">
        <w:rPr>
          <w:rFonts w:ascii="Cambria" w:hAnsi="Cambria"/>
          <w:sz w:val="24"/>
          <w:szCs w:val="24"/>
          <w:lang w:val="cs-CZ"/>
        </w:rPr>
        <w:t>Příloha č. 2:</w:t>
      </w:r>
      <w:r w:rsidRPr="006061FD">
        <w:rPr>
          <w:rFonts w:ascii="Cambria" w:hAnsi="Cambria"/>
          <w:sz w:val="24"/>
          <w:szCs w:val="24"/>
          <w:lang w:val="cs-CZ"/>
        </w:rPr>
        <w:tab/>
      </w:r>
      <w:r w:rsidR="00352CE3">
        <w:rPr>
          <w:rFonts w:ascii="Cambria" w:hAnsi="Cambria"/>
          <w:sz w:val="24"/>
          <w:szCs w:val="24"/>
          <w:lang w:val="cs-CZ"/>
        </w:rPr>
        <w:t>Změnový list</w:t>
      </w:r>
      <w:r w:rsidR="008B20B1">
        <w:rPr>
          <w:rFonts w:ascii="Cambria" w:hAnsi="Cambria"/>
          <w:sz w:val="24"/>
          <w:szCs w:val="24"/>
          <w:lang w:val="cs-CZ"/>
        </w:rPr>
        <w:t xml:space="preserve"> </w:t>
      </w:r>
      <w:r w:rsidR="008B20B1" w:rsidRPr="008B20B1">
        <w:rPr>
          <w:rFonts w:ascii="Cambria" w:hAnsi="Cambria"/>
          <w:sz w:val="24"/>
          <w:szCs w:val="24"/>
          <w:lang w:val="cs-CZ"/>
        </w:rPr>
        <w:t>méněprací a víceprací</w:t>
      </w:r>
    </w:p>
    <w:p w14:paraId="08AF556C" w14:textId="77777777" w:rsidR="00181F25" w:rsidRPr="006061FD" w:rsidRDefault="00181F25" w:rsidP="00181F25">
      <w:pPr>
        <w:rPr>
          <w:rFonts w:ascii="Cambria" w:hAnsi="Cambria"/>
          <w:sz w:val="24"/>
          <w:szCs w:val="24"/>
          <w:lang w:val="cs-CZ"/>
        </w:rPr>
      </w:pPr>
    </w:p>
    <w:p w14:paraId="496CB420" w14:textId="77777777" w:rsidR="00181F25" w:rsidRPr="006061FD" w:rsidRDefault="00181F25" w:rsidP="00181F25">
      <w:pPr>
        <w:tabs>
          <w:tab w:val="left" w:pos="5387"/>
        </w:tabs>
        <w:jc w:val="both"/>
        <w:rPr>
          <w:rFonts w:ascii="Cambria" w:hAnsi="Cambria"/>
          <w:sz w:val="24"/>
          <w:szCs w:val="24"/>
          <w:lang w:val="cs-CZ"/>
        </w:rPr>
      </w:pPr>
      <w:r w:rsidRPr="006061FD">
        <w:rPr>
          <w:rFonts w:ascii="Cambria" w:hAnsi="Cambria"/>
          <w:sz w:val="24"/>
          <w:szCs w:val="24"/>
          <w:lang w:val="cs-CZ"/>
        </w:rPr>
        <w:t>Objednatel</w:t>
      </w:r>
      <w:r w:rsidRPr="006061FD">
        <w:rPr>
          <w:rFonts w:ascii="Cambria" w:hAnsi="Cambria"/>
          <w:sz w:val="24"/>
          <w:szCs w:val="24"/>
          <w:lang w:val="cs-CZ"/>
        </w:rPr>
        <w:tab/>
        <w:t>Zhotovitel</w:t>
      </w:r>
    </w:p>
    <w:p w14:paraId="424B8B84" w14:textId="25E8A099" w:rsidR="00181F25" w:rsidRPr="006061FD" w:rsidRDefault="00181F25" w:rsidP="00181F25">
      <w:pPr>
        <w:tabs>
          <w:tab w:val="left" w:pos="5387"/>
        </w:tabs>
        <w:jc w:val="both"/>
        <w:rPr>
          <w:rFonts w:ascii="Cambria" w:hAnsi="Cambria"/>
          <w:sz w:val="24"/>
          <w:szCs w:val="24"/>
          <w:lang w:val="cs-CZ"/>
        </w:rPr>
      </w:pPr>
      <w:r w:rsidRPr="006061FD">
        <w:rPr>
          <w:rFonts w:ascii="Cambria" w:hAnsi="Cambria"/>
          <w:sz w:val="24"/>
          <w:szCs w:val="24"/>
          <w:lang w:val="cs-CZ"/>
        </w:rPr>
        <w:t>V</w:t>
      </w:r>
      <w:r w:rsidR="009D00D9" w:rsidRPr="006061FD">
        <w:rPr>
          <w:rFonts w:ascii="Cambria" w:hAnsi="Cambria"/>
          <w:sz w:val="24"/>
          <w:szCs w:val="24"/>
          <w:lang w:val="cs-CZ"/>
        </w:rPr>
        <w:t>e</w:t>
      </w:r>
      <w:r w:rsidRPr="006061FD">
        <w:rPr>
          <w:rFonts w:ascii="Cambria" w:hAnsi="Cambria"/>
          <w:sz w:val="24"/>
          <w:szCs w:val="24"/>
          <w:lang w:val="cs-CZ"/>
        </w:rPr>
        <w:t xml:space="preserve"> </w:t>
      </w:r>
      <w:r w:rsidR="009D00D9" w:rsidRPr="006061FD">
        <w:rPr>
          <w:rFonts w:ascii="Cambria" w:hAnsi="Cambria"/>
          <w:sz w:val="24"/>
          <w:szCs w:val="24"/>
          <w:lang w:val="cs-CZ"/>
        </w:rPr>
        <w:t>Zlín</w:t>
      </w:r>
      <w:r w:rsidR="00DD062E" w:rsidRPr="006061FD">
        <w:rPr>
          <w:rFonts w:ascii="Cambria" w:hAnsi="Cambria"/>
          <w:sz w:val="24"/>
          <w:szCs w:val="24"/>
          <w:lang w:val="cs-CZ"/>
        </w:rPr>
        <w:t>ě</w:t>
      </w:r>
      <w:r w:rsidRPr="006061FD">
        <w:rPr>
          <w:rFonts w:ascii="Cambria" w:hAnsi="Cambria"/>
          <w:sz w:val="24"/>
          <w:szCs w:val="24"/>
          <w:lang w:val="cs-CZ"/>
        </w:rPr>
        <w:t xml:space="preserve"> dne</w:t>
      </w:r>
      <w:r w:rsidR="00502278">
        <w:rPr>
          <w:rFonts w:ascii="Cambria" w:hAnsi="Cambria"/>
          <w:sz w:val="24"/>
          <w:szCs w:val="24"/>
          <w:lang w:val="cs-CZ"/>
        </w:rPr>
        <w:t xml:space="preserve"> 1</w:t>
      </w:r>
      <w:r w:rsidR="00352CE3">
        <w:rPr>
          <w:rFonts w:ascii="Cambria" w:hAnsi="Cambria"/>
          <w:sz w:val="24"/>
          <w:szCs w:val="24"/>
          <w:lang w:val="cs-CZ"/>
        </w:rPr>
        <w:t>3</w:t>
      </w:r>
      <w:r w:rsidR="00502278">
        <w:rPr>
          <w:rFonts w:ascii="Cambria" w:hAnsi="Cambria"/>
          <w:sz w:val="24"/>
          <w:szCs w:val="24"/>
          <w:lang w:val="cs-CZ"/>
        </w:rPr>
        <w:t>.</w:t>
      </w:r>
      <w:r w:rsidR="00352CE3">
        <w:rPr>
          <w:rFonts w:ascii="Cambria" w:hAnsi="Cambria"/>
          <w:sz w:val="24"/>
          <w:szCs w:val="24"/>
          <w:lang w:val="cs-CZ"/>
        </w:rPr>
        <w:t>02</w:t>
      </w:r>
      <w:r w:rsidR="00502278">
        <w:rPr>
          <w:rFonts w:ascii="Cambria" w:hAnsi="Cambria"/>
          <w:sz w:val="24"/>
          <w:szCs w:val="24"/>
          <w:lang w:val="cs-CZ"/>
        </w:rPr>
        <w:t>.202</w:t>
      </w:r>
      <w:r w:rsidR="00352CE3">
        <w:rPr>
          <w:rFonts w:ascii="Cambria" w:hAnsi="Cambria"/>
          <w:sz w:val="24"/>
          <w:szCs w:val="24"/>
          <w:lang w:val="cs-CZ"/>
        </w:rPr>
        <w:t>3</w:t>
      </w:r>
      <w:r w:rsidRPr="006061FD">
        <w:rPr>
          <w:rFonts w:ascii="Cambria" w:hAnsi="Cambria"/>
          <w:sz w:val="24"/>
          <w:szCs w:val="24"/>
          <w:lang w:val="cs-CZ"/>
        </w:rPr>
        <w:tab/>
        <w:t>V</w:t>
      </w:r>
      <w:r w:rsidR="00AF64F9">
        <w:rPr>
          <w:rFonts w:ascii="Cambria" w:hAnsi="Cambria"/>
          <w:sz w:val="24"/>
          <w:szCs w:val="24"/>
          <w:lang w:val="cs-CZ"/>
        </w:rPr>
        <w:t>e Vizovicích</w:t>
      </w:r>
      <w:r w:rsidRPr="006061FD">
        <w:rPr>
          <w:rFonts w:ascii="Cambria" w:hAnsi="Cambria"/>
          <w:sz w:val="24"/>
          <w:szCs w:val="24"/>
          <w:lang w:val="cs-CZ"/>
        </w:rPr>
        <w:t xml:space="preserve"> dne</w:t>
      </w:r>
      <w:r w:rsidR="00AF64F9">
        <w:rPr>
          <w:rFonts w:ascii="Cambria" w:hAnsi="Cambria"/>
          <w:sz w:val="24"/>
          <w:szCs w:val="24"/>
          <w:lang w:val="cs-CZ"/>
        </w:rPr>
        <w:t xml:space="preserve"> </w:t>
      </w:r>
      <w:r w:rsidR="00502278">
        <w:rPr>
          <w:rFonts w:ascii="Cambria" w:hAnsi="Cambria"/>
          <w:sz w:val="24"/>
          <w:szCs w:val="24"/>
          <w:lang w:val="cs-CZ"/>
        </w:rPr>
        <w:t>1</w:t>
      </w:r>
      <w:r w:rsidR="00352CE3">
        <w:rPr>
          <w:rFonts w:ascii="Cambria" w:hAnsi="Cambria"/>
          <w:sz w:val="24"/>
          <w:szCs w:val="24"/>
          <w:lang w:val="cs-CZ"/>
        </w:rPr>
        <w:t>3</w:t>
      </w:r>
      <w:r w:rsidR="00AF64F9">
        <w:rPr>
          <w:rFonts w:ascii="Cambria" w:hAnsi="Cambria"/>
          <w:sz w:val="24"/>
          <w:szCs w:val="24"/>
          <w:lang w:val="cs-CZ"/>
        </w:rPr>
        <w:t>.</w:t>
      </w:r>
      <w:r w:rsidR="00352CE3">
        <w:rPr>
          <w:rFonts w:ascii="Cambria" w:hAnsi="Cambria"/>
          <w:sz w:val="24"/>
          <w:szCs w:val="24"/>
          <w:lang w:val="cs-CZ"/>
        </w:rPr>
        <w:t>02</w:t>
      </w:r>
      <w:r w:rsidR="00AF64F9">
        <w:rPr>
          <w:rFonts w:ascii="Cambria" w:hAnsi="Cambria"/>
          <w:sz w:val="24"/>
          <w:szCs w:val="24"/>
          <w:lang w:val="cs-CZ"/>
        </w:rPr>
        <w:t>.202</w:t>
      </w:r>
      <w:r w:rsidR="00352CE3">
        <w:rPr>
          <w:rFonts w:ascii="Cambria" w:hAnsi="Cambria"/>
          <w:sz w:val="24"/>
          <w:szCs w:val="24"/>
          <w:lang w:val="cs-CZ"/>
        </w:rPr>
        <w:t>3</w:t>
      </w:r>
    </w:p>
    <w:p w14:paraId="53EF5388" w14:textId="77777777" w:rsidR="00181F25" w:rsidRPr="006061FD" w:rsidRDefault="00181F25" w:rsidP="00181F25">
      <w:pPr>
        <w:tabs>
          <w:tab w:val="left" w:pos="5812"/>
        </w:tabs>
        <w:jc w:val="both"/>
        <w:rPr>
          <w:rFonts w:ascii="Cambria" w:hAnsi="Cambria"/>
          <w:sz w:val="24"/>
          <w:szCs w:val="24"/>
          <w:lang w:val="cs-CZ"/>
        </w:rPr>
      </w:pPr>
    </w:p>
    <w:p w14:paraId="1F646FF6" w14:textId="77777777" w:rsidR="00181F25" w:rsidRPr="006061FD" w:rsidRDefault="00181F25" w:rsidP="00F61233">
      <w:pPr>
        <w:tabs>
          <w:tab w:val="left" w:pos="5387"/>
        </w:tabs>
        <w:spacing w:after="0" w:line="240" w:lineRule="auto"/>
        <w:jc w:val="both"/>
        <w:rPr>
          <w:rFonts w:ascii="Cambria" w:hAnsi="Cambria"/>
          <w:sz w:val="24"/>
          <w:szCs w:val="24"/>
          <w:lang w:val="cs-CZ"/>
        </w:rPr>
      </w:pPr>
      <w:r w:rsidRPr="006061FD">
        <w:rPr>
          <w:rFonts w:ascii="Cambria" w:hAnsi="Cambria"/>
          <w:sz w:val="24"/>
          <w:szCs w:val="24"/>
          <w:lang w:val="cs-CZ"/>
        </w:rPr>
        <w:t>……………………………………………………</w:t>
      </w:r>
      <w:r w:rsidRPr="006061FD">
        <w:rPr>
          <w:rFonts w:ascii="Cambria" w:hAnsi="Cambria"/>
          <w:sz w:val="24"/>
          <w:szCs w:val="24"/>
          <w:lang w:val="cs-CZ"/>
        </w:rPr>
        <w:tab/>
        <w:t>…………………………………………………….</w:t>
      </w:r>
    </w:p>
    <w:p w14:paraId="65CA579E" w14:textId="7858DA33" w:rsidR="007225D2" w:rsidRPr="006061FD" w:rsidRDefault="00DB4C95" w:rsidP="00F61233">
      <w:pPr>
        <w:tabs>
          <w:tab w:val="left" w:pos="5529"/>
        </w:tabs>
        <w:spacing w:after="0" w:line="240" w:lineRule="auto"/>
        <w:rPr>
          <w:rFonts w:ascii="Cambria" w:hAnsi="Cambria"/>
          <w:b/>
          <w:sz w:val="24"/>
          <w:szCs w:val="24"/>
          <w:lang w:val="cs-CZ"/>
        </w:rPr>
      </w:pPr>
      <w:r w:rsidRPr="006061FD">
        <w:rPr>
          <w:rFonts w:ascii="Cambria" w:hAnsi="Cambria"/>
          <w:b/>
          <w:bCs/>
          <w:sz w:val="24"/>
          <w:szCs w:val="24"/>
          <w:lang w:val="cs-CZ"/>
        </w:rPr>
        <w:t>Střední škola gastronomie a obchodu Zlín</w:t>
      </w:r>
      <w:r w:rsidR="00AF64F9">
        <w:rPr>
          <w:rFonts w:ascii="Cambria" w:hAnsi="Cambria"/>
          <w:b/>
          <w:bCs/>
          <w:sz w:val="24"/>
          <w:szCs w:val="24"/>
          <w:lang w:val="cs-CZ"/>
        </w:rPr>
        <w:tab/>
        <w:t xml:space="preserve">                  KDZ, spol. s r.o.</w:t>
      </w:r>
    </w:p>
    <w:p w14:paraId="295EB3F0" w14:textId="6CDED48C" w:rsidR="00181F25" w:rsidRPr="006061FD" w:rsidRDefault="00502278" w:rsidP="00352CE3">
      <w:pPr>
        <w:tabs>
          <w:tab w:val="left" w:pos="5529"/>
        </w:tabs>
        <w:spacing w:after="0" w:line="240" w:lineRule="auto"/>
        <w:rPr>
          <w:rFonts w:ascii="Cambria" w:hAnsi="Cambria"/>
          <w:sz w:val="24"/>
          <w:szCs w:val="24"/>
          <w:lang w:val="cs-CZ"/>
        </w:rPr>
      </w:pPr>
      <w:bookmarkStart w:id="6" w:name="_Hlk106723290"/>
      <w:bookmarkStart w:id="7" w:name="_Hlk507702564"/>
      <w:r w:rsidRPr="006061FD">
        <w:rPr>
          <w:rFonts w:ascii="Cambria" w:hAnsi="Cambria"/>
          <w:bCs/>
          <w:sz w:val="24"/>
          <w:szCs w:val="24"/>
          <w:lang w:val="cs-CZ"/>
        </w:rPr>
        <w:t>Mgr. Petr Úředníček</w:t>
      </w:r>
      <w:bookmarkEnd w:id="6"/>
      <w:r w:rsidRPr="006061FD">
        <w:rPr>
          <w:rFonts w:ascii="Cambria" w:hAnsi="Cambria"/>
          <w:bCs/>
          <w:sz w:val="24"/>
          <w:szCs w:val="24"/>
          <w:lang w:val="cs-CZ"/>
        </w:rPr>
        <w:t xml:space="preserve">, </w:t>
      </w:r>
      <w:bookmarkEnd w:id="7"/>
      <w:r w:rsidRPr="006061FD">
        <w:rPr>
          <w:rFonts w:ascii="Cambria" w:hAnsi="Cambria"/>
          <w:bCs/>
          <w:sz w:val="24"/>
          <w:szCs w:val="24"/>
          <w:lang w:val="cs-CZ"/>
        </w:rPr>
        <w:t>ředitel</w:t>
      </w:r>
      <w:r w:rsidR="00F61233" w:rsidRPr="006061FD">
        <w:rPr>
          <w:rStyle w:val="tsubjname"/>
          <w:rFonts w:ascii="Cambria" w:hAnsi="Cambria"/>
          <w:b/>
          <w:sz w:val="24"/>
          <w:szCs w:val="24"/>
          <w:lang w:val="cs-CZ"/>
        </w:rPr>
        <w:tab/>
      </w:r>
      <w:r w:rsidR="00AF64F9">
        <w:rPr>
          <w:rStyle w:val="tsubjname"/>
          <w:rFonts w:ascii="Cambria" w:hAnsi="Cambria"/>
          <w:b/>
          <w:sz w:val="24"/>
          <w:szCs w:val="24"/>
          <w:lang w:val="cs-CZ"/>
        </w:rPr>
        <w:t xml:space="preserve">       </w:t>
      </w:r>
      <w:r w:rsidR="004B68CC">
        <w:rPr>
          <w:rStyle w:val="tsubjname"/>
          <w:rFonts w:ascii="Cambria" w:hAnsi="Cambria"/>
          <w:bCs/>
          <w:sz w:val="24"/>
          <w:szCs w:val="24"/>
          <w:lang w:val="cs-CZ"/>
        </w:rPr>
        <w:t>Ing. Zbyněk Kudera</w:t>
      </w:r>
      <w:r w:rsidR="00AF64F9" w:rsidRPr="00534796">
        <w:rPr>
          <w:rStyle w:val="tsubjname"/>
          <w:rFonts w:ascii="Cambria" w:hAnsi="Cambria"/>
          <w:bCs/>
          <w:sz w:val="24"/>
          <w:szCs w:val="24"/>
          <w:lang w:val="cs-CZ"/>
        </w:rPr>
        <w:t>, jednatel</w:t>
      </w:r>
    </w:p>
    <w:sectPr w:rsidR="00181F25" w:rsidRPr="006061FD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0615E" w14:textId="77777777" w:rsidR="0003434A" w:rsidRDefault="0003434A">
      <w:pPr>
        <w:spacing w:after="0" w:line="240" w:lineRule="auto"/>
      </w:pPr>
      <w:r>
        <w:separator/>
      </w:r>
    </w:p>
  </w:endnote>
  <w:endnote w:type="continuationSeparator" w:id="0">
    <w:p w14:paraId="3F217218" w14:textId="77777777" w:rsidR="0003434A" w:rsidRDefault="00034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E4E99" w14:textId="77777777" w:rsidR="00E5208C" w:rsidRDefault="00440FB6">
    <w:pPr>
      <w:pStyle w:val="Zpat"/>
      <w:pBdr>
        <w:top w:val="single" w:sz="18" w:space="1" w:color="C00000"/>
      </w:pBdr>
      <w:tabs>
        <w:tab w:val="clear" w:pos="4536"/>
        <w:tab w:val="right" w:pos="5245"/>
        <w:tab w:val="left" w:pos="5670"/>
      </w:tabs>
      <w:rPr>
        <w:color w:val="404040"/>
        <w:lang w:val="cs-CZ"/>
      </w:rPr>
    </w:pPr>
    <w:r>
      <w:rPr>
        <w:color w:val="404040"/>
        <w:lang w:val="cs-CZ"/>
      </w:rPr>
      <w:tab/>
      <w:t xml:space="preserve">- </w:t>
    </w:r>
    <w:r>
      <w:rPr>
        <w:color w:val="404040"/>
        <w:lang w:val="cs-CZ"/>
      </w:rPr>
      <w:fldChar w:fldCharType="begin"/>
    </w:r>
    <w:r>
      <w:rPr>
        <w:color w:val="404040"/>
        <w:lang w:val="cs-CZ"/>
      </w:rPr>
      <w:instrText xml:space="preserve"> PAGE </w:instrText>
    </w:r>
    <w:r>
      <w:rPr>
        <w:color w:val="404040"/>
        <w:lang w:val="cs-CZ"/>
      </w:rPr>
      <w:fldChar w:fldCharType="separate"/>
    </w:r>
    <w:r w:rsidR="009D00D9">
      <w:rPr>
        <w:noProof/>
        <w:color w:val="404040"/>
        <w:lang w:val="cs-CZ"/>
      </w:rPr>
      <w:t>16</w:t>
    </w:r>
    <w:r>
      <w:rPr>
        <w:color w:val="404040"/>
        <w:lang w:val="cs-CZ"/>
      </w:rPr>
      <w:fldChar w:fldCharType="end"/>
    </w:r>
    <w:r>
      <w:rPr>
        <w:color w:val="404040"/>
        <w:lang w:val="cs-CZ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D1D0E" w14:textId="77777777" w:rsidR="0003434A" w:rsidRDefault="0003434A">
      <w:pPr>
        <w:spacing w:after="0" w:line="240" w:lineRule="auto"/>
      </w:pPr>
      <w:r>
        <w:separator/>
      </w:r>
    </w:p>
  </w:footnote>
  <w:footnote w:type="continuationSeparator" w:id="0">
    <w:p w14:paraId="78BA07DF" w14:textId="77777777" w:rsidR="0003434A" w:rsidRDefault="0003434A">
      <w:pPr>
        <w:spacing w:after="0" w:line="240" w:lineRule="auto"/>
      </w:pPr>
      <w:r>
        <w:continuationSeparator/>
      </w:r>
    </w:p>
  </w:footnote>
  <w:footnote w:id="1">
    <w:p w14:paraId="76FFF324" w14:textId="77777777" w:rsidR="00103462" w:rsidRPr="006526E3" w:rsidRDefault="00103462" w:rsidP="00103462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proofErr w:type="spellStart"/>
      <w:r w:rsidRPr="00D018A5">
        <w:rPr>
          <w:sz w:val="18"/>
          <w:szCs w:val="18"/>
        </w:rPr>
        <w:t>Bankovní</w:t>
      </w:r>
      <w:proofErr w:type="spellEnd"/>
      <w:r w:rsidRPr="00D018A5">
        <w:rPr>
          <w:sz w:val="18"/>
          <w:szCs w:val="18"/>
        </w:rPr>
        <w:t xml:space="preserve"> účet </w:t>
      </w:r>
      <w:proofErr w:type="spellStart"/>
      <w:r w:rsidRPr="00D018A5">
        <w:rPr>
          <w:sz w:val="18"/>
          <w:szCs w:val="18"/>
        </w:rPr>
        <w:t>se</w:t>
      </w:r>
      <w:proofErr w:type="spellEnd"/>
      <w:r w:rsidRPr="00D018A5">
        <w:rPr>
          <w:sz w:val="18"/>
          <w:szCs w:val="18"/>
        </w:rPr>
        <w:t xml:space="preserve"> musí </w:t>
      </w:r>
      <w:proofErr w:type="spellStart"/>
      <w:r w:rsidRPr="00D018A5">
        <w:rPr>
          <w:sz w:val="18"/>
          <w:szCs w:val="18"/>
        </w:rPr>
        <w:t>shodovat</w:t>
      </w:r>
      <w:proofErr w:type="spellEnd"/>
      <w:r w:rsidRPr="00D018A5">
        <w:rPr>
          <w:sz w:val="18"/>
          <w:szCs w:val="18"/>
        </w:rPr>
        <w:t xml:space="preserve"> </w:t>
      </w:r>
      <w:r w:rsidRPr="00192B65">
        <w:rPr>
          <w:sz w:val="18"/>
          <w:szCs w:val="18"/>
        </w:rPr>
        <w:t>s </w:t>
      </w:r>
      <w:proofErr w:type="spellStart"/>
      <w:r w:rsidRPr="00192B65">
        <w:rPr>
          <w:sz w:val="18"/>
          <w:szCs w:val="18"/>
          <w:u w:val="single"/>
        </w:rPr>
        <w:t>účtem</w:t>
      </w:r>
      <w:proofErr w:type="spellEnd"/>
      <w:r w:rsidRPr="00192B65">
        <w:rPr>
          <w:sz w:val="18"/>
          <w:szCs w:val="18"/>
          <w:u w:val="single"/>
        </w:rPr>
        <w:t xml:space="preserve"> </w:t>
      </w:r>
      <w:r w:rsidRPr="00192B65">
        <w:rPr>
          <w:rFonts w:cs="Arial"/>
          <w:sz w:val="18"/>
          <w:szCs w:val="18"/>
          <w:u w:val="single"/>
        </w:rPr>
        <w:t xml:space="preserve">používaným pro ekonomickou </w:t>
      </w:r>
      <w:proofErr w:type="spellStart"/>
      <w:r w:rsidRPr="00192B65">
        <w:rPr>
          <w:rFonts w:cs="Arial"/>
          <w:sz w:val="18"/>
          <w:szCs w:val="18"/>
          <w:u w:val="single"/>
        </w:rPr>
        <w:t>činnost</w:t>
      </w:r>
      <w:proofErr w:type="spellEnd"/>
      <w:r w:rsidRPr="00192B65">
        <w:rPr>
          <w:sz w:val="18"/>
          <w:szCs w:val="18"/>
          <w:u w:val="single"/>
        </w:rPr>
        <w:t xml:space="preserve"> registrovaným u </w:t>
      </w:r>
      <w:proofErr w:type="spellStart"/>
      <w:r w:rsidRPr="00192B65">
        <w:rPr>
          <w:rFonts w:cs="Arial"/>
          <w:sz w:val="18"/>
          <w:szCs w:val="18"/>
          <w:u w:val="single"/>
        </w:rPr>
        <w:t>správce</w:t>
      </w:r>
      <w:proofErr w:type="spellEnd"/>
      <w:r w:rsidRPr="00192B65">
        <w:rPr>
          <w:rFonts w:cs="Arial"/>
          <w:sz w:val="18"/>
          <w:szCs w:val="18"/>
          <w:u w:val="single"/>
        </w:rPr>
        <w:t xml:space="preserve"> </w:t>
      </w:r>
      <w:proofErr w:type="spellStart"/>
      <w:r w:rsidRPr="00192B65">
        <w:rPr>
          <w:rFonts w:cs="Arial"/>
          <w:sz w:val="18"/>
          <w:szCs w:val="18"/>
          <w:u w:val="single"/>
        </w:rPr>
        <w:t>daně</w:t>
      </w:r>
      <w:proofErr w:type="spellEnd"/>
      <w:r w:rsidRPr="00192B65">
        <w:rPr>
          <w:sz w:val="18"/>
          <w:szCs w:val="18"/>
          <w:u w:val="singl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2D384" w14:textId="77777777" w:rsidR="00E5208C" w:rsidRDefault="00181F25">
    <w:pPr>
      <w:pStyle w:val="Zhlav"/>
      <w:pBdr>
        <w:bottom w:val="single" w:sz="18" w:space="1" w:color="C00000"/>
      </w:pBdr>
      <w:jc w:val="center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3A6AE3B" wp14:editId="3C76DE95">
              <wp:simplePos x="0" y="0"/>
              <wp:positionH relativeFrom="page">
                <wp:posOffset>6729730</wp:posOffset>
              </wp:positionH>
              <wp:positionV relativeFrom="page">
                <wp:posOffset>4898390</wp:posOffset>
              </wp:positionV>
              <wp:extent cx="762000" cy="895350"/>
              <wp:effectExtent l="0" t="2540" r="4445" b="0"/>
              <wp:wrapNone/>
              <wp:docPr id="1" name="Obdélní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45C91B" w14:textId="77777777" w:rsidR="00E5208C" w:rsidRDefault="00440FB6">
                          <w:pPr>
                            <w:jc w:val="center"/>
                            <w:rPr>
                              <w:rFonts w:ascii="Cambria" w:hAnsi="Cambria"/>
                              <w:sz w:val="72"/>
                              <w:szCs w:val="44"/>
                              <w:lang w:val="cs-CZ"/>
                            </w:rPr>
                          </w:pPr>
                          <w:r>
                            <w:rPr>
                              <w:lang w:val="cs-CZ"/>
                            </w:rPr>
                            <w:fldChar w:fldCharType="begin"/>
                          </w:r>
                          <w:r>
                            <w:rPr>
                              <w:lang w:val="cs-CZ"/>
                            </w:rPr>
                            <w:instrText xml:space="preserve"> PAGE  \* MERGEFORMAT </w:instrText>
                          </w:r>
                          <w:r>
                            <w:rPr>
                              <w:lang w:val="cs-CZ"/>
                            </w:rPr>
                            <w:fldChar w:fldCharType="separate"/>
                          </w:r>
                          <w:r w:rsidR="009D00D9" w:rsidRPr="009D00D9">
                            <w:rPr>
                              <w:rFonts w:ascii="Cambria" w:hAnsi="Cambria"/>
                              <w:noProof/>
                              <w:sz w:val="48"/>
                              <w:szCs w:val="44"/>
                            </w:rPr>
                            <w:t>16</w:t>
                          </w:r>
                          <w:r>
                            <w:rPr>
                              <w:lang w:val="cs-CZ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A6AE3B" id="Obdélník 1" o:spid="_x0000_s1026" style="position:absolute;left:0;text-align:left;margin-left:529.9pt;margin-top:385.7pt;width:60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" o:allowincell="f" stroked="f">
              <v:textbox>
                <w:txbxContent>
                  <w:p w14:paraId="3745C91B" w14:textId="77777777" w:rsidR="00E5208C" w:rsidRDefault="00440FB6">
                    <w:pPr>
                      <w:jc w:val="center"/>
                      <w:rPr>
                        <w:rFonts w:ascii="Cambria" w:hAnsi="Cambria"/>
                        <w:sz w:val="72"/>
                        <w:szCs w:val="44"/>
                        <w:lang w:val="cs-CZ"/>
                      </w:rPr>
                    </w:pPr>
                    <w:r>
                      <w:rPr>
                        <w:lang w:val="cs-CZ"/>
                      </w:rPr>
                      <w:fldChar w:fldCharType="begin"/>
                    </w:r>
                    <w:r>
                      <w:rPr>
                        <w:lang w:val="cs-CZ"/>
                      </w:rPr>
                      <w:instrText xml:space="preserve"> PAGE  \* MERGEFORMAT </w:instrText>
                    </w:r>
                    <w:r>
                      <w:rPr>
                        <w:lang w:val="cs-CZ"/>
                      </w:rPr>
                      <w:fldChar w:fldCharType="separate"/>
                    </w:r>
                    <w:r w:rsidR="009D00D9" w:rsidRPr="009D00D9">
                      <w:rPr>
                        <w:rFonts w:ascii="Cambria" w:hAnsi="Cambria"/>
                        <w:noProof/>
                        <w:sz w:val="48"/>
                        <w:szCs w:val="44"/>
                      </w:rPr>
                      <w:t>16</w:t>
                    </w:r>
                    <w:r>
                      <w:rPr>
                        <w:lang w:val="cs-CZ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440FB6">
      <w:rPr>
        <w:noProof/>
        <w:lang w:eastAsia="sk-SK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D"/>
    <w:multiLevelType w:val="singleLevel"/>
    <w:tmpl w:val="87486BB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 w15:restartNumberingAfterBreak="0">
    <w:nsid w:val="0D88436E"/>
    <w:multiLevelType w:val="multilevel"/>
    <w:tmpl w:val="E3BC4518"/>
    <w:lvl w:ilvl="0">
      <w:start w:val="1"/>
      <w:numFmt w:val="upperRoman"/>
      <w:lvlText w:val="%1."/>
      <w:lvlJc w:val="left"/>
      <w:pPr>
        <w:ind w:left="720" w:firstLine="0"/>
      </w:pPr>
      <w:rPr>
        <w:rFonts w:hint="default"/>
      </w:rPr>
    </w:lvl>
    <w:lvl w:ilvl="1">
      <w:start w:val="28"/>
      <w:numFmt w:val="decimal"/>
      <w:lvlText w:val="%2."/>
      <w:lvlJc w:val="left"/>
      <w:pPr>
        <w:ind w:left="992" w:firstLine="0"/>
      </w:pPr>
      <w:rPr>
        <w:rFonts w:hint="default"/>
        <w:b/>
        <w:i w:val="0"/>
        <w:sz w:val="28"/>
        <w:szCs w:val="28"/>
      </w:rPr>
    </w:lvl>
    <w:lvl w:ilvl="2">
      <w:start w:val="1"/>
      <w:numFmt w:val="lowerLetter"/>
      <w:lvlText w:val="%3)"/>
      <w:lvlJc w:val="left"/>
      <w:pPr>
        <w:ind w:left="2160" w:firstLine="0"/>
      </w:pPr>
      <w:rPr>
        <w:rFonts w:hint="default"/>
        <w:b w:val="0"/>
      </w:rPr>
    </w:lvl>
    <w:lvl w:ilvl="3">
      <w:start w:val="1"/>
      <w:numFmt w:val="lowerRoman"/>
      <w:lvlText w:val="%4)"/>
      <w:lvlJc w:val="left"/>
      <w:pPr>
        <w:ind w:left="2880" w:firstLine="0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504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76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480" w:firstLine="0"/>
      </w:pPr>
      <w:rPr>
        <w:rFonts w:hint="default"/>
      </w:rPr>
    </w:lvl>
  </w:abstractNum>
  <w:abstractNum w:abstractNumId="2" w15:restartNumberingAfterBreak="0">
    <w:nsid w:val="17A674B0"/>
    <w:multiLevelType w:val="multilevel"/>
    <w:tmpl w:val="62A6DD94"/>
    <w:lvl w:ilvl="0">
      <w:start w:val="1"/>
      <w:numFmt w:val="upperRoman"/>
      <w:pStyle w:val="Nadpis1"/>
      <w:lvlText w:val="%1."/>
      <w:lvlJc w:val="left"/>
      <w:pPr>
        <w:ind w:left="720" w:firstLine="0"/>
      </w:pPr>
      <w:rPr>
        <w:rFonts w:hint="default"/>
      </w:rPr>
    </w:lvl>
    <w:lvl w:ilvl="1">
      <w:start w:val="28"/>
      <w:numFmt w:val="decimal"/>
      <w:pStyle w:val="Nadpis2"/>
      <w:lvlText w:val="%2."/>
      <w:lvlJc w:val="left"/>
      <w:pPr>
        <w:ind w:left="1277" w:firstLine="0"/>
      </w:pPr>
      <w:rPr>
        <w:rFonts w:hint="default"/>
        <w:b/>
        <w:i w:val="0"/>
      </w:rPr>
    </w:lvl>
    <w:lvl w:ilvl="2">
      <w:start w:val="1"/>
      <w:numFmt w:val="lowerLetter"/>
      <w:pStyle w:val="Nadpis3"/>
      <w:lvlText w:val="%3)"/>
      <w:lvlJc w:val="left"/>
      <w:pPr>
        <w:ind w:left="2160" w:firstLine="0"/>
      </w:pPr>
      <w:rPr>
        <w:rFonts w:hint="default"/>
        <w:b w:val="0"/>
        <w:color w:val="auto"/>
      </w:rPr>
    </w:lvl>
    <w:lvl w:ilvl="3">
      <w:start w:val="1"/>
      <w:numFmt w:val="lowerRoman"/>
      <w:lvlText w:val="%4)"/>
      <w:lvlJc w:val="left"/>
      <w:pPr>
        <w:ind w:left="2880" w:firstLine="0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ind w:left="432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ind w:left="504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ind w:left="576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ind w:left="6480" w:firstLine="0"/>
      </w:pPr>
      <w:rPr>
        <w:rFonts w:hint="default"/>
      </w:rPr>
    </w:lvl>
  </w:abstractNum>
  <w:abstractNum w:abstractNumId="3" w15:restartNumberingAfterBreak="0">
    <w:nsid w:val="274C49E8"/>
    <w:multiLevelType w:val="multilevel"/>
    <w:tmpl w:val="40AA21E8"/>
    <w:lvl w:ilvl="0">
      <w:start w:val="1"/>
      <w:numFmt w:val="upperRoman"/>
      <w:lvlText w:val="%1."/>
      <w:lvlJc w:val="left"/>
      <w:pPr>
        <w:ind w:left="720" w:firstLine="0"/>
      </w:pPr>
      <w:rPr>
        <w:rFonts w:hint="default"/>
      </w:rPr>
    </w:lvl>
    <w:lvl w:ilvl="1">
      <w:start w:val="28"/>
      <w:numFmt w:val="decimal"/>
      <w:lvlText w:val="%2."/>
      <w:lvlJc w:val="left"/>
      <w:pPr>
        <w:ind w:left="1277" w:firstLine="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2160" w:firstLine="0"/>
      </w:pPr>
      <w:rPr>
        <w:rFonts w:hint="default"/>
        <w:b w:val="0"/>
      </w:rPr>
    </w:lvl>
    <w:lvl w:ilvl="3">
      <w:start w:val="1"/>
      <w:numFmt w:val="lowerRoman"/>
      <w:lvlText w:val="%4)"/>
      <w:lvlJc w:val="left"/>
      <w:pPr>
        <w:ind w:left="2880" w:firstLine="0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504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76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480" w:firstLine="0"/>
      </w:pPr>
      <w:rPr>
        <w:rFonts w:hint="default"/>
      </w:rPr>
    </w:lvl>
  </w:abstractNum>
  <w:abstractNum w:abstractNumId="4" w15:restartNumberingAfterBreak="0">
    <w:nsid w:val="48854D94"/>
    <w:multiLevelType w:val="multilevel"/>
    <w:tmpl w:val="DA9058EA"/>
    <w:lvl w:ilvl="0">
      <w:start w:val="1"/>
      <w:numFmt w:val="upperRoman"/>
      <w:lvlText w:val="%1."/>
      <w:lvlJc w:val="left"/>
      <w:pPr>
        <w:ind w:left="72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77" w:firstLine="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2160" w:firstLine="0"/>
      </w:pPr>
      <w:rPr>
        <w:rFonts w:hint="default"/>
        <w:b w:val="0"/>
      </w:rPr>
    </w:lvl>
    <w:lvl w:ilvl="3">
      <w:start w:val="1"/>
      <w:numFmt w:val="lowerRoman"/>
      <w:lvlText w:val="%4)"/>
      <w:lvlJc w:val="left"/>
      <w:pPr>
        <w:ind w:left="2880" w:firstLine="0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504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76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480" w:firstLine="0"/>
      </w:pPr>
      <w:rPr>
        <w:rFonts w:hint="default"/>
      </w:rPr>
    </w:lvl>
  </w:abstractNum>
  <w:abstractNum w:abstractNumId="5" w15:restartNumberingAfterBreak="0">
    <w:nsid w:val="68817729"/>
    <w:multiLevelType w:val="multilevel"/>
    <w:tmpl w:val="3CD053F0"/>
    <w:lvl w:ilvl="0">
      <w:start w:val="1"/>
      <w:numFmt w:val="lowerLetter"/>
      <w:lvlText w:val="%1)"/>
      <w:lvlJc w:val="left"/>
      <w:pPr>
        <w:ind w:left="720" w:firstLine="0"/>
      </w:pPr>
      <w:rPr>
        <w:rFonts w:hint="default"/>
      </w:rPr>
    </w:lvl>
    <w:lvl w:ilvl="1">
      <w:start w:val="28"/>
      <w:numFmt w:val="decimal"/>
      <w:lvlText w:val="%2."/>
      <w:lvlJc w:val="left"/>
      <w:pPr>
        <w:ind w:left="1277" w:firstLine="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2160" w:firstLine="0"/>
      </w:pPr>
      <w:rPr>
        <w:rFonts w:hint="default"/>
        <w:b w:val="0"/>
      </w:rPr>
    </w:lvl>
    <w:lvl w:ilvl="3">
      <w:start w:val="1"/>
      <w:numFmt w:val="lowerRoman"/>
      <w:pStyle w:val="Nadpis4"/>
      <w:lvlText w:val="%4)"/>
      <w:lvlJc w:val="left"/>
      <w:pPr>
        <w:ind w:left="2880" w:firstLine="0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504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76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480" w:firstLine="0"/>
      </w:pPr>
      <w:rPr>
        <w:rFonts w:hint="default"/>
      </w:rPr>
    </w:lvl>
  </w:abstractNum>
  <w:abstractNum w:abstractNumId="6" w15:restartNumberingAfterBreak="0">
    <w:nsid w:val="6BAE4E50"/>
    <w:multiLevelType w:val="hybridMultilevel"/>
    <w:tmpl w:val="C5CE1162"/>
    <w:lvl w:ilvl="0" w:tplc="041B0017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 w16cid:durableId="1892112318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6711204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6298923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079442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9473876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2222005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005431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11829221">
    <w:abstractNumId w:val="5"/>
  </w:num>
  <w:num w:numId="9" w16cid:durableId="1627001075">
    <w:abstractNumId w:val="3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9063472">
    <w:abstractNumId w:val="2"/>
  </w:num>
  <w:num w:numId="11" w16cid:durableId="257907290">
    <w:abstractNumId w:val="2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53196423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02385240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63772053">
    <w:abstractNumId w:val="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28575303">
    <w:abstractNumId w:val="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26731123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10199283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82558455">
    <w:abstractNumId w:val="2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01172710">
    <w:abstractNumId w:val="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886557">
    <w:abstractNumId w:val="2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19652797">
    <w:abstractNumId w:val="2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68567837">
    <w:abstractNumId w:val="2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93117634">
    <w:abstractNumId w:val="2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27668398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01037637">
    <w:abstractNumId w:val="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4398072">
    <w:abstractNumId w:val="2"/>
    <w:lvlOverride w:ilvl="0">
      <w:startOverride w:val="4"/>
    </w:lvlOverride>
    <w:lvlOverride w:ilvl="1">
      <w:startOverride w:val="2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66743847">
    <w:abstractNumId w:val="0"/>
  </w:num>
  <w:num w:numId="28" w16cid:durableId="364066468">
    <w:abstractNumId w:val="6"/>
  </w:num>
  <w:num w:numId="29" w16cid:durableId="1802727637">
    <w:abstractNumId w:val="4"/>
  </w:num>
  <w:num w:numId="30" w16cid:durableId="292948803">
    <w:abstractNumId w:val="2"/>
  </w:num>
  <w:num w:numId="31" w16cid:durableId="4661235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1F25"/>
    <w:rsid w:val="0003434A"/>
    <w:rsid w:val="00042FE4"/>
    <w:rsid w:val="00044BA2"/>
    <w:rsid w:val="00062908"/>
    <w:rsid w:val="00103462"/>
    <w:rsid w:val="00133440"/>
    <w:rsid w:val="00133DCD"/>
    <w:rsid w:val="00181F25"/>
    <w:rsid w:val="001D1472"/>
    <w:rsid w:val="002123EC"/>
    <w:rsid w:val="0021367E"/>
    <w:rsid w:val="002405D8"/>
    <w:rsid w:val="00254DF0"/>
    <w:rsid w:val="00265EC8"/>
    <w:rsid w:val="002D1BE0"/>
    <w:rsid w:val="002E4700"/>
    <w:rsid w:val="00315B67"/>
    <w:rsid w:val="00335FAD"/>
    <w:rsid w:val="0033690E"/>
    <w:rsid w:val="00352CE3"/>
    <w:rsid w:val="00365F91"/>
    <w:rsid w:val="003E69F3"/>
    <w:rsid w:val="00427C87"/>
    <w:rsid w:val="00440FB6"/>
    <w:rsid w:val="0047763C"/>
    <w:rsid w:val="004930ED"/>
    <w:rsid w:val="004A61CA"/>
    <w:rsid w:val="004B68CC"/>
    <w:rsid w:val="004E7545"/>
    <w:rsid w:val="005015E3"/>
    <w:rsid w:val="00502278"/>
    <w:rsid w:val="005174DD"/>
    <w:rsid w:val="00523539"/>
    <w:rsid w:val="005248C0"/>
    <w:rsid w:val="00534796"/>
    <w:rsid w:val="00556301"/>
    <w:rsid w:val="005802EB"/>
    <w:rsid w:val="006061FD"/>
    <w:rsid w:val="00610C5A"/>
    <w:rsid w:val="00613067"/>
    <w:rsid w:val="0063457C"/>
    <w:rsid w:val="0067563A"/>
    <w:rsid w:val="006B4207"/>
    <w:rsid w:val="006D1359"/>
    <w:rsid w:val="006F7ACF"/>
    <w:rsid w:val="00717A38"/>
    <w:rsid w:val="007225D2"/>
    <w:rsid w:val="007300FF"/>
    <w:rsid w:val="00767C5B"/>
    <w:rsid w:val="00794EEE"/>
    <w:rsid w:val="007C08EF"/>
    <w:rsid w:val="007F7234"/>
    <w:rsid w:val="00851F67"/>
    <w:rsid w:val="008B20B1"/>
    <w:rsid w:val="008D6C3E"/>
    <w:rsid w:val="0092568D"/>
    <w:rsid w:val="00925E70"/>
    <w:rsid w:val="00955326"/>
    <w:rsid w:val="009615DE"/>
    <w:rsid w:val="009957FC"/>
    <w:rsid w:val="009C13B7"/>
    <w:rsid w:val="009C289C"/>
    <w:rsid w:val="009D00D9"/>
    <w:rsid w:val="009D101F"/>
    <w:rsid w:val="009F25D0"/>
    <w:rsid w:val="00A17F14"/>
    <w:rsid w:val="00A36D0B"/>
    <w:rsid w:val="00A43937"/>
    <w:rsid w:val="00A47670"/>
    <w:rsid w:val="00A6441E"/>
    <w:rsid w:val="00AF0D8F"/>
    <w:rsid w:val="00AF64F9"/>
    <w:rsid w:val="00B26448"/>
    <w:rsid w:val="00B41092"/>
    <w:rsid w:val="00BC1C45"/>
    <w:rsid w:val="00BD7F62"/>
    <w:rsid w:val="00C81FFD"/>
    <w:rsid w:val="00C92827"/>
    <w:rsid w:val="00CA4FDC"/>
    <w:rsid w:val="00CB70E2"/>
    <w:rsid w:val="00D02D81"/>
    <w:rsid w:val="00D03626"/>
    <w:rsid w:val="00D57038"/>
    <w:rsid w:val="00D746BA"/>
    <w:rsid w:val="00D84BB1"/>
    <w:rsid w:val="00D91E1E"/>
    <w:rsid w:val="00DA6958"/>
    <w:rsid w:val="00DB4C95"/>
    <w:rsid w:val="00DD062E"/>
    <w:rsid w:val="00E21F6E"/>
    <w:rsid w:val="00E334E2"/>
    <w:rsid w:val="00E35141"/>
    <w:rsid w:val="00E541D1"/>
    <w:rsid w:val="00EB4642"/>
    <w:rsid w:val="00ED4944"/>
    <w:rsid w:val="00EE2A0F"/>
    <w:rsid w:val="00F30EFD"/>
    <w:rsid w:val="00F61233"/>
    <w:rsid w:val="00F7534C"/>
    <w:rsid w:val="00F75D3D"/>
    <w:rsid w:val="00F8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8527A9"/>
  <w15:docId w15:val="{9892C7D3-9C8A-43A6-A76A-C047407AF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1F25"/>
    <w:pPr>
      <w:spacing w:after="200" w:line="276" w:lineRule="auto"/>
    </w:pPr>
    <w:rPr>
      <w:rFonts w:ascii="Calibri" w:eastAsia="Calibri" w:hAnsi="Calibri" w:cs="Times New Roman"/>
      <w:lang w:val="sk-SK"/>
    </w:rPr>
  </w:style>
  <w:style w:type="paragraph" w:styleId="Nadpis1">
    <w:name w:val="heading 1"/>
    <w:basedOn w:val="Normln"/>
    <w:next w:val="Normln"/>
    <w:link w:val="Nadpis1Char"/>
    <w:uiPriority w:val="9"/>
    <w:qFormat/>
    <w:rsid w:val="00181F25"/>
    <w:pPr>
      <w:numPr>
        <w:numId w:val="10"/>
      </w:numPr>
      <w:pBdr>
        <w:bottom w:val="single" w:sz="8" w:space="1" w:color="FF0000"/>
      </w:pBdr>
      <w:jc w:val="center"/>
      <w:outlineLvl w:val="0"/>
    </w:pPr>
    <w:rPr>
      <w:rFonts w:ascii="Cambria" w:hAnsi="Cambria"/>
      <w:b/>
      <w:sz w:val="28"/>
      <w:szCs w:val="28"/>
      <w:lang w:val="x-none"/>
    </w:rPr>
  </w:style>
  <w:style w:type="paragraph" w:styleId="Nadpis2">
    <w:name w:val="heading 2"/>
    <w:basedOn w:val="Normln"/>
    <w:next w:val="Normln"/>
    <w:link w:val="Nadpis2Char"/>
    <w:uiPriority w:val="9"/>
    <w:qFormat/>
    <w:rsid w:val="00181F25"/>
    <w:pPr>
      <w:numPr>
        <w:ilvl w:val="1"/>
        <w:numId w:val="10"/>
      </w:numPr>
      <w:jc w:val="both"/>
      <w:outlineLvl w:val="1"/>
    </w:pPr>
    <w:rPr>
      <w:rFonts w:ascii="Cambria" w:hAnsi="Cambria"/>
      <w:sz w:val="24"/>
      <w:szCs w:val="24"/>
      <w:lang w:val="x-none"/>
    </w:rPr>
  </w:style>
  <w:style w:type="paragraph" w:styleId="Nadpis3">
    <w:name w:val="heading 3"/>
    <w:basedOn w:val="Nadpis2"/>
    <w:next w:val="Normln"/>
    <w:link w:val="Nadpis3Char"/>
    <w:uiPriority w:val="99"/>
    <w:qFormat/>
    <w:rsid w:val="00181F25"/>
    <w:pPr>
      <w:numPr>
        <w:ilvl w:val="2"/>
      </w:numPr>
      <w:outlineLvl w:val="2"/>
    </w:pPr>
  </w:style>
  <w:style w:type="paragraph" w:styleId="Nadpis4">
    <w:name w:val="heading 4"/>
    <w:basedOn w:val="Nadpis8"/>
    <w:next w:val="Normln"/>
    <w:link w:val="Nadpis4Char"/>
    <w:qFormat/>
    <w:rsid w:val="00181F25"/>
    <w:pPr>
      <w:numPr>
        <w:ilvl w:val="3"/>
        <w:numId w:val="8"/>
      </w:numPr>
      <w:outlineLvl w:val="3"/>
    </w:pPr>
    <w:rPr>
      <w:color w:val="auto"/>
      <w:sz w:val="24"/>
      <w:szCs w:val="24"/>
      <w:lang w:val="cs-CZ"/>
    </w:rPr>
  </w:style>
  <w:style w:type="paragraph" w:styleId="Nadpis6">
    <w:name w:val="heading 6"/>
    <w:basedOn w:val="Normln"/>
    <w:next w:val="Normln"/>
    <w:link w:val="Nadpis6Char"/>
    <w:uiPriority w:val="9"/>
    <w:qFormat/>
    <w:rsid w:val="00181F25"/>
    <w:pPr>
      <w:keepNext/>
      <w:keepLines/>
      <w:numPr>
        <w:ilvl w:val="5"/>
        <w:numId w:val="10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qFormat/>
    <w:rsid w:val="00181F25"/>
    <w:pPr>
      <w:keepNext/>
      <w:keepLines/>
      <w:numPr>
        <w:ilvl w:val="6"/>
        <w:numId w:val="10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qFormat/>
    <w:rsid w:val="00181F25"/>
    <w:pPr>
      <w:keepNext/>
      <w:keepLines/>
      <w:numPr>
        <w:ilvl w:val="7"/>
        <w:numId w:val="10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qFormat/>
    <w:rsid w:val="00181F25"/>
    <w:pPr>
      <w:keepNext/>
      <w:keepLines/>
      <w:numPr>
        <w:ilvl w:val="8"/>
        <w:numId w:val="10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81F25"/>
    <w:rPr>
      <w:rFonts w:ascii="Cambria" w:eastAsia="Calibri" w:hAnsi="Cambria" w:cs="Times New Roman"/>
      <w:b/>
      <w:sz w:val="28"/>
      <w:szCs w:val="28"/>
      <w:lang w:val="x-none"/>
    </w:rPr>
  </w:style>
  <w:style w:type="character" w:customStyle="1" w:styleId="Nadpis2Char">
    <w:name w:val="Nadpis 2 Char"/>
    <w:basedOn w:val="Standardnpsmoodstavce"/>
    <w:link w:val="Nadpis2"/>
    <w:uiPriority w:val="9"/>
    <w:rsid w:val="00181F25"/>
    <w:rPr>
      <w:rFonts w:ascii="Cambria" w:eastAsia="Calibri" w:hAnsi="Cambria" w:cs="Times New Roman"/>
      <w:sz w:val="24"/>
      <w:szCs w:val="24"/>
      <w:lang w:val="x-none"/>
    </w:rPr>
  </w:style>
  <w:style w:type="character" w:customStyle="1" w:styleId="Nadpis3Char">
    <w:name w:val="Nadpis 3 Char"/>
    <w:basedOn w:val="Standardnpsmoodstavce"/>
    <w:link w:val="Nadpis3"/>
    <w:uiPriority w:val="99"/>
    <w:rsid w:val="00181F25"/>
    <w:rPr>
      <w:rFonts w:ascii="Cambria" w:eastAsia="Calibri" w:hAnsi="Cambria" w:cs="Times New Roman"/>
      <w:sz w:val="24"/>
      <w:szCs w:val="24"/>
      <w:lang w:val="x-none"/>
    </w:rPr>
  </w:style>
  <w:style w:type="character" w:customStyle="1" w:styleId="Nadpis4Char">
    <w:name w:val="Nadpis 4 Char"/>
    <w:basedOn w:val="Standardnpsmoodstavce"/>
    <w:link w:val="Nadpis4"/>
    <w:rsid w:val="00181F25"/>
    <w:rPr>
      <w:rFonts w:ascii="Cambria" w:eastAsia="Times New Roman" w:hAnsi="Cambria" w:cs="Times New Roman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181F25"/>
    <w:rPr>
      <w:rFonts w:ascii="Cambria" w:eastAsia="Times New Roman" w:hAnsi="Cambria" w:cs="Times New Roman"/>
      <w:i/>
      <w:iCs/>
      <w:color w:val="243F60"/>
      <w:lang w:val="sk-SK"/>
    </w:rPr>
  </w:style>
  <w:style w:type="character" w:customStyle="1" w:styleId="Nadpis7Char">
    <w:name w:val="Nadpis 7 Char"/>
    <w:basedOn w:val="Standardnpsmoodstavce"/>
    <w:link w:val="Nadpis7"/>
    <w:uiPriority w:val="9"/>
    <w:rsid w:val="00181F25"/>
    <w:rPr>
      <w:rFonts w:ascii="Cambria" w:eastAsia="Times New Roman" w:hAnsi="Cambria" w:cs="Times New Roman"/>
      <w:i/>
      <w:iCs/>
      <w:color w:val="404040"/>
      <w:lang w:val="sk-SK"/>
    </w:rPr>
  </w:style>
  <w:style w:type="character" w:customStyle="1" w:styleId="Nadpis8Char">
    <w:name w:val="Nadpis 8 Char"/>
    <w:basedOn w:val="Standardnpsmoodstavce"/>
    <w:link w:val="Nadpis8"/>
    <w:uiPriority w:val="9"/>
    <w:rsid w:val="00181F25"/>
    <w:rPr>
      <w:rFonts w:ascii="Cambria" w:eastAsia="Times New Roman" w:hAnsi="Cambria" w:cs="Times New Roman"/>
      <w:color w:val="404040"/>
      <w:sz w:val="20"/>
      <w:szCs w:val="20"/>
      <w:lang w:val="sk-SK"/>
    </w:rPr>
  </w:style>
  <w:style w:type="character" w:customStyle="1" w:styleId="Nadpis9Char">
    <w:name w:val="Nadpis 9 Char"/>
    <w:basedOn w:val="Standardnpsmoodstavce"/>
    <w:link w:val="Nadpis9"/>
    <w:uiPriority w:val="9"/>
    <w:rsid w:val="00181F25"/>
    <w:rPr>
      <w:rFonts w:ascii="Cambria" w:eastAsia="Times New Roman" w:hAnsi="Cambria" w:cs="Times New Roman"/>
      <w:i/>
      <w:iCs/>
      <w:color w:val="404040"/>
      <w:sz w:val="20"/>
      <w:szCs w:val="20"/>
      <w:lang w:val="sk-SK"/>
    </w:rPr>
  </w:style>
  <w:style w:type="paragraph" w:styleId="Bezmezer">
    <w:name w:val="No Spacing"/>
    <w:basedOn w:val="Normln"/>
    <w:qFormat/>
    <w:rsid w:val="00181F25"/>
    <w:pPr>
      <w:jc w:val="both"/>
    </w:pPr>
    <w:rPr>
      <w:rFonts w:ascii="Cambria" w:hAnsi="Cambria"/>
      <w:sz w:val="24"/>
      <w:szCs w:val="24"/>
      <w:lang w:val="cs-CZ"/>
    </w:rPr>
  </w:style>
  <w:style w:type="paragraph" w:styleId="Zhlav">
    <w:name w:val="header"/>
    <w:basedOn w:val="Normln"/>
    <w:link w:val="ZhlavChar"/>
    <w:semiHidden/>
    <w:unhideWhenUsed/>
    <w:rsid w:val="00181F25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basedOn w:val="Standardnpsmoodstavce"/>
    <w:link w:val="Zhlav"/>
    <w:semiHidden/>
    <w:rsid w:val="00181F25"/>
    <w:rPr>
      <w:rFonts w:ascii="Calibri" w:eastAsia="Calibri" w:hAnsi="Calibri" w:cs="Times New Roman"/>
      <w:lang w:val="x-none"/>
    </w:rPr>
  </w:style>
  <w:style w:type="paragraph" w:styleId="Zpat">
    <w:name w:val="footer"/>
    <w:basedOn w:val="Normln"/>
    <w:link w:val="ZpatChar"/>
    <w:semiHidden/>
    <w:unhideWhenUsed/>
    <w:rsid w:val="00181F25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basedOn w:val="Standardnpsmoodstavce"/>
    <w:link w:val="Zpat"/>
    <w:semiHidden/>
    <w:rsid w:val="00181F25"/>
    <w:rPr>
      <w:rFonts w:ascii="Calibri" w:eastAsia="Calibri" w:hAnsi="Calibri" w:cs="Times New Roman"/>
      <w:lang w:val="x-none"/>
    </w:rPr>
  </w:style>
  <w:style w:type="character" w:customStyle="1" w:styleId="tsubjname">
    <w:name w:val="tsubjname"/>
    <w:basedOn w:val="Standardnpsmoodstavce"/>
    <w:rsid w:val="00181F25"/>
  </w:style>
  <w:style w:type="paragraph" w:customStyle="1" w:styleId="Normln0">
    <w:name w:val="Normální~"/>
    <w:basedOn w:val="Normln"/>
    <w:rsid w:val="00181F25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0"/>
      <w:lang w:val="cs-CZ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0346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03462"/>
    <w:rPr>
      <w:rFonts w:ascii="Calibri" w:eastAsia="Calibri" w:hAnsi="Calibri" w:cs="Times New Roman"/>
      <w:sz w:val="20"/>
      <w:szCs w:val="20"/>
      <w:lang w:val="sk-SK"/>
    </w:rPr>
  </w:style>
  <w:style w:type="character" w:styleId="Znakapoznpodarou">
    <w:name w:val="footnote reference"/>
    <w:basedOn w:val="Standardnpsmoodstavce"/>
    <w:uiPriority w:val="99"/>
    <w:semiHidden/>
    <w:unhideWhenUsed/>
    <w:rsid w:val="00103462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E334E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E334E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334E2"/>
    <w:rPr>
      <w:rFonts w:ascii="Calibri" w:eastAsia="Calibri" w:hAnsi="Calibri" w:cs="Times New Roman"/>
      <w:sz w:val="20"/>
      <w:szCs w:val="20"/>
      <w:lang w:val="sk-SK"/>
    </w:rPr>
  </w:style>
  <w:style w:type="character" w:styleId="Hypertextovodkaz">
    <w:name w:val="Hyperlink"/>
    <w:basedOn w:val="Standardnpsmoodstavce"/>
    <w:uiPriority w:val="99"/>
    <w:unhideWhenUsed/>
    <w:rsid w:val="007F723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F72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dz@kdz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Ing. Iveta Šimáčková</cp:lastModifiedBy>
  <cp:revision>2</cp:revision>
  <dcterms:created xsi:type="dcterms:W3CDTF">2023-02-28T13:11:00Z</dcterms:created>
  <dcterms:modified xsi:type="dcterms:W3CDTF">2023-02-28T13:11:00Z</dcterms:modified>
</cp:coreProperties>
</file>