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1190700550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Mateřská</w:t>
      </w:r>
      <w:r>
        <w:rPr>
          <w:spacing w:val="-4"/>
        </w:rPr>
        <w:t> </w:t>
      </w:r>
      <w:r>
        <w:rPr/>
        <w:t>škola,</w:t>
      </w:r>
      <w:r>
        <w:rPr>
          <w:spacing w:val="-4"/>
        </w:rPr>
        <w:t> </w:t>
      </w:r>
      <w:r>
        <w:rPr/>
        <w:t>Bartošovice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Orlických</w:t>
      </w:r>
      <w:r>
        <w:rPr>
          <w:spacing w:val="-4"/>
        </w:rPr>
        <w:t> </w:t>
      </w:r>
      <w:r>
        <w:rPr/>
        <w:t>horách</w:t>
      </w:r>
    </w:p>
    <w:p>
      <w:pPr>
        <w:pStyle w:val="BodyText"/>
        <w:spacing w:line="265" w:lineRule="exact"/>
        <w:ind w:left="242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  <w:tab w:pos="8828" w:val="left" w:leader="none"/>
        </w:tabs>
        <w:ind w:left="3122" w:right="116" w:hanging="2881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Bartošovice</w:t>
      </w:r>
      <w:r>
        <w:rPr>
          <w:spacing w:val="6"/>
        </w:rPr>
        <w:t> </w:t>
      </w:r>
      <w:r>
        <w:rPr/>
        <w:t>v</w:t>
      </w:r>
      <w:r>
        <w:rPr>
          <w:spacing w:val="8"/>
        </w:rPr>
        <w:t> </w:t>
      </w:r>
      <w:r>
        <w:rPr/>
        <w:t>Orlických</w:t>
      </w:r>
      <w:r>
        <w:rPr>
          <w:spacing w:val="8"/>
        </w:rPr>
        <w:t> </w:t>
      </w:r>
      <w:r>
        <w:rPr/>
        <w:t>horách</w:t>
      </w:r>
      <w:r>
        <w:rPr>
          <w:spacing w:val="13"/>
        </w:rPr>
        <w:t> </w:t>
      </w:r>
      <w:r>
        <w:rPr/>
        <w:t>č.</w:t>
      </w:r>
      <w:r>
        <w:rPr>
          <w:spacing w:val="7"/>
        </w:rPr>
        <w:t> </w:t>
      </w:r>
      <w:r>
        <w:rPr/>
        <w:t>p.</w:t>
      </w:r>
      <w:r>
        <w:rPr>
          <w:spacing w:val="74"/>
        </w:rPr>
        <w:t> </w:t>
      </w:r>
      <w:r>
        <w:rPr/>
        <w:t>23,</w:t>
      </w:r>
      <w:r>
        <w:rPr>
          <w:spacing w:val="8"/>
        </w:rPr>
        <w:t> </w:t>
      </w:r>
      <w:r>
        <w:rPr/>
        <w:t>517</w:t>
      </w:r>
      <w:r>
        <w:rPr>
          <w:spacing w:val="9"/>
        </w:rPr>
        <w:t> </w:t>
      </w:r>
      <w:r>
        <w:rPr/>
        <w:t>61</w:t>
      </w:r>
      <w:r>
        <w:rPr>
          <w:spacing w:val="8"/>
        </w:rPr>
        <w:t> </w:t>
      </w:r>
      <w:r>
        <w:rPr/>
        <w:t>Bartošovice</w:t>
      </w:r>
      <w:r>
        <w:rPr>
          <w:spacing w:val="6"/>
        </w:rPr>
        <w:t> </w:t>
      </w:r>
      <w:r>
        <w:rPr/>
        <w:t>v</w:t>
        <w:tab/>
      </w:r>
      <w:r>
        <w:rPr>
          <w:spacing w:val="-1"/>
        </w:rPr>
        <w:t>Orlických</w:t>
      </w:r>
      <w:r>
        <w:rPr>
          <w:spacing w:val="-52"/>
        </w:rPr>
        <w:t> </w:t>
      </w:r>
      <w:r>
        <w:rPr/>
        <w:t>horách</w:t>
      </w:r>
    </w:p>
    <w:p>
      <w:pPr>
        <w:pStyle w:val="BodyText"/>
        <w:tabs>
          <w:tab w:pos="3122" w:val="left" w:leader="none"/>
        </w:tabs>
        <w:ind w:left="242"/>
      </w:pPr>
      <w:r>
        <w:rPr/>
        <w:t>IČO:</w:t>
        <w:tab/>
        <w:t>75015757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zastoupená:</w:t>
        <w:tab/>
      </w:r>
      <w:r>
        <w:rPr>
          <w:spacing w:val="-1"/>
        </w:rPr>
        <w:t>Petrou</w:t>
      </w:r>
      <w:r>
        <w:rPr/>
        <w:t> </w:t>
      </w:r>
      <w:r>
        <w:rPr>
          <w:spacing w:val="-1"/>
        </w:rPr>
        <w:t>K</w:t>
      </w:r>
      <w:r>
        <w:rPr>
          <w:spacing w:val="-15"/>
        </w:rPr>
        <w:t> </w:t>
      </w:r>
      <w:r>
        <w:rPr>
          <w:spacing w:val="-1"/>
        </w:rPr>
        <w:t>l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c</w:t>
      </w:r>
      <w:r>
        <w:rPr>
          <w:spacing w:val="-15"/>
        </w:rPr>
        <w:t> </w:t>
      </w:r>
      <w:r>
        <w:rPr>
          <w:spacing w:val="-1"/>
        </w:rPr>
        <w:t>l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v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u</w:t>
      </w:r>
      <w:r>
        <w:rPr>
          <w:spacing w:val="-13"/>
        </w:rPr>
        <w:t> </w:t>
      </w:r>
      <w:r>
        <w:rPr/>
        <w:t>, ředitelkou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94-3719571/0710</w:t>
      </w:r>
    </w:p>
    <w:p>
      <w:pPr>
        <w:pStyle w:val="BodyText"/>
        <w:spacing w:before="1"/>
        <w:ind w:left="24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24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3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4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3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5"/>
          <w:sz w:val="20"/>
        </w:rPr>
        <w:t> </w:t>
      </w:r>
      <w:r>
        <w:rPr>
          <w:sz w:val="20"/>
        </w:rPr>
        <w:t>č.</w:t>
      </w:r>
      <w:r>
        <w:rPr>
          <w:spacing w:val="45"/>
          <w:sz w:val="20"/>
        </w:rPr>
        <w:t> </w:t>
      </w:r>
      <w:r>
        <w:rPr>
          <w:sz w:val="20"/>
        </w:rPr>
        <w:t>1190700550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098"/>
        <w:jc w:val="left"/>
      </w:pPr>
      <w:r>
        <w:rPr/>
        <w:t>„Úprava</w:t>
      </w:r>
      <w:r>
        <w:rPr>
          <w:spacing w:val="-3"/>
        </w:rPr>
        <w:t> </w:t>
      </w:r>
      <w:r>
        <w:rPr/>
        <w:t>zahrady</w:t>
      </w:r>
      <w:r>
        <w:rPr>
          <w:spacing w:val="-3"/>
        </w:rPr>
        <w:t> </w:t>
      </w:r>
      <w:r>
        <w:rPr/>
        <w:t>u MŠ</w:t>
      </w:r>
      <w:r>
        <w:rPr>
          <w:spacing w:val="-3"/>
        </w:rPr>
        <w:t> </w:t>
      </w:r>
      <w:r>
        <w:rPr/>
        <w:t>v Bartošovicích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Orlických</w:t>
      </w:r>
      <w:r>
        <w:rPr>
          <w:spacing w:val="-4"/>
        </w:rPr>
        <w:t> </w:t>
      </w:r>
      <w:r>
        <w:rPr/>
        <w:t>horách</w:t>
      </w:r>
      <w:r>
        <w:rPr>
          <w:spacing w:val="-2"/>
        </w:rPr>
        <w:t> </w:t>
      </w:r>
      <w:r>
        <w:rPr/>
        <w:t>_</w:t>
      </w:r>
      <w:r>
        <w:rPr>
          <w:spacing w:val="-5"/>
        </w:rPr>
        <w:t> </w:t>
      </w:r>
      <w:r>
        <w:rPr/>
        <w:t>"</w:t>
      </w:r>
      <w:r>
        <w:rPr>
          <w:spacing w:val="-2"/>
        </w:rPr>
        <w:t> </w:t>
      </w:r>
      <w:r>
        <w:rPr/>
        <w:t>Naše</w:t>
      </w:r>
      <w:r>
        <w:rPr>
          <w:spacing w:val="-4"/>
        </w:rPr>
        <w:t> </w:t>
      </w:r>
      <w:r>
        <w:rPr/>
        <w:t>zahrádka</w:t>
      </w:r>
      <w:r>
        <w:rPr>
          <w:spacing w:val="-2"/>
        </w:rPr>
        <w:t> </w:t>
      </w:r>
      <w:r>
        <w:rPr/>
        <w:t>Péťa"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b/>
          <w:sz w:val="20"/>
        </w:rPr>
        <w:t>117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967,29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(slovy.</w:t>
      </w:r>
      <w:r>
        <w:rPr>
          <w:spacing w:val="-9"/>
          <w:sz w:val="20"/>
        </w:rPr>
        <w:t> </w:t>
      </w:r>
      <w:r>
        <w:rPr>
          <w:sz w:val="20"/>
        </w:rPr>
        <w:t>sto</w:t>
      </w:r>
      <w:r>
        <w:rPr>
          <w:spacing w:val="-52"/>
          <w:sz w:val="20"/>
        </w:rPr>
        <w:t> </w:t>
      </w:r>
      <w:r>
        <w:rPr>
          <w:sz w:val="20"/>
        </w:rPr>
        <w:t>sedmnáct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šedesát</w:t>
      </w:r>
      <w:r>
        <w:rPr>
          <w:spacing w:val="-1"/>
          <w:sz w:val="20"/>
        </w:rPr>
        <w:t> </w:t>
      </w:r>
      <w:r>
        <w:rPr>
          <w:sz w:val="20"/>
        </w:rPr>
        <w:t>sedm korun 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138</w:t>
      </w:r>
      <w:r>
        <w:rPr>
          <w:spacing w:val="1"/>
          <w:sz w:val="20"/>
        </w:rPr>
        <w:t> </w:t>
      </w:r>
      <w:r>
        <w:rPr>
          <w:sz w:val="20"/>
        </w:rPr>
        <w:t>785,05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7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8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</w:pPr>
      <w:r>
        <w:rPr/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2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1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7"/>
          <w:sz w:val="20"/>
        </w:rPr>
        <w:t> </w:t>
      </w:r>
      <w:r>
        <w:rPr>
          <w:sz w:val="20"/>
        </w:rPr>
        <w:t>bude</w:t>
      </w:r>
      <w:r>
        <w:rPr>
          <w:spacing w:val="57"/>
          <w:sz w:val="20"/>
        </w:rPr>
        <w:t> </w:t>
      </w:r>
      <w:r>
        <w:rPr>
          <w:sz w:val="20"/>
        </w:rPr>
        <w:t>poskytovat</w:t>
      </w:r>
      <w:r>
        <w:rPr>
          <w:spacing w:val="59"/>
          <w:sz w:val="20"/>
        </w:rPr>
        <w:t> </w:t>
      </w:r>
      <w:r>
        <w:rPr>
          <w:sz w:val="20"/>
        </w:rPr>
        <w:t>finanční</w:t>
      </w:r>
      <w:r>
        <w:rPr>
          <w:spacing w:val="59"/>
          <w:sz w:val="20"/>
        </w:rPr>
        <w:t> </w:t>
      </w:r>
      <w:r>
        <w:rPr>
          <w:sz w:val="20"/>
        </w:rPr>
        <w:t>prostředky</w:t>
      </w:r>
      <w:r>
        <w:rPr>
          <w:spacing w:val="59"/>
          <w:sz w:val="20"/>
        </w:rPr>
        <w:t> </w:t>
      </w:r>
      <w:r>
        <w:rPr>
          <w:sz w:val="20"/>
        </w:rPr>
        <w:t>průběžně</w:t>
      </w:r>
      <w:r>
        <w:rPr>
          <w:spacing w:val="64"/>
          <w:sz w:val="20"/>
        </w:rPr>
        <w:t> </w:t>
      </w:r>
      <w:r>
        <w:rPr>
          <w:sz w:val="20"/>
        </w:rPr>
        <w:t>postupem</w:t>
      </w:r>
      <w:r>
        <w:rPr>
          <w:spacing w:val="60"/>
          <w:sz w:val="20"/>
        </w:rPr>
        <w:t> </w:t>
      </w:r>
      <w:r>
        <w:rPr>
          <w:sz w:val="20"/>
        </w:rPr>
        <w:t>stanoveným</w:t>
      </w:r>
      <w:r>
        <w:rPr>
          <w:spacing w:val="6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59"/>
          <w:sz w:val="20"/>
        </w:rPr>
        <w:t> </w:t>
      </w:r>
      <w:r>
        <w:rPr>
          <w:sz w:val="20"/>
        </w:rPr>
        <w:t>tak,</w:t>
      </w:r>
    </w:p>
    <w:p>
      <w:pPr>
        <w:pStyle w:val="BodyText"/>
      </w:pPr>
      <w:r>
        <w:rPr/>
        <w:t>aby</w:t>
      </w:r>
      <w:r>
        <w:rPr>
          <w:spacing w:val="-3"/>
        </w:rPr>
        <w:t> </w:t>
      </w:r>
      <w:r>
        <w:rPr/>
        <w:t>byl</w:t>
      </w:r>
      <w:r>
        <w:rPr>
          <w:spacing w:val="-3"/>
        </w:rPr>
        <w:t> </w:t>
      </w:r>
      <w:r>
        <w:rPr/>
        <w:t>dodržen</w:t>
      </w:r>
      <w:r>
        <w:rPr>
          <w:spacing w:val="-2"/>
        </w:rPr>
        <w:t> </w:t>
      </w:r>
      <w:r>
        <w:rPr/>
        <w:t>poměr</w:t>
      </w:r>
      <w:r>
        <w:rPr>
          <w:spacing w:val="-2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 vlastních</w:t>
      </w:r>
      <w:r>
        <w:rPr>
          <w:spacing w:val="-2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3"/>
        </w:rPr>
        <w:t> </w:t>
      </w:r>
      <w:r>
        <w:rPr/>
        <w:t>uvedených</w:t>
      </w:r>
      <w:r>
        <w:rPr>
          <w:spacing w:val="-2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117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967,29</w:t>
            </w:r>
          </w:p>
        </w:tc>
      </w:tr>
    </w:tbl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2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86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3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</w:p>
    <w:p>
      <w:pPr>
        <w:pStyle w:val="BodyText"/>
        <w:jc w:val="both"/>
      </w:pPr>
      <w:r>
        <w:rPr/>
        <w:t>že</w:t>
      </w:r>
      <w:r>
        <w:rPr>
          <w:spacing w:val="-3"/>
        </w:rPr>
        <w:t> </w:t>
      </w:r>
      <w:r>
        <w:rPr/>
        <w:t>předložené</w:t>
      </w:r>
      <w:r>
        <w:rPr>
          <w:spacing w:val="-3"/>
        </w:rPr>
        <w:t> </w:t>
      </w:r>
      <w:r>
        <w:rPr/>
        <w:t>faktury</w:t>
      </w:r>
      <w:r>
        <w:rPr>
          <w:spacing w:val="-3"/>
        </w:rPr>
        <w:t> </w:t>
      </w:r>
      <w:r>
        <w:rPr/>
        <w:t>odpovídají</w:t>
      </w:r>
      <w:r>
        <w:rPr>
          <w:spacing w:val="-2"/>
        </w:rPr>
        <w:t> </w:t>
      </w:r>
      <w:r>
        <w:rPr/>
        <w:t>skutečným,</w:t>
      </w:r>
      <w:r>
        <w:rPr>
          <w:spacing w:val="-3"/>
        </w:rPr>
        <w:t> </w:t>
      </w:r>
      <w:r>
        <w:rPr/>
        <w:t>účelně</w:t>
      </w:r>
      <w:r>
        <w:rPr>
          <w:spacing w:val="-4"/>
        </w:rPr>
        <w:t> </w:t>
      </w:r>
      <w:r>
        <w:rPr/>
        <w:t>vynaloženým a</w:t>
      </w:r>
      <w:r>
        <w:rPr>
          <w:spacing w:val="-3"/>
        </w:rPr>
        <w:t> </w:t>
      </w:r>
      <w:r>
        <w:rPr/>
        <w:t>způsobilým</w:t>
      </w:r>
      <w:r>
        <w:rPr>
          <w:spacing w:val="-1"/>
        </w:rPr>
        <w:t> </w:t>
      </w:r>
      <w:r>
        <w:rPr/>
        <w:t>výdajům</w:t>
      </w:r>
      <w:r>
        <w:rPr>
          <w:spacing w:val="-1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  </w:t>
      </w:r>
      <w:r>
        <w:rPr>
          <w:spacing w:val="7"/>
          <w:sz w:val="20"/>
        </w:rPr>
        <w:t> </w:t>
      </w:r>
      <w:r>
        <w:rPr>
          <w:sz w:val="20"/>
        </w:rPr>
        <w:t>mohou   </w:t>
      </w:r>
      <w:r>
        <w:rPr>
          <w:spacing w:val="5"/>
          <w:sz w:val="20"/>
        </w:rPr>
        <w:t> </w:t>
      </w:r>
      <w:r>
        <w:rPr>
          <w:sz w:val="20"/>
        </w:rPr>
        <w:t>být   </w:t>
      </w:r>
      <w:r>
        <w:rPr>
          <w:spacing w:val="5"/>
          <w:sz w:val="20"/>
        </w:rPr>
        <w:t> </w:t>
      </w:r>
      <w:r>
        <w:rPr>
          <w:sz w:val="20"/>
        </w:rPr>
        <w:t>předloženy   </w:t>
      </w:r>
      <w:r>
        <w:rPr>
          <w:spacing w:val="5"/>
          <w:sz w:val="20"/>
        </w:rPr>
        <w:t> </w:t>
      </w:r>
      <w:r>
        <w:rPr>
          <w:sz w:val="20"/>
        </w:rPr>
        <w:t>faktury   </w:t>
      </w:r>
      <w:r>
        <w:rPr>
          <w:spacing w:val="5"/>
          <w:sz w:val="20"/>
        </w:rPr>
        <w:t> </w:t>
      </w:r>
      <w:r>
        <w:rPr>
          <w:sz w:val="20"/>
        </w:rPr>
        <w:t>již   </w:t>
      </w:r>
      <w:r>
        <w:rPr>
          <w:spacing w:val="6"/>
          <w:sz w:val="20"/>
        </w:rPr>
        <w:t> </w:t>
      </w:r>
      <w:r>
        <w:rPr>
          <w:sz w:val="20"/>
        </w:rPr>
        <w:t>uhrazené.   </w:t>
      </w:r>
      <w:r>
        <w:rPr>
          <w:spacing w:val="5"/>
          <w:sz w:val="20"/>
        </w:rPr>
        <w:t> </w:t>
      </w:r>
      <w:r>
        <w:rPr>
          <w:sz w:val="20"/>
        </w:rPr>
        <w:t>Fond   </w:t>
      </w:r>
      <w:r>
        <w:rPr>
          <w:spacing w:val="6"/>
          <w:sz w:val="20"/>
        </w:rPr>
        <w:t> </w:t>
      </w:r>
      <w:r>
        <w:rPr>
          <w:sz w:val="20"/>
        </w:rPr>
        <w:t>akceptuje   </w:t>
      </w:r>
      <w:r>
        <w:rPr>
          <w:spacing w:val="6"/>
          <w:sz w:val="20"/>
        </w:rPr>
        <w:t> </w:t>
      </w:r>
      <w:r>
        <w:rPr>
          <w:sz w:val="20"/>
        </w:rPr>
        <w:t>předložení   </w:t>
      </w:r>
      <w:r>
        <w:rPr>
          <w:spacing w:val="5"/>
          <w:sz w:val="20"/>
        </w:rPr>
        <w:t> </w:t>
      </w:r>
      <w:r>
        <w:rPr>
          <w:sz w:val="20"/>
        </w:rPr>
        <w:t>faktur</w:t>
      </w:r>
    </w:p>
    <w:p>
      <w:pPr>
        <w:pStyle w:val="BodyText"/>
        <w:jc w:val="both"/>
      </w:pPr>
      <w:r>
        <w:rPr/>
        <w:t>i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roku</w:t>
      </w:r>
      <w:r>
        <w:rPr>
          <w:spacing w:val="-3"/>
        </w:rPr>
        <w:t> </w:t>
      </w:r>
      <w:r>
        <w:rPr/>
        <w:t>předcházejícího</w:t>
      </w:r>
      <w:r>
        <w:rPr>
          <w:spacing w:val="-3"/>
        </w:rPr>
        <w:t> </w:t>
      </w:r>
      <w:r>
        <w:rPr/>
        <w:t>uvolnění</w:t>
      </w:r>
      <w:r>
        <w:rPr>
          <w:spacing w:val="-4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3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 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29" w:right="2289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89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98"/>
          <w:sz w:val="20"/>
        </w:rPr>
        <w:t> </w:t>
      </w:r>
      <w:r>
        <w:rPr>
          <w:sz w:val="20"/>
        </w:rPr>
        <w:t>byla  </w:t>
      </w:r>
      <w:r>
        <w:rPr>
          <w:spacing w:val="43"/>
          <w:sz w:val="20"/>
        </w:rPr>
        <w:t> </w:t>
      </w:r>
      <w:r>
        <w:rPr>
          <w:sz w:val="20"/>
        </w:rPr>
        <w:t>provedena  </w:t>
      </w:r>
      <w:r>
        <w:rPr>
          <w:spacing w:val="43"/>
          <w:sz w:val="20"/>
        </w:rPr>
        <w:t> </w:t>
      </w:r>
      <w:r>
        <w:rPr>
          <w:sz w:val="20"/>
        </w:rPr>
        <w:t>podle  </w:t>
      </w:r>
      <w:r>
        <w:rPr>
          <w:spacing w:val="42"/>
          <w:sz w:val="20"/>
        </w:rPr>
        <w:t> </w:t>
      </w:r>
      <w:r>
        <w:rPr>
          <w:sz w:val="20"/>
        </w:rPr>
        <w:t>Fondem  </w:t>
      </w:r>
      <w:r>
        <w:rPr>
          <w:spacing w:val="44"/>
          <w:sz w:val="20"/>
        </w:rPr>
        <w:t> </w:t>
      </w:r>
      <w:r>
        <w:rPr>
          <w:sz w:val="20"/>
        </w:rPr>
        <w:t>odsouhlasené  </w:t>
      </w:r>
      <w:r>
        <w:rPr>
          <w:spacing w:val="43"/>
          <w:sz w:val="20"/>
        </w:rPr>
        <w:t> </w:t>
      </w:r>
      <w:r>
        <w:rPr>
          <w:sz w:val="20"/>
        </w:rPr>
        <w:t>projektové  </w:t>
      </w:r>
      <w:r>
        <w:rPr>
          <w:spacing w:val="42"/>
          <w:sz w:val="20"/>
        </w:rPr>
        <w:t> </w:t>
      </w:r>
      <w:r>
        <w:rPr>
          <w:sz w:val="20"/>
        </w:rPr>
        <w:t>dokumentace  </w:t>
      </w:r>
      <w:r>
        <w:rPr>
          <w:spacing w:val="42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09"/>
        <w:jc w:val="both"/>
      </w:pPr>
      <w:r>
        <w:rPr/>
        <w:t>„Úprava zahrady u mateřské školy v Bartošovicích v Orlických horách“ ze dne 3. 2. 2020, včetně</w:t>
      </w:r>
      <w:r>
        <w:rPr>
          <w:spacing w:val="1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2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9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5/2022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10/2022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7"/>
          <w:sz w:val="20"/>
        </w:rPr>
        <w:t> </w:t>
      </w:r>
      <w:r>
        <w:rPr>
          <w:sz w:val="20"/>
        </w:rPr>
        <w:t>předměty</w:t>
      </w:r>
      <w:r>
        <w:rPr>
          <w:spacing w:val="25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7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19.</w:t>
      </w:r>
      <w:r>
        <w:rPr>
          <w:spacing w:val="-8"/>
          <w:sz w:val="20"/>
        </w:rPr>
        <w:t> </w:t>
      </w:r>
      <w:r>
        <w:rPr>
          <w:sz w:val="20"/>
        </w:rPr>
        <w:t>12.</w:t>
      </w:r>
      <w:r>
        <w:rPr>
          <w:spacing w:val="-7"/>
          <w:sz w:val="20"/>
        </w:rPr>
        <w:t> </w:t>
      </w:r>
      <w:r>
        <w:rPr>
          <w:sz w:val="20"/>
        </w:rPr>
        <w:t>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vysadil</w:t>
      </w:r>
      <w:r>
        <w:rPr>
          <w:spacing w:val="-8"/>
          <w:sz w:val="20"/>
        </w:rPr>
        <w:t> </w:t>
      </w:r>
      <w:r>
        <w:rPr>
          <w:sz w:val="20"/>
        </w:rPr>
        <w:t>minimálně</w:t>
      </w:r>
      <w:r>
        <w:rPr>
          <w:spacing w:val="-8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stanovištně</w:t>
      </w:r>
      <w:r>
        <w:rPr>
          <w:spacing w:val="-9"/>
          <w:sz w:val="20"/>
        </w:rPr>
        <w:t> </w:t>
      </w:r>
      <w:r>
        <w:rPr>
          <w:sz w:val="20"/>
        </w:rPr>
        <w:t>vhodný</w:t>
      </w:r>
      <w:r>
        <w:rPr>
          <w:spacing w:val="-7"/>
          <w:sz w:val="20"/>
        </w:rPr>
        <w:t> </w:t>
      </w:r>
      <w:r>
        <w:rPr>
          <w:sz w:val="20"/>
        </w:rPr>
        <w:t>strom,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3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53"/>
        </w:rPr>
        <w:t> </w:t>
      </w:r>
      <w:r>
        <w:rPr/>
        <w:t>podle</w:t>
      </w:r>
      <w:r>
        <w:rPr>
          <w:spacing w:val="52"/>
        </w:rPr>
        <w:t> </w:t>
      </w:r>
      <w:r>
        <w:rPr/>
        <w:t>této</w:t>
      </w:r>
      <w:r>
        <w:rPr>
          <w:spacing w:val="53"/>
        </w:rPr>
        <w:t> </w:t>
      </w:r>
      <w:r>
        <w:rPr/>
        <w:t>Smlouvy</w:t>
      </w:r>
      <w:r>
        <w:rPr>
          <w:spacing w:val="52"/>
        </w:rPr>
        <w:t> </w:t>
      </w:r>
      <w:r>
        <w:rPr/>
        <w:t>považováno</w:t>
      </w:r>
      <w:r>
        <w:rPr>
          <w:spacing w:val="53"/>
        </w:rPr>
        <w:t> </w:t>
      </w:r>
      <w:r>
        <w:rPr/>
        <w:t>za</w:t>
      </w:r>
      <w:r>
        <w:rPr>
          <w:spacing w:val="52"/>
        </w:rPr>
        <w:t> </w:t>
      </w:r>
      <w:r>
        <w:rPr/>
        <w:t>neoprávněné</w:t>
      </w:r>
      <w:r>
        <w:rPr>
          <w:spacing w:val="52"/>
        </w:rPr>
        <w:t> </w:t>
      </w:r>
      <w:r>
        <w:rPr/>
        <w:t>použití</w:t>
      </w:r>
      <w:r>
        <w:rPr>
          <w:spacing w:val="52"/>
        </w:rPr>
        <w:t> </w:t>
      </w:r>
      <w:r>
        <w:rPr/>
        <w:t>finančních</w:t>
      </w:r>
      <w:r>
        <w:rPr>
          <w:spacing w:val="53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7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9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40"/>
        </w:rPr>
        <w:t> </w:t>
      </w:r>
      <w:r>
        <w:rPr/>
        <w:t>mohou</w:t>
      </w:r>
      <w:r>
        <w:rPr>
          <w:spacing w:val="-53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2"/>
          <w:sz w:val="20"/>
        </w:rPr>
        <w:t> </w:t>
      </w:r>
      <w:r>
        <w:rPr>
          <w:sz w:val="20"/>
        </w:rPr>
        <w:t>místní</w:t>
      </w:r>
      <w:r>
        <w:rPr>
          <w:spacing w:val="56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8"/>
          <w:sz w:val="20"/>
        </w:rPr>
        <w:t> </w:t>
      </w:r>
      <w:r>
        <w:rPr>
          <w:sz w:val="20"/>
        </w:rPr>
        <w:t>všech</w:t>
      </w:r>
      <w:r>
        <w:rPr>
          <w:spacing w:val="57"/>
          <w:sz w:val="20"/>
        </w:rPr>
        <w:t> </w:t>
      </w:r>
      <w:r>
        <w:rPr>
          <w:sz w:val="20"/>
        </w:rPr>
        <w:t>fázích</w:t>
      </w:r>
      <w:r>
        <w:rPr>
          <w:spacing w:val="56"/>
          <w:sz w:val="20"/>
        </w:rPr>
        <w:t> </w:t>
      </w:r>
      <w:r>
        <w:rPr>
          <w:sz w:val="20"/>
        </w:rPr>
        <w:t>(v</w:t>
      </w:r>
      <w:r>
        <w:rPr>
          <w:spacing w:val="56"/>
          <w:sz w:val="20"/>
        </w:rPr>
        <w:t> </w:t>
      </w:r>
      <w:r>
        <w:rPr>
          <w:sz w:val="20"/>
        </w:rPr>
        <w:t>rámci</w:t>
      </w:r>
      <w:r>
        <w:rPr>
          <w:spacing w:val="57"/>
          <w:sz w:val="20"/>
        </w:rPr>
        <w:t> </w:t>
      </w:r>
      <w:r>
        <w:rPr>
          <w:sz w:val="20"/>
        </w:rPr>
        <w:t>plánování,</w:t>
      </w:r>
      <w:r>
        <w:rPr>
          <w:spacing w:val="56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6"/>
          <w:sz w:val="20"/>
        </w:rPr>
        <w:t> </w:t>
      </w:r>
      <w:r>
        <w:rPr>
          <w:sz w:val="20"/>
        </w:rPr>
        <w:t>udržitelnosti</w:t>
      </w:r>
      <w:r>
        <w:rPr>
          <w:spacing w:val="56"/>
          <w:sz w:val="20"/>
        </w:rPr>
        <w:t> </w:t>
      </w:r>
      <w:r>
        <w:rPr>
          <w:sz w:val="20"/>
        </w:rPr>
        <w:t>projektu)</w:t>
      </w:r>
    </w:p>
    <w:p>
      <w:pPr>
        <w:pStyle w:val="BodyText"/>
        <w:ind w:left="923"/>
      </w:pPr>
      <w:r>
        <w:rPr/>
        <w:t>a</w:t>
      </w:r>
      <w:r>
        <w:rPr>
          <w:spacing w:val="-3"/>
        </w:rPr>
        <w:t> </w:t>
      </w:r>
      <w:r>
        <w:rPr/>
        <w:t>je-li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čl.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 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1"/>
        </w:rPr>
        <w:t> </w:t>
      </w:r>
      <w:r>
        <w:rPr/>
        <w:t>výstupů</w:t>
      </w:r>
      <w:r>
        <w:rPr>
          <w:spacing w:val="-2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1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3"/>
          <w:sz w:val="20"/>
        </w:rPr>
        <w:t> </w:t>
      </w:r>
      <w:r>
        <w:rPr>
          <w:sz w:val="20"/>
        </w:rPr>
        <w:t>osobám</w:t>
      </w:r>
      <w:r>
        <w:rPr>
          <w:spacing w:val="79"/>
          <w:sz w:val="20"/>
        </w:rPr>
        <w:t> </w:t>
      </w:r>
      <w:r>
        <w:rPr>
          <w:sz w:val="20"/>
        </w:rPr>
        <w:t>pověřeným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9"/>
          <w:sz w:val="20"/>
        </w:rPr>
        <w:t> </w:t>
      </w:r>
      <w:r>
        <w:rPr>
          <w:sz w:val="20"/>
        </w:rPr>
        <w:t>oprávněným</w:t>
      </w:r>
      <w:r>
        <w:rPr>
          <w:spacing w:val="78"/>
          <w:sz w:val="20"/>
        </w:rPr>
        <w:t> </w:t>
      </w:r>
      <w:r>
        <w:rPr>
          <w:sz w:val="20"/>
        </w:rPr>
        <w:t>kontrolním</w:t>
      </w:r>
      <w:r>
        <w:rPr>
          <w:spacing w:val="79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9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0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5"/>
          <w:sz w:val="20"/>
        </w:rPr>
        <w:t> </w:t>
      </w:r>
      <w:r>
        <w:rPr>
          <w:sz w:val="20"/>
        </w:rPr>
        <w:t>poskytnutých</w:t>
      </w:r>
      <w:r>
        <w:rPr>
          <w:spacing w:val="97"/>
          <w:sz w:val="20"/>
        </w:rPr>
        <w:t> </w:t>
      </w:r>
      <w:r>
        <w:rPr>
          <w:sz w:val="20"/>
        </w:rPr>
        <w:t>Fondem</w:t>
      </w:r>
      <w:r>
        <w:rPr>
          <w:spacing w:val="96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6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5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51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9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0"/>
        <w:jc w:val="both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38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relevantní</w:t>
      </w:r>
      <w:r>
        <w:rPr>
          <w:spacing w:val="36"/>
        </w:rPr>
        <w:t> </w:t>
      </w:r>
      <w:r>
        <w:rPr/>
        <w:t>pouze</w:t>
      </w:r>
      <w:r>
        <w:rPr>
          <w:spacing w:val="35"/>
        </w:rPr>
        <w:t> </w:t>
      </w:r>
      <w:r>
        <w:rPr/>
        <w:t>pro</w:t>
      </w:r>
      <w:r>
        <w:rPr>
          <w:spacing w:val="37"/>
        </w:rPr>
        <w:t> </w:t>
      </w:r>
      <w:r>
        <w:rPr/>
        <w:t>OPŽP</w:t>
      </w:r>
      <w:r>
        <w:rPr>
          <w:spacing w:val="37"/>
        </w:rPr>
        <w:t> </w:t>
      </w:r>
      <w:r>
        <w:rPr/>
        <w:t>2014-2020</w:t>
      </w:r>
      <w:r>
        <w:rPr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příjemce</w:t>
      </w:r>
      <w:r>
        <w:rPr>
          <w:spacing w:val="35"/>
        </w:rPr>
        <w:t> </w:t>
      </w:r>
      <w:r>
        <w:rPr/>
        <w:t>podpory</w:t>
      </w:r>
      <w:r>
        <w:rPr>
          <w:spacing w:val="37"/>
        </w:rPr>
        <w:t> </w:t>
      </w:r>
      <w:r>
        <w:rPr/>
        <w:t>nevztahují.</w:t>
      </w:r>
      <w:r>
        <w:rPr>
          <w:spacing w:val="-53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 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6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</w:pPr>
      <w:r>
        <w:rPr/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3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2"/>
          <w:sz w:val="20"/>
        </w:rPr>
        <w:t> </w:t>
      </w:r>
      <w:r>
        <w:rPr>
          <w:sz w:val="20"/>
        </w:rPr>
        <w:t>závazek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33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24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97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2023-02-28T12:06:38Z</dcterms:created>
  <dcterms:modified xsi:type="dcterms:W3CDTF">2023-02-28T12:06:38Z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2023-02-28T00:00:00Z</vt:filetime>
  </property>
</Properties>
</file>