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62BC" w14:textId="77777777" w:rsidR="000258F7" w:rsidRDefault="000258F7">
      <w:pPr>
        <w:rPr>
          <w:rFonts w:ascii="Encode Sans" w:eastAsia="Encode Sans" w:hAnsi="Encode Sans" w:cs="Encode Sans"/>
        </w:rPr>
      </w:pPr>
    </w:p>
    <w:p w14:paraId="7C9C62BD" w14:textId="77777777" w:rsidR="000258F7" w:rsidRDefault="00153B02">
      <w:pPr>
        <w:ind w:left="-566" w:right="-607"/>
        <w:jc w:val="center"/>
        <w:rPr>
          <w:rFonts w:ascii="Encode Sans" w:eastAsia="Encode Sans" w:hAnsi="Encode Sans" w:cs="Encode Sans"/>
          <w:b/>
          <w:sz w:val="24"/>
          <w:szCs w:val="24"/>
        </w:rPr>
      </w:pPr>
      <w:r>
        <w:rPr>
          <w:rFonts w:ascii="Encode Sans" w:eastAsia="Encode Sans" w:hAnsi="Encode Sans" w:cs="Encode Sans"/>
          <w:b/>
          <w:sz w:val="24"/>
          <w:szCs w:val="24"/>
        </w:rPr>
        <w:t>Smlouva o poskytování veřejně dostupné služby elektronických komunikací</w:t>
      </w:r>
    </w:p>
    <w:p w14:paraId="7C9C62BE" w14:textId="77777777" w:rsidR="000258F7" w:rsidRDefault="000258F7">
      <w:pPr>
        <w:ind w:left="-566" w:right="-607"/>
        <w:jc w:val="center"/>
        <w:rPr>
          <w:rFonts w:ascii="Encode Sans" w:eastAsia="Encode Sans" w:hAnsi="Encode Sans" w:cs="Encode Sans"/>
          <w:b/>
          <w:sz w:val="24"/>
          <w:szCs w:val="24"/>
        </w:rPr>
      </w:pPr>
    </w:p>
    <w:tbl>
      <w:tblPr>
        <w:tblStyle w:val="a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5"/>
        <w:gridCol w:w="4515"/>
      </w:tblGrid>
      <w:tr w:rsidR="000258F7" w14:paraId="7C9C62C1" w14:textId="77777777">
        <w:tc>
          <w:tcPr>
            <w:tcW w:w="5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9C62BF" w14:textId="77777777" w:rsidR="000258F7" w:rsidRDefault="00153B02">
            <w:pPr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 xml:space="preserve">evidenční číslo:  9990021851  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9C62C0" w14:textId="77777777" w:rsidR="000258F7" w:rsidRDefault="000258F7">
            <w:pPr>
              <w:rPr>
                <w:rFonts w:ascii="Encode Sans" w:eastAsia="Encode Sans" w:hAnsi="Encode Sans" w:cs="Encode Sans"/>
                <w:sz w:val="16"/>
                <w:szCs w:val="16"/>
              </w:rPr>
            </w:pPr>
          </w:p>
        </w:tc>
      </w:tr>
    </w:tbl>
    <w:p w14:paraId="7C9C62C2" w14:textId="77777777" w:rsidR="000258F7" w:rsidRDefault="000258F7">
      <w:pPr>
        <w:ind w:left="-566"/>
        <w:rPr>
          <w:rFonts w:ascii="Encode Sans" w:eastAsia="Encode Sans" w:hAnsi="Encode Sans" w:cs="Encode Sans"/>
          <w:sz w:val="16"/>
          <w:szCs w:val="16"/>
        </w:rPr>
      </w:pPr>
    </w:p>
    <w:p w14:paraId="7C9C62C3" w14:textId="77777777" w:rsidR="000258F7" w:rsidRDefault="00153B02">
      <w:pPr>
        <w:ind w:left="-566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>uzavřená mezi smluvními stranami:</w:t>
      </w:r>
    </w:p>
    <w:p w14:paraId="7C9C62C4" w14:textId="77777777" w:rsidR="000258F7" w:rsidRDefault="000258F7">
      <w:pPr>
        <w:ind w:left="-566"/>
        <w:rPr>
          <w:rFonts w:ascii="Encode Sans" w:eastAsia="Encode Sans" w:hAnsi="Encode Sans" w:cs="Encode Sans"/>
          <w:sz w:val="16"/>
          <w:szCs w:val="16"/>
        </w:rPr>
      </w:pPr>
    </w:p>
    <w:tbl>
      <w:tblPr>
        <w:tblStyle w:val="a0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0258F7" w14:paraId="7C9C62C6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5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Poskytovatel</w:t>
            </w:r>
          </w:p>
        </w:tc>
      </w:tr>
    </w:tbl>
    <w:p w14:paraId="7C9C62C7" w14:textId="77777777" w:rsidR="000258F7" w:rsidRDefault="000258F7">
      <w:pPr>
        <w:rPr>
          <w:rFonts w:ascii="Encode Sans" w:eastAsia="Encode Sans" w:hAnsi="Encode Sans" w:cs="Encode Sans"/>
          <w:sz w:val="12"/>
          <w:szCs w:val="12"/>
        </w:rPr>
      </w:pPr>
    </w:p>
    <w:tbl>
      <w:tblPr>
        <w:tblStyle w:val="a1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3075"/>
        <w:gridCol w:w="1980"/>
        <w:gridCol w:w="3165"/>
      </w:tblGrid>
      <w:tr w:rsidR="000258F7" w14:paraId="7C9C62CC" w14:textId="77777777"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8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Název společnosti:</w:t>
            </w:r>
          </w:p>
        </w:tc>
        <w:tc>
          <w:tcPr>
            <w:tcW w:w="3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9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TETA s.r.o.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A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Tel.:</w:t>
            </w: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B" w14:textId="23E9F1C2" w:rsidR="000258F7" w:rsidRDefault="00B92828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proofErr w:type="spellStart"/>
            <w:r>
              <w:rPr>
                <w:rFonts w:ascii="Encode Sans" w:eastAsia="Encode Sans" w:hAnsi="Encode Sans" w:cs="Encode Sans"/>
                <w:sz w:val="16"/>
                <w:szCs w:val="16"/>
              </w:rPr>
              <w:t>xxxxxxxxxxxxxx</w:t>
            </w:r>
            <w:proofErr w:type="spellEnd"/>
          </w:p>
        </w:tc>
      </w:tr>
      <w:tr w:rsidR="000258F7" w14:paraId="7C9C62D1" w14:textId="77777777"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D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Adresa:</w:t>
            </w:r>
          </w:p>
        </w:tc>
        <w:tc>
          <w:tcPr>
            <w:tcW w:w="3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E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Klíšská 977/77, Ústí nad Labem 400 01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CF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E-mail:</w:t>
            </w: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0" w14:textId="7080AA1C" w:rsidR="000258F7" w:rsidRDefault="00B92828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proofErr w:type="spellStart"/>
            <w:r>
              <w:rPr>
                <w:rFonts w:ascii="Encode Sans" w:eastAsia="Encode Sans" w:hAnsi="Encode Sans" w:cs="Encode Sans"/>
                <w:sz w:val="16"/>
                <w:szCs w:val="16"/>
              </w:rPr>
              <w:t>xxxxxxxxxxxxxx</w:t>
            </w:r>
            <w:proofErr w:type="spellEnd"/>
          </w:p>
        </w:tc>
      </w:tr>
      <w:tr w:rsidR="000258F7" w14:paraId="7C9C62D6" w14:textId="77777777"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2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IČ:</w:t>
            </w:r>
          </w:p>
        </w:tc>
        <w:tc>
          <w:tcPr>
            <w:tcW w:w="3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3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47785781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4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Bankovní spojení:</w:t>
            </w: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5" w14:textId="674B1B00" w:rsidR="000258F7" w:rsidRDefault="00B92828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proofErr w:type="spellStart"/>
            <w:r>
              <w:rPr>
                <w:rFonts w:ascii="Encode Sans" w:eastAsia="Encode Sans" w:hAnsi="Encode Sans" w:cs="Encode Sans"/>
                <w:sz w:val="16"/>
                <w:szCs w:val="16"/>
              </w:rPr>
              <w:t>xxxxxxxxxxxxxx</w:t>
            </w:r>
            <w:proofErr w:type="spellEnd"/>
          </w:p>
        </w:tc>
      </w:tr>
      <w:tr w:rsidR="000258F7" w14:paraId="7C9C62DB" w14:textId="77777777"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7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DIČ:</w:t>
            </w:r>
          </w:p>
        </w:tc>
        <w:tc>
          <w:tcPr>
            <w:tcW w:w="3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8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CZ47785781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9" w14:textId="77777777" w:rsidR="000258F7" w:rsidRDefault="0002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A" w14:textId="77777777" w:rsidR="000258F7" w:rsidRDefault="0002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</w:p>
        </w:tc>
      </w:tr>
    </w:tbl>
    <w:p w14:paraId="7C9C62DC" w14:textId="77777777" w:rsidR="000258F7" w:rsidRDefault="000258F7">
      <w:pPr>
        <w:rPr>
          <w:rFonts w:ascii="Encode Sans" w:eastAsia="Encode Sans" w:hAnsi="Encode Sans" w:cs="Encode Sans"/>
          <w:sz w:val="12"/>
          <w:szCs w:val="12"/>
        </w:rPr>
      </w:pPr>
    </w:p>
    <w:p w14:paraId="7C9C62DD" w14:textId="77777777" w:rsidR="000258F7" w:rsidRDefault="00153B02">
      <w:pPr>
        <w:ind w:left="-566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b/>
          <w:sz w:val="20"/>
          <w:szCs w:val="20"/>
        </w:rPr>
        <w:t>Oprávněný zástupce</w:t>
      </w:r>
    </w:p>
    <w:tbl>
      <w:tblPr>
        <w:tblStyle w:val="a2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3060"/>
        <w:gridCol w:w="1980"/>
        <w:gridCol w:w="3180"/>
      </w:tblGrid>
      <w:tr w:rsidR="000258F7" w14:paraId="7C9C62E2" w14:textId="77777777">
        <w:trPr>
          <w:trHeight w:val="260"/>
        </w:trPr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E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Jméno a příjmení:</w:t>
            </w:r>
          </w:p>
        </w:tc>
        <w:tc>
          <w:tcPr>
            <w:tcW w:w="30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DF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Ing. Zdeněk Smrž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0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Tel.:</w:t>
            </w:r>
          </w:p>
        </w:tc>
        <w:tc>
          <w:tcPr>
            <w:tcW w:w="31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1" w14:textId="27327EF9" w:rsidR="000258F7" w:rsidRDefault="00B92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proofErr w:type="spellStart"/>
            <w:r>
              <w:rPr>
                <w:rFonts w:ascii="Encode Sans" w:eastAsia="Encode Sans" w:hAnsi="Encode Sans" w:cs="Encode Sans"/>
                <w:sz w:val="16"/>
                <w:szCs w:val="16"/>
              </w:rPr>
              <w:t>xxxxxxxxxxxxxx</w:t>
            </w:r>
            <w:proofErr w:type="spellEnd"/>
          </w:p>
        </w:tc>
      </w:tr>
      <w:tr w:rsidR="000258F7" w14:paraId="7C9C62E7" w14:textId="77777777"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3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Funkce:</w:t>
            </w:r>
          </w:p>
        </w:tc>
        <w:tc>
          <w:tcPr>
            <w:tcW w:w="30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4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jednatel společnosti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5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Fax:</w:t>
            </w:r>
          </w:p>
        </w:tc>
        <w:tc>
          <w:tcPr>
            <w:tcW w:w="31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6" w14:textId="77777777" w:rsidR="000258F7" w:rsidRDefault="0002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</w:p>
        </w:tc>
      </w:tr>
      <w:tr w:rsidR="000258F7" w14:paraId="7C9C62ED" w14:textId="77777777"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8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Adresa:</w:t>
            </w:r>
          </w:p>
          <w:p w14:paraId="7C9C62E9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2"/>
                <w:szCs w:val="12"/>
              </w:rPr>
            </w:pPr>
            <w:r>
              <w:rPr>
                <w:rFonts w:ascii="Encode Sans" w:eastAsia="Encode Sans" w:hAnsi="Encode Sans" w:cs="Encode Sans"/>
                <w:sz w:val="12"/>
                <w:szCs w:val="12"/>
              </w:rPr>
              <w:t>(pokud se liší od sídla společnosti)</w:t>
            </w:r>
          </w:p>
        </w:tc>
        <w:tc>
          <w:tcPr>
            <w:tcW w:w="30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A" w14:textId="77777777" w:rsidR="000258F7" w:rsidRDefault="0002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B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E-mail:</w:t>
            </w:r>
          </w:p>
        </w:tc>
        <w:tc>
          <w:tcPr>
            <w:tcW w:w="31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C" w14:textId="012F5757" w:rsidR="000258F7" w:rsidRDefault="00B92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proofErr w:type="spellStart"/>
            <w:r>
              <w:rPr>
                <w:rFonts w:ascii="Encode Sans" w:eastAsia="Encode Sans" w:hAnsi="Encode Sans" w:cs="Encode Sans"/>
                <w:sz w:val="16"/>
                <w:szCs w:val="16"/>
              </w:rPr>
              <w:t>xxxxxxxxxxxxxx</w:t>
            </w:r>
            <w:proofErr w:type="spellEnd"/>
          </w:p>
        </w:tc>
      </w:tr>
    </w:tbl>
    <w:p w14:paraId="7C9C62EE" w14:textId="77777777" w:rsidR="000258F7" w:rsidRDefault="000258F7">
      <w:pPr>
        <w:rPr>
          <w:rFonts w:ascii="Encode Sans" w:eastAsia="Encode Sans" w:hAnsi="Encode Sans" w:cs="Encode Sans"/>
          <w:sz w:val="20"/>
          <w:szCs w:val="20"/>
        </w:rPr>
      </w:pPr>
    </w:p>
    <w:tbl>
      <w:tblPr>
        <w:tblStyle w:val="a3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0258F7" w14:paraId="7C9C62F0" w14:textId="77777777">
        <w:tc>
          <w:tcPr>
            <w:tcW w:w="102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EF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Účastník</w:t>
            </w:r>
          </w:p>
        </w:tc>
      </w:tr>
    </w:tbl>
    <w:p w14:paraId="7C9C62F1" w14:textId="77777777" w:rsidR="000258F7" w:rsidRDefault="000258F7">
      <w:pPr>
        <w:rPr>
          <w:rFonts w:ascii="Encode Sans" w:eastAsia="Encode Sans" w:hAnsi="Encode Sans" w:cs="Encode Sans"/>
          <w:sz w:val="12"/>
          <w:szCs w:val="12"/>
        </w:rPr>
      </w:pPr>
    </w:p>
    <w:tbl>
      <w:tblPr>
        <w:tblStyle w:val="a4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3720"/>
        <w:gridCol w:w="1320"/>
        <w:gridCol w:w="3165"/>
      </w:tblGrid>
      <w:tr w:rsidR="000258F7" w14:paraId="7C9C62F6" w14:textId="77777777"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2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Název společnosti:</w:t>
            </w:r>
          </w:p>
        </w:tc>
        <w:tc>
          <w:tcPr>
            <w:tcW w:w="3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3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Metropolnet, a.s.</w:t>
            </w:r>
          </w:p>
        </w:tc>
        <w:tc>
          <w:tcPr>
            <w:tcW w:w="13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4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Tel.:</w:t>
            </w: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5" w14:textId="55034083" w:rsidR="000258F7" w:rsidRDefault="001B05EF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proofErr w:type="spellStart"/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xxxxxxxxxxxxx</w:t>
            </w:r>
            <w:proofErr w:type="spellEnd"/>
          </w:p>
        </w:tc>
      </w:tr>
      <w:tr w:rsidR="000258F7" w14:paraId="7C9C62FB" w14:textId="77777777"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7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Adresa:</w:t>
            </w:r>
          </w:p>
        </w:tc>
        <w:tc>
          <w:tcPr>
            <w:tcW w:w="3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8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Mírové náměstí 3097/37, Ústí nad Labem, 400 01</w:t>
            </w:r>
          </w:p>
        </w:tc>
        <w:tc>
          <w:tcPr>
            <w:tcW w:w="13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9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E-mail:</w:t>
            </w: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A" w14:textId="667EB301" w:rsidR="000258F7" w:rsidRDefault="00B92828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0"/>
                <w:szCs w:val="10"/>
              </w:rPr>
            </w:pPr>
            <w:proofErr w:type="spellStart"/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</w:rPr>
              <w:t>xxxxxxxxxxxxxxxx</w:t>
            </w:r>
            <w:proofErr w:type="spellEnd"/>
          </w:p>
        </w:tc>
      </w:tr>
      <w:tr w:rsidR="000258F7" w14:paraId="7C9C6300" w14:textId="77777777"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C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IČ</w:t>
            </w:r>
          </w:p>
        </w:tc>
        <w:tc>
          <w:tcPr>
            <w:tcW w:w="3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D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25439022</w:t>
            </w:r>
          </w:p>
        </w:tc>
        <w:tc>
          <w:tcPr>
            <w:tcW w:w="13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E" w14:textId="77777777" w:rsidR="000258F7" w:rsidRDefault="00153B02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Bankovní spojení:</w:t>
            </w: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2FF" w14:textId="5379C754" w:rsidR="000258F7" w:rsidRDefault="00B92828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proofErr w:type="spellStart"/>
            <w:r>
              <w:rPr>
                <w:rFonts w:ascii="Encode Sans" w:eastAsia="Encode Sans" w:hAnsi="Encode Sans" w:cs="Encode Sans"/>
                <w:sz w:val="16"/>
                <w:szCs w:val="16"/>
              </w:rPr>
              <w:t>xxxxxxxxxxxxxxxx</w:t>
            </w:r>
            <w:proofErr w:type="spellEnd"/>
          </w:p>
        </w:tc>
      </w:tr>
      <w:tr w:rsidR="000258F7" w14:paraId="7C9C6305" w14:textId="77777777"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1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DIČ</w:t>
            </w:r>
          </w:p>
        </w:tc>
        <w:tc>
          <w:tcPr>
            <w:tcW w:w="3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2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CZ25439022</w:t>
            </w:r>
          </w:p>
        </w:tc>
        <w:tc>
          <w:tcPr>
            <w:tcW w:w="13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3" w14:textId="77777777" w:rsidR="000258F7" w:rsidRDefault="000258F7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4" w14:textId="5ED2E5CB" w:rsidR="000258F7" w:rsidRDefault="00B92828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proofErr w:type="spellStart"/>
            <w:r>
              <w:rPr>
                <w:rFonts w:ascii="Encode Sans" w:eastAsia="Encode Sans" w:hAnsi="Encode Sans" w:cs="Encode Sans"/>
                <w:sz w:val="16"/>
                <w:szCs w:val="16"/>
              </w:rPr>
              <w:t>xxxxxxxxxxxxxxx</w:t>
            </w:r>
            <w:proofErr w:type="spellEnd"/>
          </w:p>
        </w:tc>
      </w:tr>
    </w:tbl>
    <w:p w14:paraId="7C9C6306" w14:textId="77777777" w:rsidR="000258F7" w:rsidRDefault="000258F7">
      <w:pPr>
        <w:rPr>
          <w:rFonts w:ascii="Encode Sans" w:eastAsia="Encode Sans" w:hAnsi="Encode Sans" w:cs="Encode Sans"/>
          <w:sz w:val="12"/>
          <w:szCs w:val="12"/>
        </w:rPr>
      </w:pPr>
    </w:p>
    <w:p w14:paraId="7C9C6307" w14:textId="77777777" w:rsidR="000258F7" w:rsidRDefault="00153B02">
      <w:pPr>
        <w:ind w:left="-570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b/>
          <w:sz w:val="20"/>
          <w:szCs w:val="20"/>
        </w:rPr>
        <w:t>Oprávněný zástupce</w:t>
      </w:r>
    </w:p>
    <w:tbl>
      <w:tblPr>
        <w:tblStyle w:val="a5"/>
        <w:tblW w:w="1021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3075"/>
        <w:gridCol w:w="1980"/>
        <w:gridCol w:w="3180"/>
      </w:tblGrid>
      <w:tr w:rsidR="00A463FF" w14:paraId="7C9C630C" w14:textId="77777777">
        <w:trPr>
          <w:trHeight w:val="231"/>
        </w:trPr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8" w14:textId="77777777" w:rsidR="00A463FF" w:rsidRDefault="00A463FF" w:rsidP="00A463FF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Jméno a příjmení:</w:t>
            </w:r>
          </w:p>
        </w:tc>
        <w:tc>
          <w:tcPr>
            <w:tcW w:w="3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9" w14:textId="0EE83BD5" w:rsidR="00A463FF" w:rsidRPr="008B56EE" w:rsidRDefault="00A463FF" w:rsidP="00A463FF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Jiří Knápek a Mgr. Jan Hofman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A" w14:textId="77777777" w:rsidR="00A463FF" w:rsidRDefault="00A463FF" w:rsidP="00A463FF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Tel.:</w:t>
            </w:r>
          </w:p>
        </w:tc>
        <w:tc>
          <w:tcPr>
            <w:tcW w:w="31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B" w14:textId="1C510471" w:rsidR="00A463FF" w:rsidRDefault="001B05EF" w:rsidP="00A463FF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0"/>
                <w:szCs w:val="10"/>
              </w:rPr>
            </w:pPr>
            <w:proofErr w:type="spellStart"/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</w:rPr>
              <w:t>xxxxxxxxxxxxxx</w:t>
            </w:r>
            <w:proofErr w:type="spellEnd"/>
          </w:p>
        </w:tc>
      </w:tr>
      <w:tr w:rsidR="00A463FF" w14:paraId="7C9C6311" w14:textId="77777777">
        <w:trPr>
          <w:trHeight w:val="231"/>
        </w:trPr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D" w14:textId="77777777" w:rsidR="00A463FF" w:rsidRDefault="00A463FF" w:rsidP="00A463FF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Funkce:</w:t>
            </w:r>
          </w:p>
        </w:tc>
        <w:tc>
          <w:tcPr>
            <w:tcW w:w="3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E" w14:textId="1A56E495" w:rsidR="00A463FF" w:rsidRDefault="00A463FF" w:rsidP="00A4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Předseda a místopředseda představenstva</w:t>
            </w:r>
          </w:p>
        </w:tc>
        <w:tc>
          <w:tcPr>
            <w:tcW w:w="19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0F" w14:textId="77777777" w:rsidR="00A463FF" w:rsidRDefault="00A463FF" w:rsidP="00A4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31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10" w14:textId="5EDB342F" w:rsidR="00A463FF" w:rsidRDefault="001B05EF" w:rsidP="00A4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</w:pPr>
            <w:proofErr w:type="spellStart"/>
            <w:r>
              <w:rPr>
                <w:rFonts w:ascii="Encode Sans" w:eastAsia="Encode Sans" w:hAnsi="Encode Sans" w:cs="Encode Sans"/>
                <w:color w:val="222222"/>
                <w:sz w:val="16"/>
                <w:szCs w:val="16"/>
                <w:highlight w:val="white"/>
              </w:rPr>
              <w:t>xxxxxxxxxxxxxx</w:t>
            </w:r>
            <w:proofErr w:type="spellEnd"/>
          </w:p>
        </w:tc>
      </w:tr>
    </w:tbl>
    <w:p w14:paraId="7C9C6312" w14:textId="77777777" w:rsidR="000258F7" w:rsidRDefault="000258F7">
      <w:pPr>
        <w:rPr>
          <w:rFonts w:ascii="Encode Sans" w:eastAsia="Encode Sans" w:hAnsi="Encode Sans" w:cs="Encode Sans"/>
        </w:rPr>
      </w:pPr>
    </w:p>
    <w:p w14:paraId="7C9C6313" w14:textId="77777777" w:rsidR="000258F7" w:rsidRDefault="00153B02">
      <w:pPr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>Předmětem této smlouvy je závazek poskytovatele zřídit a poskytovat účastníkovi veřejně dostupné služby elektronických komunikací podle technických specifikací příslušných služeb a závazek účastníka užívat poskytované služby v souladu se Všeobecnými podmínkami poskytování veřejných služeb elektronických komunikací a za poskytované služby platit sjednanou cenu.</w:t>
      </w:r>
    </w:p>
    <w:p w14:paraId="7C9C6314" w14:textId="77777777" w:rsidR="000258F7" w:rsidRDefault="00153B02">
      <w:pPr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 xml:space="preserve"> </w:t>
      </w:r>
    </w:p>
    <w:p w14:paraId="7C9C6315" w14:textId="7CE22729" w:rsidR="000258F7" w:rsidRDefault="00153B02">
      <w:pPr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 xml:space="preserve">Podrobné podmínky poskytování veřejných telekomunikačních služeb, jakož i práva a povinnosti smluvních stran, jsou stanoveny v </w:t>
      </w:r>
      <w:r w:rsidR="00A463FF">
        <w:rPr>
          <w:rFonts w:ascii="Encode Sans" w:eastAsia="Encode Sans" w:hAnsi="Encode Sans" w:cs="Encode Sans"/>
          <w:sz w:val="16"/>
          <w:szCs w:val="16"/>
        </w:rPr>
        <w:t>následujících dokumentech</w:t>
      </w:r>
      <w:r>
        <w:rPr>
          <w:rFonts w:ascii="Encode Sans" w:eastAsia="Encode Sans" w:hAnsi="Encode Sans" w:cs="Encode Sans"/>
          <w:sz w:val="16"/>
          <w:szCs w:val="16"/>
        </w:rPr>
        <w:t>, které jsou nedílnou součástí této smlouvy:</w:t>
      </w:r>
    </w:p>
    <w:p w14:paraId="7C9C6316" w14:textId="77777777" w:rsidR="000258F7" w:rsidRDefault="00153B02">
      <w:pPr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>a)      Specifikace definující poskytovanou službu</w:t>
      </w:r>
    </w:p>
    <w:p w14:paraId="7C9C6317" w14:textId="77777777" w:rsidR="000258F7" w:rsidRDefault="00153B02">
      <w:pPr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>b)      Všeobecné podmínky poskytování služeb elektronických komunikacích</w:t>
      </w:r>
    </w:p>
    <w:p w14:paraId="7C9C6318" w14:textId="77777777" w:rsidR="000258F7" w:rsidRDefault="00153B02">
      <w:pPr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 xml:space="preserve"> </w:t>
      </w:r>
    </w:p>
    <w:p w14:paraId="7C9C6319" w14:textId="674047EC" w:rsidR="000258F7" w:rsidRDefault="00153B02">
      <w:pPr>
        <w:tabs>
          <w:tab w:val="center" w:pos="4530"/>
        </w:tabs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  <w:r>
        <w:rPr>
          <w:rFonts w:ascii="Encode Sans" w:eastAsia="Encode Sans" w:hAnsi="Encode Sans" w:cs="Encode Sans"/>
          <w:sz w:val="16"/>
          <w:szCs w:val="16"/>
        </w:rPr>
        <w:t xml:space="preserve">Právní vztahy výslovně neupravené touto smlouvou a výše uvedenými dokumenty se řídí zákonem č. 127/2005 Sb., o elektronických komunikacích, v platném </w:t>
      </w:r>
      <w:r w:rsidR="00A463FF">
        <w:rPr>
          <w:rFonts w:ascii="Encode Sans" w:eastAsia="Encode Sans" w:hAnsi="Encode Sans" w:cs="Encode Sans"/>
          <w:sz w:val="16"/>
          <w:szCs w:val="16"/>
        </w:rPr>
        <w:t>znění a</w:t>
      </w:r>
      <w:r>
        <w:rPr>
          <w:rFonts w:ascii="Encode Sans" w:eastAsia="Encode Sans" w:hAnsi="Encode Sans" w:cs="Encode Sans"/>
          <w:sz w:val="16"/>
          <w:szCs w:val="16"/>
        </w:rPr>
        <w:t xml:space="preserve"> zákonem č. 89/2012 Sb., Občanský zákoník, v platném znění. Smluvní strany se zavazují dodržovat podmínky dané výše uvedenými dokumenty. Veškeré změny této smlouvy musí mít písemnou formu. Tato smlouva nabývá platnosti a účinnosti dnem, kdy je podepsána oprávněnými zástupci smluvních stran. Smlouva se podepisuje ve dvou vyhotoveních, která jsou obě pokládána za originál. Každá smluvní strana obdrží jedno vyhotovení.</w:t>
      </w:r>
    </w:p>
    <w:p w14:paraId="7C9C631A" w14:textId="77777777" w:rsidR="000258F7" w:rsidRDefault="000258F7">
      <w:pPr>
        <w:ind w:left="-566" w:right="-607"/>
        <w:jc w:val="both"/>
        <w:rPr>
          <w:rFonts w:ascii="Encode Sans" w:eastAsia="Encode Sans" w:hAnsi="Encode Sans" w:cs="Encode Sans"/>
          <w:sz w:val="16"/>
          <w:szCs w:val="16"/>
        </w:rPr>
      </w:pPr>
    </w:p>
    <w:p w14:paraId="7C9C631B" w14:textId="77777777" w:rsidR="000258F7" w:rsidRDefault="000258F7">
      <w:pPr>
        <w:jc w:val="both"/>
        <w:rPr>
          <w:rFonts w:ascii="Encode Sans" w:eastAsia="Encode Sans" w:hAnsi="Encode Sans" w:cs="Encode Sans"/>
          <w:sz w:val="16"/>
          <w:szCs w:val="16"/>
        </w:rPr>
      </w:pPr>
    </w:p>
    <w:tbl>
      <w:tblPr>
        <w:tblStyle w:val="a6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5115"/>
      </w:tblGrid>
      <w:tr w:rsidR="000258F7" w14:paraId="7C9C631E" w14:textId="77777777">
        <w:tc>
          <w:tcPr>
            <w:tcW w:w="5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1C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V Ústí nad Labem</w:t>
            </w:r>
          </w:p>
        </w:tc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1D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V Ústí nad Labem</w:t>
            </w:r>
          </w:p>
        </w:tc>
      </w:tr>
    </w:tbl>
    <w:p w14:paraId="7C9C631F" w14:textId="10AB1604" w:rsidR="000258F7" w:rsidRDefault="000258F7">
      <w:pPr>
        <w:tabs>
          <w:tab w:val="center" w:pos="4530"/>
        </w:tabs>
        <w:rPr>
          <w:rFonts w:ascii="Encode Sans" w:eastAsia="Encode Sans" w:hAnsi="Encode Sans" w:cs="Encode Sans"/>
        </w:rPr>
      </w:pPr>
    </w:p>
    <w:p w14:paraId="0E784FBA" w14:textId="389755DB" w:rsidR="00A463FF" w:rsidRDefault="00A463FF">
      <w:pPr>
        <w:tabs>
          <w:tab w:val="center" w:pos="4530"/>
        </w:tabs>
        <w:rPr>
          <w:rFonts w:ascii="Encode Sans" w:eastAsia="Encode Sans" w:hAnsi="Encode Sans" w:cs="Encode Sans"/>
        </w:rPr>
      </w:pPr>
    </w:p>
    <w:p w14:paraId="20C590BF" w14:textId="564EAF39" w:rsidR="00A463FF" w:rsidRDefault="00A463FF">
      <w:pPr>
        <w:tabs>
          <w:tab w:val="center" w:pos="4530"/>
        </w:tabs>
        <w:rPr>
          <w:rFonts w:ascii="Encode Sans" w:eastAsia="Encode Sans" w:hAnsi="Encode Sans" w:cs="Encode Sans"/>
        </w:rPr>
      </w:pPr>
    </w:p>
    <w:p w14:paraId="23A5149F" w14:textId="77777777" w:rsidR="00A463FF" w:rsidRDefault="00A463FF">
      <w:pPr>
        <w:tabs>
          <w:tab w:val="center" w:pos="4530"/>
        </w:tabs>
        <w:rPr>
          <w:rFonts w:ascii="Encode Sans" w:eastAsia="Encode Sans" w:hAnsi="Encode Sans" w:cs="Encode Sans"/>
        </w:rPr>
      </w:pPr>
    </w:p>
    <w:tbl>
      <w:tblPr>
        <w:tblStyle w:val="a7"/>
        <w:tblW w:w="1020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5115"/>
      </w:tblGrid>
      <w:tr w:rsidR="000258F7" w14:paraId="7C9C6324" w14:textId="77777777">
        <w:tc>
          <w:tcPr>
            <w:tcW w:w="5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20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___________________________________</w:t>
            </w:r>
          </w:p>
          <w:p w14:paraId="7C9C6321" w14:textId="77777777" w:rsidR="000258F7" w:rsidRDefault="00153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Podpis oprávněného zástupce poskytovatele</w:t>
            </w:r>
          </w:p>
        </w:tc>
        <w:tc>
          <w:tcPr>
            <w:tcW w:w="5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6322" w14:textId="77777777" w:rsidR="000258F7" w:rsidRDefault="00153B02">
            <w:pPr>
              <w:widowControl w:val="0"/>
              <w:spacing w:line="240" w:lineRule="auto"/>
              <w:jc w:val="center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___________________________________</w:t>
            </w:r>
          </w:p>
          <w:p w14:paraId="7C9C6323" w14:textId="2D49C360" w:rsidR="000258F7" w:rsidRDefault="00153B02">
            <w:pPr>
              <w:widowControl w:val="0"/>
              <w:spacing w:line="240" w:lineRule="auto"/>
              <w:jc w:val="center"/>
              <w:rPr>
                <w:rFonts w:ascii="Encode Sans" w:eastAsia="Encode Sans" w:hAnsi="Encode Sans" w:cs="Encode Sans"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sz w:val="16"/>
                <w:szCs w:val="16"/>
              </w:rPr>
              <w:t>Podpis oprávněného zástupce účastníka</w:t>
            </w:r>
          </w:p>
        </w:tc>
      </w:tr>
    </w:tbl>
    <w:p w14:paraId="7C9C6325" w14:textId="77777777" w:rsidR="000258F7" w:rsidRDefault="000258F7">
      <w:pPr>
        <w:rPr>
          <w:rFonts w:ascii="Encode Sans" w:eastAsia="Encode Sans" w:hAnsi="Encode Sans" w:cs="Encode Sans"/>
          <w:sz w:val="12"/>
          <w:szCs w:val="12"/>
        </w:rPr>
      </w:pPr>
    </w:p>
    <w:sectPr w:rsidR="000258F7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6328" w14:textId="77777777" w:rsidR="00153B02" w:rsidRDefault="00153B02">
      <w:pPr>
        <w:spacing w:line="240" w:lineRule="auto"/>
      </w:pPr>
      <w:r>
        <w:separator/>
      </w:r>
    </w:p>
  </w:endnote>
  <w:endnote w:type="continuationSeparator" w:id="0">
    <w:p w14:paraId="7C9C6329" w14:textId="77777777" w:rsidR="00153B02" w:rsidRDefault="00153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default"/>
  </w:font>
  <w:font w:name="Encode Sans Medium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632B" w14:textId="77777777" w:rsidR="000258F7" w:rsidRDefault="000258F7">
    <w:pPr>
      <w:rPr>
        <w:sz w:val="16"/>
        <w:szCs w:val="16"/>
      </w:rPr>
    </w:pPr>
  </w:p>
  <w:p w14:paraId="7C9C632C" w14:textId="77777777" w:rsidR="000258F7" w:rsidRDefault="00153B02">
    <w:pPr>
      <w:jc w:val="center"/>
      <w:rPr>
        <w:rFonts w:ascii="Encode Sans Medium" w:eastAsia="Encode Sans Medium" w:hAnsi="Encode Sans Medium" w:cs="Encode Sans Medium"/>
        <w:color w:val="00A3E8"/>
        <w:sz w:val="18"/>
        <w:szCs w:val="18"/>
      </w:rPr>
    </w:pPr>
    <w:r>
      <w:rPr>
        <w:rFonts w:ascii="Encode Sans Medium" w:eastAsia="Encode Sans Medium" w:hAnsi="Encode Sans Medium" w:cs="Encode Sans Medium"/>
        <w:color w:val="00A3E8"/>
        <w:sz w:val="18"/>
        <w:szCs w:val="18"/>
      </w:rPr>
      <w:t>TETA s.r.o., Klíšská 977/77, Ústí nad Labem  ›  +420 478 571 111  ›  obchod@tetanet.cz  ›  www.tetanet.cz</w:t>
    </w:r>
  </w:p>
  <w:p w14:paraId="7C9C632D" w14:textId="77777777" w:rsidR="000258F7" w:rsidRDefault="00153B02">
    <w:pPr>
      <w:jc w:val="center"/>
      <w:rPr>
        <w:rFonts w:ascii="Encode Sans Medium" w:eastAsia="Encode Sans Medium" w:hAnsi="Encode Sans Medium" w:cs="Encode Sans Medium"/>
        <w:color w:val="3BA496"/>
        <w:sz w:val="16"/>
        <w:szCs w:val="16"/>
      </w:rPr>
    </w:pPr>
    <w:r>
      <w:rPr>
        <w:rFonts w:ascii="Encode Sans Medium" w:eastAsia="Encode Sans Medium" w:hAnsi="Encode Sans Medium" w:cs="Encode Sans Medium"/>
        <w:color w:val="3BA496"/>
        <w:sz w:val="16"/>
        <w:szCs w:val="16"/>
      </w:rPr>
      <w:t>Společnost je zapsána v obchodním rejstříku v oddílu C, vložce 4269 vedené u Krajského soudu v Ústí nad Labem.</w:t>
    </w:r>
  </w:p>
  <w:p w14:paraId="7C9C632E" w14:textId="77777777" w:rsidR="000258F7" w:rsidRDefault="000258F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6326" w14:textId="77777777" w:rsidR="00153B02" w:rsidRDefault="00153B02">
      <w:pPr>
        <w:spacing w:line="240" w:lineRule="auto"/>
      </w:pPr>
      <w:r>
        <w:separator/>
      </w:r>
    </w:p>
  </w:footnote>
  <w:footnote w:type="continuationSeparator" w:id="0">
    <w:p w14:paraId="7C9C6327" w14:textId="77777777" w:rsidR="00153B02" w:rsidRDefault="00153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632A" w14:textId="77777777" w:rsidR="000258F7" w:rsidRDefault="00153B02"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 wp14:anchorId="7C9C632F" wp14:editId="7C9C6330">
          <wp:simplePos x="0" y="0"/>
          <wp:positionH relativeFrom="column">
            <wp:posOffset>-438149</wp:posOffset>
          </wp:positionH>
          <wp:positionV relativeFrom="paragraph">
            <wp:posOffset>295275</wp:posOffset>
          </wp:positionV>
          <wp:extent cx="2014538" cy="413464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4538" cy="4134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F7"/>
    <w:rsid w:val="000258F7"/>
    <w:rsid w:val="00153B02"/>
    <w:rsid w:val="001B05EF"/>
    <w:rsid w:val="00565C4A"/>
    <w:rsid w:val="00676029"/>
    <w:rsid w:val="008B56EE"/>
    <w:rsid w:val="00A463FF"/>
    <w:rsid w:val="00B92828"/>
    <w:rsid w:val="00C7533B"/>
    <w:rsid w:val="00D7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62BC"/>
  <w15:docId w15:val="{E39D934C-A83B-40EF-9FFB-C23B4952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6" ma:contentTypeDescription="Vytvoří nový dokument" ma:contentTypeScope="" ma:versionID="5b13abf7dff0c18a3b61ebd66db640c8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2072c396f0d0c4c363a4292f70be64bf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577C8-1169-4908-967D-C5177E6A3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B2166-F5F8-423A-A350-9CFAB3C0F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Ulrichová Zuzana</dc:creator>
  <cp:lastModifiedBy>Ulrichová Zuzana</cp:lastModifiedBy>
  <cp:revision>2</cp:revision>
  <dcterms:created xsi:type="dcterms:W3CDTF">2023-02-27T15:18:00Z</dcterms:created>
  <dcterms:modified xsi:type="dcterms:W3CDTF">2023-02-27T15:18:00Z</dcterms:modified>
</cp:coreProperties>
</file>