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699F" w14:textId="7D323C58" w:rsidR="00863B2F" w:rsidRPr="00863B2F" w:rsidRDefault="00863B2F" w:rsidP="00863B2F">
      <w:pPr>
        <w:jc w:val="both"/>
        <w:rPr>
          <w:rFonts w:ascii="Arial" w:eastAsia="Calibri" w:hAnsi="Arial" w:cs="Arial"/>
          <w:snapToGrid w:val="0"/>
          <w:sz w:val="22"/>
          <w:szCs w:val="22"/>
        </w:rPr>
      </w:pPr>
      <w:r w:rsidRPr="00863B2F">
        <w:rPr>
          <w:rFonts w:ascii="Arial" w:eastAsia="Calibri" w:hAnsi="Arial" w:cs="Arial"/>
          <w:b/>
          <w:snapToGrid w:val="0"/>
          <w:sz w:val="22"/>
          <w:szCs w:val="22"/>
        </w:rPr>
        <w:t>Statutární město</w:t>
      </w:r>
      <w:r w:rsidRPr="00863B2F">
        <w:rPr>
          <w:rFonts w:ascii="Arial" w:eastAsia="Calibri" w:hAnsi="Arial" w:cs="Arial"/>
          <w:snapToGrid w:val="0"/>
          <w:sz w:val="22"/>
          <w:szCs w:val="22"/>
        </w:rPr>
        <w:t xml:space="preserve"> </w:t>
      </w:r>
      <w:r w:rsidRPr="00863B2F">
        <w:rPr>
          <w:rFonts w:ascii="Arial" w:eastAsia="Calibri" w:hAnsi="Arial" w:cs="Arial"/>
          <w:b/>
          <w:snapToGrid w:val="0"/>
          <w:sz w:val="22"/>
          <w:szCs w:val="22"/>
        </w:rPr>
        <w:t>Jablonec nad Nisou</w:t>
      </w:r>
      <w:r w:rsidRPr="00863B2F">
        <w:rPr>
          <w:rFonts w:ascii="Arial" w:eastAsia="Calibri" w:hAnsi="Arial" w:cs="Arial"/>
          <w:snapToGrid w:val="0"/>
          <w:sz w:val="22"/>
          <w:szCs w:val="22"/>
        </w:rPr>
        <w:t xml:space="preserve">, se sídlem Mírové náměstí 3100/19, 46601 Jablonec nad Nisou, IČ 262 340, zastoupené </w:t>
      </w:r>
      <w:r w:rsidR="00BA2022">
        <w:rPr>
          <w:rFonts w:ascii="Arial" w:eastAsia="Calibri" w:hAnsi="Arial" w:cs="Arial"/>
          <w:b/>
          <w:bCs/>
          <w:snapToGrid w:val="0"/>
          <w:sz w:val="22"/>
          <w:szCs w:val="22"/>
        </w:rPr>
        <w:t>Ing. Milošem Velem</w:t>
      </w:r>
      <w:r w:rsidRPr="00863B2F">
        <w:rPr>
          <w:rFonts w:ascii="Arial" w:eastAsia="Calibri" w:hAnsi="Arial" w:cs="Arial"/>
          <w:b/>
          <w:bCs/>
          <w:snapToGrid w:val="0"/>
          <w:sz w:val="22"/>
          <w:szCs w:val="22"/>
        </w:rPr>
        <w:t>,</w:t>
      </w:r>
      <w:r w:rsidRPr="00863B2F">
        <w:rPr>
          <w:rFonts w:ascii="Arial" w:eastAsia="Calibri" w:hAnsi="Arial" w:cs="Arial"/>
          <w:snapToGrid w:val="0"/>
          <w:sz w:val="22"/>
          <w:szCs w:val="22"/>
        </w:rPr>
        <w:t xml:space="preserve"> primátorem města</w:t>
      </w:r>
    </w:p>
    <w:p w14:paraId="74D15D92" w14:textId="77777777" w:rsidR="00687329" w:rsidRPr="00882A70" w:rsidRDefault="00687329" w:rsidP="00E402BF">
      <w:pPr>
        <w:jc w:val="both"/>
        <w:rPr>
          <w:rFonts w:ascii="Arial" w:hAnsi="Arial" w:cs="Arial"/>
          <w:snapToGrid w:val="0"/>
          <w:sz w:val="22"/>
          <w:szCs w:val="22"/>
        </w:rPr>
      </w:pPr>
      <w:r w:rsidRPr="00882A70">
        <w:rPr>
          <w:rFonts w:ascii="Arial" w:hAnsi="Arial" w:cs="Arial"/>
          <w:snapToGrid w:val="0"/>
          <w:sz w:val="22"/>
          <w:szCs w:val="22"/>
        </w:rPr>
        <w:t>jako</w:t>
      </w:r>
      <w:r w:rsidRPr="00882A70">
        <w:rPr>
          <w:rFonts w:ascii="Arial" w:hAnsi="Arial" w:cs="Arial"/>
          <w:b/>
          <w:snapToGrid w:val="0"/>
          <w:sz w:val="22"/>
          <w:szCs w:val="22"/>
        </w:rPr>
        <w:t xml:space="preserve"> </w:t>
      </w:r>
      <w:r w:rsidRPr="00E402BF">
        <w:rPr>
          <w:rFonts w:ascii="Arial" w:hAnsi="Arial" w:cs="Arial"/>
          <w:i/>
          <w:snapToGrid w:val="0"/>
          <w:sz w:val="22"/>
          <w:szCs w:val="22"/>
        </w:rPr>
        <w:t>pronaj</w:t>
      </w:r>
      <w:r w:rsidR="00C154FF" w:rsidRPr="00E402BF">
        <w:rPr>
          <w:rFonts w:ascii="Arial" w:hAnsi="Arial" w:cs="Arial"/>
          <w:i/>
          <w:snapToGrid w:val="0"/>
          <w:sz w:val="22"/>
          <w:szCs w:val="22"/>
        </w:rPr>
        <w:t>í</w:t>
      </w:r>
      <w:r w:rsidRPr="00E402BF">
        <w:rPr>
          <w:rFonts w:ascii="Arial" w:hAnsi="Arial" w:cs="Arial"/>
          <w:i/>
          <w:snapToGrid w:val="0"/>
          <w:sz w:val="22"/>
          <w:szCs w:val="22"/>
        </w:rPr>
        <w:t>matel</w:t>
      </w:r>
      <w:r w:rsidRPr="00882A70">
        <w:rPr>
          <w:rFonts w:ascii="Arial" w:hAnsi="Arial" w:cs="Arial"/>
          <w:snapToGrid w:val="0"/>
          <w:sz w:val="22"/>
          <w:szCs w:val="22"/>
        </w:rPr>
        <w:t xml:space="preserve"> na straně jedné</w:t>
      </w:r>
    </w:p>
    <w:p w14:paraId="1EFFA479" w14:textId="77777777" w:rsidR="00255A98" w:rsidRPr="00E402BF" w:rsidRDefault="00255A98" w:rsidP="00E402BF">
      <w:pPr>
        <w:jc w:val="both"/>
        <w:rPr>
          <w:rFonts w:ascii="Arial" w:hAnsi="Arial" w:cs="Arial"/>
          <w:snapToGrid w:val="0"/>
          <w:sz w:val="22"/>
          <w:szCs w:val="22"/>
        </w:rPr>
      </w:pPr>
    </w:p>
    <w:p w14:paraId="5055884D" w14:textId="77777777" w:rsidR="00687329" w:rsidRPr="00882A70" w:rsidRDefault="00687329" w:rsidP="00E402BF">
      <w:pPr>
        <w:jc w:val="both"/>
        <w:rPr>
          <w:rFonts w:ascii="Arial" w:hAnsi="Arial" w:cs="Arial"/>
          <w:b/>
          <w:snapToGrid w:val="0"/>
          <w:sz w:val="22"/>
          <w:szCs w:val="22"/>
        </w:rPr>
      </w:pPr>
      <w:r w:rsidRPr="00E402BF">
        <w:rPr>
          <w:rFonts w:ascii="Arial" w:hAnsi="Arial" w:cs="Arial"/>
          <w:snapToGrid w:val="0"/>
          <w:sz w:val="22"/>
          <w:szCs w:val="22"/>
        </w:rPr>
        <w:t>a</w:t>
      </w:r>
    </w:p>
    <w:p w14:paraId="7C5AE3B6" w14:textId="77777777" w:rsidR="00255A98" w:rsidRPr="00E402BF" w:rsidRDefault="00255A98" w:rsidP="00E402BF">
      <w:pPr>
        <w:pStyle w:val="Nadpis2"/>
        <w:spacing w:before="0" w:line="240" w:lineRule="auto"/>
        <w:rPr>
          <w:rFonts w:ascii="Arial" w:hAnsi="Arial" w:cs="Arial"/>
          <w:b w:val="0"/>
          <w:sz w:val="22"/>
          <w:szCs w:val="22"/>
        </w:rPr>
      </w:pPr>
    </w:p>
    <w:p w14:paraId="45DEB2FB" w14:textId="65A508F1" w:rsidR="00C23CDA" w:rsidRPr="00AB59CE" w:rsidRDefault="00BA2022" w:rsidP="00C23CDA">
      <w:pPr>
        <w:jc w:val="both"/>
        <w:rPr>
          <w:rFonts w:ascii="Arial" w:hAnsi="Arial" w:cs="Arial"/>
          <w:i/>
          <w:sz w:val="22"/>
          <w:szCs w:val="22"/>
        </w:rPr>
      </w:pPr>
      <w:bookmarkStart w:id="0" w:name="_Hlk126737095"/>
      <w:r w:rsidRPr="00BA2022">
        <w:rPr>
          <w:rFonts w:ascii="Arial" w:hAnsi="Arial" w:cs="Arial"/>
          <w:b/>
          <w:bCs/>
          <w:sz w:val="22"/>
          <w:szCs w:val="22"/>
        </w:rPr>
        <w:t>Muzeum skla a bižuterie v Jablonci nad Nisou</w:t>
      </w:r>
      <w:r w:rsidRPr="00BA2022">
        <w:rPr>
          <w:rFonts w:ascii="Arial" w:hAnsi="Arial" w:cs="Arial"/>
          <w:sz w:val="22"/>
          <w:szCs w:val="22"/>
        </w:rPr>
        <w:t>, IČO 00079481, se sídlem U Muzea 398/4, 466 01 Jablonec nad Nisou</w:t>
      </w:r>
      <w:r w:rsidR="00863B2F">
        <w:rPr>
          <w:rFonts w:ascii="Arial" w:hAnsi="Arial" w:cs="Arial"/>
          <w:sz w:val="22"/>
          <w:szCs w:val="22"/>
        </w:rPr>
        <w:t xml:space="preserve">, zastoupená </w:t>
      </w:r>
      <w:r>
        <w:rPr>
          <w:rFonts w:ascii="Arial" w:hAnsi="Arial" w:cs="Arial"/>
          <w:sz w:val="22"/>
          <w:szCs w:val="22"/>
        </w:rPr>
        <w:t>paní</w:t>
      </w:r>
      <w:r w:rsidR="00863B2F">
        <w:rPr>
          <w:rFonts w:ascii="Arial" w:hAnsi="Arial" w:cs="Arial"/>
          <w:sz w:val="22"/>
          <w:szCs w:val="22"/>
        </w:rPr>
        <w:t xml:space="preserve"> </w:t>
      </w:r>
      <w:r>
        <w:rPr>
          <w:rFonts w:ascii="Arial" w:hAnsi="Arial" w:cs="Arial"/>
          <w:b/>
          <w:bCs/>
          <w:sz w:val="22"/>
          <w:szCs w:val="22"/>
        </w:rPr>
        <w:t>Ing. Miladou Valečkovou</w:t>
      </w:r>
      <w:r w:rsidR="008A1F07">
        <w:rPr>
          <w:rFonts w:ascii="Arial" w:hAnsi="Arial" w:cs="Arial"/>
          <w:sz w:val="22"/>
          <w:szCs w:val="22"/>
        </w:rPr>
        <w:t xml:space="preserve">, </w:t>
      </w:r>
      <w:r>
        <w:rPr>
          <w:rFonts w:ascii="Arial" w:hAnsi="Arial" w:cs="Arial"/>
          <w:sz w:val="22"/>
          <w:szCs w:val="22"/>
        </w:rPr>
        <w:t>ředitelkou</w:t>
      </w:r>
    </w:p>
    <w:bookmarkEnd w:id="0"/>
    <w:p w14:paraId="0B851663" w14:textId="77777777" w:rsidR="00687329" w:rsidRPr="00882A70" w:rsidRDefault="00687329" w:rsidP="00E402BF">
      <w:pPr>
        <w:jc w:val="both"/>
        <w:rPr>
          <w:rFonts w:ascii="Arial" w:hAnsi="Arial" w:cs="Arial"/>
          <w:snapToGrid w:val="0"/>
          <w:sz w:val="22"/>
          <w:szCs w:val="22"/>
        </w:rPr>
      </w:pPr>
      <w:r w:rsidRPr="00882A70">
        <w:rPr>
          <w:rFonts w:ascii="Arial" w:hAnsi="Arial" w:cs="Arial"/>
          <w:snapToGrid w:val="0"/>
          <w:sz w:val="22"/>
          <w:szCs w:val="22"/>
        </w:rPr>
        <w:t xml:space="preserve">jako </w:t>
      </w:r>
      <w:r w:rsidRPr="0051202D">
        <w:rPr>
          <w:rFonts w:ascii="Arial" w:hAnsi="Arial" w:cs="Arial"/>
          <w:i/>
          <w:snapToGrid w:val="0"/>
          <w:sz w:val="22"/>
          <w:szCs w:val="22"/>
        </w:rPr>
        <w:t>nájemce</w:t>
      </w:r>
      <w:r w:rsidRPr="00882A70">
        <w:rPr>
          <w:rFonts w:ascii="Arial" w:hAnsi="Arial" w:cs="Arial"/>
          <w:snapToGrid w:val="0"/>
          <w:sz w:val="22"/>
          <w:szCs w:val="22"/>
        </w:rPr>
        <w:t xml:space="preserve"> na straně druhé</w:t>
      </w:r>
    </w:p>
    <w:p w14:paraId="0BB88738" w14:textId="77777777" w:rsidR="00687329" w:rsidRPr="00882A70" w:rsidRDefault="00687329" w:rsidP="00E402BF">
      <w:pPr>
        <w:jc w:val="both"/>
        <w:rPr>
          <w:rFonts w:ascii="Arial" w:hAnsi="Arial" w:cs="Arial"/>
          <w:snapToGrid w:val="0"/>
          <w:sz w:val="22"/>
          <w:szCs w:val="22"/>
        </w:rPr>
      </w:pPr>
    </w:p>
    <w:p w14:paraId="41282C1C" w14:textId="77777777" w:rsidR="00687329" w:rsidRPr="00882A70" w:rsidRDefault="00687329" w:rsidP="00EF2EE8">
      <w:pPr>
        <w:rPr>
          <w:rFonts w:ascii="Arial" w:hAnsi="Arial" w:cs="Arial"/>
          <w:i/>
          <w:snapToGrid w:val="0"/>
          <w:sz w:val="22"/>
          <w:szCs w:val="22"/>
        </w:rPr>
      </w:pPr>
      <w:r w:rsidRPr="00882A70">
        <w:rPr>
          <w:rFonts w:ascii="Arial" w:hAnsi="Arial" w:cs="Arial"/>
          <w:i/>
          <w:snapToGrid w:val="0"/>
          <w:sz w:val="22"/>
          <w:szCs w:val="22"/>
        </w:rPr>
        <w:t>uzavírají ve vzájemné shodě tuto</w:t>
      </w:r>
    </w:p>
    <w:p w14:paraId="3D3113ED" w14:textId="77777777" w:rsidR="00687329" w:rsidRDefault="00687329" w:rsidP="00E402BF">
      <w:pPr>
        <w:jc w:val="both"/>
        <w:rPr>
          <w:rFonts w:ascii="Arial" w:hAnsi="Arial" w:cs="Arial"/>
          <w:i/>
          <w:snapToGrid w:val="0"/>
          <w:sz w:val="22"/>
          <w:szCs w:val="22"/>
        </w:rPr>
      </w:pPr>
    </w:p>
    <w:p w14:paraId="1ED63834" w14:textId="77777777" w:rsidR="006F4103" w:rsidRPr="00882A70" w:rsidRDefault="006F4103" w:rsidP="00E402BF">
      <w:pPr>
        <w:jc w:val="both"/>
        <w:rPr>
          <w:rFonts w:ascii="Arial" w:hAnsi="Arial" w:cs="Arial"/>
          <w:i/>
          <w:snapToGrid w:val="0"/>
          <w:sz w:val="22"/>
          <w:szCs w:val="22"/>
        </w:rPr>
      </w:pPr>
    </w:p>
    <w:p w14:paraId="1B36D2D9" w14:textId="77777777" w:rsidR="00687329" w:rsidRPr="0051202D" w:rsidRDefault="00687329" w:rsidP="0051202D">
      <w:pPr>
        <w:jc w:val="center"/>
        <w:rPr>
          <w:rFonts w:ascii="Arial" w:hAnsi="Arial" w:cs="Arial"/>
          <w:b/>
          <w:snapToGrid w:val="0"/>
        </w:rPr>
      </w:pPr>
      <w:r w:rsidRPr="0051202D">
        <w:rPr>
          <w:rFonts w:ascii="Arial" w:hAnsi="Arial" w:cs="Arial"/>
          <w:b/>
          <w:snapToGrid w:val="0"/>
        </w:rPr>
        <w:t>nájemní smlouvu</w:t>
      </w:r>
    </w:p>
    <w:p w14:paraId="21438BE7" w14:textId="3ABE4966" w:rsidR="00FC7351" w:rsidRPr="0051202D" w:rsidRDefault="00FC7351" w:rsidP="0051202D">
      <w:pPr>
        <w:jc w:val="center"/>
        <w:rPr>
          <w:rFonts w:ascii="Arial" w:hAnsi="Arial" w:cs="Arial"/>
          <w:b/>
          <w:snapToGrid w:val="0"/>
        </w:rPr>
      </w:pPr>
      <w:r w:rsidRPr="0051202D">
        <w:rPr>
          <w:rFonts w:ascii="Arial" w:hAnsi="Arial" w:cs="Arial"/>
          <w:b/>
          <w:snapToGrid w:val="0"/>
        </w:rPr>
        <w:t xml:space="preserve">č. </w:t>
      </w:r>
      <w:r w:rsidR="00863B2F">
        <w:rPr>
          <w:rFonts w:ascii="Arial" w:hAnsi="Arial" w:cs="Arial"/>
          <w:b/>
          <w:snapToGrid w:val="0"/>
        </w:rPr>
        <w:t>SO/202</w:t>
      </w:r>
      <w:r w:rsidR="00BA2022">
        <w:rPr>
          <w:rFonts w:ascii="Arial" w:hAnsi="Arial" w:cs="Arial"/>
          <w:b/>
          <w:snapToGrid w:val="0"/>
        </w:rPr>
        <w:t>3</w:t>
      </w:r>
      <w:r w:rsidR="00863B2F">
        <w:rPr>
          <w:rFonts w:ascii="Arial" w:hAnsi="Arial" w:cs="Arial"/>
          <w:b/>
          <w:snapToGrid w:val="0"/>
        </w:rPr>
        <w:t>/</w:t>
      </w:r>
      <w:r w:rsidR="00C37A0D">
        <w:rPr>
          <w:rFonts w:ascii="Arial" w:hAnsi="Arial" w:cs="Arial"/>
          <w:b/>
          <w:snapToGrid w:val="0"/>
        </w:rPr>
        <w:t>0055</w:t>
      </w:r>
    </w:p>
    <w:p w14:paraId="375AD1D1" w14:textId="77777777" w:rsidR="00B11C60" w:rsidRPr="00EF2EE8" w:rsidRDefault="00B11C60" w:rsidP="0051202D">
      <w:pPr>
        <w:pStyle w:val="Zkladntext2"/>
        <w:spacing w:before="0"/>
        <w:rPr>
          <w:rFonts w:ascii="Arial" w:hAnsi="Arial" w:cs="Arial"/>
          <w:b w:val="0"/>
          <w:sz w:val="22"/>
          <w:szCs w:val="22"/>
        </w:rPr>
      </w:pPr>
      <w:r w:rsidRPr="00EF2EE8">
        <w:rPr>
          <w:rFonts w:ascii="Arial" w:hAnsi="Arial" w:cs="Arial"/>
          <w:b w:val="0"/>
          <w:sz w:val="22"/>
          <w:szCs w:val="22"/>
        </w:rPr>
        <w:t>ve smyslu ust. §</w:t>
      </w:r>
      <w:r w:rsidR="00720FC9">
        <w:rPr>
          <w:rFonts w:ascii="Arial" w:hAnsi="Arial" w:cs="Arial"/>
          <w:b w:val="0"/>
          <w:sz w:val="22"/>
          <w:szCs w:val="22"/>
        </w:rPr>
        <w:t xml:space="preserve"> 2201</w:t>
      </w:r>
      <w:r w:rsidRPr="00EF2EE8">
        <w:rPr>
          <w:rFonts w:ascii="Arial" w:hAnsi="Arial" w:cs="Arial"/>
          <w:b w:val="0"/>
          <w:sz w:val="22"/>
          <w:szCs w:val="22"/>
        </w:rPr>
        <w:t xml:space="preserve"> a násl. zákona č. </w:t>
      </w:r>
      <w:r w:rsidR="00720FC9">
        <w:rPr>
          <w:rFonts w:ascii="Arial" w:hAnsi="Arial" w:cs="Arial"/>
          <w:b w:val="0"/>
          <w:sz w:val="22"/>
          <w:szCs w:val="22"/>
        </w:rPr>
        <w:t>89/2012</w:t>
      </w:r>
      <w:r w:rsidRPr="00EF2EE8">
        <w:rPr>
          <w:rFonts w:ascii="Arial" w:hAnsi="Arial" w:cs="Arial"/>
          <w:b w:val="0"/>
          <w:sz w:val="22"/>
          <w:szCs w:val="22"/>
        </w:rPr>
        <w:t xml:space="preserve"> Sb., o</w:t>
      </w:r>
      <w:r w:rsidR="00720FC9">
        <w:rPr>
          <w:rFonts w:ascii="Arial" w:hAnsi="Arial" w:cs="Arial"/>
          <w:b w:val="0"/>
          <w:sz w:val="22"/>
          <w:szCs w:val="22"/>
        </w:rPr>
        <w:t>bčanský zákoník</w:t>
      </w:r>
    </w:p>
    <w:p w14:paraId="323021E8" w14:textId="77777777" w:rsidR="00687329" w:rsidRDefault="00687329" w:rsidP="00AE41E6">
      <w:pPr>
        <w:jc w:val="both"/>
        <w:rPr>
          <w:rFonts w:ascii="Arial" w:hAnsi="Arial" w:cs="Arial"/>
          <w:b/>
          <w:snapToGrid w:val="0"/>
          <w:sz w:val="22"/>
          <w:szCs w:val="22"/>
        </w:rPr>
      </w:pPr>
    </w:p>
    <w:p w14:paraId="7B919918" w14:textId="77777777" w:rsidR="00AB769A" w:rsidRDefault="00AB769A" w:rsidP="00AE41E6">
      <w:pPr>
        <w:jc w:val="center"/>
        <w:outlineLvl w:val="0"/>
        <w:rPr>
          <w:rFonts w:ascii="Arial" w:hAnsi="Arial" w:cs="Arial"/>
          <w:snapToGrid w:val="0"/>
          <w:sz w:val="22"/>
          <w:szCs w:val="22"/>
        </w:rPr>
      </w:pPr>
    </w:p>
    <w:p w14:paraId="1BAB296E" w14:textId="77777777" w:rsidR="00687329" w:rsidRPr="00A363ED" w:rsidRDefault="00687329" w:rsidP="00AE41E6">
      <w:pPr>
        <w:jc w:val="center"/>
        <w:outlineLvl w:val="0"/>
        <w:rPr>
          <w:rFonts w:ascii="Arial" w:hAnsi="Arial" w:cs="Arial"/>
          <w:snapToGrid w:val="0"/>
          <w:sz w:val="22"/>
          <w:szCs w:val="22"/>
        </w:rPr>
      </w:pPr>
      <w:r w:rsidRPr="00A363ED">
        <w:rPr>
          <w:rFonts w:ascii="Arial" w:hAnsi="Arial" w:cs="Arial"/>
          <w:snapToGrid w:val="0"/>
          <w:sz w:val="22"/>
          <w:szCs w:val="22"/>
        </w:rPr>
        <w:t>I.</w:t>
      </w:r>
    </w:p>
    <w:p w14:paraId="1061103E" w14:textId="5685B5A0" w:rsidR="00C051DD" w:rsidRDefault="004129E9" w:rsidP="00C47C12">
      <w:pPr>
        <w:jc w:val="both"/>
        <w:rPr>
          <w:rFonts w:ascii="Arial" w:hAnsi="Arial" w:cs="Arial"/>
          <w:sz w:val="22"/>
          <w:szCs w:val="22"/>
        </w:rPr>
      </w:pPr>
      <w:r w:rsidRPr="00C758A3">
        <w:rPr>
          <w:rFonts w:ascii="Arial" w:hAnsi="Arial" w:cs="Arial"/>
          <w:sz w:val="22"/>
          <w:szCs w:val="22"/>
        </w:rPr>
        <w:t xml:space="preserve">Pronajímatel prohlašuje, že je podle </w:t>
      </w:r>
      <w:r w:rsidR="00310B7B">
        <w:rPr>
          <w:rFonts w:ascii="Arial" w:hAnsi="Arial" w:cs="Arial"/>
          <w:sz w:val="22"/>
          <w:szCs w:val="22"/>
        </w:rPr>
        <w:t>vzniku práva ze</w:t>
      </w:r>
      <w:r w:rsidRPr="00C758A3">
        <w:rPr>
          <w:rFonts w:ascii="Arial" w:hAnsi="Arial" w:cs="Arial"/>
          <w:iCs/>
          <w:snapToGrid w:val="0"/>
          <w:sz w:val="22"/>
          <w:szCs w:val="22"/>
        </w:rPr>
        <w:t xml:space="preserve"> zákona č.</w:t>
      </w:r>
      <w:r w:rsidR="00DD5F6A">
        <w:rPr>
          <w:rFonts w:ascii="Arial" w:hAnsi="Arial" w:cs="Arial"/>
          <w:iCs/>
          <w:snapToGrid w:val="0"/>
          <w:sz w:val="22"/>
          <w:szCs w:val="22"/>
        </w:rPr>
        <w:t> </w:t>
      </w:r>
      <w:r w:rsidR="00310B7B">
        <w:rPr>
          <w:rFonts w:ascii="Arial" w:hAnsi="Arial" w:cs="Arial"/>
          <w:iCs/>
          <w:snapToGrid w:val="0"/>
          <w:sz w:val="22"/>
          <w:szCs w:val="22"/>
        </w:rPr>
        <w:t>1</w:t>
      </w:r>
      <w:r w:rsidRPr="00C758A3">
        <w:rPr>
          <w:rFonts w:ascii="Arial" w:hAnsi="Arial" w:cs="Arial"/>
          <w:iCs/>
          <w:snapToGrid w:val="0"/>
          <w:sz w:val="22"/>
          <w:szCs w:val="22"/>
        </w:rPr>
        <w:t>72/1991 Sb., o přechodu některých věcí z majetku České republiky do vlastnictví obcí, ve</w:t>
      </w:r>
      <w:r w:rsidR="00DD5F6A">
        <w:rPr>
          <w:rFonts w:ascii="Arial" w:hAnsi="Arial" w:cs="Arial"/>
          <w:iCs/>
          <w:snapToGrid w:val="0"/>
          <w:sz w:val="22"/>
          <w:szCs w:val="22"/>
        </w:rPr>
        <w:t> </w:t>
      </w:r>
      <w:r w:rsidRPr="00C758A3">
        <w:rPr>
          <w:rFonts w:ascii="Arial" w:hAnsi="Arial" w:cs="Arial"/>
          <w:iCs/>
          <w:snapToGrid w:val="0"/>
          <w:sz w:val="22"/>
          <w:szCs w:val="22"/>
        </w:rPr>
        <w:t>znění pozdějších předpisů ze</w:t>
      </w:r>
      <w:r w:rsidR="00296ADE">
        <w:rPr>
          <w:rFonts w:ascii="Arial" w:hAnsi="Arial" w:cs="Arial"/>
          <w:iCs/>
          <w:snapToGrid w:val="0"/>
          <w:sz w:val="22"/>
          <w:szCs w:val="22"/>
        </w:rPr>
        <w:t> </w:t>
      </w:r>
      <w:r w:rsidRPr="00C758A3">
        <w:rPr>
          <w:rFonts w:ascii="Arial" w:hAnsi="Arial" w:cs="Arial"/>
          <w:iCs/>
          <w:snapToGrid w:val="0"/>
          <w:sz w:val="22"/>
          <w:szCs w:val="22"/>
        </w:rPr>
        <w:t xml:space="preserve">dne </w:t>
      </w:r>
      <w:r w:rsidR="00C758A3" w:rsidRPr="00C758A3">
        <w:rPr>
          <w:rFonts w:ascii="Arial" w:hAnsi="Arial" w:cs="Arial"/>
          <w:iCs/>
          <w:snapToGrid w:val="0"/>
          <w:sz w:val="22"/>
          <w:szCs w:val="22"/>
        </w:rPr>
        <w:t xml:space="preserve">20. 1. </w:t>
      </w:r>
      <w:r w:rsidRPr="00C758A3">
        <w:rPr>
          <w:rFonts w:ascii="Arial" w:hAnsi="Arial" w:cs="Arial"/>
          <w:iCs/>
          <w:snapToGrid w:val="0"/>
          <w:sz w:val="22"/>
          <w:szCs w:val="22"/>
        </w:rPr>
        <w:t>1992</w:t>
      </w:r>
      <w:r w:rsidR="00704B28">
        <w:rPr>
          <w:rFonts w:ascii="Arial" w:hAnsi="Arial" w:cs="Arial"/>
          <w:iCs/>
          <w:snapToGrid w:val="0"/>
          <w:sz w:val="22"/>
          <w:szCs w:val="22"/>
        </w:rPr>
        <w:t xml:space="preserve"> a</w:t>
      </w:r>
      <w:r w:rsidRPr="00C758A3">
        <w:rPr>
          <w:rFonts w:ascii="Arial" w:hAnsi="Arial" w:cs="Arial"/>
          <w:iCs/>
          <w:snapToGrid w:val="0"/>
          <w:sz w:val="22"/>
          <w:szCs w:val="22"/>
        </w:rPr>
        <w:t xml:space="preserve"> </w:t>
      </w:r>
      <w:r w:rsidR="00BB7805" w:rsidRPr="00C758A3">
        <w:rPr>
          <w:rFonts w:ascii="Arial" w:hAnsi="Arial" w:cs="Arial"/>
          <w:iCs/>
          <w:snapToGrid w:val="0"/>
          <w:sz w:val="22"/>
          <w:szCs w:val="22"/>
        </w:rPr>
        <w:t xml:space="preserve">ze dne </w:t>
      </w:r>
      <w:r w:rsidR="00310B7B">
        <w:rPr>
          <w:rFonts w:ascii="Arial" w:hAnsi="Arial" w:cs="Arial"/>
          <w:iCs/>
          <w:snapToGrid w:val="0"/>
          <w:sz w:val="22"/>
          <w:szCs w:val="22"/>
        </w:rPr>
        <w:t>24. 4</w:t>
      </w:r>
      <w:r w:rsidR="00C758A3" w:rsidRPr="00C758A3">
        <w:rPr>
          <w:rFonts w:ascii="Arial" w:hAnsi="Arial" w:cs="Arial"/>
          <w:iCs/>
          <w:snapToGrid w:val="0"/>
          <w:sz w:val="22"/>
          <w:szCs w:val="22"/>
        </w:rPr>
        <w:t xml:space="preserve">. </w:t>
      </w:r>
      <w:r w:rsidRPr="00C758A3">
        <w:rPr>
          <w:rFonts w:ascii="Arial" w:hAnsi="Arial" w:cs="Arial"/>
          <w:iCs/>
          <w:snapToGrid w:val="0"/>
          <w:sz w:val="22"/>
          <w:szCs w:val="22"/>
        </w:rPr>
        <w:t>1992</w:t>
      </w:r>
      <w:r w:rsidRPr="00C758A3">
        <w:rPr>
          <w:rFonts w:ascii="Arial" w:hAnsi="Arial" w:cs="Arial"/>
          <w:snapToGrid w:val="0"/>
          <w:sz w:val="22"/>
          <w:szCs w:val="22"/>
        </w:rPr>
        <w:t>, vlastníkem mimo jiné</w:t>
      </w:r>
      <w:r w:rsidR="00442E31">
        <w:rPr>
          <w:rFonts w:ascii="Arial" w:hAnsi="Arial" w:cs="Arial"/>
          <w:snapToGrid w:val="0"/>
          <w:sz w:val="22"/>
          <w:szCs w:val="22"/>
        </w:rPr>
        <w:t xml:space="preserve"> </w:t>
      </w:r>
      <w:r w:rsidR="005D568D">
        <w:rPr>
          <w:rFonts w:ascii="Arial" w:hAnsi="Arial" w:cs="Arial"/>
          <w:snapToGrid w:val="0"/>
          <w:sz w:val="22"/>
          <w:szCs w:val="22"/>
        </w:rPr>
        <w:t xml:space="preserve">st.p.č. </w:t>
      </w:r>
      <w:r w:rsidR="00310B7B">
        <w:rPr>
          <w:rFonts w:ascii="Arial" w:hAnsi="Arial" w:cs="Arial"/>
          <w:snapToGrid w:val="0"/>
          <w:sz w:val="22"/>
          <w:szCs w:val="22"/>
        </w:rPr>
        <w:t>1971</w:t>
      </w:r>
      <w:r w:rsidR="005D568D">
        <w:rPr>
          <w:rFonts w:ascii="Arial" w:hAnsi="Arial" w:cs="Arial"/>
          <w:snapToGrid w:val="0"/>
          <w:sz w:val="22"/>
          <w:szCs w:val="22"/>
        </w:rPr>
        <w:t xml:space="preserve">, jejíž součástí je </w:t>
      </w:r>
      <w:r w:rsidR="005050DC">
        <w:rPr>
          <w:rFonts w:ascii="Arial" w:hAnsi="Arial" w:cs="Arial"/>
          <w:sz w:val="22"/>
          <w:szCs w:val="22"/>
        </w:rPr>
        <w:t>objekt č.p.</w:t>
      </w:r>
      <w:r w:rsidR="00704B28">
        <w:rPr>
          <w:rFonts w:ascii="Arial" w:hAnsi="Arial" w:cs="Arial"/>
          <w:sz w:val="22"/>
          <w:szCs w:val="22"/>
        </w:rPr>
        <w:t xml:space="preserve"> </w:t>
      </w:r>
      <w:r w:rsidR="00310B7B">
        <w:rPr>
          <w:rFonts w:ascii="Arial" w:hAnsi="Arial" w:cs="Arial"/>
          <w:sz w:val="22"/>
          <w:szCs w:val="22"/>
        </w:rPr>
        <w:t>2047</w:t>
      </w:r>
      <w:r w:rsidR="00704B28">
        <w:rPr>
          <w:rFonts w:ascii="Arial" w:hAnsi="Arial" w:cs="Arial"/>
          <w:sz w:val="22"/>
          <w:szCs w:val="22"/>
        </w:rPr>
        <w:t>,</w:t>
      </w:r>
      <w:r w:rsidR="00C47C12" w:rsidRPr="00AB59CE">
        <w:rPr>
          <w:rFonts w:ascii="Arial" w:hAnsi="Arial" w:cs="Arial"/>
          <w:sz w:val="22"/>
          <w:szCs w:val="22"/>
        </w:rPr>
        <w:t xml:space="preserve"> </w:t>
      </w:r>
      <w:r w:rsidR="00310B7B">
        <w:rPr>
          <w:rFonts w:ascii="Arial" w:hAnsi="Arial" w:cs="Arial"/>
          <w:sz w:val="22"/>
          <w:szCs w:val="22"/>
        </w:rPr>
        <w:t>Jiráskova 7</w:t>
      </w:r>
      <w:r w:rsidR="00C47C12" w:rsidRPr="00AB59CE">
        <w:rPr>
          <w:rFonts w:ascii="Arial" w:hAnsi="Arial" w:cs="Arial"/>
          <w:sz w:val="22"/>
          <w:szCs w:val="22"/>
        </w:rPr>
        <w:t>, Jablonec nad Nisou,</w:t>
      </w:r>
      <w:r w:rsidR="005050DC">
        <w:rPr>
          <w:rFonts w:ascii="Arial" w:hAnsi="Arial" w:cs="Arial"/>
          <w:sz w:val="22"/>
          <w:szCs w:val="22"/>
        </w:rPr>
        <w:t xml:space="preserve"> </w:t>
      </w:r>
      <w:r w:rsidR="00C47C12" w:rsidRPr="00AB59CE">
        <w:rPr>
          <w:rFonts w:ascii="Arial" w:hAnsi="Arial" w:cs="Arial"/>
          <w:sz w:val="22"/>
          <w:szCs w:val="22"/>
        </w:rPr>
        <w:t>zapsan</w:t>
      </w:r>
      <w:r w:rsidR="003C6A00">
        <w:rPr>
          <w:rFonts w:ascii="Arial" w:hAnsi="Arial" w:cs="Arial"/>
          <w:sz w:val="22"/>
          <w:szCs w:val="22"/>
        </w:rPr>
        <w:t>é</w:t>
      </w:r>
      <w:r w:rsidR="00C47C12" w:rsidRPr="00AB59CE">
        <w:rPr>
          <w:rFonts w:ascii="Arial" w:hAnsi="Arial" w:cs="Arial"/>
          <w:sz w:val="22"/>
          <w:szCs w:val="22"/>
        </w:rPr>
        <w:t xml:space="preserve"> v katastru nemovitostí u</w:t>
      </w:r>
      <w:r w:rsidR="002811CD">
        <w:rPr>
          <w:rFonts w:ascii="Arial" w:hAnsi="Arial" w:cs="Arial"/>
          <w:sz w:val="22"/>
          <w:szCs w:val="22"/>
        </w:rPr>
        <w:t> </w:t>
      </w:r>
      <w:r w:rsidR="00C47C12" w:rsidRPr="00AB59CE">
        <w:rPr>
          <w:rFonts w:ascii="Arial" w:hAnsi="Arial" w:cs="Arial"/>
          <w:sz w:val="22"/>
          <w:szCs w:val="22"/>
        </w:rPr>
        <w:t>Katastrálního úřadu pro</w:t>
      </w:r>
      <w:r w:rsidR="006F4103">
        <w:rPr>
          <w:rFonts w:ascii="Arial" w:hAnsi="Arial" w:cs="Arial"/>
          <w:sz w:val="22"/>
          <w:szCs w:val="22"/>
        </w:rPr>
        <w:t> </w:t>
      </w:r>
      <w:r w:rsidR="00C47C12" w:rsidRPr="00AB59CE">
        <w:rPr>
          <w:rFonts w:ascii="Arial" w:hAnsi="Arial" w:cs="Arial"/>
          <w:sz w:val="22"/>
          <w:szCs w:val="22"/>
        </w:rPr>
        <w:t>Liberecký kraj</w:t>
      </w:r>
      <w:r w:rsidR="00C47C12">
        <w:rPr>
          <w:rFonts w:ascii="Arial" w:hAnsi="Arial" w:cs="Arial"/>
          <w:sz w:val="22"/>
          <w:szCs w:val="22"/>
        </w:rPr>
        <w:t>,</w:t>
      </w:r>
      <w:r w:rsidR="00C47C12" w:rsidRPr="00AB59CE">
        <w:rPr>
          <w:rFonts w:ascii="Arial" w:hAnsi="Arial" w:cs="Arial"/>
          <w:sz w:val="22"/>
          <w:szCs w:val="22"/>
        </w:rPr>
        <w:t xml:space="preserve"> Katastrální pracoviště Jablonec nad Nisou na listu vlastnictví č. 10001 pro</w:t>
      </w:r>
      <w:r w:rsidR="006F4103">
        <w:rPr>
          <w:rFonts w:ascii="Arial" w:hAnsi="Arial" w:cs="Arial"/>
          <w:sz w:val="22"/>
          <w:szCs w:val="22"/>
        </w:rPr>
        <w:t> </w:t>
      </w:r>
      <w:r w:rsidR="00C47C12" w:rsidRPr="00AB59CE">
        <w:rPr>
          <w:rFonts w:ascii="Arial" w:hAnsi="Arial" w:cs="Arial"/>
          <w:sz w:val="22"/>
          <w:szCs w:val="22"/>
        </w:rPr>
        <w:t>k.ú. a obec Jablonec nad Nisou.</w:t>
      </w:r>
    </w:p>
    <w:p w14:paraId="76B8E599" w14:textId="77777777" w:rsidR="00C47C12" w:rsidRPr="00A363ED" w:rsidRDefault="00C47C12" w:rsidP="00C47C12">
      <w:pPr>
        <w:jc w:val="both"/>
        <w:rPr>
          <w:rFonts w:ascii="Arial" w:hAnsi="Arial" w:cs="Arial"/>
          <w:sz w:val="22"/>
          <w:szCs w:val="22"/>
        </w:rPr>
      </w:pPr>
    </w:p>
    <w:p w14:paraId="2E4D1EF0" w14:textId="77777777" w:rsidR="00687329" w:rsidRPr="00A363ED" w:rsidRDefault="00687329" w:rsidP="00C97938">
      <w:pPr>
        <w:jc w:val="center"/>
        <w:outlineLvl w:val="0"/>
        <w:rPr>
          <w:rFonts w:ascii="Arial" w:hAnsi="Arial" w:cs="Arial"/>
          <w:snapToGrid w:val="0"/>
          <w:sz w:val="22"/>
          <w:szCs w:val="22"/>
        </w:rPr>
      </w:pPr>
      <w:r w:rsidRPr="00A363ED">
        <w:rPr>
          <w:rFonts w:ascii="Arial" w:hAnsi="Arial" w:cs="Arial"/>
          <w:snapToGrid w:val="0"/>
          <w:sz w:val="22"/>
          <w:szCs w:val="22"/>
        </w:rPr>
        <w:t>II.</w:t>
      </w:r>
    </w:p>
    <w:p w14:paraId="5FA89682" w14:textId="4FF780EE" w:rsidR="00C47C12" w:rsidRPr="00C47C12" w:rsidRDefault="00C47C12" w:rsidP="00C47C12">
      <w:pPr>
        <w:tabs>
          <w:tab w:val="left" w:pos="1080"/>
          <w:tab w:val="right" w:pos="4500"/>
          <w:tab w:val="left" w:pos="5580"/>
        </w:tabs>
        <w:jc w:val="both"/>
        <w:rPr>
          <w:rFonts w:ascii="Arial" w:hAnsi="Arial" w:cs="Arial"/>
          <w:sz w:val="22"/>
          <w:szCs w:val="22"/>
        </w:rPr>
      </w:pPr>
      <w:r w:rsidRPr="00C47C12">
        <w:rPr>
          <w:rFonts w:ascii="Arial" w:hAnsi="Arial" w:cs="Arial"/>
          <w:snapToGrid w:val="0"/>
          <w:sz w:val="22"/>
          <w:szCs w:val="22"/>
        </w:rPr>
        <w:t xml:space="preserve">A) Pronajímatel přenechává touto smlouvou nájemci do nájmu prostor </w:t>
      </w:r>
      <w:r w:rsidR="005D568D">
        <w:rPr>
          <w:rFonts w:ascii="Arial" w:hAnsi="Arial" w:cs="Arial"/>
          <w:snapToGrid w:val="0"/>
          <w:sz w:val="22"/>
          <w:szCs w:val="22"/>
        </w:rPr>
        <w:t>v</w:t>
      </w:r>
      <w:r w:rsidR="00310B7B">
        <w:rPr>
          <w:rFonts w:ascii="Arial" w:hAnsi="Arial" w:cs="Arial"/>
          <w:snapToGrid w:val="0"/>
          <w:sz w:val="22"/>
          <w:szCs w:val="22"/>
        </w:rPr>
        <w:t>e</w:t>
      </w:r>
      <w:r w:rsidR="003C6A00">
        <w:rPr>
          <w:rFonts w:ascii="Arial" w:hAnsi="Arial" w:cs="Arial"/>
          <w:snapToGrid w:val="0"/>
          <w:sz w:val="22"/>
          <w:szCs w:val="22"/>
        </w:rPr>
        <w:t> </w:t>
      </w:r>
      <w:r w:rsidR="00310B7B">
        <w:rPr>
          <w:rFonts w:ascii="Arial" w:hAnsi="Arial" w:cs="Arial"/>
          <w:snapToGrid w:val="0"/>
          <w:sz w:val="22"/>
          <w:szCs w:val="22"/>
        </w:rPr>
        <w:t>3</w:t>
      </w:r>
      <w:r w:rsidR="003C6A00">
        <w:rPr>
          <w:rFonts w:ascii="Arial" w:hAnsi="Arial" w:cs="Arial"/>
          <w:snapToGrid w:val="0"/>
          <w:sz w:val="22"/>
          <w:szCs w:val="22"/>
        </w:rPr>
        <w:t>.</w:t>
      </w:r>
      <w:r w:rsidR="005D568D">
        <w:rPr>
          <w:rFonts w:ascii="Arial" w:hAnsi="Arial" w:cs="Arial"/>
          <w:snapToGrid w:val="0"/>
          <w:sz w:val="22"/>
          <w:szCs w:val="22"/>
        </w:rPr>
        <w:t xml:space="preserve"> nadzemním podlaží</w:t>
      </w:r>
      <w:r w:rsidRPr="00C47C12">
        <w:rPr>
          <w:rFonts w:ascii="Arial" w:hAnsi="Arial" w:cs="Arial"/>
          <w:snapToGrid w:val="0"/>
          <w:sz w:val="22"/>
          <w:szCs w:val="22"/>
        </w:rPr>
        <w:t xml:space="preserve"> v objektu uvedeném v předcházejícím ustanovení této smlouvy o</w:t>
      </w:r>
      <w:r w:rsidR="006F4103">
        <w:rPr>
          <w:rFonts w:ascii="Arial" w:hAnsi="Arial" w:cs="Arial"/>
          <w:snapToGrid w:val="0"/>
          <w:sz w:val="22"/>
          <w:szCs w:val="22"/>
        </w:rPr>
        <w:t> </w:t>
      </w:r>
      <w:r w:rsidRPr="00C47C12">
        <w:rPr>
          <w:rFonts w:ascii="Arial" w:hAnsi="Arial" w:cs="Arial"/>
          <w:snapToGrid w:val="0"/>
          <w:sz w:val="22"/>
          <w:szCs w:val="22"/>
        </w:rPr>
        <w:t xml:space="preserve">celkové výměře </w:t>
      </w:r>
      <w:r w:rsidR="00310B7B">
        <w:rPr>
          <w:rFonts w:ascii="Arial" w:hAnsi="Arial" w:cs="Arial"/>
          <w:snapToGrid w:val="0"/>
          <w:sz w:val="22"/>
          <w:szCs w:val="22"/>
        </w:rPr>
        <w:t>178,6</w:t>
      </w:r>
      <w:r w:rsidRPr="00C47C12">
        <w:rPr>
          <w:rFonts w:ascii="Arial" w:hAnsi="Arial" w:cs="Arial"/>
          <w:snapToGrid w:val="0"/>
          <w:sz w:val="22"/>
          <w:szCs w:val="22"/>
        </w:rPr>
        <w:t xml:space="preserve"> m</w:t>
      </w:r>
      <w:r w:rsidRPr="00C47C12">
        <w:rPr>
          <w:rFonts w:ascii="Arial" w:hAnsi="Arial" w:cs="Arial"/>
          <w:snapToGrid w:val="0"/>
          <w:sz w:val="22"/>
          <w:szCs w:val="22"/>
          <w:vertAlign w:val="superscript"/>
        </w:rPr>
        <w:t>2</w:t>
      </w:r>
      <w:r w:rsidR="00310B7B">
        <w:rPr>
          <w:rFonts w:ascii="Arial" w:hAnsi="Arial" w:cs="Arial"/>
          <w:sz w:val="22"/>
          <w:szCs w:val="22"/>
        </w:rPr>
        <w:t>.</w:t>
      </w:r>
    </w:p>
    <w:p w14:paraId="4FDB056B" w14:textId="1B1FB19F" w:rsidR="00455EF6" w:rsidRPr="00310B7B" w:rsidRDefault="00455EF6" w:rsidP="0081118E">
      <w:pPr>
        <w:tabs>
          <w:tab w:val="left" w:pos="1080"/>
          <w:tab w:val="right" w:pos="5670"/>
        </w:tabs>
        <w:jc w:val="both"/>
        <w:rPr>
          <w:rFonts w:ascii="Arial" w:hAnsi="Arial" w:cs="Arial"/>
          <w:sz w:val="22"/>
          <w:szCs w:val="22"/>
          <w:vertAlign w:val="superscript"/>
        </w:rPr>
      </w:pPr>
      <w:r w:rsidRPr="00455EF6">
        <w:rPr>
          <w:rFonts w:ascii="Arial" w:hAnsi="Arial" w:cs="Arial"/>
          <w:sz w:val="22"/>
          <w:szCs w:val="22"/>
        </w:rPr>
        <w:t xml:space="preserve">B) Účelem nájmu je </w:t>
      </w:r>
      <w:r w:rsidR="00310B7B" w:rsidRPr="00310B7B">
        <w:rPr>
          <w:rFonts w:ascii="Arial" w:hAnsi="Arial" w:cs="Arial"/>
          <w:sz w:val="22"/>
          <w:szCs w:val="22"/>
        </w:rPr>
        <w:t xml:space="preserve">umístění části sbírkových předmětů muzea po dobu rekonstrukce depozitáře v hlavní budově </w:t>
      </w:r>
      <w:r w:rsidR="00310B7B" w:rsidRPr="00034335">
        <w:rPr>
          <w:rFonts w:ascii="Arial" w:hAnsi="Arial" w:cs="Arial"/>
          <w:sz w:val="22"/>
          <w:szCs w:val="22"/>
        </w:rPr>
        <w:t>muzea</w:t>
      </w:r>
      <w:r w:rsidRPr="00034335">
        <w:rPr>
          <w:rFonts w:ascii="Arial" w:hAnsi="Arial" w:cs="Arial"/>
          <w:sz w:val="22"/>
          <w:szCs w:val="22"/>
        </w:rPr>
        <w:t>.</w:t>
      </w:r>
      <w:r w:rsidR="00781FB9" w:rsidRPr="00034335">
        <w:rPr>
          <w:rFonts w:ascii="Arial" w:hAnsi="Arial" w:cs="Arial"/>
          <w:sz w:val="22"/>
          <w:szCs w:val="22"/>
        </w:rPr>
        <w:t xml:space="preserve"> </w:t>
      </w:r>
    </w:p>
    <w:p w14:paraId="771834C3" w14:textId="42040C1E" w:rsidR="004129E9" w:rsidRPr="0001576F" w:rsidRDefault="00455EF6" w:rsidP="004129E9">
      <w:pPr>
        <w:jc w:val="both"/>
        <w:rPr>
          <w:rFonts w:ascii="Arial" w:hAnsi="Arial" w:cs="Arial"/>
          <w:i/>
          <w:sz w:val="22"/>
          <w:szCs w:val="22"/>
        </w:rPr>
      </w:pPr>
      <w:r>
        <w:rPr>
          <w:rFonts w:ascii="Arial" w:hAnsi="Arial" w:cs="Arial"/>
          <w:snapToGrid w:val="0"/>
          <w:sz w:val="22"/>
          <w:szCs w:val="22"/>
        </w:rPr>
        <w:t>C</w:t>
      </w:r>
      <w:r w:rsidR="004129E9" w:rsidRPr="00A363ED">
        <w:rPr>
          <w:rFonts w:ascii="Arial" w:hAnsi="Arial" w:cs="Arial"/>
          <w:snapToGrid w:val="0"/>
          <w:sz w:val="22"/>
          <w:szCs w:val="22"/>
        </w:rPr>
        <w:t>) Záměr obce pronajmout předmětný prostor</w:t>
      </w:r>
      <w:r w:rsidR="00B92E0F">
        <w:rPr>
          <w:rFonts w:ascii="Arial" w:hAnsi="Arial" w:cs="Arial"/>
          <w:snapToGrid w:val="0"/>
          <w:sz w:val="22"/>
          <w:szCs w:val="22"/>
        </w:rPr>
        <w:t xml:space="preserve"> </w:t>
      </w:r>
      <w:r w:rsidR="004129E9" w:rsidRPr="00A363ED">
        <w:rPr>
          <w:rFonts w:ascii="Arial" w:hAnsi="Arial" w:cs="Arial"/>
          <w:snapToGrid w:val="0"/>
          <w:sz w:val="22"/>
          <w:szCs w:val="22"/>
        </w:rPr>
        <w:t xml:space="preserve">byl v souladu </w:t>
      </w:r>
      <w:r w:rsidR="00750C35">
        <w:rPr>
          <w:rFonts w:ascii="Arial" w:hAnsi="Arial" w:cs="Arial"/>
          <w:snapToGrid w:val="0"/>
          <w:sz w:val="22"/>
          <w:szCs w:val="22"/>
        </w:rPr>
        <w:t xml:space="preserve">s ust. § 39 odst. 1 zák. č. 128/200 Sb., o obcích, zveřejněn na úřední desce města </w:t>
      </w:r>
      <w:r w:rsidR="00AC411A">
        <w:rPr>
          <w:rFonts w:ascii="Arial" w:hAnsi="Arial" w:cs="Arial"/>
          <w:snapToGrid w:val="0"/>
          <w:sz w:val="22"/>
          <w:szCs w:val="22"/>
        </w:rPr>
        <w:t xml:space="preserve">od </w:t>
      </w:r>
      <w:r w:rsidR="00310B7B">
        <w:rPr>
          <w:rFonts w:ascii="Arial" w:hAnsi="Arial" w:cs="Arial"/>
          <w:snapToGrid w:val="0"/>
          <w:sz w:val="22"/>
          <w:szCs w:val="22"/>
        </w:rPr>
        <w:t>6.2.2023</w:t>
      </w:r>
      <w:r w:rsidR="00192A4F">
        <w:rPr>
          <w:rFonts w:ascii="Arial" w:hAnsi="Arial" w:cs="Arial"/>
          <w:snapToGrid w:val="0"/>
          <w:sz w:val="22"/>
          <w:szCs w:val="22"/>
        </w:rPr>
        <w:t xml:space="preserve"> do </w:t>
      </w:r>
      <w:r w:rsidR="006362C4" w:rsidRPr="006F4564">
        <w:rPr>
          <w:rFonts w:ascii="Arial" w:hAnsi="Arial" w:cs="Arial"/>
          <w:snapToGrid w:val="0"/>
          <w:sz w:val="22"/>
          <w:szCs w:val="22"/>
        </w:rPr>
        <w:t>21.2.</w:t>
      </w:r>
      <w:r w:rsidR="00192A4F" w:rsidRPr="006F4564">
        <w:rPr>
          <w:rFonts w:ascii="Arial" w:hAnsi="Arial" w:cs="Arial"/>
          <w:snapToGrid w:val="0"/>
          <w:sz w:val="22"/>
          <w:szCs w:val="22"/>
        </w:rPr>
        <w:t>202</w:t>
      </w:r>
      <w:r w:rsidR="00111CA2" w:rsidRPr="006F4564">
        <w:rPr>
          <w:rFonts w:ascii="Arial" w:hAnsi="Arial" w:cs="Arial"/>
          <w:snapToGrid w:val="0"/>
          <w:sz w:val="22"/>
          <w:szCs w:val="22"/>
        </w:rPr>
        <w:t>3</w:t>
      </w:r>
      <w:r w:rsidR="00192A4F">
        <w:rPr>
          <w:rFonts w:ascii="Arial" w:hAnsi="Arial" w:cs="Arial"/>
          <w:snapToGrid w:val="0"/>
          <w:sz w:val="22"/>
          <w:szCs w:val="22"/>
        </w:rPr>
        <w:t xml:space="preserve"> </w:t>
      </w:r>
      <w:r w:rsidR="00750C35">
        <w:rPr>
          <w:rFonts w:ascii="Arial" w:hAnsi="Arial" w:cs="Arial"/>
          <w:snapToGrid w:val="0"/>
          <w:sz w:val="22"/>
          <w:szCs w:val="22"/>
        </w:rPr>
        <w:t xml:space="preserve">a v souladu </w:t>
      </w:r>
      <w:r w:rsidR="004129E9" w:rsidRPr="00A363ED">
        <w:rPr>
          <w:rFonts w:ascii="Arial" w:hAnsi="Arial" w:cs="Arial"/>
          <w:snapToGrid w:val="0"/>
          <w:sz w:val="22"/>
          <w:szCs w:val="22"/>
        </w:rPr>
        <w:t>s ustanovením § 102 odst. 2 písm. m) téhož zákona schválen usnesením rady města na</w:t>
      </w:r>
      <w:r w:rsidR="004129E9">
        <w:rPr>
          <w:rFonts w:ascii="Arial" w:hAnsi="Arial" w:cs="Arial"/>
          <w:snapToGrid w:val="0"/>
          <w:sz w:val="22"/>
          <w:szCs w:val="22"/>
        </w:rPr>
        <w:t> </w:t>
      </w:r>
      <w:r w:rsidR="00BB7805">
        <w:rPr>
          <w:rFonts w:ascii="Arial" w:hAnsi="Arial" w:cs="Arial"/>
          <w:snapToGrid w:val="0"/>
          <w:sz w:val="22"/>
          <w:szCs w:val="22"/>
        </w:rPr>
        <w:t>jejím</w:t>
      </w:r>
      <w:r w:rsidR="00C758A3">
        <w:rPr>
          <w:rFonts w:ascii="Arial" w:hAnsi="Arial" w:cs="Arial"/>
          <w:snapToGrid w:val="0"/>
          <w:sz w:val="22"/>
          <w:szCs w:val="22"/>
        </w:rPr>
        <w:t xml:space="preserve"> </w:t>
      </w:r>
      <w:r w:rsidR="00C213BB">
        <w:rPr>
          <w:rFonts w:ascii="Arial" w:hAnsi="Arial" w:cs="Arial"/>
          <w:snapToGrid w:val="0"/>
          <w:sz w:val="22"/>
          <w:szCs w:val="22"/>
        </w:rPr>
        <w:t>7</w:t>
      </w:r>
      <w:r w:rsidR="00C758A3">
        <w:rPr>
          <w:rFonts w:ascii="Arial" w:hAnsi="Arial" w:cs="Arial"/>
          <w:snapToGrid w:val="0"/>
          <w:sz w:val="22"/>
          <w:szCs w:val="22"/>
        </w:rPr>
        <w:t>.</w:t>
      </w:r>
      <w:r w:rsidR="004129E9" w:rsidRPr="00A363ED">
        <w:rPr>
          <w:rFonts w:ascii="Arial" w:hAnsi="Arial" w:cs="Arial"/>
          <w:snapToGrid w:val="0"/>
          <w:sz w:val="22"/>
          <w:szCs w:val="22"/>
        </w:rPr>
        <w:t xml:space="preserve"> zasedání konaném dne </w:t>
      </w:r>
      <w:r w:rsidR="00310B7B">
        <w:rPr>
          <w:rFonts w:ascii="Arial" w:hAnsi="Arial" w:cs="Arial"/>
          <w:snapToGrid w:val="0"/>
          <w:sz w:val="22"/>
          <w:szCs w:val="22"/>
        </w:rPr>
        <w:t>27.2.2023</w:t>
      </w:r>
      <w:r w:rsidR="004129E9" w:rsidRPr="00A363ED">
        <w:rPr>
          <w:rFonts w:ascii="Arial" w:hAnsi="Arial" w:cs="Arial"/>
          <w:snapToGrid w:val="0"/>
          <w:sz w:val="22"/>
          <w:szCs w:val="22"/>
        </w:rPr>
        <w:t xml:space="preserve"> pod číslem</w:t>
      </w:r>
      <w:r w:rsidR="00BB7805">
        <w:rPr>
          <w:rFonts w:ascii="Arial" w:hAnsi="Arial" w:cs="Arial"/>
          <w:snapToGrid w:val="0"/>
          <w:sz w:val="22"/>
          <w:szCs w:val="22"/>
        </w:rPr>
        <w:t xml:space="preserve"> </w:t>
      </w:r>
      <w:r w:rsidR="00C213BB">
        <w:rPr>
          <w:rFonts w:ascii="Arial" w:hAnsi="Arial" w:cs="Arial"/>
          <w:snapToGrid w:val="0"/>
          <w:sz w:val="22"/>
          <w:szCs w:val="22"/>
        </w:rPr>
        <w:t>RM/85</w:t>
      </w:r>
      <w:r w:rsidR="00192A4F" w:rsidRPr="00034335">
        <w:rPr>
          <w:rFonts w:ascii="Arial" w:hAnsi="Arial" w:cs="Arial"/>
          <w:snapToGrid w:val="0"/>
          <w:sz w:val="22"/>
          <w:szCs w:val="22"/>
        </w:rPr>
        <w:t>/202</w:t>
      </w:r>
      <w:r w:rsidR="00034335" w:rsidRPr="00034335">
        <w:rPr>
          <w:rFonts w:ascii="Arial" w:hAnsi="Arial" w:cs="Arial"/>
          <w:snapToGrid w:val="0"/>
          <w:sz w:val="22"/>
          <w:szCs w:val="22"/>
        </w:rPr>
        <w:t>3</w:t>
      </w:r>
      <w:r w:rsidR="00C758A3" w:rsidRPr="00034335">
        <w:rPr>
          <w:rFonts w:ascii="Arial" w:hAnsi="Arial" w:cs="Arial"/>
          <w:snapToGrid w:val="0"/>
          <w:sz w:val="22"/>
          <w:szCs w:val="22"/>
        </w:rPr>
        <w:t>.</w:t>
      </w:r>
    </w:p>
    <w:p w14:paraId="76AD1D0A" w14:textId="77777777" w:rsidR="00CB40A8" w:rsidRPr="00A363ED" w:rsidRDefault="00CB40A8" w:rsidP="00AE41E6">
      <w:pPr>
        <w:outlineLvl w:val="0"/>
        <w:rPr>
          <w:rFonts w:ascii="Arial" w:hAnsi="Arial" w:cs="Arial"/>
          <w:snapToGrid w:val="0"/>
          <w:sz w:val="22"/>
          <w:szCs w:val="22"/>
        </w:rPr>
      </w:pPr>
    </w:p>
    <w:p w14:paraId="6A4000BE" w14:textId="77777777" w:rsidR="00687329" w:rsidRPr="00A363ED" w:rsidRDefault="00687329" w:rsidP="00AE41E6">
      <w:pPr>
        <w:jc w:val="center"/>
        <w:outlineLvl w:val="0"/>
        <w:rPr>
          <w:rFonts w:ascii="Arial" w:hAnsi="Arial" w:cs="Arial"/>
          <w:snapToGrid w:val="0"/>
          <w:sz w:val="22"/>
          <w:szCs w:val="22"/>
        </w:rPr>
      </w:pPr>
      <w:r w:rsidRPr="00A363ED">
        <w:rPr>
          <w:rFonts w:ascii="Arial" w:hAnsi="Arial" w:cs="Arial"/>
          <w:snapToGrid w:val="0"/>
          <w:sz w:val="22"/>
          <w:szCs w:val="22"/>
        </w:rPr>
        <w:t>III.</w:t>
      </w:r>
    </w:p>
    <w:p w14:paraId="34695975" w14:textId="20E11FDA" w:rsidR="004E766F" w:rsidRPr="00034335" w:rsidRDefault="00CC6D0B" w:rsidP="00DD3E79">
      <w:pPr>
        <w:jc w:val="both"/>
        <w:rPr>
          <w:rFonts w:ascii="Arial" w:hAnsi="Arial" w:cs="Arial"/>
          <w:snapToGrid w:val="0"/>
          <w:sz w:val="22"/>
          <w:szCs w:val="22"/>
        </w:rPr>
      </w:pPr>
      <w:r w:rsidRPr="00A363ED">
        <w:rPr>
          <w:rFonts w:ascii="Arial" w:hAnsi="Arial" w:cs="Arial"/>
          <w:snapToGrid w:val="0"/>
          <w:sz w:val="22"/>
          <w:szCs w:val="22"/>
        </w:rPr>
        <w:t xml:space="preserve">A) </w:t>
      </w:r>
      <w:r w:rsidR="00687329" w:rsidRPr="00A363ED">
        <w:rPr>
          <w:rFonts w:ascii="Arial" w:hAnsi="Arial" w:cs="Arial"/>
          <w:snapToGrid w:val="0"/>
          <w:sz w:val="22"/>
          <w:szCs w:val="22"/>
        </w:rPr>
        <w:t>Výše nájemného byla stanovena dohodou ve výši</w:t>
      </w:r>
      <w:r w:rsidR="005E3579" w:rsidRPr="00A363ED">
        <w:rPr>
          <w:rFonts w:ascii="Arial" w:hAnsi="Arial" w:cs="Arial"/>
          <w:snapToGrid w:val="0"/>
          <w:sz w:val="22"/>
          <w:szCs w:val="22"/>
        </w:rPr>
        <w:t xml:space="preserve"> </w:t>
      </w:r>
      <w:r w:rsidR="00376BE6">
        <w:rPr>
          <w:rFonts w:ascii="Arial" w:hAnsi="Arial" w:cs="Arial"/>
          <w:snapToGrid w:val="0"/>
          <w:sz w:val="22"/>
          <w:szCs w:val="22"/>
        </w:rPr>
        <w:t>10.000</w:t>
      </w:r>
      <w:r w:rsidR="005E3579" w:rsidRPr="00A363ED">
        <w:rPr>
          <w:rFonts w:ascii="Arial" w:hAnsi="Arial" w:cs="Arial"/>
          <w:snapToGrid w:val="0"/>
          <w:sz w:val="22"/>
          <w:szCs w:val="22"/>
        </w:rPr>
        <w:t xml:space="preserve"> </w:t>
      </w:r>
      <w:r w:rsidR="00BB4421" w:rsidRPr="00A363ED">
        <w:rPr>
          <w:rFonts w:ascii="Arial" w:hAnsi="Arial" w:cs="Arial"/>
          <w:snapToGrid w:val="0"/>
          <w:sz w:val="22"/>
          <w:szCs w:val="22"/>
        </w:rPr>
        <w:t>Kč měsíčně</w:t>
      </w:r>
      <w:r w:rsidR="00970538">
        <w:rPr>
          <w:rFonts w:ascii="Arial" w:hAnsi="Arial" w:cs="Arial"/>
          <w:snapToGrid w:val="0"/>
          <w:sz w:val="22"/>
          <w:szCs w:val="22"/>
        </w:rPr>
        <w:t>.</w:t>
      </w:r>
      <w:r w:rsidR="00060656" w:rsidRPr="0038257B">
        <w:rPr>
          <w:rFonts w:ascii="Arial" w:hAnsi="Arial" w:cs="Arial"/>
          <w:snapToGrid w:val="0"/>
          <w:color w:val="FF0000"/>
          <w:sz w:val="22"/>
          <w:szCs w:val="22"/>
        </w:rPr>
        <w:t xml:space="preserve"> </w:t>
      </w:r>
      <w:r w:rsidR="000017B5">
        <w:rPr>
          <w:rFonts w:ascii="Arial" w:hAnsi="Arial" w:cs="Arial"/>
          <w:snapToGrid w:val="0"/>
          <w:sz w:val="22"/>
          <w:szCs w:val="22"/>
        </w:rPr>
        <w:t xml:space="preserve">Celková výše ročního nájemného </w:t>
      </w:r>
      <w:r w:rsidR="006549B9">
        <w:rPr>
          <w:rFonts w:ascii="Arial" w:hAnsi="Arial" w:cs="Arial"/>
          <w:snapToGrid w:val="0"/>
          <w:sz w:val="22"/>
          <w:szCs w:val="22"/>
        </w:rPr>
        <w:t xml:space="preserve">pronajatého </w:t>
      </w:r>
      <w:r w:rsidR="000017B5">
        <w:rPr>
          <w:rFonts w:ascii="Arial" w:hAnsi="Arial" w:cs="Arial"/>
          <w:snapToGrid w:val="0"/>
          <w:sz w:val="22"/>
          <w:szCs w:val="22"/>
        </w:rPr>
        <w:t xml:space="preserve">prostoru činí </w:t>
      </w:r>
      <w:r w:rsidR="00376BE6">
        <w:rPr>
          <w:rFonts w:ascii="Arial" w:hAnsi="Arial" w:cs="Arial"/>
          <w:snapToGrid w:val="0"/>
          <w:sz w:val="22"/>
          <w:szCs w:val="22"/>
        </w:rPr>
        <w:t>120.000</w:t>
      </w:r>
      <w:r w:rsidR="00CB1985">
        <w:rPr>
          <w:rFonts w:ascii="Arial" w:hAnsi="Arial" w:cs="Arial"/>
          <w:snapToGrid w:val="0"/>
          <w:sz w:val="22"/>
          <w:szCs w:val="22"/>
        </w:rPr>
        <w:t> </w:t>
      </w:r>
      <w:r w:rsidR="000017B5">
        <w:rPr>
          <w:rFonts w:ascii="Arial" w:hAnsi="Arial" w:cs="Arial"/>
          <w:snapToGrid w:val="0"/>
          <w:sz w:val="22"/>
          <w:szCs w:val="22"/>
        </w:rPr>
        <w:t>Kč</w:t>
      </w:r>
      <w:r w:rsidR="000017B5" w:rsidRPr="00034335">
        <w:rPr>
          <w:rFonts w:ascii="Arial" w:hAnsi="Arial" w:cs="Arial"/>
          <w:snapToGrid w:val="0"/>
          <w:sz w:val="22"/>
          <w:szCs w:val="22"/>
        </w:rPr>
        <w:t xml:space="preserve">. </w:t>
      </w:r>
      <w:r w:rsidR="004E766F" w:rsidRPr="00034335">
        <w:rPr>
          <w:rFonts w:ascii="Arial" w:hAnsi="Arial" w:cs="Arial"/>
          <w:snapToGrid w:val="0"/>
          <w:sz w:val="22"/>
          <w:szCs w:val="22"/>
        </w:rPr>
        <w:t xml:space="preserve">S nájemným bude nájemce hradit </w:t>
      </w:r>
      <w:r w:rsidR="00034335" w:rsidRPr="00034335">
        <w:rPr>
          <w:rFonts w:ascii="Arial" w:hAnsi="Arial" w:cs="Arial"/>
          <w:snapToGrid w:val="0"/>
          <w:sz w:val="22"/>
          <w:szCs w:val="22"/>
        </w:rPr>
        <w:t>energie</w:t>
      </w:r>
      <w:r w:rsidR="004E766F" w:rsidRPr="00034335">
        <w:rPr>
          <w:rFonts w:ascii="Arial" w:hAnsi="Arial" w:cs="Arial"/>
          <w:snapToGrid w:val="0"/>
          <w:sz w:val="22"/>
          <w:szCs w:val="22"/>
        </w:rPr>
        <w:t xml:space="preserve"> </w:t>
      </w:r>
      <w:r w:rsidR="008C68A2" w:rsidRPr="00034335">
        <w:rPr>
          <w:rFonts w:ascii="Arial" w:hAnsi="Arial" w:cs="Arial"/>
          <w:snapToGrid w:val="0"/>
          <w:sz w:val="22"/>
          <w:szCs w:val="22"/>
        </w:rPr>
        <w:t xml:space="preserve">(elektřina, voda a teplo) </w:t>
      </w:r>
      <w:r w:rsidR="00034335" w:rsidRPr="00034335">
        <w:rPr>
          <w:rFonts w:ascii="Arial" w:hAnsi="Arial" w:cs="Arial"/>
          <w:snapToGrid w:val="0"/>
          <w:sz w:val="22"/>
          <w:szCs w:val="22"/>
        </w:rPr>
        <w:t>paušálně</w:t>
      </w:r>
      <w:r w:rsidR="00034335">
        <w:rPr>
          <w:rFonts w:ascii="Arial" w:hAnsi="Arial" w:cs="Arial"/>
          <w:snapToGrid w:val="0"/>
          <w:sz w:val="22"/>
          <w:szCs w:val="22"/>
        </w:rPr>
        <w:t>,</w:t>
      </w:r>
      <w:r w:rsidR="00034335" w:rsidRPr="00034335">
        <w:rPr>
          <w:rFonts w:ascii="Arial" w:hAnsi="Arial" w:cs="Arial"/>
          <w:snapToGrid w:val="0"/>
          <w:sz w:val="22"/>
          <w:szCs w:val="22"/>
        </w:rPr>
        <w:t xml:space="preserve"> a to </w:t>
      </w:r>
      <w:r w:rsidR="008C68A2" w:rsidRPr="00034335">
        <w:rPr>
          <w:rFonts w:ascii="Arial" w:hAnsi="Arial" w:cs="Arial"/>
          <w:snapToGrid w:val="0"/>
          <w:sz w:val="22"/>
          <w:szCs w:val="22"/>
        </w:rPr>
        <w:t>ve výši 500</w:t>
      </w:r>
      <w:r w:rsidR="00034335" w:rsidRPr="00034335">
        <w:rPr>
          <w:rFonts w:ascii="Arial" w:hAnsi="Arial" w:cs="Arial"/>
          <w:snapToGrid w:val="0"/>
          <w:sz w:val="22"/>
          <w:szCs w:val="22"/>
        </w:rPr>
        <w:t xml:space="preserve"> </w:t>
      </w:r>
      <w:r w:rsidR="008C68A2" w:rsidRPr="00034335">
        <w:rPr>
          <w:rFonts w:ascii="Arial" w:hAnsi="Arial" w:cs="Arial"/>
          <w:snapToGrid w:val="0"/>
          <w:sz w:val="22"/>
          <w:szCs w:val="22"/>
        </w:rPr>
        <w:t>Kč měsíčně</w:t>
      </w:r>
      <w:r w:rsidR="00892D74">
        <w:rPr>
          <w:rFonts w:ascii="Arial" w:hAnsi="Arial" w:cs="Arial"/>
          <w:snapToGrid w:val="0"/>
          <w:sz w:val="22"/>
          <w:szCs w:val="22"/>
        </w:rPr>
        <w:t>.</w:t>
      </w:r>
    </w:p>
    <w:p w14:paraId="4899AE93" w14:textId="778FB4A0" w:rsidR="0033573F" w:rsidRPr="00774A8A" w:rsidRDefault="003262F0" w:rsidP="0033573F">
      <w:pPr>
        <w:jc w:val="both"/>
        <w:rPr>
          <w:rFonts w:ascii="Arial" w:hAnsi="Arial" w:cs="Arial"/>
          <w:sz w:val="22"/>
          <w:szCs w:val="22"/>
        </w:rPr>
      </w:pPr>
      <w:r w:rsidRPr="00034335">
        <w:rPr>
          <w:rFonts w:ascii="Arial" w:hAnsi="Arial" w:cs="Arial"/>
          <w:sz w:val="22"/>
          <w:szCs w:val="22"/>
        </w:rPr>
        <w:t xml:space="preserve">B) </w:t>
      </w:r>
      <w:r w:rsidR="0033573F" w:rsidRPr="00034335">
        <w:rPr>
          <w:rFonts w:ascii="Arial" w:hAnsi="Arial" w:cs="Arial"/>
          <w:sz w:val="22"/>
          <w:szCs w:val="22"/>
        </w:rPr>
        <w:t xml:space="preserve">Nájemce je povinen </w:t>
      </w:r>
      <w:r w:rsidR="0033573F" w:rsidRPr="006549B9">
        <w:rPr>
          <w:rFonts w:ascii="Arial" w:hAnsi="Arial" w:cs="Arial"/>
          <w:sz w:val="22"/>
          <w:szCs w:val="22"/>
        </w:rPr>
        <w:t>platit nájemn</w:t>
      </w:r>
      <w:r w:rsidR="001C4322">
        <w:rPr>
          <w:rFonts w:ascii="Arial" w:hAnsi="Arial" w:cs="Arial"/>
          <w:sz w:val="22"/>
          <w:szCs w:val="22"/>
        </w:rPr>
        <w:t xml:space="preserve">é, </w:t>
      </w:r>
      <w:r w:rsidR="008C68A2" w:rsidRPr="006549B9">
        <w:rPr>
          <w:rFonts w:ascii="Arial" w:hAnsi="Arial" w:cs="Arial"/>
          <w:sz w:val="22"/>
          <w:szCs w:val="22"/>
        </w:rPr>
        <w:t xml:space="preserve">paušální platbu </w:t>
      </w:r>
      <w:r w:rsidR="003C6A00" w:rsidRPr="006549B9">
        <w:rPr>
          <w:rFonts w:ascii="Arial" w:hAnsi="Arial" w:cs="Arial"/>
          <w:sz w:val="22"/>
          <w:szCs w:val="22"/>
        </w:rPr>
        <w:t>za služby</w:t>
      </w:r>
      <w:r w:rsidR="001C4322">
        <w:rPr>
          <w:rFonts w:ascii="Arial" w:hAnsi="Arial" w:cs="Arial"/>
          <w:sz w:val="22"/>
          <w:szCs w:val="22"/>
        </w:rPr>
        <w:t xml:space="preserve"> </w:t>
      </w:r>
      <w:r w:rsidR="0033573F" w:rsidRPr="006549B9">
        <w:rPr>
          <w:rFonts w:ascii="Arial" w:hAnsi="Arial" w:cs="Arial"/>
          <w:sz w:val="22"/>
          <w:szCs w:val="22"/>
        </w:rPr>
        <w:t>pravidelně měsíčně</w:t>
      </w:r>
      <w:r w:rsidR="00C33A1C" w:rsidRPr="006549B9">
        <w:rPr>
          <w:rFonts w:ascii="Arial" w:hAnsi="Arial" w:cs="Arial"/>
          <w:i/>
          <w:color w:val="7030A0"/>
          <w:sz w:val="22"/>
          <w:szCs w:val="22"/>
        </w:rPr>
        <w:t xml:space="preserve"> </w:t>
      </w:r>
      <w:r w:rsidR="00C33A1C" w:rsidRPr="006549B9">
        <w:rPr>
          <w:rFonts w:ascii="Arial" w:hAnsi="Arial" w:cs="Arial"/>
          <w:iCs/>
          <w:sz w:val="22"/>
          <w:szCs w:val="22"/>
        </w:rPr>
        <w:t xml:space="preserve">na </w:t>
      </w:r>
      <w:r w:rsidR="00C33A1C" w:rsidRPr="008926ED">
        <w:rPr>
          <w:rFonts w:ascii="Arial" w:hAnsi="Arial" w:cs="Arial"/>
          <w:iCs/>
          <w:sz w:val="22"/>
          <w:szCs w:val="22"/>
        </w:rPr>
        <w:t>základě smlouvy</w:t>
      </w:r>
      <w:r w:rsidR="006549B9" w:rsidRPr="008926ED">
        <w:rPr>
          <w:rFonts w:ascii="Arial" w:hAnsi="Arial" w:cs="Arial"/>
          <w:iCs/>
          <w:sz w:val="22"/>
          <w:szCs w:val="22"/>
        </w:rPr>
        <w:t>,</w:t>
      </w:r>
      <w:r w:rsidR="0033573F" w:rsidRPr="008926ED">
        <w:rPr>
          <w:rFonts w:ascii="Arial" w:hAnsi="Arial" w:cs="Arial"/>
          <w:sz w:val="22"/>
          <w:szCs w:val="22"/>
        </w:rPr>
        <w:t xml:space="preserve"> a to vždy do 5. dne příslušného kalendářního měsíce na účet pronajímatele č. </w:t>
      </w:r>
      <w:r w:rsidR="002C073D" w:rsidRPr="008926ED">
        <w:rPr>
          <w:rFonts w:ascii="Arial" w:hAnsi="Arial" w:cs="Arial"/>
          <w:sz w:val="22"/>
          <w:szCs w:val="22"/>
        </w:rPr>
        <w:t>19-121451/0100</w:t>
      </w:r>
      <w:r w:rsidR="0033573F" w:rsidRPr="008926ED">
        <w:rPr>
          <w:rFonts w:ascii="Arial" w:hAnsi="Arial" w:cs="Arial"/>
          <w:sz w:val="22"/>
          <w:szCs w:val="22"/>
        </w:rPr>
        <w:t>,</w:t>
      </w:r>
      <w:r w:rsidR="0033573F">
        <w:rPr>
          <w:rFonts w:ascii="Arial" w:hAnsi="Arial" w:cs="Arial"/>
          <w:sz w:val="22"/>
          <w:szCs w:val="22"/>
        </w:rPr>
        <w:t xml:space="preserve"> </w:t>
      </w:r>
      <w:r w:rsidR="00F925CB" w:rsidRPr="00774A8A">
        <w:rPr>
          <w:rFonts w:ascii="Arial" w:hAnsi="Arial" w:cs="Arial"/>
          <w:sz w:val="22"/>
          <w:szCs w:val="22"/>
        </w:rPr>
        <w:t>VS </w:t>
      </w:r>
      <w:r w:rsidR="00C37A0D">
        <w:rPr>
          <w:rFonts w:ascii="Arial" w:hAnsi="Arial" w:cs="Arial"/>
          <w:sz w:val="22"/>
          <w:szCs w:val="22"/>
        </w:rPr>
        <w:t>906</w:t>
      </w:r>
      <w:r w:rsidR="002C073D">
        <w:rPr>
          <w:rFonts w:ascii="Arial" w:hAnsi="Arial" w:cs="Arial"/>
          <w:sz w:val="22"/>
          <w:szCs w:val="22"/>
        </w:rPr>
        <w:t>2</w:t>
      </w:r>
      <w:r w:rsidR="00C37A0D">
        <w:rPr>
          <w:rFonts w:ascii="Arial" w:hAnsi="Arial" w:cs="Arial"/>
          <w:sz w:val="22"/>
          <w:szCs w:val="22"/>
        </w:rPr>
        <w:t>230055</w:t>
      </w:r>
      <w:r w:rsidR="0033573F" w:rsidRPr="00774A8A">
        <w:rPr>
          <w:rFonts w:ascii="Arial" w:hAnsi="Arial" w:cs="Arial"/>
          <w:sz w:val="22"/>
          <w:szCs w:val="22"/>
        </w:rPr>
        <w:t>, u Komerční banky, a.s., pobočka Jablonec nad Nisou.</w:t>
      </w:r>
    </w:p>
    <w:p w14:paraId="55659D4A" w14:textId="01F00773" w:rsidR="00206576" w:rsidRDefault="006549B9" w:rsidP="004129E9">
      <w:pPr>
        <w:jc w:val="both"/>
        <w:rPr>
          <w:rFonts w:ascii="Arial" w:hAnsi="Arial" w:cs="Arial"/>
          <w:sz w:val="22"/>
          <w:szCs w:val="22"/>
        </w:rPr>
      </w:pPr>
      <w:r>
        <w:rPr>
          <w:rFonts w:ascii="Arial" w:hAnsi="Arial" w:cs="Arial"/>
          <w:sz w:val="22"/>
          <w:szCs w:val="22"/>
        </w:rPr>
        <w:t>C</w:t>
      </w:r>
      <w:r w:rsidR="00D63CB9" w:rsidRPr="00C06A3B">
        <w:rPr>
          <w:rFonts w:ascii="Arial" w:hAnsi="Arial" w:cs="Arial"/>
          <w:sz w:val="22"/>
          <w:szCs w:val="22"/>
        </w:rPr>
        <w:t xml:space="preserve">) </w:t>
      </w:r>
      <w:r w:rsidR="00687329" w:rsidRPr="00A363ED">
        <w:rPr>
          <w:rFonts w:ascii="Arial" w:hAnsi="Arial" w:cs="Arial"/>
          <w:sz w:val="22"/>
          <w:szCs w:val="22"/>
        </w:rPr>
        <w:t xml:space="preserve">V případě nezaplacení nájemného ze strany </w:t>
      </w:r>
      <w:r w:rsidR="00687329" w:rsidRPr="006549B9">
        <w:rPr>
          <w:rFonts w:ascii="Arial" w:hAnsi="Arial" w:cs="Arial"/>
          <w:sz w:val="22"/>
          <w:szCs w:val="22"/>
        </w:rPr>
        <w:t>nájemce řádně a včas, se tento zavazuje zaplatit pronaj</w:t>
      </w:r>
      <w:r w:rsidR="008E1307" w:rsidRPr="006549B9">
        <w:rPr>
          <w:rFonts w:ascii="Arial" w:hAnsi="Arial" w:cs="Arial"/>
          <w:sz w:val="22"/>
          <w:szCs w:val="22"/>
        </w:rPr>
        <w:t>í</w:t>
      </w:r>
      <w:r w:rsidR="00687329" w:rsidRPr="006549B9">
        <w:rPr>
          <w:rFonts w:ascii="Arial" w:hAnsi="Arial" w:cs="Arial"/>
          <w:sz w:val="22"/>
          <w:szCs w:val="22"/>
        </w:rPr>
        <w:t>m</w:t>
      </w:r>
      <w:r w:rsidR="003262F0" w:rsidRPr="006549B9">
        <w:rPr>
          <w:rFonts w:ascii="Arial" w:hAnsi="Arial" w:cs="Arial"/>
          <w:sz w:val="22"/>
          <w:szCs w:val="22"/>
        </w:rPr>
        <w:t>ateli smluvní pokutu ve výši 0,</w:t>
      </w:r>
      <w:r w:rsidR="00EE22D4" w:rsidRPr="006549B9">
        <w:rPr>
          <w:rFonts w:ascii="Arial" w:hAnsi="Arial" w:cs="Arial"/>
          <w:sz w:val="22"/>
          <w:szCs w:val="22"/>
        </w:rPr>
        <w:t>25</w:t>
      </w:r>
      <w:r w:rsidR="00AF0BD5" w:rsidRPr="006549B9">
        <w:rPr>
          <w:rFonts w:ascii="Arial" w:hAnsi="Arial" w:cs="Arial"/>
          <w:sz w:val="22"/>
          <w:szCs w:val="22"/>
        </w:rPr>
        <w:t xml:space="preserve"> </w:t>
      </w:r>
      <w:r w:rsidR="00687329" w:rsidRPr="006549B9">
        <w:rPr>
          <w:rFonts w:ascii="Arial" w:hAnsi="Arial" w:cs="Arial"/>
          <w:sz w:val="22"/>
          <w:szCs w:val="22"/>
        </w:rPr>
        <w:t>%</w:t>
      </w:r>
      <w:r w:rsidR="00AF36F7" w:rsidRPr="006549B9">
        <w:rPr>
          <w:rFonts w:ascii="Arial" w:hAnsi="Arial" w:cs="Arial"/>
          <w:sz w:val="22"/>
          <w:szCs w:val="22"/>
        </w:rPr>
        <w:t xml:space="preserve"> </w:t>
      </w:r>
      <w:r w:rsidR="00687329" w:rsidRPr="006549B9">
        <w:rPr>
          <w:rFonts w:ascii="Arial" w:hAnsi="Arial" w:cs="Arial"/>
          <w:sz w:val="22"/>
          <w:szCs w:val="22"/>
        </w:rPr>
        <w:t xml:space="preserve">z dlužné částky za každý den prodlení. Nájemce však bere na vědomí, že mimo to, pokud nezaplatí nájemné řádně a včas, má </w:t>
      </w:r>
      <w:r w:rsidR="003B6714" w:rsidRPr="006549B9">
        <w:rPr>
          <w:rFonts w:ascii="Arial" w:hAnsi="Arial" w:cs="Arial"/>
          <w:sz w:val="22"/>
          <w:szCs w:val="22"/>
        </w:rPr>
        <w:t>pronajímat</w:t>
      </w:r>
      <w:r w:rsidR="00687329" w:rsidRPr="006549B9">
        <w:rPr>
          <w:rFonts w:ascii="Arial" w:hAnsi="Arial" w:cs="Arial"/>
          <w:sz w:val="22"/>
          <w:szCs w:val="22"/>
        </w:rPr>
        <w:t xml:space="preserve">el právo požadovat od něho i úroky z prodlení vyplývající ze zákona </w:t>
      </w:r>
      <w:r w:rsidR="00597044" w:rsidRPr="006549B9">
        <w:rPr>
          <w:rFonts w:ascii="Arial" w:hAnsi="Arial" w:cs="Arial"/>
          <w:sz w:val="22"/>
          <w:szCs w:val="22"/>
        </w:rPr>
        <w:t>(§ 1970</w:t>
      </w:r>
      <w:r w:rsidR="003A6CFB" w:rsidRPr="006549B9">
        <w:rPr>
          <w:rFonts w:ascii="Arial" w:hAnsi="Arial" w:cs="Arial"/>
          <w:sz w:val="22"/>
          <w:szCs w:val="22"/>
        </w:rPr>
        <w:t xml:space="preserve"> občanského zákoní</w:t>
      </w:r>
      <w:r w:rsidR="00597044" w:rsidRPr="006549B9">
        <w:rPr>
          <w:rFonts w:ascii="Arial" w:hAnsi="Arial" w:cs="Arial"/>
          <w:sz w:val="22"/>
          <w:szCs w:val="22"/>
        </w:rPr>
        <w:t>ku a nařízení vlády č. 351/2013</w:t>
      </w:r>
      <w:r w:rsidR="003A6CFB" w:rsidRPr="006549B9">
        <w:rPr>
          <w:rFonts w:ascii="Arial" w:hAnsi="Arial" w:cs="Arial"/>
          <w:sz w:val="22"/>
          <w:szCs w:val="22"/>
        </w:rPr>
        <w:t xml:space="preserve"> Sb.). </w:t>
      </w:r>
      <w:r w:rsidR="00687329" w:rsidRPr="006549B9">
        <w:rPr>
          <w:rFonts w:ascii="Arial" w:hAnsi="Arial" w:cs="Arial"/>
          <w:sz w:val="22"/>
          <w:szCs w:val="22"/>
        </w:rPr>
        <w:t xml:space="preserve"> Pokud ná</w:t>
      </w:r>
      <w:r w:rsidR="006D27F0" w:rsidRPr="006549B9">
        <w:rPr>
          <w:rFonts w:ascii="Arial" w:hAnsi="Arial" w:cs="Arial"/>
          <w:sz w:val="22"/>
          <w:szCs w:val="22"/>
        </w:rPr>
        <w:t>jemce nezaplatí nájemné ani do splatnosti příštího nájemného</w:t>
      </w:r>
      <w:r w:rsidR="00AF0BD5" w:rsidRPr="006549B9">
        <w:rPr>
          <w:rFonts w:ascii="Arial" w:hAnsi="Arial" w:cs="Arial"/>
          <w:sz w:val="22"/>
          <w:szCs w:val="22"/>
        </w:rPr>
        <w:t>,</w:t>
      </w:r>
      <w:r w:rsidR="006D27F0" w:rsidRPr="006549B9">
        <w:rPr>
          <w:rFonts w:ascii="Arial" w:hAnsi="Arial" w:cs="Arial"/>
          <w:sz w:val="22"/>
          <w:szCs w:val="22"/>
        </w:rPr>
        <w:t xml:space="preserve"> má pronajímatel postupem dle § 2228 obč. zák. právo vypovědět </w:t>
      </w:r>
      <w:r w:rsidR="00524BB8" w:rsidRPr="006549B9">
        <w:rPr>
          <w:rFonts w:ascii="Arial" w:hAnsi="Arial" w:cs="Arial"/>
          <w:sz w:val="22"/>
          <w:szCs w:val="22"/>
        </w:rPr>
        <w:t>nájem bez výpovědní doby.</w:t>
      </w:r>
    </w:p>
    <w:p w14:paraId="3742A7D3" w14:textId="705A83B1" w:rsidR="004129E9" w:rsidRDefault="004129E9" w:rsidP="00AE41E6">
      <w:pPr>
        <w:pStyle w:val="Zkladntext"/>
        <w:spacing w:before="0"/>
        <w:rPr>
          <w:rFonts w:ascii="Arial" w:hAnsi="Arial" w:cs="Arial"/>
          <w:sz w:val="22"/>
          <w:szCs w:val="22"/>
        </w:rPr>
      </w:pPr>
    </w:p>
    <w:p w14:paraId="5B7B10FE" w14:textId="683481F0" w:rsidR="006549B9" w:rsidRDefault="006549B9" w:rsidP="00AE41E6">
      <w:pPr>
        <w:pStyle w:val="Zkladntext"/>
        <w:spacing w:before="0"/>
        <w:rPr>
          <w:rFonts w:ascii="Arial" w:hAnsi="Arial" w:cs="Arial"/>
          <w:sz w:val="22"/>
          <w:szCs w:val="22"/>
        </w:rPr>
      </w:pPr>
    </w:p>
    <w:p w14:paraId="4169D032" w14:textId="77777777" w:rsidR="008926ED" w:rsidRDefault="008926ED" w:rsidP="00AE41E6">
      <w:pPr>
        <w:pStyle w:val="Zkladntext"/>
        <w:spacing w:before="0"/>
        <w:rPr>
          <w:rFonts w:ascii="Arial" w:hAnsi="Arial" w:cs="Arial"/>
          <w:sz w:val="22"/>
          <w:szCs w:val="22"/>
        </w:rPr>
      </w:pPr>
    </w:p>
    <w:p w14:paraId="27C63AEC" w14:textId="77777777" w:rsidR="009C24CB" w:rsidRPr="00A363ED" w:rsidRDefault="009C24CB" w:rsidP="00AE41E6">
      <w:pPr>
        <w:pStyle w:val="Zkladntext"/>
        <w:spacing w:before="0"/>
        <w:rPr>
          <w:rFonts w:ascii="Arial" w:hAnsi="Arial" w:cs="Arial"/>
          <w:sz w:val="22"/>
          <w:szCs w:val="22"/>
        </w:rPr>
      </w:pPr>
    </w:p>
    <w:p w14:paraId="132D23CB" w14:textId="77777777" w:rsidR="00687329" w:rsidRPr="00A363ED" w:rsidRDefault="00687329" w:rsidP="00AE41E6">
      <w:pPr>
        <w:jc w:val="center"/>
        <w:outlineLvl w:val="0"/>
        <w:rPr>
          <w:rFonts w:ascii="Arial" w:hAnsi="Arial" w:cs="Arial"/>
          <w:snapToGrid w:val="0"/>
          <w:sz w:val="22"/>
          <w:szCs w:val="22"/>
        </w:rPr>
      </w:pPr>
      <w:r w:rsidRPr="00A363ED">
        <w:rPr>
          <w:rFonts w:ascii="Arial" w:hAnsi="Arial" w:cs="Arial"/>
          <w:snapToGrid w:val="0"/>
          <w:sz w:val="22"/>
          <w:szCs w:val="22"/>
        </w:rPr>
        <w:lastRenderedPageBreak/>
        <w:t>IV.</w:t>
      </w:r>
    </w:p>
    <w:p w14:paraId="45C2E9EE" w14:textId="6B796B29" w:rsidR="00A36A3D" w:rsidRDefault="00A36A3D" w:rsidP="00A36A3D">
      <w:pPr>
        <w:jc w:val="both"/>
        <w:rPr>
          <w:rFonts w:ascii="Arial" w:hAnsi="Arial" w:cs="Arial"/>
          <w:snapToGrid w:val="0"/>
          <w:sz w:val="22"/>
          <w:szCs w:val="22"/>
        </w:rPr>
      </w:pPr>
      <w:r>
        <w:rPr>
          <w:rFonts w:ascii="Arial" w:hAnsi="Arial" w:cs="Arial"/>
          <w:snapToGrid w:val="0"/>
          <w:sz w:val="22"/>
          <w:szCs w:val="22"/>
        </w:rPr>
        <w:t xml:space="preserve">A) Nájemní poměr založený touto </w:t>
      </w:r>
      <w:r w:rsidR="00597044">
        <w:rPr>
          <w:rFonts w:ascii="Arial" w:hAnsi="Arial" w:cs="Arial"/>
          <w:snapToGrid w:val="0"/>
          <w:sz w:val="22"/>
          <w:szCs w:val="22"/>
        </w:rPr>
        <w:t xml:space="preserve">smlouvou vzniká dnem </w:t>
      </w:r>
      <w:r w:rsidR="00485F80">
        <w:rPr>
          <w:rFonts w:ascii="Arial" w:hAnsi="Arial" w:cs="Arial"/>
          <w:snapToGrid w:val="0"/>
          <w:sz w:val="22"/>
          <w:szCs w:val="22"/>
        </w:rPr>
        <w:t xml:space="preserve">1. </w:t>
      </w:r>
      <w:r w:rsidR="00C20C1F">
        <w:rPr>
          <w:rFonts w:ascii="Arial" w:hAnsi="Arial" w:cs="Arial"/>
          <w:snapToGrid w:val="0"/>
          <w:sz w:val="22"/>
          <w:szCs w:val="22"/>
        </w:rPr>
        <w:t>3</w:t>
      </w:r>
      <w:r w:rsidR="00485F80">
        <w:rPr>
          <w:rFonts w:ascii="Arial" w:hAnsi="Arial" w:cs="Arial"/>
          <w:snapToGrid w:val="0"/>
          <w:sz w:val="22"/>
          <w:szCs w:val="22"/>
        </w:rPr>
        <w:t>.</w:t>
      </w:r>
      <w:r w:rsidR="00597044">
        <w:rPr>
          <w:rFonts w:ascii="Arial" w:hAnsi="Arial" w:cs="Arial"/>
          <w:snapToGrid w:val="0"/>
          <w:sz w:val="22"/>
          <w:szCs w:val="22"/>
        </w:rPr>
        <w:t xml:space="preserve"> 20</w:t>
      </w:r>
      <w:r w:rsidR="00192A4F">
        <w:rPr>
          <w:rFonts w:ascii="Arial" w:hAnsi="Arial" w:cs="Arial"/>
          <w:snapToGrid w:val="0"/>
          <w:sz w:val="22"/>
          <w:szCs w:val="22"/>
        </w:rPr>
        <w:t>2</w:t>
      </w:r>
      <w:r w:rsidR="00C20C1F">
        <w:rPr>
          <w:rFonts w:ascii="Arial" w:hAnsi="Arial" w:cs="Arial"/>
          <w:snapToGrid w:val="0"/>
          <w:sz w:val="22"/>
          <w:szCs w:val="22"/>
        </w:rPr>
        <w:t>3</w:t>
      </w:r>
      <w:r>
        <w:rPr>
          <w:rFonts w:ascii="Arial" w:hAnsi="Arial" w:cs="Arial"/>
          <w:snapToGrid w:val="0"/>
          <w:sz w:val="22"/>
          <w:szCs w:val="22"/>
        </w:rPr>
        <w:t>.</w:t>
      </w:r>
    </w:p>
    <w:p w14:paraId="6195185D" w14:textId="5B1BEAD0" w:rsidR="00A36A3D" w:rsidRPr="00AF36F7" w:rsidRDefault="00A36A3D" w:rsidP="00A36A3D">
      <w:pPr>
        <w:jc w:val="both"/>
        <w:rPr>
          <w:rFonts w:ascii="Arial" w:hAnsi="Arial" w:cs="Arial"/>
          <w:i/>
          <w:color w:val="7030A0"/>
          <w:sz w:val="22"/>
          <w:szCs w:val="22"/>
        </w:rPr>
      </w:pPr>
      <w:r w:rsidRPr="00485F80">
        <w:rPr>
          <w:rFonts w:ascii="Arial" w:hAnsi="Arial" w:cs="Arial"/>
          <w:sz w:val="22"/>
          <w:szCs w:val="22"/>
        </w:rPr>
        <w:t>B) Smlouva se uz</w:t>
      </w:r>
      <w:r w:rsidR="00597044" w:rsidRPr="00485F80">
        <w:rPr>
          <w:rFonts w:ascii="Arial" w:hAnsi="Arial" w:cs="Arial"/>
          <w:sz w:val="22"/>
          <w:szCs w:val="22"/>
        </w:rPr>
        <w:t xml:space="preserve">avírá na dobu </w:t>
      </w:r>
      <w:r w:rsidR="000F29EB" w:rsidRPr="00485F80">
        <w:rPr>
          <w:rFonts w:ascii="Arial" w:hAnsi="Arial" w:cs="Arial"/>
          <w:sz w:val="22"/>
          <w:szCs w:val="22"/>
        </w:rPr>
        <w:t>neurčitou</w:t>
      </w:r>
      <w:r w:rsidR="0082423A">
        <w:rPr>
          <w:rFonts w:ascii="Arial" w:hAnsi="Arial" w:cs="Arial"/>
          <w:sz w:val="22"/>
          <w:szCs w:val="22"/>
        </w:rPr>
        <w:t xml:space="preserve"> s výpovědní lhůtou 3 měsíce</w:t>
      </w:r>
      <w:r w:rsidR="006549B9">
        <w:rPr>
          <w:rFonts w:ascii="Arial" w:hAnsi="Arial" w:cs="Arial"/>
          <w:sz w:val="22"/>
          <w:szCs w:val="22"/>
        </w:rPr>
        <w:t>.</w:t>
      </w:r>
    </w:p>
    <w:p w14:paraId="2FD49DE0" w14:textId="77777777" w:rsidR="0082423A" w:rsidRPr="0082423A" w:rsidRDefault="0082423A" w:rsidP="0082423A">
      <w:pPr>
        <w:ind w:left="284" w:hanging="284"/>
        <w:jc w:val="both"/>
        <w:rPr>
          <w:rFonts w:ascii="Arial" w:hAnsi="Arial" w:cs="Arial"/>
          <w:sz w:val="22"/>
          <w:szCs w:val="22"/>
        </w:rPr>
      </w:pPr>
      <w:r w:rsidRPr="0082423A">
        <w:rPr>
          <w:rFonts w:ascii="Arial" w:hAnsi="Arial" w:cs="Arial"/>
          <w:sz w:val="22"/>
          <w:szCs w:val="22"/>
        </w:rPr>
        <w:t>C) Nájemní poměr založený touto smlouvou zaniká:</w:t>
      </w:r>
    </w:p>
    <w:p w14:paraId="0AB9580B" w14:textId="77777777" w:rsidR="0082423A" w:rsidRPr="0082423A" w:rsidRDefault="0082423A" w:rsidP="0082423A">
      <w:pPr>
        <w:ind w:left="567" w:hanging="283"/>
        <w:jc w:val="both"/>
        <w:rPr>
          <w:rFonts w:ascii="Arial" w:hAnsi="Arial" w:cs="Arial"/>
          <w:sz w:val="22"/>
          <w:szCs w:val="22"/>
        </w:rPr>
      </w:pPr>
      <w:r w:rsidRPr="0082423A">
        <w:rPr>
          <w:rFonts w:ascii="Arial" w:hAnsi="Arial" w:cs="Arial"/>
          <w:sz w:val="22"/>
          <w:szCs w:val="22"/>
        </w:rPr>
        <w:t>a) výpovědí smluvních stran dle § 2312 a násl. občanského zákoníku</w:t>
      </w:r>
    </w:p>
    <w:p w14:paraId="03736448" w14:textId="77777777" w:rsidR="0082423A" w:rsidRPr="0082423A" w:rsidRDefault="0082423A" w:rsidP="0082423A">
      <w:pPr>
        <w:ind w:left="567" w:hanging="283"/>
        <w:jc w:val="both"/>
        <w:rPr>
          <w:rFonts w:ascii="Arial" w:hAnsi="Arial" w:cs="Arial"/>
          <w:sz w:val="22"/>
          <w:szCs w:val="22"/>
        </w:rPr>
      </w:pPr>
      <w:r w:rsidRPr="0082423A">
        <w:rPr>
          <w:rFonts w:ascii="Arial" w:hAnsi="Arial" w:cs="Arial"/>
          <w:sz w:val="22"/>
          <w:szCs w:val="22"/>
        </w:rPr>
        <w:t>b) odstoupením od smlouvy v souladu se zákonem a touto smlouvou</w:t>
      </w:r>
    </w:p>
    <w:p w14:paraId="7CDAE02A" w14:textId="77777777" w:rsidR="0082423A" w:rsidRPr="0082423A" w:rsidRDefault="0082423A" w:rsidP="0082423A">
      <w:pPr>
        <w:autoSpaceDE w:val="0"/>
        <w:autoSpaceDN w:val="0"/>
        <w:ind w:left="567" w:hanging="283"/>
        <w:rPr>
          <w:rFonts w:ascii="Arial" w:hAnsi="Arial" w:cs="Arial"/>
          <w:sz w:val="22"/>
          <w:szCs w:val="22"/>
        </w:rPr>
      </w:pPr>
      <w:r w:rsidRPr="0082423A">
        <w:rPr>
          <w:rFonts w:ascii="Arial" w:hAnsi="Arial" w:cs="Arial"/>
          <w:sz w:val="22"/>
          <w:szCs w:val="22"/>
        </w:rPr>
        <w:t>c) výpovědí bez výpovědní doby dle § 2228 a §2220 odst. 2 obč. zákoníku a důvodů dále uvedených ve smlouvě</w:t>
      </w:r>
    </w:p>
    <w:p w14:paraId="73D6AC6E" w14:textId="77777777" w:rsidR="0082423A" w:rsidRDefault="0082423A" w:rsidP="0082423A">
      <w:pPr>
        <w:autoSpaceDE w:val="0"/>
        <w:autoSpaceDN w:val="0"/>
        <w:adjustRightInd w:val="0"/>
        <w:ind w:left="567" w:hanging="283"/>
        <w:jc w:val="both"/>
        <w:rPr>
          <w:rFonts w:ascii="Arial" w:hAnsi="Arial" w:cs="Arial"/>
          <w:sz w:val="22"/>
          <w:szCs w:val="22"/>
        </w:rPr>
      </w:pPr>
      <w:r w:rsidRPr="0082423A">
        <w:rPr>
          <w:rFonts w:ascii="Arial" w:hAnsi="Arial" w:cs="Arial"/>
          <w:sz w:val="22"/>
          <w:szCs w:val="22"/>
        </w:rPr>
        <w:t>d) dohodou smluvních stran</w:t>
      </w:r>
      <w:r>
        <w:rPr>
          <w:rFonts w:ascii="Arial" w:hAnsi="Arial" w:cs="Arial"/>
          <w:sz w:val="22"/>
          <w:szCs w:val="22"/>
        </w:rPr>
        <w:t>.</w:t>
      </w:r>
    </w:p>
    <w:p w14:paraId="0DA1FDDC" w14:textId="77777777" w:rsidR="008E6BF7" w:rsidRPr="008E6BF7" w:rsidRDefault="008E6BF7" w:rsidP="0082423A">
      <w:pPr>
        <w:autoSpaceDE w:val="0"/>
        <w:autoSpaceDN w:val="0"/>
        <w:adjustRightInd w:val="0"/>
        <w:ind w:left="284" w:hanging="284"/>
        <w:jc w:val="both"/>
        <w:rPr>
          <w:rFonts w:ascii="Arial" w:hAnsi="Arial" w:cs="Arial"/>
          <w:bCs/>
          <w:sz w:val="22"/>
          <w:szCs w:val="22"/>
        </w:rPr>
      </w:pPr>
      <w:r w:rsidRPr="0082423A">
        <w:rPr>
          <w:rFonts w:ascii="Arial" w:hAnsi="Arial" w:cs="Arial"/>
          <w:sz w:val="22"/>
          <w:szCs w:val="22"/>
        </w:rPr>
        <w:t>D)</w:t>
      </w:r>
      <w:r w:rsidR="0082423A">
        <w:rPr>
          <w:rFonts w:ascii="Arial" w:hAnsi="Arial" w:cs="Arial"/>
          <w:sz w:val="22"/>
          <w:szCs w:val="22"/>
        </w:rPr>
        <w:tab/>
      </w:r>
      <w:r w:rsidRPr="0082423A">
        <w:rPr>
          <w:rFonts w:ascii="Arial" w:hAnsi="Arial" w:cs="Arial"/>
          <w:bCs/>
          <w:sz w:val="22"/>
          <w:szCs w:val="22"/>
        </w:rPr>
        <w:t>Pronajímatel a nájemce ujednali,</w:t>
      </w:r>
      <w:r w:rsidR="00B07511" w:rsidRPr="0082423A">
        <w:rPr>
          <w:rFonts w:ascii="Arial" w:hAnsi="Arial" w:cs="Arial"/>
          <w:bCs/>
          <w:sz w:val="22"/>
          <w:szCs w:val="22"/>
        </w:rPr>
        <w:t xml:space="preserve"> že</w:t>
      </w:r>
      <w:r w:rsidR="00664093" w:rsidRPr="0082423A">
        <w:rPr>
          <w:rFonts w:ascii="Arial" w:hAnsi="Arial" w:cs="Arial"/>
          <w:bCs/>
          <w:sz w:val="22"/>
          <w:szCs w:val="22"/>
        </w:rPr>
        <w:t xml:space="preserve"> </w:t>
      </w:r>
      <w:r w:rsidR="00B07511" w:rsidRPr="0082423A">
        <w:rPr>
          <w:rFonts w:ascii="Arial" w:hAnsi="Arial" w:cs="Arial"/>
          <w:bCs/>
          <w:sz w:val="22"/>
          <w:szCs w:val="22"/>
        </w:rPr>
        <w:t>u</w:t>
      </w:r>
      <w:r w:rsidR="00664093" w:rsidRPr="0082423A">
        <w:rPr>
          <w:rFonts w:ascii="Arial" w:hAnsi="Arial" w:cs="Arial"/>
          <w:bCs/>
          <w:sz w:val="22"/>
          <w:szCs w:val="22"/>
        </w:rPr>
        <w:t>stanovení § 2230</w:t>
      </w:r>
      <w:r w:rsidRPr="008E6BF7">
        <w:rPr>
          <w:rFonts w:ascii="Arial" w:hAnsi="Arial" w:cs="Arial"/>
          <w:bCs/>
          <w:sz w:val="22"/>
          <w:szCs w:val="22"/>
        </w:rPr>
        <w:t xml:space="preserve"> zákona č.</w:t>
      </w:r>
      <w:r w:rsidR="00664093">
        <w:rPr>
          <w:rFonts w:ascii="Arial" w:hAnsi="Arial" w:cs="Arial"/>
          <w:bCs/>
          <w:sz w:val="22"/>
          <w:szCs w:val="22"/>
        </w:rPr>
        <w:t xml:space="preserve"> </w:t>
      </w:r>
      <w:r w:rsidRPr="008E6BF7">
        <w:rPr>
          <w:rFonts w:ascii="Arial" w:hAnsi="Arial" w:cs="Arial"/>
          <w:bCs/>
          <w:sz w:val="22"/>
          <w:szCs w:val="22"/>
        </w:rPr>
        <w:t>89/2012 Sb., nebude použito.</w:t>
      </w:r>
    </w:p>
    <w:p w14:paraId="1A94AB2E" w14:textId="77777777" w:rsidR="00524BB8" w:rsidRPr="00524BB8" w:rsidRDefault="00524BB8" w:rsidP="00A36A3D">
      <w:pPr>
        <w:jc w:val="both"/>
        <w:rPr>
          <w:rFonts w:ascii="Arial" w:hAnsi="Arial" w:cs="Arial"/>
          <w:sz w:val="22"/>
          <w:szCs w:val="22"/>
        </w:rPr>
      </w:pPr>
    </w:p>
    <w:p w14:paraId="5477B769" w14:textId="77777777" w:rsidR="00432846" w:rsidRPr="00A363ED" w:rsidRDefault="00687329" w:rsidP="00AE41E6">
      <w:pPr>
        <w:jc w:val="center"/>
        <w:outlineLvl w:val="0"/>
        <w:rPr>
          <w:rFonts w:ascii="Arial" w:hAnsi="Arial" w:cs="Arial"/>
          <w:snapToGrid w:val="0"/>
          <w:sz w:val="22"/>
          <w:szCs w:val="22"/>
        </w:rPr>
      </w:pPr>
      <w:r w:rsidRPr="00A363ED">
        <w:rPr>
          <w:rFonts w:ascii="Arial" w:hAnsi="Arial" w:cs="Arial"/>
          <w:snapToGrid w:val="0"/>
          <w:sz w:val="22"/>
          <w:szCs w:val="22"/>
        </w:rPr>
        <w:t>V.</w:t>
      </w:r>
    </w:p>
    <w:p w14:paraId="0FC41DBA" w14:textId="58C38CAA" w:rsidR="002A6A95" w:rsidRPr="00A363ED" w:rsidRDefault="00DB67E6" w:rsidP="00AE41E6">
      <w:pPr>
        <w:jc w:val="both"/>
        <w:outlineLvl w:val="0"/>
        <w:rPr>
          <w:rFonts w:ascii="Arial" w:hAnsi="Arial" w:cs="Arial"/>
          <w:snapToGrid w:val="0"/>
          <w:sz w:val="22"/>
          <w:szCs w:val="22"/>
        </w:rPr>
      </w:pPr>
      <w:r w:rsidRPr="00A363ED">
        <w:rPr>
          <w:rFonts w:ascii="Arial" w:hAnsi="Arial" w:cs="Arial"/>
          <w:snapToGrid w:val="0"/>
          <w:sz w:val="22"/>
          <w:szCs w:val="22"/>
        </w:rPr>
        <w:t>A)</w:t>
      </w:r>
      <w:r w:rsidR="003C1931" w:rsidRPr="00A363ED">
        <w:rPr>
          <w:rFonts w:ascii="Arial" w:hAnsi="Arial" w:cs="Arial"/>
          <w:snapToGrid w:val="0"/>
          <w:sz w:val="22"/>
          <w:szCs w:val="22"/>
        </w:rPr>
        <w:t xml:space="preserve"> </w:t>
      </w:r>
      <w:r w:rsidR="00EC5CBA" w:rsidRPr="00A363ED">
        <w:rPr>
          <w:rFonts w:ascii="Arial" w:hAnsi="Arial" w:cs="Arial"/>
          <w:snapToGrid w:val="0"/>
          <w:sz w:val="22"/>
          <w:szCs w:val="22"/>
        </w:rPr>
        <w:t>Pronaj</w:t>
      </w:r>
      <w:r w:rsidR="00CE6AFB" w:rsidRPr="00A363ED">
        <w:rPr>
          <w:rFonts w:ascii="Arial" w:hAnsi="Arial" w:cs="Arial"/>
          <w:snapToGrid w:val="0"/>
          <w:sz w:val="22"/>
          <w:szCs w:val="22"/>
        </w:rPr>
        <w:t>í</w:t>
      </w:r>
      <w:r w:rsidR="00EC5CBA" w:rsidRPr="00A363ED">
        <w:rPr>
          <w:rFonts w:ascii="Arial" w:hAnsi="Arial" w:cs="Arial"/>
          <w:snapToGrid w:val="0"/>
          <w:sz w:val="22"/>
          <w:szCs w:val="22"/>
        </w:rPr>
        <w:t>matel touto smlouvou přenechává nájemci pronajat</w:t>
      </w:r>
      <w:r w:rsidR="00CF7AE7">
        <w:rPr>
          <w:rFonts w:ascii="Arial" w:hAnsi="Arial" w:cs="Arial"/>
          <w:snapToGrid w:val="0"/>
          <w:sz w:val="22"/>
          <w:szCs w:val="22"/>
        </w:rPr>
        <w:t>ý</w:t>
      </w:r>
      <w:r w:rsidR="00EC5CBA" w:rsidRPr="00A363ED">
        <w:rPr>
          <w:rFonts w:ascii="Arial" w:hAnsi="Arial" w:cs="Arial"/>
          <w:snapToGrid w:val="0"/>
          <w:sz w:val="22"/>
          <w:szCs w:val="22"/>
        </w:rPr>
        <w:t xml:space="preserve"> </w:t>
      </w:r>
      <w:r w:rsidR="00060656" w:rsidRPr="00A363ED">
        <w:rPr>
          <w:rFonts w:ascii="Arial" w:hAnsi="Arial" w:cs="Arial"/>
          <w:snapToGrid w:val="0"/>
          <w:sz w:val="22"/>
          <w:szCs w:val="22"/>
        </w:rPr>
        <w:t xml:space="preserve">prostor </w:t>
      </w:r>
      <w:r w:rsidR="00EC5CBA" w:rsidRPr="00A363ED">
        <w:rPr>
          <w:rFonts w:ascii="Arial" w:hAnsi="Arial" w:cs="Arial"/>
          <w:snapToGrid w:val="0"/>
          <w:sz w:val="22"/>
          <w:szCs w:val="22"/>
        </w:rPr>
        <w:t>ve</w:t>
      </w:r>
      <w:r w:rsidR="00296ADE">
        <w:rPr>
          <w:rFonts w:ascii="Arial" w:hAnsi="Arial" w:cs="Arial"/>
          <w:snapToGrid w:val="0"/>
          <w:sz w:val="22"/>
          <w:szCs w:val="22"/>
        </w:rPr>
        <w:t> </w:t>
      </w:r>
      <w:r w:rsidR="00EC5CBA" w:rsidRPr="00A363ED">
        <w:rPr>
          <w:rFonts w:ascii="Arial" w:hAnsi="Arial" w:cs="Arial"/>
          <w:snapToGrid w:val="0"/>
          <w:sz w:val="22"/>
          <w:szCs w:val="22"/>
        </w:rPr>
        <w:t>stavu způsobilém k</w:t>
      </w:r>
      <w:r w:rsidR="00CF7AE7">
        <w:rPr>
          <w:rFonts w:ascii="Arial" w:hAnsi="Arial" w:cs="Arial"/>
          <w:snapToGrid w:val="0"/>
          <w:sz w:val="22"/>
          <w:szCs w:val="22"/>
        </w:rPr>
        <w:t>e</w:t>
      </w:r>
      <w:r w:rsidR="00EC5CBA" w:rsidRPr="00A363ED">
        <w:rPr>
          <w:rFonts w:ascii="Arial" w:hAnsi="Arial" w:cs="Arial"/>
          <w:snapToGrid w:val="0"/>
          <w:sz w:val="22"/>
          <w:szCs w:val="22"/>
        </w:rPr>
        <w:t xml:space="preserve"> smluvenému užívání a nájemce podpisem této smlouvy převzetí </w:t>
      </w:r>
      <w:r w:rsidR="006549B9">
        <w:rPr>
          <w:rFonts w:ascii="Arial" w:hAnsi="Arial" w:cs="Arial"/>
          <w:snapToGrid w:val="0"/>
          <w:sz w:val="22"/>
          <w:szCs w:val="22"/>
        </w:rPr>
        <w:t xml:space="preserve">pronajatého </w:t>
      </w:r>
      <w:r w:rsidR="00DF026C">
        <w:rPr>
          <w:rFonts w:ascii="Arial" w:hAnsi="Arial" w:cs="Arial"/>
          <w:snapToGrid w:val="0"/>
          <w:sz w:val="22"/>
          <w:szCs w:val="22"/>
        </w:rPr>
        <w:t>p</w:t>
      </w:r>
      <w:r w:rsidR="00FE2C2D" w:rsidRPr="00A363ED">
        <w:rPr>
          <w:rFonts w:ascii="Arial" w:hAnsi="Arial" w:cs="Arial"/>
          <w:snapToGrid w:val="0"/>
          <w:sz w:val="22"/>
          <w:szCs w:val="22"/>
        </w:rPr>
        <w:t>rostoru</w:t>
      </w:r>
      <w:r w:rsidR="00DF026C">
        <w:rPr>
          <w:rFonts w:ascii="Arial" w:hAnsi="Arial" w:cs="Arial"/>
          <w:snapToGrid w:val="0"/>
          <w:sz w:val="22"/>
          <w:szCs w:val="22"/>
        </w:rPr>
        <w:t xml:space="preserve"> </w:t>
      </w:r>
      <w:r w:rsidR="00EC5CBA" w:rsidRPr="00A363ED">
        <w:rPr>
          <w:rFonts w:ascii="Arial" w:hAnsi="Arial" w:cs="Arial"/>
          <w:snapToGrid w:val="0"/>
          <w:sz w:val="22"/>
          <w:szCs w:val="22"/>
        </w:rPr>
        <w:t xml:space="preserve">ve stavu způsobilém ke smluvenému užívání potvrzuje. </w:t>
      </w:r>
    </w:p>
    <w:p w14:paraId="71B50F3B" w14:textId="1D81918E" w:rsidR="00524BB8" w:rsidRPr="00A8050F" w:rsidRDefault="000835E4" w:rsidP="00A8050F">
      <w:pPr>
        <w:jc w:val="both"/>
        <w:rPr>
          <w:rFonts w:ascii="Arial" w:hAnsi="Arial" w:cs="Arial"/>
          <w:color w:val="000000"/>
          <w:sz w:val="22"/>
          <w:szCs w:val="22"/>
        </w:rPr>
      </w:pPr>
      <w:r w:rsidRPr="00A8050F">
        <w:rPr>
          <w:rFonts w:ascii="Arial" w:hAnsi="Arial" w:cs="Arial"/>
          <w:snapToGrid w:val="0"/>
          <w:sz w:val="22"/>
          <w:szCs w:val="22"/>
        </w:rPr>
        <w:t xml:space="preserve">B) Nájemce se zavazuje hradit drobné opravy a náklady spojené s běžnou údržbou </w:t>
      </w:r>
      <w:r w:rsidR="006549B9">
        <w:rPr>
          <w:rFonts w:ascii="Arial" w:hAnsi="Arial" w:cs="Arial"/>
          <w:snapToGrid w:val="0"/>
          <w:sz w:val="22"/>
          <w:szCs w:val="22"/>
        </w:rPr>
        <w:t xml:space="preserve">pronajatého </w:t>
      </w:r>
      <w:r w:rsidRPr="00A8050F">
        <w:rPr>
          <w:rFonts w:ascii="Arial" w:hAnsi="Arial" w:cs="Arial"/>
          <w:snapToGrid w:val="0"/>
          <w:sz w:val="22"/>
          <w:szCs w:val="22"/>
        </w:rPr>
        <w:t>prostor</w:t>
      </w:r>
      <w:r w:rsidR="00CF7AE7">
        <w:rPr>
          <w:rFonts w:ascii="Arial" w:hAnsi="Arial" w:cs="Arial"/>
          <w:snapToGrid w:val="0"/>
          <w:sz w:val="22"/>
          <w:szCs w:val="22"/>
        </w:rPr>
        <w:t>u</w:t>
      </w:r>
      <w:r w:rsidRPr="00A8050F">
        <w:rPr>
          <w:rFonts w:ascii="Arial" w:hAnsi="Arial" w:cs="Arial"/>
          <w:snapToGrid w:val="0"/>
          <w:sz w:val="22"/>
          <w:szCs w:val="22"/>
        </w:rPr>
        <w:t>.</w:t>
      </w:r>
      <w:r w:rsidR="00524BB8" w:rsidRPr="00A8050F">
        <w:rPr>
          <w:rFonts w:ascii="Arial" w:hAnsi="Arial" w:cs="Arial"/>
          <w:snapToGrid w:val="0"/>
          <w:sz w:val="22"/>
          <w:szCs w:val="22"/>
        </w:rPr>
        <w:t xml:space="preserve"> </w:t>
      </w:r>
      <w:r w:rsidR="00524BB8" w:rsidRPr="00A8050F">
        <w:rPr>
          <w:rFonts w:ascii="Arial" w:hAnsi="Arial" w:cs="Arial"/>
          <w:sz w:val="22"/>
          <w:szCs w:val="22"/>
        </w:rPr>
        <w:t>Z</w:t>
      </w:r>
      <w:r w:rsidR="00524BB8" w:rsidRPr="00A8050F">
        <w:rPr>
          <w:rFonts w:ascii="Arial" w:hAnsi="Arial" w:cs="Arial"/>
          <w:color w:val="000000"/>
          <w:sz w:val="22"/>
          <w:szCs w:val="22"/>
        </w:rPr>
        <w:t>a drobn</w:t>
      </w:r>
      <w:r w:rsidR="00475A22">
        <w:rPr>
          <w:rFonts w:ascii="Arial" w:hAnsi="Arial" w:cs="Arial"/>
          <w:color w:val="000000"/>
          <w:sz w:val="22"/>
          <w:szCs w:val="22"/>
        </w:rPr>
        <w:t xml:space="preserve">é opravy se považují opravy </w:t>
      </w:r>
      <w:r w:rsidR="006549B9">
        <w:rPr>
          <w:rFonts w:ascii="Arial" w:hAnsi="Arial" w:cs="Arial"/>
          <w:color w:val="000000"/>
          <w:sz w:val="22"/>
          <w:szCs w:val="22"/>
        </w:rPr>
        <w:t xml:space="preserve">pronajatého </w:t>
      </w:r>
      <w:r w:rsidR="00475A22">
        <w:rPr>
          <w:rFonts w:ascii="Arial" w:hAnsi="Arial" w:cs="Arial"/>
          <w:color w:val="000000"/>
          <w:sz w:val="22"/>
          <w:szCs w:val="22"/>
        </w:rPr>
        <w:t>prostoru</w:t>
      </w:r>
      <w:r w:rsidR="00CB1985">
        <w:rPr>
          <w:rFonts w:ascii="Arial" w:hAnsi="Arial" w:cs="Arial"/>
          <w:color w:val="000000"/>
          <w:sz w:val="22"/>
          <w:szCs w:val="22"/>
        </w:rPr>
        <w:t xml:space="preserve"> </w:t>
      </w:r>
      <w:r w:rsidR="00524BB8" w:rsidRPr="00A8050F">
        <w:rPr>
          <w:rFonts w:ascii="Arial" w:hAnsi="Arial" w:cs="Arial"/>
          <w:color w:val="000000"/>
          <w:sz w:val="22"/>
          <w:szCs w:val="22"/>
        </w:rPr>
        <w:t>a jeho vnitřního vybavení, poku</w:t>
      </w:r>
      <w:r w:rsidR="00475A22">
        <w:rPr>
          <w:rFonts w:ascii="Arial" w:hAnsi="Arial" w:cs="Arial"/>
          <w:color w:val="000000"/>
          <w:sz w:val="22"/>
          <w:szCs w:val="22"/>
        </w:rPr>
        <w:t xml:space="preserve">d je toto vybavení součástí </w:t>
      </w:r>
      <w:r w:rsidR="006549B9">
        <w:rPr>
          <w:rFonts w:ascii="Arial" w:hAnsi="Arial" w:cs="Arial"/>
          <w:color w:val="000000"/>
          <w:sz w:val="22"/>
          <w:szCs w:val="22"/>
        </w:rPr>
        <w:t xml:space="preserve">pronajatého </w:t>
      </w:r>
      <w:r w:rsidR="00475A22">
        <w:rPr>
          <w:rFonts w:ascii="Arial" w:hAnsi="Arial" w:cs="Arial"/>
          <w:color w:val="000000"/>
          <w:sz w:val="22"/>
          <w:szCs w:val="22"/>
        </w:rPr>
        <w:t>prostoru</w:t>
      </w:r>
      <w:r w:rsidR="00CB1985">
        <w:rPr>
          <w:rFonts w:ascii="Arial" w:hAnsi="Arial" w:cs="Arial"/>
          <w:color w:val="000000"/>
          <w:sz w:val="22"/>
          <w:szCs w:val="22"/>
        </w:rPr>
        <w:t xml:space="preserve"> </w:t>
      </w:r>
      <w:r w:rsidR="00524BB8" w:rsidRPr="00A8050F">
        <w:rPr>
          <w:rFonts w:ascii="Arial" w:hAnsi="Arial" w:cs="Arial"/>
          <w:color w:val="000000"/>
          <w:sz w:val="22"/>
          <w:szCs w:val="22"/>
        </w:rPr>
        <w:t>a</w:t>
      </w:r>
      <w:r w:rsidR="006F4103">
        <w:rPr>
          <w:rFonts w:ascii="Arial" w:hAnsi="Arial" w:cs="Arial"/>
          <w:color w:val="000000"/>
          <w:sz w:val="22"/>
          <w:szCs w:val="22"/>
        </w:rPr>
        <w:t> </w:t>
      </w:r>
      <w:r w:rsidR="00524BB8" w:rsidRPr="00A8050F">
        <w:rPr>
          <w:rFonts w:ascii="Arial" w:hAnsi="Arial" w:cs="Arial"/>
          <w:color w:val="000000"/>
          <w:sz w:val="22"/>
          <w:szCs w:val="22"/>
        </w:rPr>
        <w:t xml:space="preserve">je ve vlastnictví pronajímatele, a to podle </w:t>
      </w:r>
      <w:r w:rsidR="00524BB8" w:rsidRPr="00A8050F">
        <w:rPr>
          <w:rFonts w:ascii="Arial" w:hAnsi="Arial" w:cs="Arial"/>
          <w:color w:val="000000"/>
          <w:sz w:val="22"/>
          <w:szCs w:val="22"/>
          <w:u w:val="single"/>
        </w:rPr>
        <w:t>věcného vymezení</w:t>
      </w:r>
      <w:r w:rsidR="00524BB8" w:rsidRPr="00A8050F">
        <w:rPr>
          <w:rFonts w:ascii="Arial" w:hAnsi="Arial" w:cs="Arial"/>
          <w:color w:val="000000"/>
          <w:sz w:val="22"/>
          <w:szCs w:val="22"/>
        </w:rPr>
        <w:t xml:space="preserve"> nebo podle </w:t>
      </w:r>
      <w:r w:rsidR="00524BB8" w:rsidRPr="00A8050F">
        <w:rPr>
          <w:rFonts w:ascii="Arial" w:hAnsi="Arial" w:cs="Arial"/>
          <w:color w:val="000000"/>
          <w:sz w:val="22"/>
          <w:szCs w:val="22"/>
          <w:u w:val="single"/>
        </w:rPr>
        <w:t>výše nákladů</w:t>
      </w:r>
      <w:r w:rsidR="00524BB8" w:rsidRPr="00A8050F">
        <w:rPr>
          <w:rFonts w:ascii="Arial" w:hAnsi="Arial" w:cs="Arial"/>
          <w:color w:val="000000"/>
          <w:sz w:val="22"/>
          <w:szCs w:val="22"/>
        </w:rPr>
        <w:t>.</w:t>
      </w:r>
    </w:p>
    <w:p w14:paraId="4A164025" w14:textId="77777777" w:rsidR="00524BB8" w:rsidRPr="00524BB8" w:rsidRDefault="00524BB8" w:rsidP="00524BB8">
      <w:pPr>
        <w:ind w:left="360"/>
        <w:jc w:val="both"/>
        <w:rPr>
          <w:rFonts w:ascii="Arial" w:hAnsi="Arial" w:cs="Arial"/>
          <w:color w:val="E36C0A"/>
          <w:sz w:val="22"/>
          <w:szCs w:val="22"/>
        </w:rPr>
      </w:pPr>
    </w:p>
    <w:p w14:paraId="52A7B311" w14:textId="46BC6E71" w:rsidR="00524BB8" w:rsidRPr="00524BB8" w:rsidRDefault="00524BB8" w:rsidP="00CF7AE7">
      <w:pPr>
        <w:numPr>
          <w:ilvl w:val="0"/>
          <w:numId w:val="6"/>
        </w:numPr>
        <w:ind w:left="567" w:hanging="283"/>
        <w:jc w:val="both"/>
        <w:rPr>
          <w:rFonts w:ascii="Arial" w:hAnsi="Arial" w:cs="Arial"/>
          <w:sz w:val="22"/>
          <w:szCs w:val="22"/>
        </w:rPr>
      </w:pPr>
      <w:r w:rsidRPr="00524BB8">
        <w:rPr>
          <w:rFonts w:ascii="Arial" w:hAnsi="Arial" w:cs="Arial"/>
          <w:color w:val="000000"/>
          <w:sz w:val="22"/>
          <w:szCs w:val="22"/>
          <w:u w:val="single"/>
        </w:rPr>
        <w:t>Podle věcného vymezení se za drobné opravy považují</w:t>
      </w:r>
      <w:r w:rsidRPr="00524BB8">
        <w:rPr>
          <w:rFonts w:ascii="Arial" w:hAnsi="Arial" w:cs="Arial"/>
          <w:color w:val="E36C0A"/>
          <w:sz w:val="22"/>
          <w:szCs w:val="22"/>
          <w:u w:val="single"/>
        </w:rPr>
        <w:t xml:space="preserve"> </w:t>
      </w:r>
      <w:r w:rsidRPr="00524BB8">
        <w:rPr>
          <w:rFonts w:ascii="Arial" w:hAnsi="Arial" w:cs="Arial"/>
          <w:sz w:val="22"/>
          <w:szCs w:val="22"/>
          <w:u w:val="single"/>
        </w:rPr>
        <w:t xml:space="preserve">(bez ohledu na výši </w:t>
      </w:r>
      <w:r w:rsidRPr="006549B9">
        <w:rPr>
          <w:rFonts w:ascii="Arial" w:hAnsi="Arial" w:cs="Arial"/>
          <w:sz w:val="22"/>
          <w:szCs w:val="22"/>
          <w:u w:val="single"/>
        </w:rPr>
        <w:t>nákladů)</w:t>
      </w:r>
      <w:r w:rsidRPr="006549B9">
        <w:rPr>
          <w:rFonts w:ascii="Arial" w:hAnsi="Arial" w:cs="Arial"/>
          <w:sz w:val="22"/>
          <w:szCs w:val="22"/>
        </w:rPr>
        <w:t>:</w:t>
      </w:r>
    </w:p>
    <w:p w14:paraId="068D7509" w14:textId="77777777" w:rsidR="00524BB8" w:rsidRPr="00524BB8" w:rsidRDefault="00524BB8" w:rsidP="00CF7AE7">
      <w:pPr>
        <w:tabs>
          <w:tab w:val="left" w:pos="851"/>
        </w:tabs>
        <w:ind w:left="851" w:hanging="284"/>
        <w:jc w:val="both"/>
        <w:rPr>
          <w:rFonts w:ascii="Arial" w:hAnsi="Arial" w:cs="Arial"/>
          <w:color w:val="000000"/>
          <w:sz w:val="22"/>
          <w:szCs w:val="22"/>
        </w:rPr>
      </w:pPr>
      <w:r w:rsidRPr="00524BB8">
        <w:rPr>
          <w:rFonts w:ascii="Arial" w:hAnsi="Arial" w:cs="Arial"/>
          <w:color w:val="000000"/>
          <w:sz w:val="22"/>
          <w:szCs w:val="22"/>
        </w:rPr>
        <w:t>a)</w:t>
      </w:r>
      <w:r w:rsidR="00CF7AE7">
        <w:rPr>
          <w:rFonts w:ascii="Arial" w:hAnsi="Arial" w:cs="Arial"/>
          <w:color w:val="000000"/>
          <w:sz w:val="22"/>
          <w:szCs w:val="22"/>
        </w:rPr>
        <w:tab/>
      </w:r>
      <w:r w:rsidRPr="00524BB8">
        <w:rPr>
          <w:rFonts w:ascii="Arial" w:hAnsi="Arial" w:cs="Arial"/>
          <w:color w:val="000000"/>
          <w:sz w:val="22"/>
          <w:szCs w:val="22"/>
        </w:rPr>
        <w:t>opravy jednotlivých vrchních částí podlah, opravy podlahových krytin a</w:t>
      </w:r>
      <w:r w:rsidR="005C4DD5">
        <w:rPr>
          <w:rFonts w:ascii="Arial" w:hAnsi="Arial" w:cs="Arial"/>
          <w:color w:val="000000"/>
          <w:sz w:val="22"/>
          <w:szCs w:val="22"/>
        </w:rPr>
        <w:t> </w:t>
      </w:r>
      <w:r w:rsidRPr="00524BB8">
        <w:rPr>
          <w:rFonts w:ascii="Arial" w:hAnsi="Arial" w:cs="Arial"/>
          <w:color w:val="000000"/>
          <w:sz w:val="22"/>
          <w:szCs w:val="22"/>
        </w:rPr>
        <w:t>výměny prahů a lišt</w:t>
      </w:r>
    </w:p>
    <w:p w14:paraId="7BCF9649" w14:textId="77777777" w:rsidR="00524BB8" w:rsidRPr="00524BB8" w:rsidRDefault="00524BB8" w:rsidP="00CF7AE7">
      <w:pPr>
        <w:tabs>
          <w:tab w:val="left" w:pos="851"/>
        </w:tabs>
        <w:ind w:left="851" w:hanging="284"/>
        <w:jc w:val="both"/>
        <w:rPr>
          <w:rFonts w:ascii="Arial" w:hAnsi="Arial" w:cs="Arial"/>
          <w:color w:val="000000"/>
          <w:sz w:val="22"/>
          <w:szCs w:val="22"/>
        </w:rPr>
      </w:pPr>
      <w:r w:rsidRPr="00524BB8">
        <w:rPr>
          <w:rFonts w:ascii="Arial" w:hAnsi="Arial" w:cs="Arial"/>
          <w:color w:val="000000"/>
          <w:sz w:val="22"/>
          <w:szCs w:val="22"/>
        </w:rPr>
        <w:t>b)</w:t>
      </w:r>
      <w:r w:rsidR="00CF7AE7">
        <w:rPr>
          <w:rFonts w:ascii="Arial" w:hAnsi="Arial" w:cs="Arial"/>
          <w:color w:val="000000"/>
          <w:sz w:val="22"/>
          <w:szCs w:val="22"/>
        </w:rPr>
        <w:tab/>
      </w:r>
      <w:r w:rsidRPr="00524BB8">
        <w:rPr>
          <w:rFonts w:ascii="Arial" w:hAnsi="Arial" w:cs="Arial"/>
          <w:color w:val="000000"/>
          <w:sz w:val="22"/>
          <w:szCs w:val="22"/>
        </w:rPr>
        <w:t>opravy jednotlivých částí oken a dveří a jejich součástí a výměny zámků, kování, klik, rolet a žaluzií</w:t>
      </w:r>
    </w:p>
    <w:p w14:paraId="65C55B50" w14:textId="77777777" w:rsidR="00524BB8" w:rsidRPr="00524BB8" w:rsidRDefault="00CF7AE7" w:rsidP="00CF7AE7">
      <w:pPr>
        <w:tabs>
          <w:tab w:val="left" w:pos="851"/>
        </w:tabs>
        <w:ind w:left="851" w:hanging="284"/>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524BB8" w:rsidRPr="00524BB8">
        <w:rPr>
          <w:rFonts w:ascii="Arial" w:hAnsi="Arial" w:cs="Arial"/>
          <w:color w:val="000000"/>
          <w:sz w:val="22"/>
          <w:szCs w:val="22"/>
        </w:rPr>
        <w:t>výměny vypínačů, zásuvek, jističů, zvonků, osvětlovacích těles a domácích telefonů, včetně elektrických zámků</w:t>
      </w:r>
    </w:p>
    <w:p w14:paraId="5F4D025F" w14:textId="49F3D580" w:rsidR="00524BB8" w:rsidRPr="00524BB8" w:rsidRDefault="00CF7AE7" w:rsidP="00CF7AE7">
      <w:pPr>
        <w:tabs>
          <w:tab w:val="left" w:pos="851"/>
        </w:tabs>
        <w:ind w:left="851" w:hanging="284"/>
        <w:jc w:val="both"/>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r>
      <w:r w:rsidR="00524BB8" w:rsidRPr="00524BB8">
        <w:rPr>
          <w:rFonts w:ascii="Arial" w:hAnsi="Arial" w:cs="Arial"/>
          <w:color w:val="000000"/>
          <w:sz w:val="22"/>
          <w:szCs w:val="22"/>
        </w:rPr>
        <w:t>výměny uzavíracích kohoutů u rozvodu plynu s v</w:t>
      </w:r>
      <w:r w:rsidR="00475A22">
        <w:rPr>
          <w:rFonts w:ascii="Arial" w:hAnsi="Arial" w:cs="Arial"/>
          <w:color w:val="000000"/>
          <w:sz w:val="22"/>
          <w:szCs w:val="22"/>
        </w:rPr>
        <w:t>ýjimkou hlavního uzávěru pro</w:t>
      </w:r>
      <w:r w:rsidR="005B6436">
        <w:rPr>
          <w:rFonts w:ascii="Arial" w:hAnsi="Arial" w:cs="Arial"/>
          <w:color w:val="000000"/>
          <w:sz w:val="22"/>
          <w:szCs w:val="22"/>
        </w:rPr>
        <w:t> </w:t>
      </w:r>
      <w:r w:rsidR="00D32D03">
        <w:rPr>
          <w:rFonts w:ascii="Arial" w:hAnsi="Arial" w:cs="Arial"/>
          <w:color w:val="000000"/>
          <w:sz w:val="22"/>
          <w:szCs w:val="22"/>
        </w:rPr>
        <w:t xml:space="preserve">pronajatý </w:t>
      </w:r>
      <w:r w:rsidR="00475A22">
        <w:rPr>
          <w:rFonts w:ascii="Arial" w:hAnsi="Arial" w:cs="Arial"/>
          <w:color w:val="000000"/>
          <w:sz w:val="22"/>
          <w:szCs w:val="22"/>
        </w:rPr>
        <w:t>prostor</w:t>
      </w:r>
      <w:r w:rsidR="005D3F8B">
        <w:rPr>
          <w:rFonts w:ascii="Arial" w:hAnsi="Arial" w:cs="Arial"/>
          <w:color w:val="000000"/>
          <w:sz w:val="22"/>
          <w:szCs w:val="22"/>
        </w:rPr>
        <w:t xml:space="preserve"> </w:t>
      </w:r>
    </w:p>
    <w:p w14:paraId="2860EF73" w14:textId="77777777" w:rsidR="00524BB8" w:rsidRPr="006549B9" w:rsidRDefault="00CF7AE7" w:rsidP="00CF7AE7">
      <w:pPr>
        <w:tabs>
          <w:tab w:val="left" w:pos="851"/>
        </w:tabs>
        <w:ind w:left="851" w:hanging="284"/>
        <w:jc w:val="both"/>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r>
      <w:r w:rsidR="00524BB8" w:rsidRPr="00524BB8">
        <w:rPr>
          <w:rFonts w:ascii="Arial" w:hAnsi="Arial" w:cs="Arial"/>
          <w:color w:val="000000"/>
          <w:sz w:val="22"/>
          <w:szCs w:val="22"/>
        </w:rPr>
        <w:t>opravy uzavíracích armatur na rozvodech vody</w:t>
      </w:r>
      <w:r w:rsidR="00524BB8" w:rsidRPr="006549B9">
        <w:rPr>
          <w:rFonts w:ascii="Arial" w:hAnsi="Arial" w:cs="Arial"/>
          <w:color w:val="000000"/>
          <w:sz w:val="22"/>
          <w:szCs w:val="22"/>
        </w:rPr>
        <w:t>, výměny sifonů a lapačů tuku</w:t>
      </w:r>
    </w:p>
    <w:p w14:paraId="29CEC8B3" w14:textId="56129C4E" w:rsidR="00524BB8" w:rsidRPr="006549B9" w:rsidRDefault="00CF7AE7" w:rsidP="00CF7AE7">
      <w:pPr>
        <w:tabs>
          <w:tab w:val="left" w:pos="851"/>
        </w:tabs>
        <w:ind w:left="851" w:hanging="284"/>
        <w:jc w:val="both"/>
        <w:rPr>
          <w:rFonts w:ascii="Arial" w:hAnsi="Arial" w:cs="Arial"/>
          <w:color w:val="000000"/>
          <w:sz w:val="22"/>
          <w:szCs w:val="22"/>
        </w:rPr>
      </w:pPr>
      <w:r w:rsidRPr="006549B9">
        <w:rPr>
          <w:rFonts w:ascii="Arial" w:hAnsi="Arial" w:cs="Arial"/>
          <w:color w:val="000000"/>
          <w:sz w:val="22"/>
          <w:szCs w:val="22"/>
        </w:rPr>
        <w:t>f)</w:t>
      </w:r>
      <w:r w:rsidRPr="006549B9">
        <w:rPr>
          <w:rFonts w:ascii="Arial" w:hAnsi="Arial" w:cs="Arial"/>
          <w:color w:val="000000"/>
          <w:sz w:val="22"/>
          <w:szCs w:val="22"/>
        </w:rPr>
        <w:tab/>
      </w:r>
      <w:r w:rsidR="00524BB8" w:rsidRPr="006549B9">
        <w:rPr>
          <w:rFonts w:ascii="Arial" w:hAnsi="Arial" w:cs="Arial"/>
          <w:color w:val="000000"/>
          <w:sz w:val="22"/>
          <w:szCs w:val="22"/>
        </w:rPr>
        <w:t xml:space="preserve">opravy měřičů tepla a teplé vody dále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w:t>
      </w:r>
    </w:p>
    <w:p w14:paraId="7CF63E29" w14:textId="4F6E9B14" w:rsidR="00524BB8" w:rsidRPr="006549B9" w:rsidRDefault="006549B9" w:rsidP="00CF7AE7">
      <w:pPr>
        <w:tabs>
          <w:tab w:val="left" w:pos="851"/>
        </w:tabs>
        <w:ind w:left="851" w:hanging="284"/>
        <w:jc w:val="both"/>
        <w:rPr>
          <w:rFonts w:ascii="Arial" w:hAnsi="Arial" w:cs="Arial"/>
          <w:i/>
          <w:color w:val="FF0000"/>
          <w:sz w:val="22"/>
          <w:szCs w:val="22"/>
        </w:rPr>
      </w:pPr>
      <w:r>
        <w:rPr>
          <w:rFonts w:ascii="Arial" w:hAnsi="Arial" w:cs="Arial"/>
          <w:i/>
          <w:color w:val="7030A0"/>
          <w:sz w:val="22"/>
          <w:szCs w:val="22"/>
        </w:rPr>
        <w:tab/>
      </w:r>
      <w:r w:rsidR="00524BB8" w:rsidRPr="00524BB8">
        <w:rPr>
          <w:rFonts w:ascii="Arial" w:hAnsi="Arial" w:cs="Arial"/>
          <w:color w:val="000000"/>
          <w:sz w:val="22"/>
          <w:szCs w:val="22"/>
        </w:rPr>
        <w:t>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r w:rsidR="00AF36F7">
        <w:rPr>
          <w:rFonts w:ascii="Arial" w:hAnsi="Arial" w:cs="Arial"/>
          <w:color w:val="000000"/>
          <w:sz w:val="22"/>
          <w:szCs w:val="22"/>
        </w:rPr>
        <w:t xml:space="preserve"> </w:t>
      </w:r>
    </w:p>
    <w:p w14:paraId="0DBBA182" w14:textId="77777777" w:rsidR="00524BB8" w:rsidRPr="00524BB8" w:rsidRDefault="00CF7AE7" w:rsidP="00CF7AE7">
      <w:pPr>
        <w:tabs>
          <w:tab w:val="left" w:pos="851"/>
        </w:tabs>
        <w:ind w:left="851" w:hanging="284"/>
        <w:jc w:val="both"/>
        <w:rPr>
          <w:rFonts w:ascii="Arial" w:hAnsi="Arial" w:cs="Arial"/>
          <w:color w:val="000000"/>
          <w:sz w:val="22"/>
          <w:szCs w:val="22"/>
        </w:rPr>
      </w:pPr>
      <w:r>
        <w:rPr>
          <w:rFonts w:ascii="Arial" w:hAnsi="Arial" w:cs="Arial"/>
          <w:color w:val="000000"/>
          <w:sz w:val="22"/>
          <w:szCs w:val="22"/>
        </w:rPr>
        <w:t>g)</w:t>
      </w:r>
      <w:r>
        <w:rPr>
          <w:rFonts w:ascii="Arial" w:hAnsi="Arial" w:cs="Arial"/>
          <w:color w:val="000000"/>
          <w:sz w:val="22"/>
          <w:szCs w:val="22"/>
        </w:rPr>
        <w:tab/>
      </w:r>
      <w:r w:rsidR="00524BB8" w:rsidRPr="00524BB8">
        <w:rPr>
          <w:rFonts w:ascii="Arial" w:hAnsi="Arial" w:cs="Arial"/>
          <w:color w:val="000000"/>
          <w:sz w:val="22"/>
          <w:szCs w:val="22"/>
        </w:rPr>
        <w:t>za drobné opravy se považují rovněž výměny drobných součástí předmětů uvedených v písm. f)</w:t>
      </w:r>
    </w:p>
    <w:p w14:paraId="722FC061" w14:textId="77777777" w:rsidR="00524BB8" w:rsidRPr="00524BB8" w:rsidRDefault="00524BB8" w:rsidP="00CF7AE7">
      <w:pPr>
        <w:ind w:left="1440" w:hanging="360"/>
        <w:jc w:val="both"/>
        <w:rPr>
          <w:rFonts w:ascii="Arial" w:hAnsi="Arial" w:cs="Arial"/>
          <w:color w:val="000000"/>
          <w:sz w:val="22"/>
          <w:szCs w:val="22"/>
        </w:rPr>
      </w:pPr>
    </w:p>
    <w:p w14:paraId="2CF4465F" w14:textId="626125FA" w:rsidR="00524BB8" w:rsidRPr="00524BB8" w:rsidRDefault="00524BB8" w:rsidP="00CF7AE7">
      <w:pPr>
        <w:numPr>
          <w:ilvl w:val="0"/>
          <w:numId w:val="6"/>
        </w:numPr>
        <w:ind w:left="567" w:hanging="283"/>
        <w:jc w:val="both"/>
        <w:rPr>
          <w:rFonts w:ascii="Arial" w:hAnsi="Arial" w:cs="Arial"/>
          <w:color w:val="000000"/>
          <w:sz w:val="22"/>
          <w:szCs w:val="22"/>
        </w:rPr>
      </w:pPr>
      <w:r w:rsidRPr="00524BB8">
        <w:rPr>
          <w:rFonts w:ascii="Arial" w:hAnsi="Arial" w:cs="Arial"/>
          <w:color w:val="000000"/>
          <w:sz w:val="22"/>
          <w:szCs w:val="22"/>
          <w:u w:val="single"/>
        </w:rPr>
        <w:t xml:space="preserve">Podle výše nákladů se za drobné opravy považují </w:t>
      </w:r>
      <w:r w:rsidR="00475A22">
        <w:rPr>
          <w:rFonts w:ascii="Arial" w:hAnsi="Arial" w:cs="Arial"/>
          <w:color w:val="000000"/>
          <w:sz w:val="22"/>
          <w:szCs w:val="22"/>
        </w:rPr>
        <w:t xml:space="preserve">další opravy </w:t>
      </w:r>
      <w:r w:rsidR="008A4291">
        <w:rPr>
          <w:rFonts w:ascii="Arial" w:hAnsi="Arial" w:cs="Arial"/>
          <w:color w:val="000000"/>
          <w:sz w:val="22"/>
          <w:szCs w:val="22"/>
        </w:rPr>
        <w:t xml:space="preserve">pronajatého </w:t>
      </w:r>
      <w:r w:rsidR="00475A22">
        <w:rPr>
          <w:rFonts w:ascii="Arial" w:hAnsi="Arial" w:cs="Arial"/>
          <w:color w:val="000000"/>
          <w:sz w:val="22"/>
          <w:szCs w:val="22"/>
        </w:rPr>
        <w:t>prostoru</w:t>
      </w:r>
      <w:r w:rsidR="005D3F8B">
        <w:rPr>
          <w:rFonts w:ascii="Arial" w:hAnsi="Arial" w:cs="Arial"/>
          <w:color w:val="000000"/>
          <w:sz w:val="22"/>
          <w:szCs w:val="22"/>
        </w:rPr>
        <w:t xml:space="preserve"> </w:t>
      </w:r>
      <w:r w:rsidRPr="00524BB8">
        <w:rPr>
          <w:rFonts w:ascii="Arial" w:hAnsi="Arial" w:cs="Arial"/>
          <w:color w:val="000000"/>
          <w:sz w:val="22"/>
          <w:szCs w:val="22"/>
        </w:rPr>
        <w:t>a</w:t>
      </w:r>
      <w:r w:rsidR="005B6436">
        <w:rPr>
          <w:rFonts w:ascii="Arial" w:hAnsi="Arial" w:cs="Arial"/>
          <w:color w:val="000000"/>
          <w:sz w:val="22"/>
          <w:szCs w:val="22"/>
        </w:rPr>
        <w:t> </w:t>
      </w:r>
      <w:r w:rsidRPr="00524BB8">
        <w:rPr>
          <w:rFonts w:ascii="Arial" w:hAnsi="Arial" w:cs="Arial"/>
          <w:color w:val="000000"/>
          <w:sz w:val="22"/>
          <w:szCs w:val="22"/>
        </w:rPr>
        <w:t xml:space="preserve">jeho vybavení a výměny součástí jednotlivých předmětů tohoto vybavení, které nejsou uvedeny v odstavcích v bodě i., jestliže náklad </w:t>
      </w:r>
      <w:r w:rsidR="005C4DD5" w:rsidRPr="00524BB8">
        <w:rPr>
          <w:rFonts w:ascii="Arial" w:hAnsi="Arial" w:cs="Arial"/>
          <w:color w:val="000000"/>
          <w:sz w:val="22"/>
          <w:szCs w:val="22"/>
        </w:rPr>
        <w:t>na</w:t>
      </w:r>
      <w:r w:rsidR="005C4DD5">
        <w:rPr>
          <w:rFonts w:ascii="Arial" w:hAnsi="Arial" w:cs="Arial"/>
          <w:color w:val="000000"/>
          <w:sz w:val="22"/>
          <w:szCs w:val="22"/>
        </w:rPr>
        <w:t> </w:t>
      </w:r>
      <w:r>
        <w:rPr>
          <w:rFonts w:ascii="Arial" w:hAnsi="Arial" w:cs="Arial"/>
          <w:color w:val="000000"/>
          <w:sz w:val="22"/>
          <w:szCs w:val="22"/>
        </w:rPr>
        <w:t xml:space="preserve">jednu opravu nepřesáhne částku </w:t>
      </w:r>
      <w:r w:rsidR="00376BE6" w:rsidRPr="00376BE6">
        <w:rPr>
          <w:rFonts w:ascii="Arial" w:hAnsi="Arial" w:cs="Arial"/>
          <w:sz w:val="22"/>
          <w:szCs w:val="22"/>
        </w:rPr>
        <w:t>20</w:t>
      </w:r>
      <w:r w:rsidR="005448C8" w:rsidRPr="00376BE6">
        <w:rPr>
          <w:rFonts w:ascii="Arial" w:hAnsi="Arial" w:cs="Arial"/>
          <w:sz w:val="22"/>
          <w:szCs w:val="22"/>
        </w:rPr>
        <w:t>.000</w:t>
      </w:r>
      <w:r w:rsidRPr="00376BE6">
        <w:rPr>
          <w:rFonts w:ascii="Arial" w:hAnsi="Arial" w:cs="Arial"/>
          <w:sz w:val="22"/>
          <w:szCs w:val="22"/>
        </w:rPr>
        <w:t xml:space="preserve"> Kč</w:t>
      </w:r>
      <w:r w:rsidR="009158B4" w:rsidRPr="00376BE6">
        <w:rPr>
          <w:rFonts w:ascii="Arial" w:hAnsi="Arial" w:cs="Arial"/>
          <w:sz w:val="22"/>
          <w:szCs w:val="22"/>
        </w:rPr>
        <w:t xml:space="preserve"> bez DPH</w:t>
      </w:r>
      <w:r w:rsidRPr="00376BE6">
        <w:rPr>
          <w:rFonts w:ascii="Arial" w:hAnsi="Arial" w:cs="Arial"/>
          <w:color w:val="000000"/>
          <w:sz w:val="22"/>
          <w:szCs w:val="22"/>
        </w:rPr>
        <w:t>. Provádí</w:t>
      </w:r>
      <w:r w:rsidRPr="00524BB8">
        <w:rPr>
          <w:rFonts w:ascii="Arial" w:hAnsi="Arial" w:cs="Arial"/>
          <w:color w:val="000000"/>
          <w:sz w:val="22"/>
          <w:szCs w:val="22"/>
        </w:rPr>
        <w:t xml:space="preserve">-li se na téže věci několik oprav, které spolu souvisejí a časově na sebe navazují, je rozhodující součet nákladů na související opravy. </w:t>
      </w:r>
    </w:p>
    <w:p w14:paraId="323C6B2D" w14:textId="6140275B" w:rsidR="00524BB8" w:rsidRPr="00E31CA2" w:rsidRDefault="00524BB8" w:rsidP="00CF7AE7">
      <w:pPr>
        <w:numPr>
          <w:ilvl w:val="0"/>
          <w:numId w:val="6"/>
        </w:numPr>
        <w:ind w:left="567" w:hanging="283"/>
        <w:jc w:val="both"/>
        <w:rPr>
          <w:rFonts w:ascii="Arial" w:hAnsi="Arial" w:cs="Arial"/>
          <w:strike/>
          <w:color w:val="000000"/>
          <w:sz w:val="22"/>
          <w:szCs w:val="22"/>
        </w:rPr>
      </w:pPr>
      <w:r w:rsidRPr="00E31CA2">
        <w:rPr>
          <w:rFonts w:ascii="Arial" w:hAnsi="Arial" w:cs="Arial"/>
          <w:color w:val="000000"/>
          <w:sz w:val="22"/>
          <w:szCs w:val="22"/>
        </w:rPr>
        <w:t>Nákla</w:t>
      </w:r>
      <w:r w:rsidR="00475A22" w:rsidRPr="00E31CA2">
        <w:rPr>
          <w:rFonts w:ascii="Arial" w:hAnsi="Arial" w:cs="Arial"/>
          <w:color w:val="000000"/>
          <w:sz w:val="22"/>
          <w:szCs w:val="22"/>
        </w:rPr>
        <w:t xml:space="preserve">dy spojené s běžnou údržbou </w:t>
      </w:r>
      <w:r w:rsidR="006549B9" w:rsidRPr="00E31CA2">
        <w:rPr>
          <w:rFonts w:ascii="Arial" w:hAnsi="Arial" w:cs="Arial"/>
          <w:color w:val="000000"/>
          <w:sz w:val="22"/>
          <w:szCs w:val="22"/>
        </w:rPr>
        <w:t xml:space="preserve">pronajatého </w:t>
      </w:r>
      <w:r w:rsidR="00475A22" w:rsidRPr="00E31CA2">
        <w:rPr>
          <w:rFonts w:ascii="Arial" w:hAnsi="Arial" w:cs="Arial"/>
          <w:color w:val="000000"/>
          <w:sz w:val="22"/>
          <w:szCs w:val="22"/>
        </w:rPr>
        <w:t>prostoru</w:t>
      </w:r>
      <w:r w:rsidR="005D3F8B" w:rsidRPr="00E31CA2">
        <w:rPr>
          <w:rFonts w:ascii="Arial" w:hAnsi="Arial" w:cs="Arial"/>
          <w:color w:val="000000"/>
          <w:sz w:val="22"/>
          <w:szCs w:val="22"/>
        </w:rPr>
        <w:t xml:space="preserve"> </w:t>
      </w:r>
      <w:r w:rsidRPr="00E31CA2">
        <w:rPr>
          <w:rFonts w:ascii="Arial" w:hAnsi="Arial" w:cs="Arial"/>
          <w:color w:val="000000"/>
          <w:sz w:val="22"/>
          <w:szCs w:val="22"/>
        </w:rPr>
        <w:t>jsou nák</w:t>
      </w:r>
      <w:r w:rsidR="00475A22" w:rsidRPr="00E31CA2">
        <w:rPr>
          <w:rFonts w:ascii="Arial" w:hAnsi="Arial" w:cs="Arial"/>
          <w:color w:val="000000"/>
          <w:sz w:val="22"/>
          <w:szCs w:val="22"/>
        </w:rPr>
        <w:t>lady na</w:t>
      </w:r>
      <w:r w:rsidR="005C4DD5" w:rsidRPr="00E31CA2">
        <w:rPr>
          <w:rFonts w:ascii="Arial" w:hAnsi="Arial" w:cs="Arial"/>
          <w:color w:val="000000"/>
          <w:sz w:val="22"/>
          <w:szCs w:val="22"/>
        </w:rPr>
        <w:t> </w:t>
      </w:r>
      <w:r w:rsidR="00475A22" w:rsidRPr="00E31CA2">
        <w:rPr>
          <w:rFonts w:ascii="Arial" w:hAnsi="Arial" w:cs="Arial"/>
          <w:color w:val="000000"/>
          <w:sz w:val="22"/>
          <w:szCs w:val="22"/>
        </w:rPr>
        <w:t>udržování a</w:t>
      </w:r>
      <w:r w:rsidR="00007E58" w:rsidRPr="00E31CA2">
        <w:rPr>
          <w:rFonts w:ascii="Arial" w:hAnsi="Arial" w:cs="Arial"/>
          <w:color w:val="000000"/>
          <w:sz w:val="22"/>
          <w:szCs w:val="22"/>
        </w:rPr>
        <w:t> </w:t>
      </w:r>
      <w:r w:rsidR="00475A22" w:rsidRPr="00E31CA2">
        <w:rPr>
          <w:rFonts w:ascii="Arial" w:hAnsi="Arial" w:cs="Arial"/>
          <w:color w:val="000000"/>
          <w:sz w:val="22"/>
          <w:szCs w:val="22"/>
        </w:rPr>
        <w:t xml:space="preserve">čištění </w:t>
      </w:r>
      <w:r w:rsidR="006549B9" w:rsidRPr="00E31CA2">
        <w:rPr>
          <w:rFonts w:ascii="Arial" w:hAnsi="Arial" w:cs="Arial"/>
          <w:color w:val="000000"/>
          <w:sz w:val="22"/>
          <w:szCs w:val="22"/>
        </w:rPr>
        <w:t xml:space="preserve">pronajatého </w:t>
      </w:r>
      <w:r w:rsidR="00475A22" w:rsidRPr="00E31CA2">
        <w:rPr>
          <w:rFonts w:ascii="Arial" w:hAnsi="Arial" w:cs="Arial"/>
          <w:color w:val="000000"/>
          <w:sz w:val="22"/>
          <w:szCs w:val="22"/>
        </w:rPr>
        <w:t>prostor</w:t>
      </w:r>
      <w:r w:rsidR="006549B9" w:rsidRPr="00E31CA2">
        <w:rPr>
          <w:rFonts w:ascii="Arial" w:hAnsi="Arial" w:cs="Arial"/>
          <w:color w:val="000000"/>
          <w:sz w:val="22"/>
          <w:szCs w:val="22"/>
        </w:rPr>
        <w:t>u,</w:t>
      </w:r>
      <w:r w:rsidRPr="00E31CA2">
        <w:rPr>
          <w:rFonts w:ascii="Arial" w:hAnsi="Arial" w:cs="Arial"/>
          <w:color w:val="000000"/>
          <w:sz w:val="22"/>
          <w:szCs w:val="22"/>
        </w:rPr>
        <w:t xml:space="preserve"> které se provádějí obvykle při</w:t>
      </w:r>
      <w:r w:rsidR="005C4DD5" w:rsidRPr="00E31CA2">
        <w:rPr>
          <w:rFonts w:ascii="Arial" w:hAnsi="Arial" w:cs="Arial"/>
          <w:color w:val="000000"/>
          <w:sz w:val="22"/>
          <w:szCs w:val="22"/>
        </w:rPr>
        <w:t> </w:t>
      </w:r>
      <w:r w:rsidRPr="00E31CA2">
        <w:rPr>
          <w:rFonts w:ascii="Arial" w:hAnsi="Arial" w:cs="Arial"/>
          <w:color w:val="000000"/>
          <w:sz w:val="22"/>
          <w:szCs w:val="22"/>
        </w:rPr>
        <w:t xml:space="preserve">delším užívání </w:t>
      </w:r>
      <w:r w:rsidR="006549B9" w:rsidRPr="00E31CA2">
        <w:rPr>
          <w:rFonts w:ascii="Arial" w:hAnsi="Arial" w:cs="Arial"/>
          <w:color w:val="000000"/>
          <w:sz w:val="22"/>
          <w:szCs w:val="22"/>
        </w:rPr>
        <w:t xml:space="preserve">pronajatého </w:t>
      </w:r>
      <w:r w:rsidR="00812BE7" w:rsidRPr="00E31CA2">
        <w:rPr>
          <w:rFonts w:ascii="Arial" w:hAnsi="Arial" w:cs="Arial"/>
          <w:color w:val="000000"/>
          <w:sz w:val="22"/>
          <w:szCs w:val="22"/>
        </w:rPr>
        <w:t>prostor</w:t>
      </w:r>
      <w:r w:rsidR="006549B9" w:rsidRPr="00E31CA2">
        <w:rPr>
          <w:rFonts w:ascii="Arial" w:hAnsi="Arial" w:cs="Arial"/>
          <w:color w:val="000000"/>
          <w:sz w:val="22"/>
          <w:szCs w:val="22"/>
        </w:rPr>
        <w:t>u.</w:t>
      </w:r>
      <w:r w:rsidRPr="00E31CA2">
        <w:rPr>
          <w:rFonts w:ascii="Arial" w:hAnsi="Arial" w:cs="Arial"/>
          <w:color w:val="000000"/>
          <w:sz w:val="22"/>
          <w:szCs w:val="22"/>
        </w:rPr>
        <w:t xml:space="preserve"> Jsou jimi zejména pravidelné prohlídky a čištění předmětů uvedených v bodě i. písm. f) (kupř. plynospotřebičů, apod.), malování včetně oprav omítek, tapetování a čištění podlah včetně podlahových krytin, obkladů stěn, čištění zanesených odpadů až ke stoupačce a vnitřní nátěry.</w:t>
      </w:r>
      <w:r w:rsidR="00AF36F7" w:rsidRPr="00E31CA2">
        <w:rPr>
          <w:rFonts w:ascii="Arial" w:hAnsi="Arial" w:cs="Arial"/>
          <w:strike/>
          <w:color w:val="000000"/>
          <w:sz w:val="22"/>
          <w:szCs w:val="22"/>
        </w:rPr>
        <w:t xml:space="preserve"> </w:t>
      </w:r>
    </w:p>
    <w:p w14:paraId="52E86DD2" w14:textId="77777777" w:rsidR="000835E4" w:rsidRPr="00524BB8" w:rsidRDefault="000835E4" w:rsidP="00AE41E6">
      <w:pPr>
        <w:jc w:val="both"/>
        <w:rPr>
          <w:rFonts w:ascii="Arial" w:hAnsi="Arial" w:cs="Arial"/>
          <w:snapToGrid w:val="0"/>
          <w:sz w:val="22"/>
          <w:szCs w:val="22"/>
        </w:rPr>
      </w:pPr>
    </w:p>
    <w:p w14:paraId="39C9EE47" w14:textId="153B8F63" w:rsidR="00DE53C1" w:rsidRPr="00A363ED" w:rsidRDefault="000835E4" w:rsidP="00AE41E6">
      <w:pPr>
        <w:jc w:val="both"/>
        <w:rPr>
          <w:rFonts w:ascii="Arial" w:hAnsi="Arial" w:cs="Arial"/>
          <w:snapToGrid w:val="0"/>
          <w:sz w:val="22"/>
          <w:szCs w:val="22"/>
        </w:rPr>
      </w:pPr>
      <w:r w:rsidRPr="00A363ED">
        <w:rPr>
          <w:rFonts w:ascii="Arial" w:hAnsi="Arial" w:cs="Arial"/>
          <w:snapToGrid w:val="0"/>
          <w:sz w:val="22"/>
          <w:szCs w:val="22"/>
        </w:rPr>
        <w:lastRenderedPageBreak/>
        <w:t>C</w:t>
      </w:r>
      <w:r w:rsidR="00DB67E6" w:rsidRPr="00A363ED">
        <w:rPr>
          <w:rFonts w:ascii="Arial" w:hAnsi="Arial" w:cs="Arial"/>
          <w:snapToGrid w:val="0"/>
          <w:sz w:val="22"/>
          <w:szCs w:val="22"/>
        </w:rPr>
        <w:t>)</w:t>
      </w:r>
      <w:r w:rsidR="003C1931" w:rsidRPr="00A363ED">
        <w:rPr>
          <w:rFonts w:ascii="Arial" w:hAnsi="Arial" w:cs="Arial"/>
          <w:snapToGrid w:val="0"/>
          <w:sz w:val="22"/>
          <w:szCs w:val="22"/>
        </w:rPr>
        <w:t xml:space="preserve"> </w:t>
      </w:r>
      <w:r w:rsidR="00EC5CBA" w:rsidRPr="00A363ED">
        <w:rPr>
          <w:rFonts w:ascii="Arial" w:hAnsi="Arial" w:cs="Arial"/>
          <w:snapToGrid w:val="0"/>
          <w:sz w:val="22"/>
          <w:szCs w:val="22"/>
        </w:rPr>
        <w:t>Nájemce je oprávněn užívat pronajat</w:t>
      </w:r>
      <w:r w:rsidR="005B6436">
        <w:rPr>
          <w:rFonts w:ascii="Arial" w:hAnsi="Arial" w:cs="Arial"/>
          <w:snapToGrid w:val="0"/>
          <w:sz w:val="22"/>
          <w:szCs w:val="22"/>
        </w:rPr>
        <w:t>ý</w:t>
      </w:r>
      <w:r w:rsidR="00EC5CBA" w:rsidRPr="00A363ED">
        <w:rPr>
          <w:rFonts w:ascii="Arial" w:hAnsi="Arial" w:cs="Arial"/>
          <w:snapToGrid w:val="0"/>
          <w:sz w:val="22"/>
          <w:szCs w:val="22"/>
        </w:rPr>
        <w:t xml:space="preserve"> </w:t>
      </w:r>
      <w:r w:rsidR="00FE2C2D" w:rsidRPr="00A363ED">
        <w:rPr>
          <w:rFonts w:ascii="Arial" w:hAnsi="Arial" w:cs="Arial"/>
          <w:snapToGrid w:val="0"/>
          <w:sz w:val="22"/>
          <w:szCs w:val="22"/>
        </w:rPr>
        <w:t>prostor</w:t>
      </w:r>
      <w:r w:rsidR="00D11DDF">
        <w:rPr>
          <w:rFonts w:ascii="Arial" w:hAnsi="Arial" w:cs="Arial"/>
          <w:snapToGrid w:val="0"/>
          <w:sz w:val="22"/>
          <w:szCs w:val="22"/>
        </w:rPr>
        <w:t xml:space="preserve"> </w:t>
      </w:r>
      <w:r w:rsidR="00EC5CBA" w:rsidRPr="00A363ED">
        <w:rPr>
          <w:rFonts w:ascii="Arial" w:hAnsi="Arial" w:cs="Arial"/>
          <w:snapToGrid w:val="0"/>
          <w:sz w:val="22"/>
          <w:szCs w:val="22"/>
        </w:rPr>
        <w:t>pouze k účelu smluvenému v</w:t>
      </w:r>
      <w:r w:rsidR="005631AF">
        <w:rPr>
          <w:rFonts w:ascii="Arial" w:hAnsi="Arial" w:cs="Arial"/>
          <w:snapToGrid w:val="0"/>
          <w:sz w:val="22"/>
          <w:szCs w:val="22"/>
        </w:rPr>
        <w:t> </w:t>
      </w:r>
      <w:r w:rsidR="00EC5CBA" w:rsidRPr="00A363ED">
        <w:rPr>
          <w:rFonts w:ascii="Arial" w:hAnsi="Arial" w:cs="Arial"/>
          <w:snapToGrid w:val="0"/>
          <w:sz w:val="22"/>
          <w:szCs w:val="22"/>
        </w:rPr>
        <w:t>této smlouvě.</w:t>
      </w:r>
      <w:r w:rsidR="003F67C4">
        <w:rPr>
          <w:rFonts w:ascii="Arial" w:hAnsi="Arial" w:cs="Arial"/>
          <w:snapToGrid w:val="0"/>
          <w:sz w:val="22"/>
          <w:szCs w:val="22"/>
        </w:rPr>
        <w:t xml:space="preserve"> </w:t>
      </w:r>
      <w:r w:rsidR="00DE53C1" w:rsidRPr="00A363ED">
        <w:rPr>
          <w:rFonts w:ascii="Arial" w:hAnsi="Arial" w:cs="Arial"/>
          <w:snapToGrid w:val="0"/>
          <w:sz w:val="22"/>
          <w:szCs w:val="22"/>
        </w:rPr>
        <w:t xml:space="preserve">V případě užívání </w:t>
      </w:r>
      <w:r w:rsidR="006549B9">
        <w:rPr>
          <w:rFonts w:ascii="Arial" w:hAnsi="Arial" w:cs="Arial"/>
          <w:snapToGrid w:val="0"/>
          <w:sz w:val="22"/>
          <w:szCs w:val="22"/>
        </w:rPr>
        <w:t xml:space="preserve">pronajatého </w:t>
      </w:r>
      <w:r w:rsidR="00DE53C1" w:rsidRPr="00A363ED">
        <w:rPr>
          <w:rFonts w:ascii="Arial" w:hAnsi="Arial" w:cs="Arial"/>
          <w:snapToGrid w:val="0"/>
          <w:sz w:val="22"/>
          <w:szCs w:val="22"/>
        </w:rPr>
        <w:t>prostor</w:t>
      </w:r>
      <w:r w:rsidR="005B6436">
        <w:rPr>
          <w:rFonts w:ascii="Arial" w:hAnsi="Arial" w:cs="Arial"/>
          <w:snapToGrid w:val="0"/>
          <w:sz w:val="22"/>
          <w:szCs w:val="22"/>
        </w:rPr>
        <w:t>u</w:t>
      </w:r>
      <w:r w:rsidR="009B14B5">
        <w:rPr>
          <w:rFonts w:ascii="Arial" w:hAnsi="Arial" w:cs="Arial"/>
          <w:snapToGrid w:val="0"/>
          <w:sz w:val="22"/>
          <w:szCs w:val="22"/>
        </w:rPr>
        <w:t xml:space="preserve"> </w:t>
      </w:r>
      <w:r w:rsidR="00DE53C1" w:rsidRPr="00A363ED">
        <w:rPr>
          <w:rFonts w:ascii="Arial" w:hAnsi="Arial" w:cs="Arial"/>
          <w:snapToGrid w:val="0"/>
          <w:sz w:val="22"/>
          <w:szCs w:val="22"/>
        </w:rPr>
        <w:t>k</w:t>
      </w:r>
      <w:r w:rsidR="00AF0BD5">
        <w:rPr>
          <w:rFonts w:ascii="Arial" w:hAnsi="Arial" w:cs="Arial"/>
          <w:snapToGrid w:val="0"/>
          <w:sz w:val="22"/>
          <w:szCs w:val="22"/>
        </w:rPr>
        <w:t> </w:t>
      </w:r>
      <w:r w:rsidR="00DE53C1" w:rsidRPr="00AF36F7">
        <w:rPr>
          <w:rFonts w:ascii="Arial" w:hAnsi="Arial" w:cs="Arial"/>
          <w:snapToGrid w:val="0"/>
          <w:sz w:val="22"/>
          <w:szCs w:val="22"/>
        </w:rPr>
        <w:t>jinému</w:t>
      </w:r>
      <w:r w:rsidR="00AF0BD5" w:rsidRPr="00AF36F7">
        <w:rPr>
          <w:rFonts w:ascii="Arial" w:hAnsi="Arial" w:cs="Arial"/>
          <w:snapToGrid w:val="0"/>
          <w:sz w:val="22"/>
          <w:szCs w:val="22"/>
        </w:rPr>
        <w:t xml:space="preserve"> </w:t>
      </w:r>
      <w:r w:rsidR="00DE53C1" w:rsidRPr="00AF36F7">
        <w:rPr>
          <w:rFonts w:ascii="Arial" w:hAnsi="Arial" w:cs="Arial"/>
          <w:snapToGrid w:val="0"/>
          <w:sz w:val="22"/>
          <w:szCs w:val="22"/>
        </w:rPr>
        <w:t>než</w:t>
      </w:r>
      <w:r w:rsidR="00DE53C1" w:rsidRPr="00A363ED">
        <w:rPr>
          <w:rFonts w:ascii="Arial" w:hAnsi="Arial" w:cs="Arial"/>
          <w:snapToGrid w:val="0"/>
          <w:sz w:val="22"/>
          <w:szCs w:val="22"/>
        </w:rPr>
        <w:t xml:space="preserve"> dohodnutému účelu bez</w:t>
      </w:r>
      <w:r w:rsidR="005631AF">
        <w:rPr>
          <w:rFonts w:ascii="Arial" w:hAnsi="Arial" w:cs="Arial"/>
          <w:snapToGrid w:val="0"/>
          <w:sz w:val="22"/>
          <w:szCs w:val="22"/>
        </w:rPr>
        <w:t> </w:t>
      </w:r>
      <w:r w:rsidR="00DE53C1" w:rsidRPr="00A363ED">
        <w:rPr>
          <w:rFonts w:ascii="Arial" w:hAnsi="Arial" w:cs="Arial"/>
          <w:snapToGrid w:val="0"/>
          <w:sz w:val="22"/>
          <w:szCs w:val="22"/>
        </w:rPr>
        <w:t>předchozího souhlasu pronajímatele</w:t>
      </w:r>
      <w:r w:rsidR="00AF0BD5">
        <w:rPr>
          <w:rFonts w:ascii="Arial" w:hAnsi="Arial" w:cs="Arial"/>
          <w:snapToGrid w:val="0"/>
          <w:sz w:val="22"/>
          <w:szCs w:val="22"/>
        </w:rPr>
        <w:t>,</w:t>
      </w:r>
      <w:r w:rsidR="00DE53C1" w:rsidRPr="00A363ED">
        <w:rPr>
          <w:rFonts w:ascii="Arial" w:hAnsi="Arial" w:cs="Arial"/>
          <w:snapToGrid w:val="0"/>
          <w:sz w:val="22"/>
          <w:szCs w:val="22"/>
        </w:rPr>
        <w:t xml:space="preserve"> je pronajímatel oprávněn od</w:t>
      </w:r>
      <w:r w:rsidR="006F4103">
        <w:rPr>
          <w:rFonts w:ascii="Arial" w:hAnsi="Arial" w:cs="Arial"/>
          <w:snapToGrid w:val="0"/>
          <w:sz w:val="22"/>
          <w:szCs w:val="22"/>
        </w:rPr>
        <w:t> </w:t>
      </w:r>
      <w:r w:rsidR="00DE53C1" w:rsidRPr="00A363ED">
        <w:rPr>
          <w:rFonts w:ascii="Arial" w:hAnsi="Arial" w:cs="Arial"/>
          <w:snapToGrid w:val="0"/>
          <w:sz w:val="22"/>
          <w:szCs w:val="22"/>
        </w:rPr>
        <w:t>smlouvy odstoupit.</w:t>
      </w:r>
    </w:p>
    <w:p w14:paraId="12C6DD3B" w14:textId="28F874CD" w:rsidR="003C1931" w:rsidRPr="00A363ED" w:rsidRDefault="003C1931" w:rsidP="00AE41E6">
      <w:pPr>
        <w:jc w:val="both"/>
        <w:rPr>
          <w:rFonts w:ascii="Arial" w:hAnsi="Arial" w:cs="Arial"/>
          <w:snapToGrid w:val="0"/>
          <w:sz w:val="22"/>
          <w:szCs w:val="22"/>
        </w:rPr>
      </w:pPr>
      <w:r w:rsidRPr="00A363ED">
        <w:rPr>
          <w:rFonts w:ascii="Arial" w:hAnsi="Arial" w:cs="Arial"/>
          <w:snapToGrid w:val="0"/>
          <w:sz w:val="22"/>
          <w:szCs w:val="22"/>
        </w:rPr>
        <w:t>Nájemce je povinen užívat pronajat</w:t>
      </w:r>
      <w:r w:rsidR="005B6436">
        <w:rPr>
          <w:rFonts w:ascii="Arial" w:hAnsi="Arial" w:cs="Arial"/>
          <w:snapToGrid w:val="0"/>
          <w:sz w:val="22"/>
          <w:szCs w:val="22"/>
        </w:rPr>
        <w:t>ý</w:t>
      </w:r>
      <w:r w:rsidRPr="00A363ED">
        <w:rPr>
          <w:rFonts w:ascii="Arial" w:hAnsi="Arial" w:cs="Arial"/>
          <w:snapToGrid w:val="0"/>
          <w:sz w:val="22"/>
          <w:szCs w:val="22"/>
        </w:rPr>
        <w:t xml:space="preserve"> prostor</w:t>
      </w:r>
      <w:r w:rsidR="009B14B5">
        <w:rPr>
          <w:rFonts w:ascii="Arial" w:hAnsi="Arial" w:cs="Arial"/>
          <w:snapToGrid w:val="0"/>
          <w:sz w:val="22"/>
          <w:szCs w:val="22"/>
        </w:rPr>
        <w:t xml:space="preserve"> </w:t>
      </w:r>
      <w:r w:rsidRPr="00A363ED">
        <w:rPr>
          <w:rFonts w:ascii="Arial" w:hAnsi="Arial" w:cs="Arial"/>
          <w:snapToGrid w:val="0"/>
          <w:sz w:val="22"/>
          <w:szCs w:val="22"/>
        </w:rPr>
        <w:t>tak, aby na n</w:t>
      </w:r>
      <w:r w:rsidR="005B6436">
        <w:rPr>
          <w:rFonts w:ascii="Arial" w:hAnsi="Arial" w:cs="Arial"/>
          <w:snapToGrid w:val="0"/>
          <w:sz w:val="22"/>
          <w:szCs w:val="22"/>
        </w:rPr>
        <w:t>ěm</w:t>
      </w:r>
      <w:r w:rsidRPr="00A363ED">
        <w:rPr>
          <w:rFonts w:ascii="Arial" w:hAnsi="Arial" w:cs="Arial"/>
          <w:snapToGrid w:val="0"/>
          <w:sz w:val="22"/>
          <w:szCs w:val="22"/>
        </w:rPr>
        <w:t xml:space="preserve"> nevznikla škoda. Užívá-li předmět nájmu sám </w:t>
      </w:r>
      <w:r w:rsidRPr="008A0610">
        <w:rPr>
          <w:rFonts w:ascii="Arial" w:hAnsi="Arial" w:cs="Arial"/>
          <w:snapToGrid w:val="0"/>
          <w:sz w:val="22"/>
          <w:szCs w:val="22"/>
        </w:rPr>
        <w:t xml:space="preserve">nebo trpí-li jeho užívání třetí osobou takovým způsobem, že pronajímateli </w:t>
      </w:r>
      <w:r w:rsidR="00475A22" w:rsidRPr="008A0610">
        <w:rPr>
          <w:rFonts w:ascii="Arial" w:hAnsi="Arial" w:cs="Arial"/>
          <w:snapToGrid w:val="0"/>
          <w:sz w:val="22"/>
          <w:szCs w:val="22"/>
        </w:rPr>
        <w:t xml:space="preserve">hrozí či přímo </w:t>
      </w:r>
      <w:r w:rsidRPr="008A0610">
        <w:rPr>
          <w:rFonts w:ascii="Arial" w:hAnsi="Arial" w:cs="Arial"/>
          <w:snapToGrid w:val="0"/>
          <w:sz w:val="22"/>
          <w:szCs w:val="22"/>
        </w:rPr>
        <w:t>vzniká škoda, může pronajímatel</w:t>
      </w:r>
      <w:r w:rsidR="002F4AE5" w:rsidRPr="008A0610">
        <w:rPr>
          <w:rFonts w:ascii="Arial" w:hAnsi="Arial" w:cs="Arial"/>
          <w:snapToGrid w:val="0"/>
          <w:sz w:val="22"/>
          <w:szCs w:val="22"/>
        </w:rPr>
        <w:t>,</w:t>
      </w:r>
      <w:r w:rsidRPr="008A0610">
        <w:rPr>
          <w:rFonts w:ascii="Arial" w:hAnsi="Arial" w:cs="Arial"/>
          <w:snapToGrid w:val="0"/>
          <w:sz w:val="22"/>
          <w:szCs w:val="22"/>
        </w:rPr>
        <w:t xml:space="preserve"> po předchozím písemném upozornění </w:t>
      </w:r>
      <w:r w:rsidR="002F4AE5" w:rsidRPr="008A0610">
        <w:rPr>
          <w:rFonts w:ascii="Arial" w:hAnsi="Arial" w:cs="Arial"/>
          <w:snapToGrid w:val="0"/>
          <w:sz w:val="22"/>
          <w:szCs w:val="22"/>
        </w:rPr>
        <w:t>a</w:t>
      </w:r>
      <w:r w:rsidR="00475A22" w:rsidRPr="008A0610">
        <w:rPr>
          <w:rFonts w:ascii="Arial" w:hAnsi="Arial" w:cs="Arial"/>
          <w:snapToGrid w:val="0"/>
          <w:sz w:val="22"/>
          <w:szCs w:val="22"/>
        </w:rPr>
        <w:t> </w:t>
      </w:r>
      <w:r w:rsidR="002F4AE5" w:rsidRPr="008A0610">
        <w:rPr>
          <w:rFonts w:ascii="Arial" w:hAnsi="Arial" w:cs="Arial"/>
          <w:snapToGrid w:val="0"/>
          <w:sz w:val="22"/>
          <w:szCs w:val="22"/>
        </w:rPr>
        <w:t>ne</w:t>
      </w:r>
      <w:r w:rsidR="00475A22" w:rsidRPr="008A0610">
        <w:rPr>
          <w:rFonts w:ascii="Arial" w:hAnsi="Arial" w:cs="Arial"/>
          <w:snapToGrid w:val="0"/>
          <w:sz w:val="22"/>
          <w:szCs w:val="22"/>
        </w:rPr>
        <w:t xml:space="preserve">zjednání nápravy </w:t>
      </w:r>
      <w:r w:rsidR="002F4AE5" w:rsidRPr="008A0610">
        <w:rPr>
          <w:rFonts w:ascii="Arial" w:hAnsi="Arial" w:cs="Arial"/>
          <w:snapToGrid w:val="0"/>
          <w:sz w:val="22"/>
          <w:szCs w:val="22"/>
        </w:rPr>
        <w:t>nájemcem v</w:t>
      </w:r>
      <w:r w:rsidR="002F4AE5">
        <w:rPr>
          <w:rFonts w:ascii="Arial" w:hAnsi="Arial" w:cs="Arial"/>
          <w:snapToGrid w:val="0"/>
          <w:sz w:val="22"/>
          <w:szCs w:val="22"/>
        </w:rPr>
        <w:t xml:space="preserve"> přiměřené lhůtě uvedené v upozornění, </w:t>
      </w:r>
      <w:r w:rsidRPr="00A363ED">
        <w:rPr>
          <w:rFonts w:ascii="Arial" w:hAnsi="Arial" w:cs="Arial"/>
          <w:snapToGrid w:val="0"/>
          <w:sz w:val="22"/>
          <w:szCs w:val="22"/>
        </w:rPr>
        <w:t>od</w:t>
      </w:r>
      <w:r w:rsidR="005631AF">
        <w:rPr>
          <w:rFonts w:ascii="Arial" w:hAnsi="Arial" w:cs="Arial"/>
          <w:snapToGrid w:val="0"/>
          <w:sz w:val="22"/>
          <w:szCs w:val="22"/>
        </w:rPr>
        <w:t> </w:t>
      </w:r>
      <w:r w:rsidR="00082BAB">
        <w:rPr>
          <w:rFonts w:ascii="Arial" w:hAnsi="Arial" w:cs="Arial"/>
          <w:snapToGrid w:val="0"/>
          <w:sz w:val="22"/>
          <w:szCs w:val="22"/>
        </w:rPr>
        <w:t>s</w:t>
      </w:r>
      <w:r w:rsidRPr="00A363ED">
        <w:rPr>
          <w:rFonts w:ascii="Arial" w:hAnsi="Arial" w:cs="Arial"/>
          <w:snapToGrid w:val="0"/>
          <w:sz w:val="22"/>
          <w:szCs w:val="22"/>
        </w:rPr>
        <w:t>mlouvy odstoupit.</w:t>
      </w:r>
    </w:p>
    <w:p w14:paraId="7221E630" w14:textId="79B8F3D4" w:rsidR="007F1E7D" w:rsidRDefault="000835E4" w:rsidP="00AE41E6">
      <w:pPr>
        <w:jc w:val="both"/>
        <w:rPr>
          <w:rFonts w:ascii="Arial" w:hAnsi="Arial" w:cs="Arial"/>
          <w:snapToGrid w:val="0"/>
          <w:sz w:val="22"/>
          <w:szCs w:val="22"/>
        </w:rPr>
      </w:pPr>
      <w:r w:rsidRPr="00A363ED">
        <w:rPr>
          <w:rFonts w:ascii="Arial" w:hAnsi="Arial" w:cs="Arial"/>
          <w:snapToGrid w:val="0"/>
          <w:sz w:val="22"/>
          <w:szCs w:val="22"/>
        </w:rPr>
        <w:t>D</w:t>
      </w:r>
      <w:r w:rsidR="00DB67E6" w:rsidRPr="00A363ED">
        <w:rPr>
          <w:rFonts w:ascii="Arial" w:hAnsi="Arial" w:cs="Arial"/>
          <w:snapToGrid w:val="0"/>
          <w:sz w:val="22"/>
          <w:szCs w:val="22"/>
        </w:rPr>
        <w:t>)</w:t>
      </w:r>
      <w:r w:rsidR="003C1931" w:rsidRPr="00A363ED">
        <w:rPr>
          <w:rFonts w:ascii="Arial" w:hAnsi="Arial" w:cs="Arial"/>
          <w:snapToGrid w:val="0"/>
          <w:sz w:val="22"/>
          <w:szCs w:val="22"/>
        </w:rPr>
        <w:t xml:space="preserve"> </w:t>
      </w:r>
      <w:r w:rsidR="004E766F">
        <w:rPr>
          <w:rFonts w:ascii="Arial" w:hAnsi="Arial" w:cs="Arial"/>
          <w:snapToGrid w:val="0"/>
          <w:sz w:val="22"/>
          <w:szCs w:val="22"/>
        </w:rPr>
        <w:t>Všechny úpravy</w:t>
      </w:r>
      <w:r w:rsidR="002A6A95" w:rsidRPr="00A363ED">
        <w:rPr>
          <w:rFonts w:ascii="Arial" w:hAnsi="Arial" w:cs="Arial"/>
          <w:snapToGrid w:val="0"/>
          <w:sz w:val="22"/>
          <w:szCs w:val="22"/>
        </w:rPr>
        <w:t xml:space="preserve"> </w:t>
      </w:r>
      <w:r w:rsidR="006549B9">
        <w:rPr>
          <w:rFonts w:ascii="Arial" w:hAnsi="Arial" w:cs="Arial"/>
          <w:snapToGrid w:val="0"/>
          <w:sz w:val="22"/>
          <w:szCs w:val="22"/>
        </w:rPr>
        <w:t xml:space="preserve">pronajatého </w:t>
      </w:r>
      <w:r w:rsidR="002A6A95" w:rsidRPr="00A363ED">
        <w:rPr>
          <w:rFonts w:ascii="Arial" w:hAnsi="Arial" w:cs="Arial"/>
          <w:snapToGrid w:val="0"/>
          <w:sz w:val="22"/>
          <w:szCs w:val="22"/>
        </w:rPr>
        <w:t>prostor</w:t>
      </w:r>
      <w:r w:rsidR="005B6436">
        <w:rPr>
          <w:rFonts w:ascii="Arial" w:hAnsi="Arial" w:cs="Arial"/>
          <w:snapToGrid w:val="0"/>
          <w:sz w:val="22"/>
          <w:szCs w:val="22"/>
        </w:rPr>
        <w:t>u</w:t>
      </w:r>
      <w:r w:rsidR="009B14B5">
        <w:rPr>
          <w:rFonts w:ascii="Arial" w:hAnsi="Arial" w:cs="Arial"/>
          <w:snapToGrid w:val="0"/>
          <w:sz w:val="22"/>
          <w:szCs w:val="22"/>
        </w:rPr>
        <w:t xml:space="preserve"> </w:t>
      </w:r>
      <w:r w:rsidR="002A6A95" w:rsidRPr="00A363ED">
        <w:rPr>
          <w:rFonts w:ascii="Arial" w:hAnsi="Arial" w:cs="Arial"/>
          <w:snapToGrid w:val="0"/>
          <w:sz w:val="22"/>
          <w:szCs w:val="22"/>
        </w:rPr>
        <w:t>může nájemce provádět jen s</w:t>
      </w:r>
      <w:r w:rsidR="006F4103">
        <w:rPr>
          <w:rFonts w:ascii="Arial" w:hAnsi="Arial" w:cs="Arial"/>
          <w:snapToGrid w:val="0"/>
          <w:sz w:val="22"/>
          <w:szCs w:val="22"/>
        </w:rPr>
        <w:t> </w:t>
      </w:r>
      <w:r w:rsidR="002A6A95" w:rsidRPr="00A363ED">
        <w:rPr>
          <w:rFonts w:ascii="Arial" w:hAnsi="Arial" w:cs="Arial"/>
          <w:snapToGrid w:val="0"/>
          <w:sz w:val="22"/>
          <w:szCs w:val="22"/>
        </w:rPr>
        <w:t>předchozím písemným souhlasem pronajímatele, a to na svůj</w:t>
      </w:r>
      <w:r w:rsidR="004E766F">
        <w:rPr>
          <w:rFonts w:ascii="Arial" w:hAnsi="Arial" w:cs="Arial"/>
          <w:snapToGrid w:val="0"/>
          <w:sz w:val="22"/>
          <w:szCs w:val="22"/>
        </w:rPr>
        <w:t xml:space="preserve"> vlastní</w:t>
      </w:r>
      <w:r w:rsidR="002A6A95" w:rsidRPr="00A363ED">
        <w:rPr>
          <w:rFonts w:ascii="Arial" w:hAnsi="Arial" w:cs="Arial"/>
          <w:snapToGrid w:val="0"/>
          <w:sz w:val="22"/>
          <w:szCs w:val="22"/>
        </w:rPr>
        <w:t xml:space="preserve"> nák</w:t>
      </w:r>
      <w:r w:rsidR="00DB67E6" w:rsidRPr="00A363ED">
        <w:rPr>
          <w:rFonts w:ascii="Arial" w:hAnsi="Arial" w:cs="Arial"/>
          <w:snapToGrid w:val="0"/>
          <w:sz w:val="22"/>
          <w:szCs w:val="22"/>
        </w:rPr>
        <w:t>lad.</w:t>
      </w:r>
      <w:r w:rsidR="002A6A95" w:rsidRPr="00A363ED">
        <w:rPr>
          <w:rFonts w:ascii="Arial" w:hAnsi="Arial" w:cs="Arial"/>
          <w:snapToGrid w:val="0"/>
          <w:sz w:val="22"/>
          <w:szCs w:val="22"/>
        </w:rPr>
        <w:t xml:space="preserve"> </w:t>
      </w:r>
      <w:r w:rsidR="007F1E7D" w:rsidRPr="007F1E7D">
        <w:rPr>
          <w:rFonts w:ascii="Arial" w:hAnsi="Arial" w:cs="Arial"/>
          <w:snapToGrid w:val="0"/>
          <w:sz w:val="22"/>
          <w:szCs w:val="22"/>
        </w:rPr>
        <w:t>Provede-li nájemce změnu věci bez</w:t>
      </w:r>
      <w:r w:rsidR="005C4DD5">
        <w:rPr>
          <w:rFonts w:ascii="Arial" w:hAnsi="Arial" w:cs="Arial"/>
          <w:snapToGrid w:val="0"/>
          <w:sz w:val="22"/>
          <w:szCs w:val="22"/>
        </w:rPr>
        <w:t> </w:t>
      </w:r>
      <w:r w:rsidR="007F1E7D" w:rsidRPr="007F1E7D">
        <w:rPr>
          <w:rFonts w:ascii="Arial" w:hAnsi="Arial" w:cs="Arial"/>
          <w:snapToGrid w:val="0"/>
          <w:sz w:val="22"/>
          <w:szCs w:val="22"/>
        </w:rPr>
        <w:t>souhlasu pronajímatele, uvede věc do původního stavu, jakmile o</w:t>
      </w:r>
      <w:r w:rsidR="006F4103">
        <w:rPr>
          <w:rFonts w:ascii="Arial" w:hAnsi="Arial" w:cs="Arial"/>
          <w:snapToGrid w:val="0"/>
          <w:sz w:val="22"/>
          <w:szCs w:val="22"/>
        </w:rPr>
        <w:t> </w:t>
      </w:r>
      <w:r w:rsidR="007F1E7D" w:rsidRPr="007F1E7D">
        <w:rPr>
          <w:rFonts w:ascii="Arial" w:hAnsi="Arial" w:cs="Arial"/>
          <w:snapToGrid w:val="0"/>
          <w:sz w:val="22"/>
          <w:szCs w:val="22"/>
        </w:rPr>
        <w:t>to pronajímatel požádá, nejpozději však při skončení nájmu věci. Neuvede-li nájemce na</w:t>
      </w:r>
      <w:r w:rsidR="006F4103">
        <w:rPr>
          <w:rFonts w:ascii="Arial" w:hAnsi="Arial" w:cs="Arial"/>
          <w:snapToGrid w:val="0"/>
          <w:sz w:val="22"/>
          <w:szCs w:val="22"/>
        </w:rPr>
        <w:t> </w:t>
      </w:r>
      <w:r w:rsidR="007F1E7D" w:rsidRPr="007F1E7D">
        <w:rPr>
          <w:rFonts w:ascii="Arial" w:hAnsi="Arial" w:cs="Arial"/>
          <w:snapToGrid w:val="0"/>
          <w:sz w:val="22"/>
          <w:szCs w:val="22"/>
        </w:rPr>
        <w:t>žádost pronajímatele věc do původního stavu, může pronajímatel nájem vypovědět bez</w:t>
      </w:r>
      <w:r w:rsidR="006F4103">
        <w:rPr>
          <w:rFonts w:ascii="Arial" w:hAnsi="Arial" w:cs="Arial"/>
          <w:snapToGrid w:val="0"/>
          <w:sz w:val="22"/>
          <w:szCs w:val="22"/>
        </w:rPr>
        <w:t> </w:t>
      </w:r>
      <w:r w:rsidR="007F1E7D" w:rsidRPr="007F1E7D">
        <w:rPr>
          <w:rFonts w:ascii="Arial" w:hAnsi="Arial" w:cs="Arial"/>
          <w:snapToGrid w:val="0"/>
          <w:sz w:val="22"/>
          <w:szCs w:val="22"/>
        </w:rPr>
        <w:t xml:space="preserve">výpovědní doby. </w:t>
      </w:r>
    </w:p>
    <w:p w14:paraId="1988C3C3" w14:textId="020C58C0" w:rsidR="002A6A95" w:rsidRDefault="007F1E7D" w:rsidP="00AE41E6">
      <w:pPr>
        <w:jc w:val="both"/>
        <w:rPr>
          <w:rFonts w:ascii="Arial" w:hAnsi="Arial" w:cs="Arial"/>
          <w:snapToGrid w:val="0"/>
          <w:sz w:val="22"/>
          <w:szCs w:val="22"/>
        </w:rPr>
      </w:pPr>
      <w:r>
        <w:rPr>
          <w:rFonts w:ascii="Arial" w:hAnsi="Arial" w:cs="Arial"/>
          <w:snapToGrid w:val="0"/>
          <w:sz w:val="22"/>
          <w:szCs w:val="22"/>
        </w:rPr>
        <w:t>Změnu věci provádí nájemce na svůj náklad, n</w:t>
      </w:r>
      <w:r w:rsidR="006256D8">
        <w:rPr>
          <w:rFonts w:ascii="Arial" w:hAnsi="Arial" w:cs="Arial"/>
          <w:snapToGrid w:val="0"/>
          <w:sz w:val="22"/>
          <w:szCs w:val="22"/>
        </w:rPr>
        <w:t>ájemce nemá právo na náhradu nákladů za</w:t>
      </w:r>
      <w:r w:rsidR="005C4DD5">
        <w:rPr>
          <w:rFonts w:ascii="Arial" w:hAnsi="Arial" w:cs="Arial"/>
          <w:snapToGrid w:val="0"/>
          <w:sz w:val="22"/>
          <w:szCs w:val="22"/>
        </w:rPr>
        <w:t> </w:t>
      </w:r>
      <w:r w:rsidR="006256D8">
        <w:rPr>
          <w:rFonts w:ascii="Arial" w:hAnsi="Arial" w:cs="Arial"/>
          <w:snapToGrid w:val="0"/>
          <w:sz w:val="22"/>
          <w:szCs w:val="22"/>
        </w:rPr>
        <w:t>p</w:t>
      </w:r>
      <w:r>
        <w:rPr>
          <w:rFonts w:ascii="Arial" w:hAnsi="Arial" w:cs="Arial"/>
          <w:snapToGrid w:val="0"/>
          <w:sz w:val="22"/>
          <w:szCs w:val="22"/>
        </w:rPr>
        <w:t>rovedené práce.</w:t>
      </w:r>
    </w:p>
    <w:p w14:paraId="2EB57187" w14:textId="00841CCC" w:rsidR="00892D74" w:rsidRPr="00A363ED" w:rsidRDefault="00892D74" w:rsidP="00AE41E6">
      <w:pPr>
        <w:jc w:val="both"/>
        <w:rPr>
          <w:rFonts w:ascii="Arial" w:hAnsi="Arial" w:cs="Arial"/>
          <w:snapToGrid w:val="0"/>
          <w:sz w:val="22"/>
          <w:szCs w:val="22"/>
        </w:rPr>
      </w:pPr>
      <w:r>
        <w:rPr>
          <w:rFonts w:ascii="Arial" w:hAnsi="Arial" w:cs="Arial"/>
          <w:snapToGrid w:val="0"/>
          <w:sz w:val="22"/>
          <w:szCs w:val="22"/>
        </w:rPr>
        <w:t>E</w:t>
      </w:r>
      <w:r w:rsidRPr="00FA0BC6">
        <w:rPr>
          <w:rFonts w:ascii="Arial" w:hAnsi="Arial" w:cs="Arial"/>
          <w:snapToGrid w:val="0"/>
          <w:sz w:val="22"/>
          <w:szCs w:val="22"/>
        </w:rPr>
        <w:t>) Nájemce a pronajímatel se vzájemně dohodli, že pronajímatel poskytne jako službu střežení pronajatého prostoru a nájemce za tuto službu uhradí měsíční poplatek ve výši 400 Kč + 84 Kč DPH, celkem tedy 484 Kč. Platba bude provedena vždy společně s úhradou nájemného a platbou za služby na účet pronajímatele č. 19-121451/0100, VS 9062230055, u Komerční banky, a.s., pobočka Jablonec nad Nisou.</w:t>
      </w:r>
      <w:r>
        <w:rPr>
          <w:rFonts w:ascii="Arial" w:hAnsi="Arial" w:cs="Arial"/>
          <w:snapToGrid w:val="0"/>
          <w:sz w:val="22"/>
          <w:szCs w:val="22"/>
        </w:rPr>
        <w:t xml:space="preserve"> </w:t>
      </w:r>
    </w:p>
    <w:p w14:paraId="2ECAE14A" w14:textId="36E11F56" w:rsidR="003C1931" w:rsidRPr="00A363ED" w:rsidRDefault="00892D74" w:rsidP="00AE41E6">
      <w:pPr>
        <w:jc w:val="both"/>
        <w:rPr>
          <w:rFonts w:ascii="Arial" w:hAnsi="Arial" w:cs="Arial"/>
          <w:snapToGrid w:val="0"/>
          <w:sz w:val="22"/>
          <w:szCs w:val="22"/>
        </w:rPr>
      </w:pPr>
      <w:r>
        <w:rPr>
          <w:rFonts w:ascii="Arial" w:hAnsi="Arial" w:cs="Arial"/>
          <w:snapToGrid w:val="0"/>
          <w:sz w:val="22"/>
          <w:szCs w:val="22"/>
        </w:rPr>
        <w:t>F</w:t>
      </w:r>
      <w:r w:rsidR="000835E4" w:rsidRPr="00A363ED">
        <w:rPr>
          <w:rFonts w:ascii="Arial" w:hAnsi="Arial" w:cs="Arial"/>
          <w:snapToGrid w:val="0"/>
          <w:sz w:val="22"/>
          <w:szCs w:val="22"/>
        </w:rPr>
        <w:t>)</w:t>
      </w:r>
      <w:r w:rsidR="003C1931" w:rsidRPr="00A363ED">
        <w:rPr>
          <w:rFonts w:ascii="Arial" w:hAnsi="Arial" w:cs="Arial"/>
          <w:snapToGrid w:val="0"/>
          <w:sz w:val="22"/>
          <w:szCs w:val="22"/>
        </w:rPr>
        <w:t xml:space="preserve"> Nájemce je povinen při své činnosti dodržovat povinnosti stanovené právními předpisy, zejména bezpečnostními a protipožárními, tj. dbát mimo jiné ust. zák. č. 133/1985 Sb.</w:t>
      </w:r>
      <w:r w:rsidR="00DB67E6" w:rsidRPr="00A363ED">
        <w:rPr>
          <w:rFonts w:ascii="Arial" w:hAnsi="Arial" w:cs="Arial"/>
          <w:snapToGrid w:val="0"/>
          <w:sz w:val="22"/>
          <w:szCs w:val="22"/>
        </w:rPr>
        <w:t>,</w:t>
      </w:r>
      <w:r w:rsidR="003C1931" w:rsidRPr="00A363ED">
        <w:rPr>
          <w:rFonts w:ascii="Arial" w:hAnsi="Arial" w:cs="Arial"/>
          <w:snapToGrid w:val="0"/>
          <w:sz w:val="22"/>
          <w:szCs w:val="22"/>
        </w:rPr>
        <w:t xml:space="preserve"> o</w:t>
      </w:r>
      <w:r w:rsidR="005631AF">
        <w:rPr>
          <w:rFonts w:ascii="Arial" w:hAnsi="Arial" w:cs="Arial"/>
          <w:snapToGrid w:val="0"/>
          <w:sz w:val="22"/>
          <w:szCs w:val="22"/>
        </w:rPr>
        <w:t> </w:t>
      </w:r>
      <w:r w:rsidR="003C1931" w:rsidRPr="00A363ED">
        <w:rPr>
          <w:rFonts w:ascii="Arial" w:hAnsi="Arial" w:cs="Arial"/>
          <w:snapToGrid w:val="0"/>
          <w:sz w:val="22"/>
          <w:szCs w:val="22"/>
        </w:rPr>
        <w:t>požární ochraně</w:t>
      </w:r>
      <w:r w:rsidR="00DB67E6" w:rsidRPr="00A363ED">
        <w:rPr>
          <w:rFonts w:ascii="Arial" w:hAnsi="Arial" w:cs="Arial"/>
          <w:snapToGrid w:val="0"/>
          <w:sz w:val="22"/>
          <w:szCs w:val="22"/>
        </w:rPr>
        <w:t>,</w:t>
      </w:r>
      <w:r w:rsidR="003C1931" w:rsidRPr="00A363ED">
        <w:rPr>
          <w:rFonts w:ascii="Arial" w:hAnsi="Arial" w:cs="Arial"/>
          <w:snapToGrid w:val="0"/>
          <w:sz w:val="22"/>
          <w:szCs w:val="22"/>
        </w:rPr>
        <w:t xml:space="preserve"> ve znění pozdějších předpisů a vyhlášky č. </w:t>
      </w:r>
      <w:r w:rsidR="00491316" w:rsidRPr="00A363ED">
        <w:rPr>
          <w:rFonts w:ascii="Arial" w:hAnsi="Arial" w:cs="Arial"/>
          <w:snapToGrid w:val="0"/>
          <w:sz w:val="22"/>
          <w:szCs w:val="22"/>
        </w:rPr>
        <w:t>246/2001</w:t>
      </w:r>
      <w:r w:rsidR="003C1931" w:rsidRPr="00A363ED">
        <w:rPr>
          <w:rFonts w:ascii="Arial" w:hAnsi="Arial" w:cs="Arial"/>
          <w:snapToGrid w:val="0"/>
          <w:sz w:val="22"/>
          <w:szCs w:val="22"/>
        </w:rPr>
        <w:t xml:space="preserve"> Sb.</w:t>
      </w:r>
      <w:r w:rsidR="00491316" w:rsidRPr="00A363ED">
        <w:rPr>
          <w:rFonts w:ascii="Arial" w:hAnsi="Arial" w:cs="Arial"/>
          <w:snapToGrid w:val="0"/>
          <w:sz w:val="22"/>
          <w:szCs w:val="22"/>
        </w:rPr>
        <w:t>,</w:t>
      </w:r>
      <w:r w:rsidR="00491316" w:rsidRPr="00A363ED">
        <w:rPr>
          <w:rFonts w:ascii="Arial" w:hAnsi="Arial" w:cs="Arial"/>
          <w:sz w:val="22"/>
          <w:szCs w:val="22"/>
        </w:rPr>
        <w:t xml:space="preserve"> </w:t>
      </w:r>
      <w:r w:rsidR="00491316" w:rsidRPr="00A363ED">
        <w:rPr>
          <w:rFonts w:ascii="Arial" w:hAnsi="Arial" w:cs="Arial"/>
          <w:snapToGrid w:val="0"/>
          <w:sz w:val="22"/>
          <w:szCs w:val="22"/>
        </w:rPr>
        <w:t>o stanovení podmínek požární bezpečnosti a výkonu státního požárního dozoru, ve znění pozdějších předpisů. Nájemce je odpovědný za dodržování ustanovení těchto předpisů a na vlastní náklady odstraňuje případné zjištěné závady a škody, které vzniknou nedodržením těchto povinností.</w:t>
      </w:r>
    </w:p>
    <w:p w14:paraId="3831985E" w14:textId="2D5EC25E" w:rsidR="00350E16" w:rsidRPr="008C68A2" w:rsidRDefault="00892D74" w:rsidP="00AE41E6">
      <w:pPr>
        <w:autoSpaceDE w:val="0"/>
        <w:autoSpaceDN w:val="0"/>
        <w:adjustRightInd w:val="0"/>
        <w:jc w:val="both"/>
        <w:rPr>
          <w:rFonts w:ascii="Arial" w:hAnsi="Arial" w:cs="Arial"/>
          <w:strike/>
          <w:sz w:val="22"/>
          <w:szCs w:val="22"/>
        </w:rPr>
      </w:pPr>
      <w:r>
        <w:rPr>
          <w:rFonts w:ascii="Arial" w:hAnsi="Arial" w:cs="Arial"/>
          <w:snapToGrid w:val="0"/>
          <w:sz w:val="22"/>
          <w:szCs w:val="22"/>
        </w:rPr>
        <w:t>G</w:t>
      </w:r>
      <w:r w:rsidR="00350E16" w:rsidRPr="00A363ED">
        <w:rPr>
          <w:rFonts w:ascii="Arial" w:hAnsi="Arial" w:cs="Arial"/>
          <w:snapToGrid w:val="0"/>
          <w:sz w:val="22"/>
          <w:szCs w:val="22"/>
        </w:rPr>
        <w:t xml:space="preserve">) </w:t>
      </w:r>
      <w:r w:rsidR="008C68A2" w:rsidRPr="00034335">
        <w:rPr>
          <w:rFonts w:ascii="Arial" w:hAnsi="Arial" w:cs="Arial"/>
          <w:sz w:val="22"/>
          <w:szCs w:val="22"/>
        </w:rPr>
        <w:t>Pronajímatel</w:t>
      </w:r>
      <w:r w:rsidR="008C68A2">
        <w:rPr>
          <w:rFonts w:ascii="Arial" w:hAnsi="Arial" w:cs="Arial"/>
          <w:sz w:val="22"/>
          <w:szCs w:val="22"/>
        </w:rPr>
        <w:t xml:space="preserve"> </w:t>
      </w:r>
      <w:r w:rsidR="00350E16" w:rsidRPr="00A363ED">
        <w:rPr>
          <w:rFonts w:ascii="Arial" w:hAnsi="Arial" w:cs="Arial"/>
          <w:sz w:val="22"/>
          <w:szCs w:val="22"/>
        </w:rPr>
        <w:t xml:space="preserve">se zavazuje na svou odpovědnost a na své náklady </w:t>
      </w:r>
      <w:r w:rsidR="00350E16" w:rsidRPr="006549B9">
        <w:rPr>
          <w:rFonts w:ascii="Arial" w:hAnsi="Arial" w:cs="Arial"/>
          <w:sz w:val="22"/>
          <w:szCs w:val="22"/>
        </w:rPr>
        <w:t>provádět revize všech zařízení, které jsou součástí nebo příslušenstvím předmětu pronájmu (např.</w:t>
      </w:r>
      <w:r w:rsidR="00350E16" w:rsidRPr="008C68A2">
        <w:rPr>
          <w:rFonts w:ascii="Arial" w:hAnsi="Arial" w:cs="Arial"/>
          <w:sz w:val="22"/>
          <w:szCs w:val="22"/>
        </w:rPr>
        <w:t xml:space="preserve"> elektroinstalace, has</w:t>
      </w:r>
      <w:r w:rsidR="00BD024B" w:rsidRPr="008C68A2">
        <w:rPr>
          <w:rFonts w:ascii="Arial" w:hAnsi="Arial" w:cs="Arial"/>
          <w:sz w:val="22"/>
          <w:szCs w:val="22"/>
        </w:rPr>
        <w:t>i</w:t>
      </w:r>
      <w:r w:rsidR="00350E16" w:rsidRPr="008C68A2">
        <w:rPr>
          <w:rFonts w:ascii="Arial" w:hAnsi="Arial" w:cs="Arial"/>
          <w:sz w:val="22"/>
          <w:szCs w:val="22"/>
        </w:rPr>
        <w:t>cí přístroje apod.) a</w:t>
      </w:r>
      <w:r w:rsidR="005631AF" w:rsidRPr="008C68A2">
        <w:rPr>
          <w:rFonts w:ascii="Arial" w:hAnsi="Arial" w:cs="Arial"/>
          <w:sz w:val="22"/>
          <w:szCs w:val="22"/>
        </w:rPr>
        <w:t> </w:t>
      </w:r>
      <w:r w:rsidR="00350E16" w:rsidRPr="008C68A2">
        <w:rPr>
          <w:rFonts w:ascii="Arial" w:hAnsi="Arial" w:cs="Arial"/>
          <w:sz w:val="22"/>
          <w:szCs w:val="22"/>
        </w:rPr>
        <w:t xml:space="preserve">odstraňovat zjištěné závady </w:t>
      </w:r>
      <w:r w:rsidR="00350E16" w:rsidRPr="00A363ED">
        <w:rPr>
          <w:rFonts w:ascii="Arial" w:hAnsi="Arial" w:cs="Arial"/>
          <w:sz w:val="22"/>
          <w:szCs w:val="22"/>
        </w:rPr>
        <w:t xml:space="preserve">na vlastní náklady bez zbytečného odkladu od jejich zjištění, jinak odpovídá za škodu, která nedodržením této povinnosti vznikla. </w:t>
      </w:r>
    </w:p>
    <w:p w14:paraId="61AF28BC" w14:textId="44B7305C" w:rsidR="00EC5CBA" w:rsidRDefault="00892D74" w:rsidP="00AE41E6">
      <w:pPr>
        <w:jc w:val="both"/>
        <w:rPr>
          <w:rFonts w:ascii="Arial" w:hAnsi="Arial" w:cs="Arial"/>
          <w:snapToGrid w:val="0"/>
          <w:sz w:val="22"/>
          <w:szCs w:val="22"/>
        </w:rPr>
      </w:pPr>
      <w:r>
        <w:rPr>
          <w:rFonts w:ascii="Arial" w:hAnsi="Arial" w:cs="Arial"/>
          <w:snapToGrid w:val="0"/>
          <w:sz w:val="22"/>
          <w:szCs w:val="22"/>
        </w:rPr>
        <w:t>H</w:t>
      </w:r>
      <w:r w:rsidR="000835E4" w:rsidRPr="00A363ED">
        <w:rPr>
          <w:rFonts w:ascii="Arial" w:hAnsi="Arial" w:cs="Arial"/>
          <w:snapToGrid w:val="0"/>
          <w:sz w:val="22"/>
          <w:szCs w:val="22"/>
        </w:rPr>
        <w:t>)</w:t>
      </w:r>
      <w:r w:rsidR="003C1931" w:rsidRPr="00A363ED">
        <w:rPr>
          <w:rFonts w:ascii="Arial" w:hAnsi="Arial" w:cs="Arial"/>
          <w:snapToGrid w:val="0"/>
          <w:sz w:val="22"/>
          <w:szCs w:val="22"/>
        </w:rPr>
        <w:t xml:space="preserve"> </w:t>
      </w:r>
      <w:r w:rsidR="00EC5CBA" w:rsidRPr="00A363ED">
        <w:rPr>
          <w:rFonts w:ascii="Arial" w:hAnsi="Arial" w:cs="Arial"/>
          <w:snapToGrid w:val="0"/>
          <w:sz w:val="22"/>
          <w:szCs w:val="22"/>
        </w:rPr>
        <w:t>Pronaj</w:t>
      </w:r>
      <w:r w:rsidR="00CE6AFB" w:rsidRPr="00A363ED">
        <w:rPr>
          <w:rFonts w:ascii="Arial" w:hAnsi="Arial" w:cs="Arial"/>
          <w:snapToGrid w:val="0"/>
          <w:sz w:val="22"/>
          <w:szCs w:val="22"/>
        </w:rPr>
        <w:t>í</w:t>
      </w:r>
      <w:r w:rsidR="00EC5CBA" w:rsidRPr="00A363ED">
        <w:rPr>
          <w:rFonts w:ascii="Arial" w:hAnsi="Arial" w:cs="Arial"/>
          <w:snapToGrid w:val="0"/>
          <w:sz w:val="22"/>
          <w:szCs w:val="22"/>
        </w:rPr>
        <w:t xml:space="preserve">matel je oprávněn vstupovat </w:t>
      </w:r>
      <w:r w:rsidR="00FE2C2D" w:rsidRPr="00A363ED">
        <w:rPr>
          <w:rFonts w:ascii="Arial" w:hAnsi="Arial" w:cs="Arial"/>
          <w:snapToGrid w:val="0"/>
          <w:sz w:val="22"/>
          <w:szCs w:val="22"/>
        </w:rPr>
        <w:t>do pronajat</w:t>
      </w:r>
      <w:r w:rsidR="005B6436">
        <w:rPr>
          <w:rFonts w:ascii="Arial" w:hAnsi="Arial" w:cs="Arial"/>
          <w:snapToGrid w:val="0"/>
          <w:sz w:val="22"/>
          <w:szCs w:val="22"/>
        </w:rPr>
        <w:t>é</w:t>
      </w:r>
      <w:r w:rsidR="00FE2C2D" w:rsidRPr="00A363ED">
        <w:rPr>
          <w:rFonts w:ascii="Arial" w:hAnsi="Arial" w:cs="Arial"/>
          <w:snapToGrid w:val="0"/>
          <w:sz w:val="22"/>
          <w:szCs w:val="22"/>
        </w:rPr>
        <w:t>h</w:t>
      </w:r>
      <w:r w:rsidR="005B6436">
        <w:rPr>
          <w:rFonts w:ascii="Arial" w:hAnsi="Arial" w:cs="Arial"/>
          <w:snapToGrid w:val="0"/>
          <w:sz w:val="22"/>
          <w:szCs w:val="22"/>
        </w:rPr>
        <w:t>o</w:t>
      </w:r>
      <w:r w:rsidR="00FE2C2D" w:rsidRPr="00A363ED">
        <w:rPr>
          <w:rFonts w:ascii="Arial" w:hAnsi="Arial" w:cs="Arial"/>
          <w:snapToGrid w:val="0"/>
          <w:sz w:val="22"/>
          <w:szCs w:val="22"/>
        </w:rPr>
        <w:t xml:space="preserve"> prostor</w:t>
      </w:r>
      <w:r w:rsidR="005B6436">
        <w:rPr>
          <w:rFonts w:ascii="Arial" w:hAnsi="Arial" w:cs="Arial"/>
          <w:snapToGrid w:val="0"/>
          <w:sz w:val="22"/>
          <w:szCs w:val="22"/>
        </w:rPr>
        <w:t>u</w:t>
      </w:r>
      <w:r w:rsidR="009B14B5">
        <w:rPr>
          <w:rFonts w:ascii="Arial" w:hAnsi="Arial" w:cs="Arial"/>
          <w:snapToGrid w:val="0"/>
          <w:sz w:val="22"/>
          <w:szCs w:val="22"/>
        </w:rPr>
        <w:t xml:space="preserve"> </w:t>
      </w:r>
      <w:r w:rsidR="00EC5CBA" w:rsidRPr="00A363ED">
        <w:rPr>
          <w:rFonts w:ascii="Arial" w:hAnsi="Arial" w:cs="Arial"/>
          <w:snapToGrid w:val="0"/>
          <w:sz w:val="22"/>
          <w:szCs w:val="22"/>
        </w:rPr>
        <w:t>za</w:t>
      </w:r>
      <w:r w:rsidR="00007E58">
        <w:rPr>
          <w:rFonts w:ascii="Arial" w:hAnsi="Arial" w:cs="Arial"/>
          <w:snapToGrid w:val="0"/>
          <w:sz w:val="22"/>
          <w:szCs w:val="22"/>
        </w:rPr>
        <w:t> </w:t>
      </w:r>
      <w:r w:rsidR="00EC5CBA" w:rsidRPr="00A363ED">
        <w:rPr>
          <w:rFonts w:ascii="Arial" w:hAnsi="Arial" w:cs="Arial"/>
          <w:snapToGrid w:val="0"/>
          <w:sz w:val="22"/>
          <w:szCs w:val="22"/>
        </w:rPr>
        <w:t>účelem kontroly, zda je</w:t>
      </w:r>
      <w:r w:rsidR="005B6436">
        <w:rPr>
          <w:rFonts w:ascii="Arial" w:hAnsi="Arial" w:cs="Arial"/>
          <w:snapToGrid w:val="0"/>
          <w:sz w:val="22"/>
          <w:szCs w:val="22"/>
        </w:rPr>
        <w:t>j</w:t>
      </w:r>
      <w:r w:rsidR="00EC5CBA" w:rsidRPr="00A363ED">
        <w:rPr>
          <w:rFonts w:ascii="Arial" w:hAnsi="Arial" w:cs="Arial"/>
          <w:snapToGrid w:val="0"/>
          <w:sz w:val="22"/>
          <w:szCs w:val="22"/>
        </w:rPr>
        <w:t xml:space="preserve"> nájemce užívá řádným způsobem a k výše uvedenému účelu. V</w:t>
      </w:r>
      <w:r w:rsidR="00007E58">
        <w:rPr>
          <w:rFonts w:ascii="Arial" w:hAnsi="Arial" w:cs="Arial"/>
          <w:snapToGrid w:val="0"/>
          <w:sz w:val="22"/>
          <w:szCs w:val="22"/>
        </w:rPr>
        <w:t> </w:t>
      </w:r>
      <w:r w:rsidR="00EC5CBA" w:rsidRPr="00A363ED">
        <w:rPr>
          <w:rFonts w:ascii="Arial" w:hAnsi="Arial" w:cs="Arial"/>
          <w:snapToGrid w:val="0"/>
          <w:sz w:val="22"/>
          <w:szCs w:val="22"/>
        </w:rPr>
        <w:t xml:space="preserve">případě užívání </w:t>
      </w:r>
      <w:r w:rsidR="006549B9">
        <w:rPr>
          <w:rFonts w:ascii="Arial" w:hAnsi="Arial" w:cs="Arial"/>
          <w:snapToGrid w:val="0"/>
          <w:sz w:val="22"/>
          <w:szCs w:val="22"/>
        </w:rPr>
        <w:t xml:space="preserve">pronajatého </w:t>
      </w:r>
      <w:r w:rsidR="00FE2C2D" w:rsidRPr="00A363ED">
        <w:rPr>
          <w:rFonts w:ascii="Arial" w:hAnsi="Arial" w:cs="Arial"/>
          <w:snapToGrid w:val="0"/>
          <w:sz w:val="22"/>
          <w:szCs w:val="22"/>
        </w:rPr>
        <w:t>prostor</w:t>
      </w:r>
      <w:r w:rsidR="005B6436">
        <w:rPr>
          <w:rFonts w:ascii="Arial" w:hAnsi="Arial" w:cs="Arial"/>
          <w:snapToGrid w:val="0"/>
          <w:sz w:val="22"/>
          <w:szCs w:val="22"/>
        </w:rPr>
        <w:t>u</w:t>
      </w:r>
      <w:r w:rsidR="009B14B5">
        <w:rPr>
          <w:rFonts w:ascii="Arial" w:hAnsi="Arial" w:cs="Arial"/>
          <w:snapToGrid w:val="0"/>
          <w:sz w:val="22"/>
          <w:szCs w:val="22"/>
        </w:rPr>
        <w:t xml:space="preserve"> </w:t>
      </w:r>
      <w:r w:rsidR="00EC5CBA" w:rsidRPr="00A363ED">
        <w:rPr>
          <w:rFonts w:ascii="Arial" w:hAnsi="Arial" w:cs="Arial"/>
          <w:snapToGrid w:val="0"/>
          <w:sz w:val="22"/>
          <w:szCs w:val="22"/>
        </w:rPr>
        <w:t>k</w:t>
      </w:r>
      <w:r w:rsidR="005631AF">
        <w:rPr>
          <w:rFonts w:ascii="Arial" w:hAnsi="Arial" w:cs="Arial"/>
          <w:snapToGrid w:val="0"/>
          <w:sz w:val="22"/>
          <w:szCs w:val="22"/>
        </w:rPr>
        <w:t> </w:t>
      </w:r>
      <w:r w:rsidR="00EC5CBA" w:rsidRPr="00A363ED">
        <w:rPr>
          <w:rFonts w:ascii="Arial" w:hAnsi="Arial" w:cs="Arial"/>
          <w:snapToGrid w:val="0"/>
          <w:sz w:val="22"/>
          <w:szCs w:val="22"/>
        </w:rPr>
        <w:t>jinému než dohodnutému účelu</w:t>
      </w:r>
      <w:r w:rsidR="00C33A1C">
        <w:rPr>
          <w:rFonts w:ascii="Arial" w:hAnsi="Arial" w:cs="Arial"/>
          <w:snapToGrid w:val="0"/>
          <w:sz w:val="22"/>
          <w:szCs w:val="22"/>
        </w:rPr>
        <w:t>,</w:t>
      </w:r>
      <w:r w:rsidR="00EC5CBA" w:rsidRPr="00A363ED">
        <w:rPr>
          <w:rFonts w:ascii="Arial" w:hAnsi="Arial" w:cs="Arial"/>
          <w:snapToGrid w:val="0"/>
          <w:sz w:val="22"/>
          <w:szCs w:val="22"/>
        </w:rPr>
        <w:t xml:space="preserve"> je pronaj</w:t>
      </w:r>
      <w:r w:rsidR="00CE6AFB" w:rsidRPr="00A363ED">
        <w:rPr>
          <w:rFonts w:ascii="Arial" w:hAnsi="Arial" w:cs="Arial"/>
          <w:snapToGrid w:val="0"/>
          <w:sz w:val="22"/>
          <w:szCs w:val="22"/>
        </w:rPr>
        <w:t>í</w:t>
      </w:r>
      <w:r w:rsidR="00EC5CBA" w:rsidRPr="00A363ED">
        <w:rPr>
          <w:rFonts w:ascii="Arial" w:hAnsi="Arial" w:cs="Arial"/>
          <w:snapToGrid w:val="0"/>
          <w:sz w:val="22"/>
          <w:szCs w:val="22"/>
        </w:rPr>
        <w:t>matel oprávněn od smlouvy odstoupit.</w:t>
      </w:r>
    </w:p>
    <w:p w14:paraId="2279F8B2" w14:textId="0D0622F8" w:rsidR="000F4E68" w:rsidRDefault="007F1E7D" w:rsidP="00AE41E6">
      <w:pPr>
        <w:jc w:val="both"/>
        <w:rPr>
          <w:rFonts w:ascii="Arial" w:hAnsi="Arial" w:cs="Arial"/>
          <w:i/>
          <w:snapToGrid w:val="0"/>
          <w:color w:val="7030A0"/>
          <w:sz w:val="22"/>
          <w:szCs w:val="22"/>
        </w:rPr>
      </w:pPr>
      <w:r>
        <w:rPr>
          <w:rFonts w:ascii="Arial" w:hAnsi="Arial" w:cs="Arial"/>
          <w:snapToGrid w:val="0"/>
          <w:sz w:val="22"/>
          <w:szCs w:val="22"/>
        </w:rPr>
        <w:t xml:space="preserve">Nájemce je dále povinen umožnit pronajímateli přístup do </w:t>
      </w:r>
      <w:r w:rsidR="006549B9">
        <w:rPr>
          <w:rFonts w:ascii="Arial" w:hAnsi="Arial" w:cs="Arial"/>
          <w:snapToGrid w:val="0"/>
          <w:sz w:val="22"/>
          <w:szCs w:val="22"/>
        </w:rPr>
        <w:t xml:space="preserve">pronajatého </w:t>
      </w:r>
      <w:r>
        <w:rPr>
          <w:rFonts w:ascii="Arial" w:hAnsi="Arial" w:cs="Arial"/>
          <w:snapToGrid w:val="0"/>
          <w:sz w:val="22"/>
          <w:szCs w:val="22"/>
        </w:rPr>
        <w:t>prostoru</w:t>
      </w:r>
      <w:r w:rsidR="009B14B5">
        <w:rPr>
          <w:rFonts w:ascii="Arial" w:hAnsi="Arial" w:cs="Arial"/>
          <w:snapToGrid w:val="0"/>
          <w:sz w:val="22"/>
          <w:szCs w:val="22"/>
        </w:rPr>
        <w:t xml:space="preserve"> </w:t>
      </w:r>
      <w:r>
        <w:rPr>
          <w:rFonts w:ascii="Arial" w:hAnsi="Arial" w:cs="Arial"/>
          <w:snapToGrid w:val="0"/>
          <w:sz w:val="22"/>
          <w:szCs w:val="22"/>
        </w:rPr>
        <w:t xml:space="preserve">z důvodů dle § </w:t>
      </w:r>
      <w:r w:rsidR="00D55B0D">
        <w:rPr>
          <w:rFonts w:ascii="Arial" w:hAnsi="Arial" w:cs="Arial"/>
          <w:snapToGrid w:val="0"/>
          <w:sz w:val="22"/>
          <w:szCs w:val="22"/>
        </w:rPr>
        <w:t>2219 a § 2233 obč. zák. (zejména za účelem provedení potřebné opravy nebo údržby, teplé vody</w:t>
      </w:r>
      <w:r w:rsidR="005B6436">
        <w:rPr>
          <w:rFonts w:ascii="Arial" w:hAnsi="Arial" w:cs="Arial"/>
          <w:snapToGrid w:val="0"/>
          <w:sz w:val="22"/>
          <w:szCs w:val="22"/>
        </w:rPr>
        <w:t xml:space="preserve"> a</w:t>
      </w:r>
      <w:r w:rsidR="00D55B0D">
        <w:rPr>
          <w:rFonts w:ascii="Arial" w:hAnsi="Arial" w:cs="Arial"/>
          <w:snapToGrid w:val="0"/>
          <w:sz w:val="22"/>
          <w:szCs w:val="22"/>
        </w:rPr>
        <w:t xml:space="preserve"> energie, </w:t>
      </w:r>
      <w:r w:rsidR="00A4305E">
        <w:rPr>
          <w:rFonts w:ascii="Arial" w:hAnsi="Arial" w:cs="Arial"/>
          <w:snapToGrid w:val="0"/>
          <w:sz w:val="22"/>
          <w:szCs w:val="22"/>
        </w:rPr>
        <w:t xml:space="preserve">zákonných revizí, </w:t>
      </w:r>
      <w:r w:rsidR="00D55B0D">
        <w:rPr>
          <w:rFonts w:ascii="Arial" w:hAnsi="Arial" w:cs="Arial"/>
          <w:snapToGrid w:val="0"/>
          <w:sz w:val="22"/>
          <w:szCs w:val="22"/>
        </w:rPr>
        <w:t xml:space="preserve">za účelem prohlídky </w:t>
      </w:r>
      <w:r w:rsidR="006549B9">
        <w:rPr>
          <w:rFonts w:ascii="Arial" w:hAnsi="Arial" w:cs="Arial"/>
          <w:snapToGrid w:val="0"/>
          <w:sz w:val="22"/>
          <w:szCs w:val="22"/>
        </w:rPr>
        <w:t xml:space="preserve">pronajatého </w:t>
      </w:r>
      <w:r w:rsidR="00D55B0D">
        <w:rPr>
          <w:rFonts w:ascii="Arial" w:hAnsi="Arial" w:cs="Arial"/>
          <w:snapToGrid w:val="0"/>
          <w:sz w:val="22"/>
          <w:szCs w:val="22"/>
        </w:rPr>
        <w:t>prostoru</w:t>
      </w:r>
      <w:r w:rsidR="009B14B5">
        <w:rPr>
          <w:rFonts w:ascii="Arial" w:hAnsi="Arial" w:cs="Arial"/>
          <w:snapToGrid w:val="0"/>
          <w:sz w:val="22"/>
          <w:szCs w:val="22"/>
        </w:rPr>
        <w:t xml:space="preserve"> </w:t>
      </w:r>
      <w:r w:rsidR="00D55B0D">
        <w:rPr>
          <w:rFonts w:ascii="Arial" w:hAnsi="Arial" w:cs="Arial"/>
          <w:snapToGrid w:val="0"/>
          <w:sz w:val="22"/>
          <w:szCs w:val="22"/>
        </w:rPr>
        <w:t xml:space="preserve">v době tří měsíců před skončením </w:t>
      </w:r>
      <w:r w:rsidR="00725A2F">
        <w:rPr>
          <w:rFonts w:ascii="Arial" w:hAnsi="Arial" w:cs="Arial"/>
          <w:snapToGrid w:val="0"/>
          <w:sz w:val="22"/>
          <w:szCs w:val="22"/>
        </w:rPr>
        <w:t>nájmu.)</w:t>
      </w:r>
      <w:r w:rsidR="0015140A">
        <w:rPr>
          <w:rFonts w:ascii="Arial" w:hAnsi="Arial" w:cs="Arial"/>
          <w:snapToGrid w:val="0"/>
          <w:sz w:val="22"/>
          <w:szCs w:val="22"/>
        </w:rPr>
        <w:t xml:space="preserve"> </w:t>
      </w:r>
    </w:p>
    <w:p w14:paraId="6E63DE6C" w14:textId="6AC4BCCD" w:rsidR="007971C2" w:rsidRPr="00A363ED" w:rsidRDefault="00892D74" w:rsidP="003B6714">
      <w:pPr>
        <w:jc w:val="both"/>
        <w:rPr>
          <w:rFonts w:ascii="Arial" w:hAnsi="Arial" w:cs="Arial"/>
          <w:snapToGrid w:val="0"/>
          <w:sz w:val="22"/>
          <w:szCs w:val="22"/>
        </w:rPr>
      </w:pPr>
      <w:r>
        <w:rPr>
          <w:rFonts w:ascii="Arial" w:hAnsi="Arial" w:cs="Arial"/>
          <w:snapToGrid w:val="0"/>
          <w:sz w:val="22"/>
          <w:szCs w:val="22"/>
        </w:rPr>
        <w:t>I</w:t>
      </w:r>
      <w:r w:rsidR="000835E4" w:rsidRPr="00A363ED">
        <w:rPr>
          <w:rFonts w:ascii="Arial" w:hAnsi="Arial" w:cs="Arial"/>
          <w:snapToGrid w:val="0"/>
          <w:sz w:val="22"/>
          <w:szCs w:val="22"/>
        </w:rPr>
        <w:t xml:space="preserve">) </w:t>
      </w:r>
      <w:r w:rsidR="007971C2" w:rsidRPr="00A363ED">
        <w:rPr>
          <w:rFonts w:ascii="Arial" w:hAnsi="Arial" w:cs="Arial"/>
          <w:snapToGrid w:val="0"/>
          <w:sz w:val="22"/>
          <w:szCs w:val="22"/>
        </w:rPr>
        <w:t>Za úrazy, k nimž dojde v pronajat</w:t>
      </w:r>
      <w:r w:rsidR="005B6436">
        <w:rPr>
          <w:rFonts w:ascii="Arial" w:hAnsi="Arial" w:cs="Arial"/>
          <w:snapToGrid w:val="0"/>
          <w:sz w:val="22"/>
          <w:szCs w:val="22"/>
        </w:rPr>
        <w:t>ém</w:t>
      </w:r>
      <w:r w:rsidR="007971C2" w:rsidRPr="00A363ED">
        <w:rPr>
          <w:rFonts w:ascii="Arial" w:hAnsi="Arial" w:cs="Arial"/>
          <w:snapToGrid w:val="0"/>
          <w:sz w:val="22"/>
          <w:szCs w:val="22"/>
        </w:rPr>
        <w:t xml:space="preserve"> </w:t>
      </w:r>
      <w:r w:rsidR="009B14B5">
        <w:rPr>
          <w:rFonts w:ascii="Arial" w:hAnsi="Arial" w:cs="Arial"/>
          <w:snapToGrid w:val="0"/>
          <w:sz w:val="22"/>
          <w:szCs w:val="22"/>
        </w:rPr>
        <w:t>p</w:t>
      </w:r>
      <w:r w:rsidR="007971C2" w:rsidRPr="00A363ED">
        <w:rPr>
          <w:rFonts w:ascii="Arial" w:hAnsi="Arial" w:cs="Arial"/>
          <w:snapToGrid w:val="0"/>
          <w:sz w:val="22"/>
          <w:szCs w:val="22"/>
        </w:rPr>
        <w:t>rostor</w:t>
      </w:r>
      <w:r w:rsidR="006549B9">
        <w:rPr>
          <w:rFonts w:ascii="Arial" w:hAnsi="Arial" w:cs="Arial"/>
          <w:snapToGrid w:val="0"/>
          <w:sz w:val="22"/>
          <w:szCs w:val="22"/>
        </w:rPr>
        <w:t>u,</w:t>
      </w:r>
      <w:r w:rsidR="007971C2" w:rsidRPr="00A363ED">
        <w:rPr>
          <w:rFonts w:ascii="Arial" w:hAnsi="Arial" w:cs="Arial"/>
          <w:snapToGrid w:val="0"/>
          <w:sz w:val="22"/>
          <w:szCs w:val="22"/>
        </w:rPr>
        <w:t xml:space="preserve"> odpovídá nájemce.</w:t>
      </w:r>
    </w:p>
    <w:p w14:paraId="7B2A78D1" w14:textId="4DA4FDB7" w:rsidR="000F4E68" w:rsidRDefault="00892D74" w:rsidP="00AE41E6">
      <w:pPr>
        <w:jc w:val="both"/>
        <w:rPr>
          <w:rFonts w:ascii="Arial" w:hAnsi="Arial" w:cs="Arial"/>
          <w:bCs/>
          <w:sz w:val="22"/>
          <w:szCs w:val="22"/>
        </w:rPr>
      </w:pPr>
      <w:r>
        <w:rPr>
          <w:rFonts w:ascii="Arial" w:hAnsi="Arial" w:cs="Arial"/>
          <w:snapToGrid w:val="0"/>
          <w:sz w:val="22"/>
          <w:szCs w:val="22"/>
        </w:rPr>
        <w:t>J</w:t>
      </w:r>
      <w:r w:rsidR="00932A55" w:rsidRPr="000C2848">
        <w:rPr>
          <w:rFonts w:ascii="Arial" w:hAnsi="Arial" w:cs="Arial"/>
          <w:snapToGrid w:val="0"/>
          <w:sz w:val="22"/>
          <w:szCs w:val="22"/>
        </w:rPr>
        <w:t xml:space="preserve">) </w:t>
      </w:r>
      <w:r w:rsidR="00932A55" w:rsidRPr="000C2848">
        <w:rPr>
          <w:rFonts w:ascii="Arial" w:hAnsi="Arial" w:cs="Arial"/>
          <w:bCs/>
          <w:sz w:val="22"/>
          <w:szCs w:val="22"/>
        </w:rPr>
        <w:t>Nájemce</w:t>
      </w:r>
      <w:r w:rsidR="00932A55" w:rsidRPr="006549B9">
        <w:rPr>
          <w:rFonts w:ascii="Arial" w:hAnsi="Arial" w:cs="Arial"/>
          <w:bCs/>
          <w:sz w:val="22"/>
          <w:szCs w:val="22"/>
        </w:rPr>
        <w:t xml:space="preserve"> je povinen zajistit využití nebo odstraňování odpadů vzniklých při jeho činnosti v souladu se zákonem č. 185/2001 Sb. V případě, že pronaj</w:t>
      </w:r>
      <w:r w:rsidR="00935AA6" w:rsidRPr="006549B9">
        <w:rPr>
          <w:rFonts w:ascii="Arial" w:hAnsi="Arial" w:cs="Arial"/>
          <w:bCs/>
          <w:sz w:val="22"/>
          <w:szCs w:val="22"/>
        </w:rPr>
        <w:t>í</w:t>
      </w:r>
      <w:r w:rsidR="00932A55" w:rsidRPr="006549B9">
        <w:rPr>
          <w:rFonts w:ascii="Arial" w:hAnsi="Arial" w:cs="Arial"/>
          <w:bCs/>
          <w:sz w:val="22"/>
          <w:szCs w:val="22"/>
        </w:rPr>
        <w:t>matel zjistí, že ze strany nájemce došlo k porušení povinností uložených zákonem č. 185/2001 Sb., je nájemc</w:t>
      </w:r>
      <w:r w:rsidR="00935AA6" w:rsidRPr="006549B9">
        <w:rPr>
          <w:rFonts w:ascii="Arial" w:hAnsi="Arial" w:cs="Arial"/>
          <w:bCs/>
          <w:sz w:val="22"/>
          <w:szCs w:val="22"/>
        </w:rPr>
        <w:t>i</w:t>
      </w:r>
      <w:r w:rsidR="00932A55" w:rsidRPr="006549B9">
        <w:rPr>
          <w:rFonts w:ascii="Arial" w:hAnsi="Arial" w:cs="Arial"/>
          <w:bCs/>
          <w:sz w:val="22"/>
          <w:szCs w:val="22"/>
        </w:rPr>
        <w:t xml:space="preserve"> oprávněn uložit smluvní pokutu až do výše 1</w:t>
      </w:r>
      <w:r w:rsidR="00C33A1C" w:rsidRPr="006549B9">
        <w:rPr>
          <w:rFonts w:ascii="Arial" w:hAnsi="Arial" w:cs="Arial"/>
          <w:bCs/>
          <w:sz w:val="22"/>
          <w:szCs w:val="22"/>
        </w:rPr>
        <w:t xml:space="preserve"> </w:t>
      </w:r>
      <w:r w:rsidR="00932A55" w:rsidRPr="006549B9">
        <w:rPr>
          <w:rFonts w:ascii="Arial" w:hAnsi="Arial" w:cs="Arial"/>
          <w:bCs/>
          <w:sz w:val="22"/>
          <w:szCs w:val="22"/>
        </w:rPr>
        <w:t>% ročního nájemného</w:t>
      </w:r>
      <w:r w:rsidR="002811CD" w:rsidRPr="006549B9">
        <w:rPr>
          <w:rFonts w:ascii="Arial" w:hAnsi="Arial" w:cs="Arial"/>
          <w:bCs/>
          <w:sz w:val="22"/>
          <w:szCs w:val="22"/>
        </w:rPr>
        <w:t xml:space="preserve">, </w:t>
      </w:r>
      <w:r w:rsidR="00932A55" w:rsidRPr="006549B9">
        <w:rPr>
          <w:rFonts w:ascii="Arial" w:hAnsi="Arial" w:cs="Arial"/>
          <w:bCs/>
          <w:sz w:val="22"/>
          <w:szCs w:val="22"/>
        </w:rPr>
        <w:t>anebo je oprávněn od této smlouvy odstoupit. V případě, že prona</w:t>
      </w:r>
      <w:r w:rsidR="002811CD" w:rsidRPr="006549B9">
        <w:rPr>
          <w:rFonts w:ascii="Arial" w:hAnsi="Arial" w:cs="Arial"/>
          <w:bCs/>
          <w:sz w:val="22"/>
          <w:szCs w:val="22"/>
        </w:rPr>
        <w:t>jí</w:t>
      </w:r>
      <w:r w:rsidR="00932A55" w:rsidRPr="006549B9">
        <w:rPr>
          <w:rFonts w:ascii="Arial" w:hAnsi="Arial" w:cs="Arial"/>
          <w:bCs/>
          <w:sz w:val="22"/>
          <w:szCs w:val="22"/>
        </w:rPr>
        <w:t>matel zjistí, že nájemce využívá systému zavedené</w:t>
      </w:r>
      <w:r w:rsidR="00D1335D" w:rsidRPr="006549B9">
        <w:rPr>
          <w:rFonts w:ascii="Arial" w:hAnsi="Arial" w:cs="Arial"/>
          <w:bCs/>
          <w:sz w:val="22"/>
          <w:szCs w:val="22"/>
        </w:rPr>
        <w:t>ho</w:t>
      </w:r>
      <w:r w:rsidR="00932A55" w:rsidRPr="006549B9">
        <w:rPr>
          <w:rFonts w:ascii="Arial" w:hAnsi="Arial" w:cs="Arial"/>
          <w:bCs/>
          <w:sz w:val="22"/>
          <w:szCs w:val="22"/>
        </w:rPr>
        <w:t xml:space="preserve"> městem Jabloncem nad Nisou pro nakládání s komunálním odpadem (tzv. tříděný odpad) a to bez řádné smlouvy s</w:t>
      </w:r>
      <w:r w:rsidR="00725A2F" w:rsidRPr="006549B9">
        <w:rPr>
          <w:rFonts w:ascii="Arial" w:hAnsi="Arial" w:cs="Arial"/>
          <w:bCs/>
          <w:sz w:val="22"/>
          <w:szCs w:val="22"/>
        </w:rPr>
        <w:t xml:space="preserve">e </w:t>
      </w:r>
      <w:r w:rsidR="005B6436" w:rsidRPr="006549B9">
        <w:rPr>
          <w:rFonts w:ascii="Arial" w:hAnsi="Arial" w:cs="Arial"/>
          <w:bCs/>
          <w:sz w:val="22"/>
          <w:szCs w:val="22"/>
        </w:rPr>
        <w:t>s</w:t>
      </w:r>
      <w:r w:rsidR="00725A2F" w:rsidRPr="006549B9">
        <w:rPr>
          <w:rFonts w:ascii="Arial" w:hAnsi="Arial" w:cs="Arial"/>
          <w:bCs/>
          <w:sz w:val="22"/>
          <w:szCs w:val="22"/>
        </w:rPr>
        <w:t>tatutárním</w:t>
      </w:r>
      <w:r w:rsidR="00932A55" w:rsidRPr="006549B9">
        <w:rPr>
          <w:rFonts w:ascii="Arial" w:hAnsi="Arial" w:cs="Arial"/>
          <w:bCs/>
          <w:sz w:val="22"/>
          <w:szCs w:val="22"/>
        </w:rPr>
        <w:t> městem Jabloncem nad Nisou, je oprávněn uložit smluvní pokutu až do výše 1</w:t>
      </w:r>
      <w:r w:rsidR="00C33A1C" w:rsidRPr="006549B9">
        <w:rPr>
          <w:rFonts w:ascii="Arial" w:hAnsi="Arial" w:cs="Arial"/>
          <w:bCs/>
          <w:sz w:val="22"/>
          <w:szCs w:val="22"/>
        </w:rPr>
        <w:t xml:space="preserve"> </w:t>
      </w:r>
      <w:r w:rsidR="00932A55" w:rsidRPr="006549B9">
        <w:rPr>
          <w:rFonts w:ascii="Arial" w:hAnsi="Arial" w:cs="Arial"/>
          <w:bCs/>
          <w:sz w:val="22"/>
          <w:szCs w:val="22"/>
        </w:rPr>
        <w:t>% ročního nájemného anebo je oprávněn od</w:t>
      </w:r>
      <w:r w:rsidR="005C4DD5" w:rsidRPr="006549B9">
        <w:rPr>
          <w:rFonts w:ascii="Arial" w:hAnsi="Arial" w:cs="Arial"/>
          <w:bCs/>
          <w:sz w:val="22"/>
          <w:szCs w:val="22"/>
        </w:rPr>
        <w:t> </w:t>
      </w:r>
      <w:r w:rsidR="00932A55" w:rsidRPr="006549B9">
        <w:rPr>
          <w:rFonts w:ascii="Arial" w:hAnsi="Arial" w:cs="Arial"/>
          <w:bCs/>
          <w:sz w:val="22"/>
          <w:szCs w:val="22"/>
        </w:rPr>
        <w:t>této smlouvy odstoupit.</w:t>
      </w:r>
      <w:r w:rsidR="0015140A">
        <w:rPr>
          <w:rFonts w:ascii="Arial" w:hAnsi="Arial" w:cs="Arial"/>
          <w:bCs/>
          <w:sz w:val="22"/>
          <w:szCs w:val="22"/>
        </w:rPr>
        <w:t xml:space="preserve"> </w:t>
      </w:r>
    </w:p>
    <w:p w14:paraId="51D32916" w14:textId="77777777" w:rsidR="00796869" w:rsidRPr="00A363ED" w:rsidRDefault="00796869" w:rsidP="00AE41E6">
      <w:pPr>
        <w:outlineLvl w:val="0"/>
        <w:rPr>
          <w:rFonts w:ascii="Arial" w:hAnsi="Arial" w:cs="Arial"/>
          <w:snapToGrid w:val="0"/>
          <w:sz w:val="22"/>
          <w:szCs w:val="22"/>
        </w:rPr>
      </w:pPr>
    </w:p>
    <w:p w14:paraId="1A00F0BA" w14:textId="77777777" w:rsidR="0015140A" w:rsidRDefault="00687329" w:rsidP="00AE41E6">
      <w:pPr>
        <w:outlineLvl w:val="0"/>
        <w:rPr>
          <w:rFonts w:ascii="Arial" w:hAnsi="Arial" w:cs="Arial"/>
          <w:snapToGrid w:val="0"/>
          <w:sz w:val="22"/>
          <w:szCs w:val="22"/>
        </w:rPr>
      </w:pPr>
      <w:r w:rsidRPr="00A363ED">
        <w:rPr>
          <w:rFonts w:ascii="Arial" w:hAnsi="Arial" w:cs="Arial"/>
          <w:snapToGrid w:val="0"/>
          <w:sz w:val="22"/>
          <w:szCs w:val="22"/>
        </w:rPr>
        <w:t xml:space="preserve">                                                                         VI.</w:t>
      </w:r>
      <w:r w:rsidR="0015140A">
        <w:rPr>
          <w:rFonts w:ascii="Arial" w:hAnsi="Arial" w:cs="Arial"/>
          <w:snapToGrid w:val="0"/>
          <w:sz w:val="22"/>
          <w:szCs w:val="22"/>
        </w:rPr>
        <w:t xml:space="preserve">  </w:t>
      </w:r>
    </w:p>
    <w:p w14:paraId="1438D548" w14:textId="6390B72D" w:rsidR="00BE0E3A" w:rsidRDefault="00BE0E3A" w:rsidP="00AE41E6">
      <w:pPr>
        <w:jc w:val="both"/>
        <w:rPr>
          <w:rFonts w:ascii="Arial" w:hAnsi="Arial" w:cs="Arial"/>
          <w:snapToGrid w:val="0"/>
          <w:sz w:val="22"/>
          <w:szCs w:val="22"/>
        </w:rPr>
      </w:pPr>
      <w:r w:rsidRPr="00A363ED">
        <w:rPr>
          <w:rFonts w:ascii="Arial" w:hAnsi="Arial" w:cs="Arial"/>
          <w:snapToGrid w:val="0"/>
          <w:sz w:val="22"/>
          <w:szCs w:val="22"/>
        </w:rPr>
        <w:t>Nájemce je oprávněn přenechat pronajat</w:t>
      </w:r>
      <w:r w:rsidR="005B6436">
        <w:rPr>
          <w:rFonts w:ascii="Arial" w:hAnsi="Arial" w:cs="Arial"/>
          <w:snapToGrid w:val="0"/>
          <w:sz w:val="22"/>
          <w:szCs w:val="22"/>
        </w:rPr>
        <w:t>ý</w:t>
      </w:r>
      <w:r w:rsidRPr="00A363ED">
        <w:rPr>
          <w:rFonts w:ascii="Arial" w:hAnsi="Arial" w:cs="Arial"/>
          <w:snapToGrid w:val="0"/>
          <w:sz w:val="22"/>
          <w:szCs w:val="22"/>
        </w:rPr>
        <w:t xml:space="preserve"> prostor</w:t>
      </w:r>
      <w:r w:rsidR="009B14B5">
        <w:rPr>
          <w:rFonts w:ascii="Arial" w:hAnsi="Arial" w:cs="Arial"/>
          <w:snapToGrid w:val="0"/>
          <w:sz w:val="22"/>
          <w:szCs w:val="22"/>
        </w:rPr>
        <w:t xml:space="preserve"> </w:t>
      </w:r>
      <w:r w:rsidRPr="00A363ED">
        <w:rPr>
          <w:rFonts w:ascii="Arial" w:hAnsi="Arial" w:cs="Arial"/>
          <w:snapToGrid w:val="0"/>
          <w:sz w:val="22"/>
          <w:szCs w:val="22"/>
        </w:rPr>
        <w:t>(nebo je</w:t>
      </w:r>
      <w:r w:rsidR="005B6436">
        <w:rPr>
          <w:rFonts w:ascii="Arial" w:hAnsi="Arial" w:cs="Arial"/>
          <w:snapToGrid w:val="0"/>
          <w:sz w:val="22"/>
          <w:szCs w:val="22"/>
        </w:rPr>
        <w:t>ho</w:t>
      </w:r>
      <w:r w:rsidRPr="00A363ED">
        <w:rPr>
          <w:rFonts w:ascii="Arial" w:hAnsi="Arial" w:cs="Arial"/>
          <w:snapToGrid w:val="0"/>
          <w:sz w:val="22"/>
          <w:szCs w:val="22"/>
        </w:rPr>
        <w:t xml:space="preserve"> část) </w:t>
      </w:r>
      <w:r w:rsidR="004862A1">
        <w:rPr>
          <w:rFonts w:ascii="Arial" w:hAnsi="Arial" w:cs="Arial"/>
          <w:snapToGrid w:val="0"/>
          <w:sz w:val="22"/>
          <w:szCs w:val="22"/>
        </w:rPr>
        <w:t xml:space="preserve">do </w:t>
      </w:r>
      <w:r w:rsidRPr="00A363ED">
        <w:rPr>
          <w:rFonts w:ascii="Arial" w:hAnsi="Arial" w:cs="Arial"/>
          <w:snapToGrid w:val="0"/>
          <w:sz w:val="22"/>
          <w:szCs w:val="22"/>
        </w:rPr>
        <w:t>podnájmu třetí osobě jen s předchozím písemným souhlasem pronajímatele. Pokud tak učiní bez</w:t>
      </w:r>
      <w:r w:rsidR="005631AF">
        <w:rPr>
          <w:rFonts w:ascii="Arial" w:hAnsi="Arial" w:cs="Arial"/>
          <w:snapToGrid w:val="0"/>
          <w:sz w:val="22"/>
          <w:szCs w:val="22"/>
        </w:rPr>
        <w:t> </w:t>
      </w:r>
      <w:r w:rsidRPr="00A363ED">
        <w:rPr>
          <w:rFonts w:ascii="Arial" w:hAnsi="Arial" w:cs="Arial"/>
          <w:snapToGrid w:val="0"/>
          <w:sz w:val="22"/>
          <w:szCs w:val="22"/>
        </w:rPr>
        <w:t>souhlasu pronajímatele, má pronají</w:t>
      </w:r>
      <w:r w:rsidR="00CE5E25">
        <w:rPr>
          <w:rFonts w:ascii="Arial" w:hAnsi="Arial" w:cs="Arial"/>
          <w:snapToGrid w:val="0"/>
          <w:sz w:val="22"/>
          <w:szCs w:val="22"/>
        </w:rPr>
        <w:t>matel právo smlouvu vypovědět bez výpovědní doby</w:t>
      </w:r>
      <w:r w:rsidRPr="00A363ED">
        <w:rPr>
          <w:rFonts w:ascii="Arial" w:hAnsi="Arial" w:cs="Arial"/>
          <w:snapToGrid w:val="0"/>
          <w:sz w:val="22"/>
          <w:szCs w:val="22"/>
        </w:rPr>
        <w:t>.</w:t>
      </w:r>
    </w:p>
    <w:p w14:paraId="635AE9CB" w14:textId="77777777" w:rsidR="00D327E9" w:rsidRPr="00A363ED" w:rsidRDefault="00D327E9" w:rsidP="00AE41E6">
      <w:pPr>
        <w:jc w:val="both"/>
        <w:rPr>
          <w:rFonts w:ascii="Arial" w:hAnsi="Arial" w:cs="Arial"/>
          <w:snapToGrid w:val="0"/>
          <w:sz w:val="22"/>
          <w:szCs w:val="22"/>
        </w:rPr>
      </w:pPr>
      <w:r>
        <w:rPr>
          <w:rFonts w:ascii="Arial" w:hAnsi="Arial" w:cs="Arial"/>
          <w:snapToGrid w:val="0"/>
          <w:sz w:val="22"/>
          <w:szCs w:val="22"/>
        </w:rPr>
        <w:t xml:space="preserve">Podnájem se souhlasem pronajímatele lze zřídit jen na dobu </w:t>
      </w:r>
      <w:r w:rsidR="000F29EB">
        <w:rPr>
          <w:rFonts w:ascii="Arial" w:hAnsi="Arial" w:cs="Arial"/>
          <w:snapToGrid w:val="0"/>
          <w:sz w:val="22"/>
          <w:szCs w:val="22"/>
        </w:rPr>
        <w:t>nájmu.</w:t>
      </w:r>
    </w:p>
    <w:p w14:paraId="31C80B41" w14:textId="454CB46C" w:rsidR="00687329" w:rsidRDefault="00687329" w:rsidP="00AE41E6">
      <w:pPr>
        <w:jc w:val="both"/>
        <w:rPr>
          <w:rFonts w:ascii="Arial" w:hAnsi="Arial" w:cs="Arial"/>
          <w:snapToGrid w:val="0"/>
          <w:sz w:val="22"/>
          <w:szCs w:val="22"/>
        </w:rPr>
      </w:pPr>
    </w:p>
    <w:p w14:paraId="2AB25FBD" w14:textId="4DA63EFB" w:rsidR="00903237" w:rsidRDefault="00903237" w:rsidP="00AE41E6">
      <w:pPr>
        <w:jc w:val="both"/>
        <w:rPr>
          <w:rFonts w:ascii="Arial" w:hAnsi="Arial" w:cs="Arial"/>
          <w:snapToGrid w:val="0"/>
          <w:sz w:val="22"/>
          <w:szCs w:val="22"/>
        </w:rPr>
      </w:pPr>
    </w:p>
    <w:p w14:paraId="7DCAF36E" w14:textId="77777777" w:rsidR="00892D74" w:rsidRPr="00A363ED" w:rsidRDefault="00892D74" w:rsidP="00AE41E6">
      <w:pPr>
        <w:jc w:val="both"/>
        <w:rPr>
          <w:rFonts w:ascii="Arial" w:hAnsi="Arial" w:cs="Arial"/>
          <w:snapToGrid w:val="0"/>
          <w:sz w:val="22"/>
          <w:szCs w:val="22"/>
        </w:rPr>
      </w:pPr>
    </w:p>
    <w:p w14:paraId="626495C7" w14:textId="77777777" w:rsidR="00687329" w:rsidRPr="00A363ED" w:rsidRDefault="00C81D83" w:rsidP="00AE41E6">
      <w:pPr>
        <w:jc w:val="center"/>
        <w:outlineLvl w:val="0"/>
        <w:rPr>
          <w:rFonts w:ascii="Arial" w:hAnsi="Arial" w:cs="Arial"/>
          <w:snapToGrid w:val="0"/>
          <w:sz w:val="22"/>
          <w:szCs w:val="22"/>
        </w:rPr>
      </w:pPr>
      <w:r w:rsidRPr="00A363ED">
        <w:rPr>
          <w:rFonts w:ascii="Arial" w:hAnsi="Arial" w:cs="Arial"/>
          <w:snapToGrid w:val="0"/>
          <w:sz w:val="22"/>
          <w:szCs w:val="22"/>
        </w:rPr>
        <w:lastRenderedPageBreak/>
        <w:t>VII</w:t>
      </w:r>
      <w:r w:rsidR="00687329" w:rsidRPr="00A363ED">
        <w:rPr>
          <w:rFonts w:ascii="Arial" w:hAnsi="Arial" w:cs="Arial"/>
          <w:snapToGrid w:val="0"/>
          <w:sz w:val="22"/>
          <w:szCs w:val="22"/>
        </w:rPr>
        <w:t>.</w:t>
      </w:r>
    </w:p>
    <w:p w14:paraId="47D2D2FA" w14:textId="25A6B44F" w:rsidR="00EC5CBA" w:rsidRPr="00A363ED" w:rsidRDefault="00EC5CBA" w:rsidP="00AE41E6">
      <w:pPr>
        <w:jc w:val="both"/>
        <w:rPr>
          <w:rFonts w:ascii="Arial" w:hAnsi="Arial" w:cs="Arial"/>
          <w:snapToGrid w:val="0"/>
          <w:sz w:val="22"/>
          <w:szCs w:val="22"/>
        </w:rPr>
      </w:pPr>
      <w:r w:rsidRPr="00A363ED">
        <w:rPr>
          <w:rFonts w:ascii="Arial" w:hAnsi="Arial" w:cs="Arial"/>
          <w:snapToGrid w:val="0"/>
          <w:sz w:val="22"/>
          <w:szCs w:val="22"/>
        </w:rPr>
        <w:t>Po skončení nájmu je nájemce povinen vrátit pronajat</w:t>
      </w:r>
      <w:r w:rsidR="005B6436">
        <w:rPr>
          <w:rFonts w:ascii="Arial" w:hAnsi="Arial" w:cs="Arial"/>
          <w:snapToGrid w:val="0"/>
          <w:sz w:val="22"/>
          <w:szCs w:val="22"/>
        </w:rPr>
        <w:t>ý</w:t>
      </w:r>
      <w:r w:rsidRPr="00A363ED">
        <w:rPr>
          <w:rFonts w:ascii="Arial" w:hAnsi="Arial" w:cs="Arial"/>
          <w:snapToGrid w:val="0"/>
          <w:sz w:val="22"/>
          <w:szCs w:val="22"/>
        </w:rPr>
        <w:t xml:space="preserve"> </w:t>
      </w:r>
      <w:r w:rsidR="00FE2C2D" w:rsidRPr="00A363ED">
        <w:rPr>
          <w:rFonts w:ascii="Arial" w:hAnsi="Arial" w:cs="Arial"/>
          <w:snapToGrid w:val="0"/>
          <w:sz w:val="22"/>
          <w:szCs w:val="22"/>
        </w:rPr>
        <w:t>prostor</w:t>
      </w:r>
      <w:r w:rsidR="009B14B5">
        <w:rPr>
          <w:rFonts w:ascii="Arial" w:hAnsi="Arial" w:cs="Arial"/>
          <w:snapToGrid w:val="0"/>
          <w:sz w:val="22"/>
          <w:szCs w:val="22"/>
        </w:rPr>
        <w:t xml:space="preserve"> </w:t>
      </w:r>
      <w:r w:rsidRPr="00A363ED">
        <w:rPr>
          <w:rFonts w:ascii="Arial" w:hAnsi="Arial" w:cs="Arial"/>
          <w:snapToGrid w:val="0"/>
          <w:sz w:val="22"/>
          <w:szCs w:val="22"/>
        </w:rPr>
        <w:t>pronajímateli ve</w:t>
      </w:r>
      <w:r w:rsidR="005631AF">
        <w:rPr>
          <w:rFonts w:ascii="Arial" w:hAnsi="Arial" w:cs="Arial"/>
          <w:snapToGrid w:val="0"/>
          <w:sz w:val="22"/>
          <w:szCs w:val="22"/>
        </w:rPr>
        <w:t> </w:t>
      </w:r>
      <w:r w:rsidRPr="00A363ED">
        <w:rPr>
          <w:rFonts w:ascii="Arial" w:hAnsi="Arial" w:cs="Arial"/>
          <w:snapToGrid w:val="0"/>
          <w:sz w:val="22"/>
          <w:szCs w:val="22"/>
        </w:rPr>
        <w:t>stavu odpovídajícím smluvenému způsobu užívání s přihlédnutím k</w:t>
      </w:r>
      <w:r w:rsidR="006F4103">
        <w:rPr>
          <w:rFonts w:ascii="Arial" w:hAnsi="Arial" w:cs="Arial"/>
          <w:snapToGrid w:val="0"/>
          <w:sz w:val="22"/>
          <w:szCs w:val="22"/>
        </w:rPr>
        <w:t> </w:t>
      </w:r>
      <w:r w:rsidRPr="00A363ED">
        <w:rPr>
          <w:rFonts w:ascii="Arial" w:hAnsi="Arial" w:cs="Arial"/>
          <w:snapToGrid w:val="0"/>
          <w:sz w:val="22"/>
          <w:szCs w:val="22"/>
        </w:rPr>
        <w:t xml:space="preserve">obvyklému opotřebení </w:t>
      </w:r>
      <w:r w:rsidR="00C051DD" w:rsidRPr="00A363ED">
        <w:rPr>
          <w:rFonts w:ascii="Arial" w:hAnsi="Arial" w:cs="Arial"/>
          <w:snapToGrid w:val="0"/>
          <w:sz w:val="22"/>
          <w:szCs w:val="22"/>
        </w:rPr>
        <w:t xml:space="preserve">a k pronajímatelem povoleným úpravám </w:t>
      </w:r>
      <w:r w:rsidRPr="00A363ED">
        <w:rPr>
          <w:rFonts w:ascii="Arial" w:hAnsi="Arial" w:cs="Arial"/>
          <w:snapToGrid w:val="0"/>
          <w:sz w:val="22"/>
          <w:szCs w:val="22"/>
        </w:rPr>
        <w:t>do 15 dnů ode dne skončení nájmu. Nepředá-li nájemce v této lhůtě pronajat</w:t>
      </w:r>
      <w:r w:rsidR="005B6436">
        <w:rPr>
          <w:rFonts w:ascii="Arial" w:hAnsi="Arial" w:cs="Arial"/>
          <w:snapToGrid w:val="0"/>
          <w:sz w:val="22"/>
          <w:szCs w:val="22"/>
        </w:rPr>
        <w:t>ý</w:t>
      </w:r>
      <w:r w:rsidRPr="00A363ED">
        <w:rPr>
          <w:rFonts w:ascii="Arial" w:hAnsi="Arial" w:cs="Arial"/>
          <w:snapToGrid w:val="0"/>
          <w:sz w:val="22"/>
          <w:szCs w:val="22"/>
        </w:rPr>
        <w:t xml:space="preserve"> </w:t>
      </w:r>
      <w:r w:rsidR="00FE2C2D" w:rsidRPr="00A363ED">
        <w:rPr>
          <w:rFonts w:ascii="Arial" w:hAnsi="Arial" w:cs="Arial"/>
          <w:snapToGrid w:val="0"/>
          <w:sz w:val="22"/>
          <w:szCs w:val="22"/>
        </w:rPr>
        <w:t>prostor</w:t>
      </w:r>
      <w:r w:rsidRPr="00A363ED">
        <w:rPr>
          <w:rFonts w:ascii="Arial" w:hAnsi="Arial" w:cs="Arial"/>
          <w:snapToGrid w:val="0"/>
          <w:sz w:val="22"/>
          <w:szCs w:val="22"/>
        </w:rPr>
        <w:t>, je povinen uhradit pronajímateli smluvní pokutu ve výši ročního nájemného a dále škodu, která tímto pronajímateli vznikla.</w:t>
      </w:r>
    </w:p>
    <w:p w14:paraId="2B626378" w14:textId="77777777" w:rsidR="00903237" w:rsidRDefault="00903237" w:rsidP="00034335">
      <w:pPr>
        <w:rPr>
          <w:rFonts w:ascii="Arial" w:hAnsi="Arial" w:cs="Arial"/>
          <w:snapToGrid w:val="0"/>
          <w:sz w:val="22"/>
          <w:szCs w:val="22"/>
        </w:rPr>
      </w:pPr>
    </w:p>
    <w:p w14:paraId="2B9BFA0B" w14:textId="77777777" w:rsidR="00687329" w:rsidRPr="00A363ED" w:rsidRDefault="009F564B" w:rsidP="00AE41E6">
      <w:pPr>
        <w:jc w:val="center"/>
        <w:rPr>
          <w:rFonts w:ascii="Arial" w:hAnsi="Arial" w:cs="Arial"/>
          <w:snapToGrid w:val="0"/>
          <w:sz w:val="22"/>
          <w:szCs w:val="22"/>
        </w:rPr>
      </w:pPr>
      <w:r w:rsidRPr="00A363ED">
        <w:rPr>
          <w:rFonts w:ascii="Arial" w:hAnsi="Arial" w:cs="Arial"/>
          <w:snapToGrid w:val="0"/>
          <w:sz w:val="22"/>
          <w:szCs w:val="22"/>
        </w:rPr>
        <w:t>VIII</w:t>
      </w:r>
      <w:r w:rsidR="00687329" w:rsidRPr="00A363ED">
        <w:rPr>
          <w:rFonts w:ascii="Arial" w:hAnsi="Arial" w:cs="Arial"/>
          <w:snapToGrid w:val="0"/>
          <w:sz w:val="22"/>
          <w:szCs w:val="22"/>
        </w:rPr>
        <w:t>.</w:t>
      </w:r>
    </w:p>
    <w:p w14:paraId="19D43D28" w14:textId="77777777" w:rsidR="00AB0B26" w:rsidRPr="00882A70" w:rsidRDefault="00AB0B26" w:rsidP="00AE41E6">
      <w:pPr>
        <w:jc w:val="both"/>
        <w:rPr>
          <w:rFonts w:ascii="Arial" w:hAnsi="Arial" w:cs="Arial"/>
          <w:snapToGrid w:val="0"/>
          <w:sz w:val="22"/>
          <w:szCs w:val="22"/>
        </w:rPr>
      </w:pPr>
      <w:r w:rsidRPr="00882A70">
        <w:rPr>
          <w:rFonts w:ascii="Arial" w:hAnsi="Arial" w:cs="Arial"/>
          <w:snapToGrid w:val="0"/>
          <w:sz w:val="22"/>
          <w:szCs w:val="22"/>
        </w:rPr>
        <w:t>A) Vztahy touto smlouvou výslovně neupr</w:t>
      </w:r>
      <w:r w:rsidR="008E6BF7">
        <w:rPr>
          <w:rFonts w:ascii="Arial" w:hAnsi="Arial" w:cs="Arial"/>
          <w:snapToGrid w:val="0"/>
          <w:sz w:val="22"/>
          <w:szCs w:val="22"/>
        </w:rPr>
        <w:t>avené se řídí ust. zákona č. 89/2012 Sb., občanský zákoník.</w:t>
      </w:r>
      <w:r w:rsidRPr="00882A70">
        <w:rPr>
          <w:rFonts w:ascii="Arial" w:hAnsi="Arial" w:cs="Arial"/>
          <w:snapToGrid w:val="0"/>
          <w:sz w:val="22"/>
          <w:szCs w:val="22"/>
        </w:rPr>
        <w:t xml:space="preserve"> </w:t>
      </w:r>
    </w:p>
    <w:p w14:paraId="7E3AF41B" w14:textId="7F915E1E" w:rsidR="00296ADE" w:rsidRPr="00296ADE" w:rsidRDefault="00AB0B26" w:rsidP="00296ADE">
      <w:pPr>
        <w:jc w:val="both"/>
        <w:rPr>
          <w:rFonts w:ascii="Arial" w:hAnsi="Arial" w:cs="Arial"/>
          <w:snapToGrid w:val="0"/>
          <w:kern w:val="24"/>
          <w:sz w:val="22"/>
          <w:szCs w:val="22"/>
        </w:rPr>
      </w:pPr>
      <w:r w:rsidRPr="00296ADE">
        <w:rPr>
          <w:rFonts w:ascii="Arial" w:hAnsi="Arial" w:cs="Arial"/>
          <w:snapToGrid w:val="0"/>
          <w:sz w:val="22"/>
          <w:szCs w:val="22"/>
        </w:rPr>
        <w:t xml:space="preserve">B) </w:t>
      </w:r>
      <w:r w:rsidR="00296ADE" w:rsidRPr="00296ADE">
        <w:rPr>
          <w:rFonts w:ascii="Arial" w:hAnsi="Arial" w:cs="Arial"/>
          <w:snapToGrid w:val="0"/>
          <w:kern w:val="24"/>
          <w:sz w:val="22"/>
          <w:szCs w:val="22"/>
        </w:rPr>
        <w:t xml:space="preserve">Smluvní strany berou na vědomí, že tato smlouva a její případné dodatky </w:t>
      </w:r>
      <w:r w:rsidR="006549B9">
        <w:rPr>
          <w:rFonts w:ascii="Arial" w:hAnsi="Arial" w:cs="Arial"/>
          <w:snapToGrid w:val="0"/>
          <w:kern w:val="24"/>
          <w:sz w:val="22"/>
          <w:szCs w:val="22"/>
        </w:rPr>
        <w:t>město</w:t>
      </w:r>
      <w:r w:rsidR="00296ADE" w:rsidRPr="00296ADE">
        <w:rPr>
          <w:rFonts w:ascii="Arial" w:hAnsi="Arial" w:cs="Arial"/>
          <w:snapToGrid w:val="0"/>
          <w:kern w:val="24"/>
          <w:sz w:val="22"/>
          <w:szCs w:val="22"/>
        </w:rPr>
        <w:t xml:space="preserve"> zveřejněn</w:t>
      </w:r>
      <w:r w:rsidR="006549B9">
        <w:rPr>
          <w:rFonts w:ascii="Arial" w:hAnsi="Arial" w:cs="Arial"/>
          <w:snapToGrid w:val="0"/>
          <w:kern w:val="24"/>
          <w:sz w:val="22"/>
          <w:szCs w:val="22"/>
        </w:rPr>
        <w:t>í</w:t>
      </w:r>
      <w:r w:rsidR="00296ADE" w:rsidRPr="00296ADE">
        <w:rPr>
          <w:rFonts w:ascii="Arial" w:hAnsi="Arial" w:cs="Arial"/>
          <w:snapToGrid w:val="0"/>
          <w:kern w:val="24"/>
          <w:sz w:val="22"/>
          <w:szCs w:val="22"/>
        </w:rPr>
        <w:t xml:space="preserve"> </w:t>
      </w:r>
      <w:r w:rsidR="00296ADE" w:rsidRPr="006549B9">
        <w:rPr>
          <w:rFonts w:ascii="Arial" w:hAnsi="Arial" w:cs="Arial"/>
          <w:snapToGrid w:val="0"/>
          <w:kern w:val="24"/>
          <w:sz w:val="22"/>
          <w:szCs w:val="22"/>
        </w:rPr>
        <w:t>v registru smluv</w:t>
      </w:r>
      <w:r w:rsidR="00296ADE" w:rsidRPr="00296ADE">
        <w:rPr>
          <w:rFonts w:ascii="Arial" w:hAnsi="Arial" w:cs="Arial"/>
          <w:snapToGrid w:val="0"/>
          <w:kern w:val="24"/>
          <w:sz w:val="22"/>
          <w:szCs w:val="22"/>
        </w:rPr>
        <w:t xml:space="preserve"> podle zákona č. 340/2015 Sb., o zvláštních podmínkách účinnosti některých smluv, uveřejňování těchto smluv a o registru smluv (o registru smluv).</w:t>
      </w:r>
    </w:p>
    <w:p w14:paraId="36B3A213" w14:textId="07600D20" w:rsidR="00296ADE" w:rsidRPr="0015140A" w:rsidRDefault="00296ADE" w:rsidP="00296ADE">
      <w:pPr>
        <w:jc w:val="both"/>
        <w:rPr>
          <w:rFonts w:ascii="Arial" w:hAnsi="Arial" w:cs="Arial"/>
          <w:i/>
          <w:snapToGrid w:val="0"/>
          <w:color w:val="7030A0"/>
          <w:kern w:val="24"/>
          <w:sz w:val="22"/>
          <w:szCs w:val="22"/>
        </w:rPr>
      </w:pPr>
      <w:r w:rsidRPr="00296ADE">
        <w:rPr>
          <w:rFonts w:ascii="Arial" w:hAnsi="Arial" w:cs="Arial"/>
          <w:snapToGrid w:val="0"/>
          <w:kern w:val="24"/>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r w:rsidR="0015140A">
        <w:rPr>
          <w:rFonts w:ascii="Arial" w:hAnsi="Arial" w:cs="Arial"/>
          <w:snapToGrid w:val="0"/>
          <w:kern w:val="24"/>
          <w:sz w:val="22"/>
          <w:szCs w:val="22"/>
        </w:rPr>
        <w:t xml:space="preserve"> </w:t>
      </w:r>
    </w:p>
    <w:p w14:paraId="245D8CE5" w14:textId="77777777" w:rsidR="00296ADE" w:rsidRPr="00296ADE" w:rsidRDefault="00296ADE" w:rsidP="00296ADE">
      <w:pPr>
        <w:jc w:val="both"/>
        <w:rPr>
          <w:rFonts w:ascii="Arial" w:hAnsi="Arial" w:cs="Arial"/>
          <w:snapToGrid w:val="0"/>
          <w:kern w:val="24"/>
          <w:sz w:val="22"/>
          <w:szCs w:val="22"/>
        </w:rPr>
      </w:pPr>
      <w:r w:rsidRPr="00296ADE">
        <w:rPr>
          <w:rFonts w:ascii="Arial" w:hAnsi="Arial" w:cs="Arial"/>
          <w:snapToGrid w:val="0"/>
          <w:kern w:val="24"/>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33F2E670" w14:textId="0075E131" w:rsidR="00687329" w:rsidRPr="00882A70" w:rsidRDefault="00296ADE" w:rsidP="00AE41E6">
      <w:pPr>
        <w:jc w:val="both"/>
        <w:rPr>
          <w:rFonts w:ascii="Arial" w:hAnsi="Arial" w:cs="Arial"/>
          <w:snapToGrid w:val="0"/>
          <w:sz w:val="22"/>
          <w:szCs w:val="22"/>
        </w:rPr>
      </w:pPr>
      <w:r>
        <w:rPr>
          <w:rFonts w:ascii="Arial" w:hAnsi="Arial" w:cs="Arial"/>
          <w:snapToGrid w:val="0"/>
          <w:sz w:val="22"/>
          <w:szCs w:val="22"/>
        </w:rPr>
        <w:t xml:space="preserve">C) </w:t>
      </w:r>
      <w:r w:rsidR="00687329" w:rsidRPr="00882A70">
        <w:rPr>
          <w:rFonts w:ascii="Arial" w:hAnsi="Arial" w:cs="Arial"/>
          <w:snapToGrid w:val="0"/>
          <w:sz w:val="22"/>
          <w:szCs w:val="22"/>
        </w:rPr>
        <w:t>Ta</w:t>
      </w:r>
      <w:r w:rsidR="00AB0B26" w:rsidRPr="00882A70">
        <w:rPr>
          <w:rFonts w:ascii="Arial" w:hAnsi="Arial" w:cs="Arial"/>
          <w:snapToGrid w:val="0"/>
          <w:sz w:val="22"/>
          <w:szCs w:val="22"/>
        </w:rPr>
        <w:t>to smlouva se vyhotovuje v</w:t>
      </w:r>
      <w:r w:rsidR="00192A4F">
        <w:rPr>
          <w:rFonts w:ascii="Arial" w:hAnsi="Arial" w:cs="Arial"/>
          <w:snapToGrid w:val="0"/>
          <w:sz w:val="22"/>
          <w:szCs w:val="22"/>
        </w:rPr>
        <w:t>e třech</w:t>
      </w:r>
      <w:r w:rsidR="00AB0B26" w:rsidRPr="00882A70">
        <w:rPr>
          <w:rFonts w:ascii="Arial" w:hAnsi="Arial" w:cs="Arial"/>
          <w:snapToGrid w:val="0"/>
          <w:sz w:val="22"/>
          <w:szCs w:val="22"/>
        </w:rPr>
        <w:t xml:space="preserve"> vyhotoveních, z</w:t>
      </w:r>
      <w:r w:rsidR="00A363ED">
        <w:rPr>
          <w:rFonts w:ascii="Arial" w:hAnsi="Arial" w:cs="Arial"/>
          <w:snapToGrid w:val="0"/>
          <w:sz w:val="22"/>
          <w:szCs w:val="22"/>
        </w:rPr>
        <w:t> </w:t>
      </w:r>
      <w:r w:rsidR="00AB0B26" w:rsidRPr="00882A70">
        <w:rPr>
          <w:rFonts w:ascii="Arial" w:hAnsi="Arial" w:cs="Arial"/>
          <w:snapToGrid w:val="0"/>
          <w:sz w:val="22"/>
          <w:szCs w:val="22"/>
        </w:rPr>
        <w:t>nichž</w:t>
      </w:r>
      <w:r w:rsidR="00A363ED">
        <w:rPr>
          <w:rFonts w:ascii="Arial" w:hAnsi="Arial" w:cs="Arial"/>
          <w:snapToGrid w:val="0"/>
          <w:sz w:val="22"/>
          <w:szCs w:val="22"/>
        </w:rPr>
        <w:t xml:space="preserve"> </w:t>
      </w:r>
      <w:r w:rsidR="00192A4F">
        <w:rPr>
          <w:rFonts w:ascii="Arial" w:hAnsi="Arial" w:cs="Arial"/>
          <w:snapToGrid w:val="0"/>
          <w:sz w:val="22"/>
          <w:szCs w:val="22"/>
        </w:rPr>
        <w:t>dvě</w:t>
      </w:r>
      <w:r w:rsidR="00687329" w:rsidRPr="00882A70">
        <w:rPr>
          <w:rFonts w:ascii="Arial" w:hAnsi="Arial" w:cs="Arial"/>
          <w:snapToGrid w:val="0"/>
          <w:sz w:val="22"/>
          <w:szCs w:val="22"/>
        </w:rPr>
        <w:t xml:space="preserve"> obdrží pronaj</w:t>
      </w:r>
      <w:r w:rsidR="00443127" w:rsidRPr="00882A70">
        <w:rPr>
          <w:rFonts w:ascii="Arial" w:hAnsi="Arial" w:cs="Arial"/>
          <w:snapToGrid w:val="0"/>
          <w:sz w:val="22"/>
          <w:szCs w:val="22"/>
        </w:rPr>
        <w:t>í</w:t>
      </w:r>
      <w:r w:rsidR="00AB0B26" w:rsidRPr="00882A70">
        <w:rPr>
          <w:rFonts w:ascii="Arial" w:hAnsi="Arial" w:cs="Arial"/>
          <w:snapToGrid w:val="0"/>
          <w:sz w:val="22"/>
          <w:szCs w:val="22"/>
        </w:rPr>
        <w:t xml:space="preserve">matel a </w:t>
      </w:r>
      <w:r w:rsidR="00903237">
        <w:rPr>
          <w:rFonts w:ascii="Arial" w:hAnsi="Arial" w:cs="Arial"/>
          <w:snapToGrid w:val="0"/>
          <w:sz w:val="22"/>
          <w:szCs w:val="22"/>
        </w:rPr>
        <w:t>jedno</w:t>
      </w:r>
      <w:r w:rsidR="00A363ED">
        <w:rPr>
          <w:rFonts w:ascii="Arial" w:hAnsi="Arial" w:cs="Arial"/>
          <w:snapToGrid w:val="0"/>
          <w:sz w:val="22"/>
          <w:szCs w:val="22"/>
        </w:rPr>
        <w:t xml:space="preserve"> </w:t>
      </w:r>
      <w:r w:rsidR="00687329" w:rsidRPr="00882A70">
        <w:rPr>
          <w:rFonts w:ascii="Arial" w:hAnsi="Arial" w:cs="Arial"/>
          <w:snapToGrid w:val="0"/>
          <w:sz w:val="22"/>
          <w:szCs w:val="22"/>
        </w:rPr>
        <w:t>nájemce.</w:t>
      </w:r>
    </w:p>
    <w:p w14:paraId="087F27D7" w14:textId="77777777" w:rsidR="00687329" w:rsidRPr="00882A70" w:rsidRDefault="00296ADE" w:rsidP="00AE41E6">
      <w:pPr>
        <w:jc w:val="both"/>
        <w:rPr>
          <w:rFonts w:ascii="Arial" w:hAnsi="Arial" w:cs="Arial"/>
          <w:snapToGrid w:val="0"/>
          <w:sz w:val="22"/>
          <w:szCs w:val="22"/>
        </w:rPr>
      </w:pPr>
      <w:r>
        <w:rPr>
          <w:rFonts w:ascii="Arial" w:hAnsi="Arial" w:cs="Arial"/>
          <w:snapToGrid w:val="0"/>
          <w:sz w:val="22"/>
          <w:szCs w:val="22"/>
        </w:rPr>
        <w:t>D</w:t>
      </w:r>
      <w:r w:rsidR="00AB0B26" w:rsidRPr="00882A70">
        <w:rPr>
          <w:rFonts w:ascii="Arial" w:hAnsi="Arial" w:cs="Arial"/>
          <w:snapToGrid w:val="0"/>
          <w:sz w:val="22"/>
          <w:szCs w:val="22"/>
        </w:rPr>
        <w:t xml:space="preserve">) </w:t>
      </w:r>
      <w:r w:rsidR="00687329" w:rsidRPr="00882A70">
        <w:rPr>
          <w:rFonts w:ascii="Arial" w:hAnsi="Arial" w:cs="Arial"/>
          <w:snapToGrid w:val="0"/>
          <w:sz w:val="22"/>
          <w:szCs w:val="22"/>
        </w:rPr>
        <w:t>Smlouvu je možno měnit a doplňovat pouze formou písemných očíslovaných dodatků odsouhlasených oběma účastníky smlouvy. Případné dodatky tvoří nedílnou součást této smlouvy.</w:t>
      </w:r>
    </w:p>
    <w:p w14:paraId="3B2E315C" w14:textId="0AE4309D" w:rsidR="00903237" w:rsidRPr="00882A70" w:rsidRDefault="00296ADE" w:rsidP="00AE41E6">
      <w:pPr>
        <w:jc w:val="both"/>
        <w:rPr>
          <w:rFonts w:ascii="Arial" w:hAnsi="Arial" w:cs="Arial"/>
          <w:snapToGrid w:val="0"/>
          <w:sz w:val="22"/>
          <w:szCs w:val="22"/>
        </w:rPr>
      </w:pPr>
      <w:r>
        <w:rPr>
          <w:rFonts w:ascii="Arial" w:hAnsi="Arial" w:cs="Arial"/>
          <w:snapToGrid w:val="0"/>
          <w:sz w:val="22"/>
          <w:szCs w:val="22"/>
        </w:rPr>
        <w:t>E</w:t>
      </w:r>
      <w:r w:rsidR="00564B1F" w:rsidRPr="00882A70">
        <w:rPr>
          <w:rFonts w:ascii="Arial" w:hAnsi="Arial" w:cs="Arial"/>
          <w:snapToGrid w:val="0"/>
          <w:sz w:val="22"/>
          <w:szCs w:val="22"/>
        </w:rPr>
        <w:t>) Účastníci se zavazují, že případné spory vzniklé z této smlouvy, jakožto i spory související s její platností či neplatností anebo výkonem práv a povinností z této smlouvy vyplývající a</w:t>
      </w:r>
      <w:r w:rsidR="005631AF">
        <w:rPr>
          <w:rFonts w:ascii="Arial" w:hAnsi="Arial" w:cs="Arial"/>
          <w:snapToGrid w:val="0"/>
          <w:sz w:val="22"/>
          <w:szCs w:val="22"/>
        </w:rPr>
        <w:t> </w:t>
      </w:r>
      <w:r w:rsidR="00564B1F" w:rsidRPr="00882A70">
        <w:rPr>
          <w:rFonts w:ascii="Arial" w:hAnsi="Arial" w:cs="Arial"/>
          <w:snapToGrid w:val="0"/>
          <w:sz w:val="22"/>
          <w:szCs w:val="22"/>
        </w:rPr>
        <w:t xml:space="preserve">s ní </w:t>
      </w:r>
      <w:r w:rsidR="00564B1F" w:rsidRPr="006549B9">
        <w:rPr>
          <w:rFonts w:ascii="Arial" w:hAnsi="Arial" w:cs="Arial"/>
          <w:snapToGrid w:val="0"/>
          <w:sz w:val="22"/>
          <w:szCs w:val="22"/>
        </w:rPr>
        <w:t>související</w:t>
      </w:r>
      <w:r w:rsidR="0015140A" w:rsidRPr="006549B9">
        <w:rPr>
          <w:rFonts w:ascii="Arial" w:hAnsi="Arial" w:cs="Arial"/>
          <w:snapToGrid w:val="0"/>
          <w:sz w:val="22"/>
          <w:szCs w:val="22"/>
        </w:rPr>
        <w:t>,</w:t>
      </w:r>
      <w:r w:rsidR="00564B1F" w:rsidRPr="00882A70">
        <w:rPr>
          <w:rFonts w:ascii="Arial" w:hAnsi="Arial" w:cs="Arial"/>
          <w:snapToGrid w:val="0"/>
          <w:sz w:val="22"/>
          <w:szCs w:val="22"/>
        </w:rPr>
        <w:t xml:space="preserve"> se pokusí řešit zprvu smírnou cestou a vzájemnou dohodou. Pro řešení sporů smírnou cestou si sjednávají za závaznou písemnou formu, kdy bude učiněno za dosti, když úkon ke smíru směřující bude učiněn elektronicky.</w:t>
      </w:r>
    </w:p>
    <w:p w14:paraId="4856568E" w14:textId="762866E4" w:rsidR="00687329" w:rsidRDefault="00296ADE" w:rsidP="00AE41E6">
      <w:pPr>
        <w:jc w:val="both"/>
        <w:rPr>
          <w:rFonts w:ascii="Arial" w:hAnsi="Arial" w:cs="Arial"/>
          <w:snapToGrid w:val="0"/>
          <w:sz w:val="22"/>
          <w:szCs w:val="22"/>
        </w:rPr>
      </w:pPr>
      <w:r>
        <w:rPr>
          <w:rFonts w:ascii="Arial" w:hAnsi="Arial" w:cs="Arial"/>
          <w:snapToGrid w:val="0"/>
          <w:sz w:val="22"/>
          <w:szCs w:val="22"/>
        </w:rPr>
        <w:t>F</w:t>
      </w:r>
      <w:r w:rsidR="001019C7" w:rsidRPr="00882A70">
        <w:rPr>
          <w:rFonts w:ascii="Arial" w:hAnsi="Arial" w:cs="Arial"/>
          <w:snapToGrid w:val="0"/>
          <w:sz w:val="22"/>
          <w:szCs w:val="22"/>
        </w:rPr>
        <w:t xml:space="preserve">) </w:t>
      </w:r>
      <w:r w:rsidR="00687329" w:rsidRPr="00882A70">
        <w:rPr>
          <w:rFonts w:ascii="Arial" w:hAnsi="Arial" w:cs="Arial"/>
          <w:snapToGrid w:val="0"/>
          <w:sz w:val="22"/>
          <w:szCs w:val="22"/>
        </w:rPr>
        <w:t>Účastníci shodně prohlašují, že smlouva byla sepsána svobodně a vážně, nebyla ujednána v tísni ani za nápadně nevýhodných podmínek a souhlasí s jejím zněním bez</w:t>
      </w:r>
      <w:r w:rsidR="005631AF">
        <w:rPr>
          <w:rFonts w:ascii="Arial" w:hAnsi="Arial" w:cs="Arial"/>
          <w:snapToGrid w:val="0"/>
          <w:sz w:val="22"/>
          <w:szCs w:val="22"/>
        </w:rPr>
        <w:t> </w:t>
      </w:r>
      <w:r w:rsidR="00687329" w:rsidRPr="00882A70">
        <w:rPr>
          <w:rFonts w:ascii="Arial" w:hAnsi="Arial" w:cs="Arial"/>
          <w:snapToGrid w:val="0"/>
          <w:sz w:val="22"/>
          <w:szCs w:val="22"/>
        </w:rPr>
        <w:t>výhrad.</w:t>
      </w:r>
    </w:p>
    <w:p w14:paraId="07003C2E" w14:textId="77777777" w:rsidR="00903237" w:rsidRPr="00882A70" w:rsidRDefault="00903237" w:rsidP="00AE41E6">
      <w:pPr>
        <w:jc w:val="both"/>
        <w:rPr>
          <w:rFonts w:ascii="Arial" w:hAnsi="Arial" w:cs="Arial"/>
          <w:snapToGrid w:val="0"/>
          <w:sz w:val="22"/>
          <w:szCs w:val="22"/>
        </w:rPr>
      </w:pPr>
    </w:p>
    <w:p w14:paraId="33434EB8" w14:textId="77777777" w:rsidR="00687329" w:rsidRPr="00882A70" w:rsidRDefault="00687329" w:rsidP="00AE41E6">
      <w:pPr>
        <w:jc w:val="both"/>
        <w:rPr>
          <w:rFonts w:ascii="Arial" w:hAnsi="Arial" w:cs="Arial"/>
          <w:snapToGrid w:val="0"/>
          <w:sz w:val="22"/>
          <w:szCs w:val="22"/>
        </w:rPr>
      </w:pPr>
      <w:r w:rsidRPr="00882A70">
        <w:rPr>
          <w:rFonts w:ascii="Arial" w:hAnsi="Arial" w:cs="Arial"/>
          <w:snapToGrid w:val="0"/>
          <w:sz w:val="22"/>
          <w:szCs w:val="22"/>
        </w:rPr>
        <w:t>Na důkaz toho připojují své podpisy</w:t>
      </w:r>
    </w:p>
    <w:p w14:paraId="382FA71C" w14:textId="77777777" w:rsidR="006F4103" w:rsidRDefault="006F4103" w:rsidP="00AE41E6">
      <w:pPr>
        <w:jc w:val="both"/>
        <w:rPr>
          <w:rFonts w:ascii="Arial" w:hAnsi="Arial" w:cs="Arial"/>
          <w:snapToGrid w:val="0"/>
          <w:sz w:val="22"/>
          <w:szCs w:val="22"/>
        </w:rPr>
      </w:pPr>
    </w:p>
    <w:p w14:paraId="5C686383" w14:textId="366735FF" w:rsidR="00687329" w:rsidRPr="00882A70" w:rsidRDefault="00687329" w:rsidP="00AE41E6">
      <w:pPr>
        <w:jc w:val="both"/>
        <w:outlineLvl w:val="0"/>
        <w:rPr>
          <w:rFonts w:ascii="Arial" w:hAnsi="Arial" w:cs="Arial"/>
          <w:snapToGrid w:val="0"/>
          <w:sz w:val="22"/>
          <w:szCs w:val="22"/>
        </w:rPr>
      </w:pPr>
      <w:r w:rsidRPr="00882A70">
        <w:rPr>
          <w:rFonts w:ascii="Arial" w:hAnsi="Arial" w:cs="Arial"/>
          <w:snapToGrid w:val="0"/>
          <w:sz w:val="22"/>
          <w:szCs w:val="22"/>
        </w:rPr>
        <w:t>Jablon</w:t>
      </w:r>
      <w:r w:rsidR="00A363ED">
        <w:rPr>
          <w:rFonts w:ascii="Arial" w:hAnsi="Arial" w:cs="Arial"/>
          <w:snapToGrid w:val="0"/>
          <w:sz w:val="22"/>
          <w:szCs w:val="22"/>
        </w:rPr>
        <w:t>e</w:t>
      </w:r>
      <w:r w:rsidRPr="00882A70">
        <w:rPr>
          <w:rFonts w:ascii="Arial" w:hAnsi="Arial" w:cs="Arial"/>
          <w:snapToGrid w:val="0"/>
          <w:sz w:val="22"/>
          <w:szCs w:val="22"/>
        </w:rPr>
        <w:t>c nad Nisou</w:t>
      </w:r>
      <w:r w:rsidR="00903237">
        <w:rPr>
          <w:rFonts w:ascii="Arial" w:hAnsi="Arial" w:cs="Arial"/>
          <w:snapToGrid w:val="0"/>
          <w:sz w:val="22"/>
          <w:szCs w:val="22"/>
        </w:rPr>
        <w:t>, dne</w:t>
      </w:r>
    </w:p>
    <w:p w14:paraId="2BBE7667" w14:textId="77777777" w:rsidR="00687329" w:rsidRPr="00882A70" w:rsidRDefault="00687329" w:rsidP="00AE41E6">
      <w:pPr>
        <w:jc w:val="both"/>
        <w:rPr>
          <w:rFonts w:ascii="Arial" w:hAnsi="Arial" w:cs="Arial"/>
          <w:snapToGrid w:val="0"/>
          <w:sz w:val="22"/>
          <w:szCs w:val="22"/>
        </w:rPr>
      </w:pPr>
    </w:p>
    <w:p w14:paraId="21C2027F" w14:textId="5B1BC4D1" w:rsidR="00C81D83" w:rsidRDefault="00C81D83" w:rsidP="00AE41E6">
      <w:pPr>
        <w:jc w:val="both"/>
        <w:rPr>
          <w:rFonts w:ascii="Arial" w:hAnsi="Arial" w:cs="Arial"/>
          <w:snapToGrid w:val="0"/>
          <w:sz w:val="22"/>
          <w:szCs w:val="22"/>
        </w:rPr>
      </w:pPr>
    </w:p>
    <w:p w14:paraId="535A7BCA" w14:textId="514BC382" w:rsidR="00E32B80" w:rsidRDefault="00E32B80" w:rsidP="00AE41E6">
      <w:pPr>
        <w:jc w:val="both"/>
        <w:rPr>
          <w:rFonts w:ascii="Arial" w:hAnsi="Arial" w:cs="Arial"/>
          <w:snapToGrid w:val="0"/>
          <w:sz w:val="22"/>
          <w:szCs w:val="22"/>
        </w:rPr>
      </w:pPr>
    </w:p>
    <w:p w14:paraId="629824DF" w14:textId="77777777" w:rsidR="00E32B80" w:rsidRPr="00882A70" w:rsidRDefault="00E32B80" w:rsidP="00AE41E6">
      <w:pPr>
        <w:jc w:val="both"/>
        <w:rPr>
          <w:rFonts w:ascii="Arial" w:hAnsi="Arial" w:cs="Arial"/>
          <w:snapToGrid w:val="0"/>
          <w:sz w:val="22"/>
          <w:szCs w:val="22"/>
        </w:rPr>
      </w:pPr>
    </w:p>
    <w:p w14:paraId="2AE69310" w14:textId="7A1E61AF" w:rsidR="00A363ED" w:rsidRDefault="00A363ED" w:rsidP="0063443F">
      <w:pPr>
        <w:tabs>
          <w:tab w:val="left" w:pos="5400"/>
        </w:tabs>
        <w:jc w:val="both"/>
        <w:rPr>
          <w:rFonts w:ascii="Arial" w:hAnsi="Arial" w:cs="Arial"/>
          <w:snapToGrid w:val="0"/>
          <w:sz w:val="22"/>
          <w:szCs w:val="22"/>
        </w:rPr>
      </w:pPr>
      <w:r>
        <w:rPr>
          <w:rFonts w:ascii="Arial" w:hAnsi="Arial" w:cs="Arial"/>
          <w:snapToGrid w:val="0"/>
          <w:sz w:val="22"/>
          <w:szCs w:val="22"/>
        </w:rPr>
        <w:t>…………</w:t>
      </w:r>
      <w:r w:rsidR="00DD5F6A">
        <w:rPr>
          <w:rFonts w:ascii="Arial" w:hAnsi="Arial" w:cs="Arial"/>
          <w:snapToGrid w:val="0"/>
          <w:sz w:val="22"/>
          <w:szCs w:val="22"/>
        </w:rPr>
        <w:t>………………..</w:t>
      </w:r>
      <w:r>
        <w:rPr>
          <w:rFonts w:ascii="Arial" w:hAnsi="Arial" w:cs="Arial"/>
          <w:snapToGrid w:val="0"/>
          <w:sz w:val="22"/>
          <w:szCs w:val="22"/>
        </w:rPr>
        <w:t>…</w:t>
      </w:r>
      <w:r w:rsidR="002B3568">
        <w:rPr>
          <w:rFonts w:ascii="Arial" w:hAnsi="Arial" w:cs="Arial"/>
          <w:snapToGrid w:val="0"/>
          <w:sz w:val="22"/>
          <w:szCs w:val="22"/>
        </w:rPr>
        <w:t>……………………..</w:t>
      </w:r>
      <w:r>
        <w:rPr>
          <w:rFonts w:ascii="Arial" w:hAnsi="Arial" w:cs="Arial"/>
          <w:snapToGrid w:val="0"/>
          <w:sz w:val="22"/>
          <w:szCs w:val="22"/>
        </w:rPr>
        <w:tab/>
      </w:r>
      <w:r w:rsidR="0063443F">
        <w:rPr>
          <w:rFonts w:ascii="Arial" w:hAnsi="Arial" w:cs="Arial"/>
          <w:snapToGrid w:val="0"/>
          <w:sz w:val="22"/>
          <w:szCs w:val="22"/>
        </w:rPr>
        <w:t>………...</w:t>
      </w:r>
      <w:r>
        <w:rPr>
          <w:rFonts w:ascii="Arial" w:hAnsi="Arial" w:cs="Arial"/>
          <w:snapToGrid w:val="0"/>
          <w:sz w:val="22"/>
          <w:szCs w:val="22"/>
        </w:rPr>
        <w:t>……………..…………………</w:t>
      </w:r>
    </w:p>
    <w:p w14:paraId="5CA97843" w14:textId="0EAA1FF9" w:rsidR="00863B2F" w:rsidRPr="00863B2F" w:rsidRDefault="002A09FF" w:rsidP="00863B2F">
      <w:pPr>
        <w:tabs>
          <w:tab w:val="left" w:pos="5400"/>
        </w:tabs>
        <w:jc w:val="both"/>
        <w:rPr>
          <w:rFonts w:ascii="Arial" w:hAnsi="Arial" w:cs="Arial"/>
          <w:snapToGrid w:val="0"/>
          <w:sz w:val="22"/>
          <w:szCs w:val="22"/>
        </w:rPr>
      </w:pPr>
      <w:r w:rsidRPr="002A09FF">
        <w:rPr>
          <w:rFonts w:ascii="Arial" w:hAnsi="Arial" w:cs="Arial"/>
          <w:snapToGrid w:val="0"/>
          <w:sz w:val="22"/>
          <w:szCs w:val="22"/>
        </w:rPr>
        <w:t>Muzeum skla a bižuterie v Jablonci nad Nisou</w:t>
      </w:r>
      <w:r w:rsidR="00A363ED">
        <w:rPr>
          <w:rFonts w:ascii="Arial" w:hAnsi="Arial" w:cs="Arial"/>
          <w:snapToGrid w:val="0"/>
          <w:sz w:val="22"/>
          <w:szCs w:val="22"/>
        </w:rPr>
        <w:tab/>
      </w:r>
      <w:r w:rsidR="00863B2F" w:rsidRPr="00863B2F">
        <w:rPr>
          <w:rFonts w:ascii="Arial" w:hAnsi="Arial" w:cs="Arial"/>
          <w:snapToGrid w:val="0"/>
          <w:sz w:val="22"/>
          <w:szCs w:val="22"/>
        </w:rPr>
        <w:t>statutární město Jablonec nad Nisou</w:t>
      </w:r>
    </w:p>
    <w:p w14:paraId="6C778D8F" w14:textId="73EB709E" w:rsidR="00863B2F" w:rsidRPr="00863B2F" w:rsidRDefault="002A09FF" w:rsidP="00863B2F">
      <w:pPr>
        <w:tabs>
          <w:tab w:val="left" w:pos="5400"/>
        </w:tabs>
        <w:jc w:val="both"/>
        <w:rPr>
          <w:rFonts w:ascii="Arial" w:hAnsi="Arial" w:cs="Arial"/>
          <w:snapToGrid w:val="0"/>
          <w:sz w:val="22"/>
          <w:szCs w:val="22"/>
        </w:rPr>
      </w:pPr>
      <w:r>
        <w:rPr>
          <w:rFonts w:ascii="Arial" w:hAnsi="Arial" w:cs="Arial"/>
          <w:snapToGrid w:val="0"/>
          <w:sz w:val="22"/>
          <w:szCs w:val="22"/>
        </w:rPr>
        <w:t>Ing. Milada Valečková</w:t>
      </w:r>
      <w:r w:rsidR="00863B2F">
        <w:rPr>
          <w:rFonts w:ascii="Arial" w:hAnsi="Arial" w:cs="Arial"/>
          <w:snapToGrid w:val="0"/>
          <w:sz w:val="22"/>
          <w:szCs w:val="22"/>
        </w:rPr>
        <w:tab/>
      </w:r>
      <w:r>
        <w:rPr>
          <w:rFonts w:ascii="Arial" w:hAnsi="Arial" w:cs="Arial"/>
          <w:snapToGrid w:val="0"/>
          <w:sz w:val="22"/>
          <w:szCs w:val="22"/>
        </w:rPr>
        <w:t>Ing. Miloš Vele</w:t>
      </w:r>
    </w:p>
    <w:p w14:paraId="46D71EE4" w14:textId="29324BBB" w:rsidR="0049277F" w:rsidRDefault="002A09FF" w:rsidP="00863B2F">
      <w:pPr>
        <w:tabs>
          <w:tab w:val="left" w:pos="5400"/>
        </w:tabs>
        <w:jc w:val="both"/>
        <w:rPr>
          <w:rFonts w:ascii="Arial" w:hAnsi="Arial" w:cs="Arial"/>
          <w:snapToGrid w:val="0"/>
          <w:sz w:val="22"/>
          <w:szCs w:val="22"/>
        </w:rPr>
      </w:pPr>
      <w:r>
        <w:rPr>
          <w:rFonts w:ascii="Arial" w:hAnsi="Arial" w:cs="Arial"/>
          <w:snapToGrid w:val="0"/>
          <w:sz w:val="22"/>
          <w:szCs w:val="22"/>
        </w:rPr>
        <w:t>ředitelka</w:t>
      </w:r>
      <w:r w:rsidR="00863B2F">
        <w:rPr>
          <w:rFonts w:ascii="Arial" w:hAnsi="Arial" w:cs="Arial"/>
          <w:snapToGrid w:val="0"/>
          <w:sz w:val="22"/>
          <w:szCs w:val="22"/>
        </w:rPr>
        <w:tab/>
      </w:r>
      <w:r w:rsidR="00863B2F" w:rsidRPr="00863B2F">
        <w:rPr>
          <w:rFonts w:ascii="Arial" w:hAnsi="Arial" w:cs="Arial"/>
          <w:snapToGrid w:val="0"/>
          <w:sz w:val="22"/>
          <w:szCs w:val="22"/>
        </w:rPr>
        <w:t>primátor města</w:t>
      </w:r>
    </w:p>
    <w:p w14:paraId="7381C3CC" w14:textId="5F004B8C" w:rsidR="002427BC" w:rsidRDefault="002427BC" w:rsidP="00A363ED">
      <w:pPr>
        <w:tabs>
          <w:tab w:val="left" w:pos="5220"/>
        </w:tabs>
        <w:jc w:val="both"/>
        <w:rPr>
          <w:rFonts w:ascii="Arial" w:hAnsi="Arial" w:cs="Arial"/>
          <w:snapToGrid w:val="0"/>
          <w:sz w:val="22"/>
          <w:szCs w:val="22"/>
        </w:rPr>
      </w:pPr>
    </w:p>
    <w:p w14:paraId="295F1A98" w14:textId="408BFFCD" w:rsidR="00E32B80" w:rsidRDefault="00E32B80" w:rsidP="00A363ED">
      <w:pPr>
        <w:tabs>
          <w:tab w:val="left" w:pos="5220"/>
        </w:tabs>
        <w:jc w:val="both"/>
        <w:rPr>
          <w:rFonts w:ascii="Arial" w:hAnsi="Arial" w:cs="Arial"/>
          <w:snapToGrid w:val="0"/>
          <w:sz w:val="22"/>
          <w:szCs w:val="22"/>
        </w:rPr>
      </w:pPr>
    </w:p>
    <w:p w14:paraId="55E1395B" w14:textId="3C6248C0" w:rsidR="00E32B80" w:rsidRDefault="00E32B80" w:rsidP="00A363ED">
      <w:pPr>
        <w:tabs>
          <w:tab w:val="left" w:pos="5220"/>
        </w:tabs>
        <w:jc w:val="both"/>
        <w:rPr>
          <w:rFonts w:ascii="Arial" w:hAnsi="Arial" w:cs="Arial"/>
          <w:snapToGrid w:val="0"/>
          <w:sz w:val="22"/>
          <w:szCs w:val="22"/>
        </w:rPr>
      </w:pPr>
    </w:p>
    <w:p w14:paraId="218DCEC9" w14:textId="5842B11C" w:rsidR="00E32B80" w:rsidRDefault="00E32B80" w:rsidP="00A363ED">
      <w:pPr>
        <w:tabs>
          <w:tab w:val="left" w:pos="5220"/>
        </w:tabs>
        <w:jc w:val="both"/>
        <w:rPr>
          <w:rFonts w:ascii="Arial" w:hAnsi="Arial" w:cs="Arial"/>
          <w:snapToGrid w:val="0"/>
          <w:sz w:val="22"/>
          <w:szCs w:val="22"/>
        </w:rPr>
      </w:pPr>
    </w:p>
    <w:p w14:paraId="119172F0" w14:textId="13F32D05" w:rsidR="00E32B80" w:rsidRDefault="00E32B80" w:rsidP="00A363ED">
      <w:pPr>
        <w:tabs>
          <w:tab w:val="left" w:pos="5220"/>
        </w:tabs>
        <w:jc w:val="both"/>
        <w:rPr>
          <w:rFonts w:ascii="Arial" w:hAnsi="Arial" w:cs="Arial"/>
          <w:snapToGrid w:val="0"/>
          <w:sz w:val="22"/>
          <w:szCs w:val="22"/>
        </w:rPr>
      </w:pPr>
    </w:p>
    <w:p w14:paraId="7312C565" w14:textId="322BB6D1" w:rsidR="00E32B80" w:rsidRDefault="00E32B80" w:rsidP="00A363ED">
      <w:pPr>
        <w:tabs>
          <w:tab w:val="left" w:pos="5220"/>
        </w:tabs>
        <w:jc w:val="both"/>
        <w:rPr>
          <w:rFonts w:ascii="Arial" w:hAnsi="Arial" w:cs="Arial"/>
          <w:snapToGrid w:val="0"/>
          <w:sz w:val="22"/>
          <w:szCs w:val="22"/>
        </w:rPr>
      </w:pPr>
    </w:p>
    <w:p w14:paraId="547EB2C3" w14:textId="1B9CBF87" w:rsidR="00E32B80" w:rsidRDefault="00E32B80" w:rsidP="00A363ED">
      <w:pPr>
        <w:tabs>
          <w:tab w:val="left" w:pos="5220"/>
        </w:tabs>
        <w:jc w:val="both"/>
        <w:rPr>
          <w:rFonts w:ascii="Arial" w:hAnsi="Arial" w:cs="Arial"/>
          <w:snapToGrid w:val="0"/>
          <w:sz w:val="22"/>
          <w:szCs w:val="22"/>
        </w:rPr>
      </w:pPr>
    </w:p>
    <w:p w14:paraId="1AFC4625" w14:textId="77777777" w:rsidR="00E32B80" w:rsidRDefault="00E32B80" w:rsidP="00A363ED">
      <w:pPr>
        <w:tabs>
          <w:tab w:val="left" w:pos="5220"/>
        </w:tabs>
        <w:jc w:val="both"/>
        <w:rPr>
          <w:rFonts w:ascii="Arial" w:hAnsi="Arial" w:cs="Arial"/>
          <w:snapToGrid w:val="0"/>
          <w:sz w:val="22"/>
          <w:szCs w:val="22"/>
        </w:rPr>
      </w:pPr>
    </w:p>
    <w:p w14:paraId="1C3D2D93" w14:textId="77777777" w:rsidR="0049277F" w:rsidRPr="00034335" w:rsidRDefault="0049277F" w:rsidP="0049277F">
      <w:pPr>
        <w:ind w:left="6237"/>
        <w:rPr>
          <w:rFonts w:ascii="Arial" w:hAnsi="Arial" w:cs="Arial"/>
          <w:i/>
          <w:snapToGrid w:val="0"/>
          <w:sz w:val="16"/>
          <w:szCs w:val="16"/>
        </w:rPr>
      </w:pPr>
      <w:r w:rsidRPr="00034335">
        <w:rPr>
          <w:rFonts w:ascii="Arial" w:hAnsi="Arial" w:cs="Arial"/>
          <w:i/>
          <w:snapToGrid w:val="0"/>
          <w:sz w:val="16"/>
          <w:szCs w:val="16"/>
        </w:rPr>
        <w:t>Za věcnou správnost:</w:t>
      </w:r>
      <w:r w:rsidRPr="00034335">
        <w:rPr>
          <w:rFonts w:ascii="Arial" w:hAnsi="Arial" w:cs="Arial"/>
          <w:i/>
          <w:snapToGrid w:val="0"/>
          <w:sz w:val="16"/>
          <w:szCs w:val="16"/>
        </w:rPr>
        <w:tab/>
      </w:r>
    </w:p>
    <w:p w14:paraId="720A246F" w14:textId="7958DB81" w:rsidR="0049277F" w:rsidRPr="00034335" w:rsidRDefault="008A1F07" w:rsidP="0049277F">
      <w:pPr>
        <w:ind w:left="5529" w:firstLine="708"/>
        <w:rPr>
          <w:rFonts w:ascii="Arial" w:hAnsi="Arial" w:cs="Arial"/>
          <w:i/>
          <w:snapToGrid w:val="0"/>
          <w:sz w:val="16"/>
          <w:szCs w:val="16"/>
        </w:rPr>
      </w:pPr>
      <w:r w:rsidRPr="00034335">
        <w:rPr>
          <w:rFonts w:ascii="Arial" w:hAnsi="Arial" w:cs="Arial"/>
          <w:i/>
          <w:snapToGrid w:val="0"/>
          <w:sz w:val="16"/>
          <w:szCs w:val="16"/>
        </w:rPr>
        <w:t>Jana Vincencová</w:t>
      </w:r>
    </w:p>
    <w:p w14:paraId="0A24B3D5" w14:textId="0556E518" w:rsidR="00687329" w:rsidRPr="00034335" w:rsidRDefault="0049277F" w:rsidP="00086A60">
      <w:pPr>
        <w:ind w:left="6237"/>
        <w:jc w:val="both"/>
        <w:rPr>
          <w:rFonts w:ascii="Arial" w:hAnsi="Arial" w:cs="Arial"/>
          <w:i/>
          <w:snapToGrid w:val="0"/>
          <w:sz w:val="16"/>
          <w:szCs w:val="16"/>
        </w:rPr>
      </w:pPr>
      <w:r w:rsidRPr="00034335">
        <w:rPr>
          <w:rFonts w:ascii="Arial" w:hAnsi="Arial" w:cs="Arial"/>
          <w:i/>
          <w:snapToGrid w:val="0"/>
          <w:sz w:val="16"/>
          <w:szCs w:val="16"/>
        </w:rPr>
        <w:t xml:space="preserve">referent majetkoprávního </w:t>
      </w:r>
      <w:r w:rsidR="0004573B">
        <w:rPr>
          <w:rFonts w:ascii="Arial" w:hAnsi="Arial" w:cs="Arial"/>
          <w:i/>
          <w:snapToGrid w:val="0"/>
          <w:sz w:val="16"/>
          <w:szCs w:val="16"/>
        </w:rPr>
        <w:t>odboru</w:t>
      </w:r>
      <w:r w:rsidRPr="00034335">
        <w:rPr>
          <w:rFonts w:ascii="Arial" w:hAnsi="Arial" w:cs="Arial"/>
          <w:i/>
          <w:snapToGrid w:val="0"/>
          <w:sz w:val="16"/>
          <w:szCs w:val="16"/>
        </w:rPr>
        <w:t xml:space="preserve">        </w:t>
      </w:r>
      <w:r w:rsidR="00687329" w:rsidRPr="00034335">
        <w:rPr>
          <w:rFonts w:ascii="Arial" w:hAnsi="Arial" w:cs="Arial"/>
          <w:snapToGrid w:val="0"/>
          <w:sz w:val="16"/>
          <w:szCs w:val="16"/>
        </w:rPr>
        <w:tab/>
      </w:r>
      <w:r w:rsidR="00687329" w:rsidRPr="00034335">
        <w:rPr>
          <w:rFonts w:ascii="Arial" w:hAnsi="Arial" w:cs="Arial"/>
          <w:snapToGrid w:val="0"/>
          <w:sz w:val="16"/>
          <w:szCs w:val="16"/>
        </w:rPr>
        <w:tab/>
      </w:r>
      <w:r w:rsidR="00687329" w:rsidRPr="00034335">
        <w:rPr>
          <w:rFonts w:ascii="Arial" w:hAnsi="Arial" w:cs="Arial"/>
          <w:snapToGrid w:val="0"/>
          <w:sz w:val="16"/>
          <w:szCs w:val="16"/>
        </w:rPr>
        <w:tab/>
      </w:r>
      <w:r w:rsidR="00687329" w:rsidRPr="00034335">
        <w:rPr>
          <w:rFonts w:ascii="Arial" w:hAnsi="Arial" w:cs="Arial"/>
          <w:snapToGrid w:val="0"/>
          <w:sz w:val="16"/>
          <w:szCs w:val="16"/>
        </w:rPr>
        <w:tab/>
        <w:t xml:space="preserve">            </w:t>
      </w:r>
    </w:p>
    <w:sectPr w:rsidR="00687329" w:rsidRPr="00034335">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F20F" w14:textId="77777777" w:rsidR="00AE39D6" w:rsidRDefault="00AE39D6">
      <w:r>
        <w:separator/>
      </w:r>
    </w:p>
  </w:endnote>
  <w:endnote w:type="continuationSeparator" w:id="0">
    <w:p w14:paraId="7CF2F120" w14:textId="77777777" w:rsidR="00AE39D6" w:rsidRDefault="00AE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117B"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606CD4" w14:textId="77777777" w:rsidR="00C926EE" w:rsidRDefault="00C926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C5C5"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448C8">
      <w:rPr>
        <w:rStyle w:val="slostrnky"/>
        <w:noProof/>
      </w:rPr>
      <w:t>2</w:t>
    </w:r>
    <w:r>
      <w:rPr>
        <w:rStyle w:val="slostrnky"/>
      </w:rPr>
      <w:fldChar w:fldCharType="end"/>
    </w:r>
  </w:p>
  <w:p w14:paraId="5DBDDFC5" w14:textId="77777777" w:rsidR="00C926EE" w:rsidRDefault="00C92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E6E1" w14:textId="77777777" w:rsidR="00AE39D6" w:rsidRDefault="00AE39D6">
      <w:r>
        <w:separator/>
      </w:r>
    </w:p>
  </w:footnote>
  <w:footnote w:type="continuationSeparator" w:id="0">
    <w:p w14:paraId="21D42E9D" w14:textId="77777777" w:rsidR="00AE39D6" w:rsidRDefault="00AE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0C3"/>
    <w:multiLevelType w:val="hybridMultilevel"/>
    <w:tmpl w:val="9DD2F860"/>
    <w:lvl w:ilvl="0" w:tplc="470C264A">
      <w:start w:val="1"/>
      <w:numFmt w:val="lowerRoman"/>
      <w:lvlText w:val="%1."/>
      <w:lvlJc w:val="right"/>
      <w:pPr>
        <w:ind w:left="1440" w:hanging="360"/>
      </w:pPr>
      <w:rPr>
        <w:strike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15:restartNumberingAfterBreak="0">
    <w:nsid w:val="64DA3DB7"/>
    <w:multiLevelType w:val="hybridMultilevel"/>
    <w:tmpl w:val="AD3E92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16cid:durableId="1855074862">
    <w:abstractNumId w:val="5"/>
  </w:num>
  <w:num w:numId="2" w16cid:durableId="1301570024">
    <w:abstractNumId w:val="4"/>
  </w:num>
  <w:num w:numId="3" w16cid:durableId="391193207">
    <w:abstractNumId w:val="2"/>
  </w:num>
  <w:num w:numId="4" w16cid:durableId="231157180">
    <w:abstractNumId w:val="1"/>
  </w:num>
  <w:num w:numId="5" w16cid:durableId="1569418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10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7B5"/>
    <w:rsid w:val="00007E58"/>
    <w:rsid w:val="00014078"/>
    <w:rsid w:val="00014FB2"/>
    <w:rsid w:val="0001576F"/>
    <w:rsid w:val="00015FDB"/>
    <w:rsid w:val="00034335"/>
    <w:rsid w:val="00036F56"/>
    <w:rsid w:val="0004293B"/>
    <w:rsid w:val="0004573B"/>
    <w:rsid w:val="000563B8"/>
    <w:rsid w:val="00060656"/>
    <w:rsid w:val="0007204B"/>
    <w:rsid w:val="0007499D"/>
    <w:rsid w:val="00082BAB"/>
    <w:rsid w:val="000834B5"/>
    <w:rsid w:val="000835E4"/>
    <w:rsid w:val="00086A60"/>
    <w:rsid w:val="000870E3"/>
    <w:rsid w:val="000B5E0B"/>
    <w:rsid w:val="000C2848"/>
    <w:rsid w:val="000C3810"/>
    <w:rsid w:val="000E444C"/>
    <w:rsid w:val="000F09D1"/>
    <w:rsid w:val="000F29EB"/>
    <w:rsid w:val="000F4E68"/>
    <w:rsid w:val="001019C7"/>
    <w:rsid w:val="00111CA2"/>
    <w:rsid w:val="00132743"/>
    <w:rsid w:val="00146755"/>
    <w:rsid w:val="0015140A"/>
    <w:rsid w:val="00166A2B"/>
    <w:rsid w:val="00174687"/>
    <w:rsid w:val="001821EA"/>
    <w:rsid w:val="00182658"/>
    <w:rsid w:val="00192A4F"/>
    <w:rsid w:val="001A2EB8"/>
    <w:rsid w:val="001B0DA1"/>
    <w:rsid w:val="001B6807"/>
    <w:rsid w:val="001C2E1A"/>
    <w:rsid w:val="001C4322"/>
    <w:rsid w:val="001E299D"/>
    <w:rsid w:val="001E2B0F"/>
    <w:rsid w:val="002052AF"/>
    <w:rsid w:val="00206576"/>
    <w:rsid w:val="00240AE7"/>
    <w:rsid w:val="002427BC"/>
    <w:rsid w:val="00253C28"/>
    <w:rsid w:val="00255A98"/>
    <w:rsid w:val="00263A7B"/>
    <w:rsid w:val="002651C9"/>
    <w:rsid w:val="002652A4"/>
    <w:rsid w:val="00275A42"/>
    <w:rsid w:val="002811CD"/>
    <w:rsid w:val="00285DA3"/>
    <w:rsid w:val="00295157"/>
    <w:rsid w:val="00296ADE"/>
    <w:rsid w:val="002A09FF"/>
    <w:rsid w:val="002A6A95"/>
    <w:rsid w:val="002B3568"/>
    <w:rsid w:val="002C073D"/>
    <w:rsid w:val="002D3213"/>
    <w:rsid w:val="002E3E89"/>
    <w:rsid w:val="002F4AE5"/>
    <w:rsid w:val="00302397"/>
    <w:rsid w:val="00310B7B"/>
    <w:rsid w:val="00324A8C"/>
    <w:rsid w:val="003262F0"/>
    <w:rsid w:val="003266A1"/>
    <w:rsid w:val="00331EEE"/>
    <w:rsid w:val="0033573F"/>
    <w:rsid w:val="00344F8F"/>
    <w:rsid w:val="00350E16"/>
    <w:rsid w:val="00351F78"/>
    <w:rsid w:val="00354CCF"/>
    <w:rsid w:val="0036620D"/>
    <w:rsid w:val="00376BE6"/>
    <w:rsid w:val="00380085"/>
    <w:rsid w:val="0038257B"/>
    <w:rsid w:val="003A6956"/>
    <w:rsid w:val="003A6CFB"/>
    <w:rsid w:val="003B6714"/>
    <w:rsid w:val="003C1931"/>
    <w:rsid w:val="003C6A00"/>
    <w:rsid w:val="003D120F"/>
    <w:rsid w:val="003D403C"/>
    <w:rsid w:val="003E4178"/>
    <w:rsid w:val="003F352E"/>
    <w:rsid w:val="003F67C4"/>
    <w:rsid w:val="00412004"/>
    <w:rsid w:val="004129E9"/>
    <w:rsid w:val="004138E6"/>
    <w:rsid w:val="00432846"/>
    <w:rsid w:val="0043487F"/>
    <w:rsid w:val="00442E31"/>
    <w:rsid w:val="00443127"/>
    <w:rsid w:val="00453EB5"/>
    <w:rsid w:val="00455EF6"/>
    <w:rsid w:val="00475470"/>
    <w:rsid w:val="00475A22"/>
    <w:rsid w:val="00482766"/>
    <w:rsid w:val="00485F80"/>
    <w:rsid w:val="004862A1"/>
    <w:rsid w:val="00491316"/>
    <w:rsid w:val="0049277F"/>
    <w:rsid w:val="004C0784"/>
    <w:rsid w:val="004E694D"/>
    <w:rsid w:val="004E766F"/>
    <w:rsid w:val="005050DC"/>
    <w:rsid w:val="0051202D"/>
    <w:rsid w:val="0051528D"/>
    <w:rsid w:val="00524BB8"/>
    <w:rsid w:val="0054029E"/>
    <w:rsid w:val="005448C8"/>
    <w:rsid w:val="00557693"/>
    <w:rsid w:val="005631AF"/>
    <w:rsid w:val="00564B1F"/>
    <w:rsid w:val="00596176"/>
    <w:rsid w:val="00597044"/>
    <w:rsid w:val="005A3570"/>
    <w:rsid w:val="005B2360"/>
    <w:rsid w:val="005B45B0"/>
    <w:rsid w:val="005B6436"/>
    <w:rsid w:val="005C3507"/>
    <w:rsid w:val="005C4DD5"/>
    <w:rsid w:val="005C606A"/>
    <w:rsid w:val="005D3F8B"/>
    <w:rsid w:val="005D541D"/>
    <w:rsid w:val="005D568D"/>
    <w:rsid w:val="005D62D9"/>
    <w:rsid w:val="005E3579"/>
    <w:rsid w:val="005F7F2A"/>
    <w:rsid w:val="00604376"/>
    <w:rsid w:val="006127B2"/>
    <w:rsid w:val="0061329D"/>
    <w:rsid w:val="00614B0A"/>
    <w:rsid w:val="006151F8"/>
    <w:rsid w:val="00615F1C"/>
    <w:rsid w:val="006256D8"/>
    <w:rsid w:val="00630CA6"/>
    <w:rsid w:val="0063443F"/>
    <w:rsid w:val="006362C4"/>
    <w:rsid w:val="006549B9"/>
    <w:rsid w:val="00656306"/>
    <w:rsid w:val="00664093"/>
    <w:rsid w:val="006716B4"/>
    <w:rsid w:val="00681DF6"/>
    <w:rsid w:val="00687329"/>
    <w:rsid w:val="006A4BE8"/>
    <w:rsid w:val="006C3938"/>
    <w:rsid w:val="006C5E6E"/>
    <w:rsid w:val="006D27F0"/>
    <w:rsid w:val="006E2A48"/>
    <w:rsid w:val="006E7DC3"/>
    <w:rsid w:val="006F4103"/>
    <w:rsid w:val="006F4564"/>
    <w:rsid w:val="00704B28"/>
    <w:rsid w:val="00707607"/>
    <w:rsid w:val="00716089"/>
    <w:rsid w:val="00716854"/>
    <w:rsid w:val="007201B6"/>
    <w:rsid w:val="00720FC9"/>
    <w:rsid w:val="00725A2F"/>
    <w:rsid w:val="007274AF"/>
    <w:rsid w:val="0073171D"/>
    <w:rsid w:val="00750C35"/>
    <w:rsid w:val="007743E2"/>
    <w:rsid w:val="00774A8A"/>
    <w:rsid w:val="00781FB9"/>
    <w:rsid w:val="00783C4D"/>
    <w:rsid w:val="00795DF3"/>
    <w:rsid w:val="00796869"/>
    <w:rsid w:val="007971C2"/>
    <w:rsid w:val="007B33CB"/>
    <w:rsid w:val="007F1E7D"/>
    <w:rsid w:val="008016D1"/>
    <w:rsid w:val="0081118E"/>
    <w:rsid w:val="00812BE7"/>
    <w:rsid w:val="0082423A"/>
    <w:rsid w:val="008625F7"/>
    <w:rsid w:val="00863B2F"/>
    <w:rsid w:val="00882A70"/>
    <w:rsid w:val="008926ED"/>
    <w:rsid w:val="00892D74"/>
    <w:rsid w:val="008A0610"/>
    <w:rsid w:val="008A1F07"/>
    <w:rsid w:val="008A4291"/>
    <w:rsid w:val="008B5716"/>
    <w:rsid w:val="008C68A2"/>
    <w:rsid w:val="008D0477"/>
    <w:rsid w:val="008E1307"/>
    <w:rsid w:val="008E6BF7"/>
    <w:rsid w:val="008F6550"/>
    <w:rsid w:val="00901AF0"/>
    <w:rsid w:val="00903237"/>
    <w:rsid w:val="009113BA"/>
    <w:rsid w:val="009158B4"/>
    <w:rsid w:val="00917E77"/>
    <w:rsid w:val="00932A55"/>
    <w:rsid w:val="00935AA6"/>
    <w:rsid w:val="009366C6"/>
    <w:rsid w:val="00947CE2"/>
    <w:rsid w:val="009620A3"/>
    <w:rsid w:val="00963C2A"/>
    <w:rsid w:val="009645EE"/>
    <w:rsid w:val="00965954"/>
    <w:rsid w:val="00970538"/>
    <w:rsid w:val="00972F42"/>
    <w:rsid w:val="00975913"/>
    <w:rsid w:val="00986224"/>
    <w:rsid w:val="009B14B5"/>
    <w:rsid w:val="009B6D1D"/>
    <w:rsid w:val="009C24CB"/>
    <w:rsid w:val="009C2F1A"/>
    <w:rsid w:val="009E75FC"/>
    <w:rsid w:val="009F564B"/>
    <w:rsid w:val="00A05EB4"/>
    <w:rsid w:val="00A2421D"/>
    <w:rsid w:val="00A24BFE"/>
    <w:rsid w:val="00A31418"/>
    <w:rsid w:val="00A363ED"/>
    <w:rsid w:val="00A36A3D"/>
    <w:rsid w:val="00A4305E"/>
    <w:rsid w:val="00A510C1"/>
    <w:rsid w:val="00A6222F"/>
    <w:rsid w:val="00A641C4"/>
    <w:rsid w:val="00A8050F"/>
    <w:rsid w:val="00A84A0C"/>
    <w:rsid w:val="00A86301"/>
    <w:rsid w:val="00AA2CF5"/>
    <w:rsid w:val="00AA5689"/>
    <w:rsid w:val="00AB0B26"/>
    <w:rsid w:val="00AB7223"/>
    <w:rsid w:val="00AB769A"/>
    <w:rsid w:val="00AC411A"/>
    <w:rsid w:val="00AE39D6"/>
    <w:rsid w:val="00AE41E6"/>
    <w:rsid w:val="00AF0BD5"/>
    <w:rsid w:val="00AF1602"/>
    <w:rsid w:val="00AF36F7"/>
    <w:rsid w:val="00AF36FF"/>
    <w:rsid w:val="00B01E90"/>
    <w:rsid w:val="00B07511"/>
    <w:rsid w:val="00B102F5"/>
    <w:rsid w:val="00B11C60"/>
    <w:rsid w:val="00B1760B"/>
    <w:rsid w:val="00B233C6"/>
    <w:rsid w:val="00B36D8C"/>
    <w:rsid w:val="00B41D15"/>
    <w:rsid w:val="00B4535A"/>
    <w:rsid w:val="00B77406"/>
    <w:rsid w:val="00B86268"/>
    <w:rsid w:val="00B92E0F"/>
    <w:rsid w:val="00B97A76"/>
    <w:rsid w:val="00BA2022"/>
    <w:rsid w:val="00BB4421"/>
    <w:rsid w:val="00BB7805"/>
    <w:rsid w:val="00BC38F4"/>
    <w:rsid w:val="00BC68E4"/>
    <w:rsid w:val="00BC7633"/>
    <w:rsid w:val="00BD024B"/>
    <w:rsid w:val="00BD42CF"/>
    <w:rsid w:val="00BE0E3A"/>
    <w:rsid w:val="00BF1BDB"/>
    <w:rsid w:val="00BF6FF1"/>
    <w:rsid w:val="00C051DD"/>
    <w:rsid w:val="00C06A3B"/>
    <w:rsid w:val="00C10209"/>
    <w:rsid w:val="00C154FF"/>
    <w:rsid w:val="00C2032F"/>
    <w:rsid w:val="00C20C1F"/>
    <w:rsid w:val="00C213BB"/>
    <w:rsid w:val="00C23CDA"/>
    <w:rsid w:val="00C322BD"/>
    <w:rsid w:val="00C33A1C"/>
    <w:rsid w:val="00C37A0D"/>
    <w:rsid w:val="00C47C12"/>
    <w:rsid w:val="00C505D5"/>
    <w:rsid w:val="00C62966"/>
    <w:rsid w:val="00C736C9"/>
    <w:rsid w:val="00C74375"/>
    <w:rsid w:val="00C758A3"/>
    <w:rsid w:val="00C81D83"/>
    <w:rsid w:val="00C926EE"/>
    <w:rsid w:val="00C97938"/>
    <w:rsid w:val="00CA5017"/>
    <w:rsid w:val="00CA5457"/>
    <w:rsid w:val="00CB1985"/>
    <w:rsid w:val="00CB40A8"/>
    <w:rsid w:val="00CB5825"/>
    <w:rsid w:val="00CC3660"/>
    <w:rsid w:val="00CC6D0B"/>
    <w:rsid w:val="00CE485E"/>
    <w:rsid w:val="00CE4A8B"/>
    <w:rsid w:val="00CE5E25"/>
    <w:rsid w:val="00CE6AFB"/>
    <w:rsid w:val="00CF7AE7"/>
    <w:rsid w:val="00D11A57"/>
    <w:rsid w:val="00D11DDF"/>
    <w:rsid w:val="00D1335D"/>
    <w:rsid w:val="00D22052"/>
    <w:rsid w:val="00D2643B"/>
    <w:rsid w:val="00D301E9"/>
    <w:rsid w:val="00D30CD4"/>
    <w:rsid w:val="00D327E9"/>
    <w:rsid w:val="00D32D03"/>
    <w:rsid w:val="00D365F4"/>
    <w:rsid w:val="00D50885"/>
    <w:rsid w:val="00D52A08"/>
    <w:rsid w:val="00D55B0D"/>
    <w:rsid w:val="00D63700"/>
    <w:rsid w:val="00D63CB9"/>
    <w:rsid w:val="00D74CA5"/>
    <w:rsid w:val="00D77104"/>
    <w:rsid w:val="00DA00F9"/>
    <w:rsid w:val="00DB67E6"/>
    <w:rsid w:val="00DC3176"/>
    <w:rsid w:val="00DD3E79"/>
    <w:rsid w:val="00DD5F6A"/>
    <w:rsid w:val="00DD62A1"/>
    <w:rsid w:val="00DD747D"/>
    <w:rsid w:val="00DE52E8"/>
    <w:rsid w:val="00DE53C1"/>
    <w:rsid w:val="00DF026C"/>
    <w:rsid w:val="00DF1C1D"/>
    <w:rsid w:val="00E23968"/>
    <w:rsid w:val="00E31CA2"/>
    <w:rsid w:val="00E31D4B"/>
    <w:rsid w:val="00E32B80"/>
    <w:rsid w:val="00E343A2"/>
    <w:rsid w:val="00E377BD"/>
    <w:rsid w:val="00E402BF"/>
    <w:rsid w:val="00E40E0B"/>
    <w:rsid w:val="00E41B1E"/>
    <w:rsid w:val="00E45826"/>
    <w:rsid w:val="00E75BFA"/>
    <w:rsid w:val="00E87927"/>
    <w:rsid w:val="00E91946"/>
    <w:rsid w:val="00E94128"/>
    <w:rsid w:val="00EB3BA3"/>
    <w:rsid w:val="00EC3F69"/>
    <w:rsid w:val="00EC5CBA"/>
    <w:rsid w:val="00EE22D4"/>
    <w:rsid w:val="00EE4668"/>
    <w:rsid w:val="00EF2EE8"/>
    <w:rsid w:val="00EF5216"/>
    <w:rsid w:val="00F22A95"/>
    <w:rsid w:val="00F2593E"/>
    <w:rsid w:val="00F327F2"/>
    <w:rsid w:val="00F36777"/>
    <w:rsid w:val="00F74CBA"/>
    <w:rsid w:val="00F75155"/>
    <w:rsid w:val="00F75EBF"/>
    <w:rsid w:val="00F925CB"/>
    <w:rsid w:val="00F963A5"/>
    <w:rsid w:val="00FA0BC6"/>
    <w:rsid w:val="00FA44D2"/>
    <w:rsid w:val="00FC1F68"/>
    <w:rsid w:val="00FC7351"/>
    <w:rsid w:val="00FC78F4"/>
    <w:rsid w:val="00FD425E"/>
    <w:rsid w:val="00FE2C2D"/>
    <w:rsid w:val="00FF2185"/>
    <w:rsid w:val="00FF4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A7D6"/>
  <w15:docId w15:val="{4C3DE97D-3CA6-407B-80A5-D7ED366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Normlnweb">
    <w:name w:val="Normal (Web)"/>
    <w:basedOn w:val="Normln"/>
    <w:rsid w:val="00206576"/>
    <w:pPr>
      <w:spacing w:before="100" w:beforeAutospacing="1" w:after="100" w:afterAutospacing="1"/>
      <w:ind w:left="75" w:right="75"/>
    </w:pPr>
  </w:style>
  <w:style w:type="paragraph" w:styleId="Textbubliny">
    <w:name w:val="Balloon Text"/>
    <w:basedOn w:val="Normln"/>
    <w:semiHidden/>
    <w:rsid w:val="00564B1F"/>
    <w:rPr>
      <w:rFonts w:ascii="Tahoma" w:hAnsi="Tahoma" w:cs="Tahoma"/>
      <w:sz w:val="16"/>
      <w:szCs w:val="16"/>
    </w:rPr>
  </w:style>
  <w:style w:type="character" w:styleId="Odkaznakoment">
    <w:name w:val="annotation reference"/>
    <w:semiHidden/>
    <w:rsid w:val="006716B4"/>
    <w:rPr>
      <w:sz w:val="16"/>
      <w:szCs w:val="16"/>
    </w:rPr>
  </w:style>
  <w:style w:type="paragraph" w:styleId="Textkomente">
    <w:name w:val="annotation text"/>
    <w:basedOn w:val="Normln"/>
    <w:semiHidden/>
    <w:rsid w:val="006716B4"/>
    <w:rPr>
      <w:sz w:val="20"/>
      <w:szCs w:val="20"/>
    </w:rPr>
  </w:style>
  <w:style w:type="paragraph" w:styleId="Pedmtkomente">
    <w:name w:val="annotation subject"/>
    <w:basedOn w:val="Textkomente"/>
    <w:next w:val="Textkomente"/>
    <w:semiHidden/>
    <w:rsid w:val="006716B4"/>
    <w:rPr>
      <w:b/>
      <w:bCs/>
    </w:rPr>
  </w:style>
  <w:style w:type="paragraph" w:styleId="Zhlav">
    <w:name w:val="header"/>
    <w:basedOn w:val="Normln"/>
    <w:link w:val="ZhlavChar"/>
    <w:uiPriority w:val="99"/>
    <w:rsid w:val="008E6BF7"/>
    <w:pPr>
      <w:tabs>
        <w:tab w:val="center" w:pos="4536"/>
        <w:tab w:val="right" w:pos="9072"/>
      </w:tabs>
    </w:pPr>
  </w:style>
  <w:style w:type="character" w:customStyle="1" w:styleId="ZhlavChar">
    <w:name w:val="Záhlaví Char"/>
    <w:link w:val="Zhlav"/>
    <w:uiPriority w:val="99"/>
    <w:rsid w:val="008E6B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103">
      <w:bodyDiv w:val="1"/>
      <w:marLeft w:val="0"/>
      <w:marRight w:val="0"/>
      <w:marTop w:val="0"/>
      <w:marBottom w:val="0"/>
      <w:divBdr>
        <w:top w:val="none" w:sz="0" w:space="0" w:color="auto"/>
        <w:left w:val="none" w:sz="0" w:space="0" w:color="auto"/>
        <w:bottom w:val="none" w:sz="0" w:space="0" w:color="auto"/>
        <w:right w:val="none" w:sz="0" w:space="0" w:color="auto"/>
      </w:divBdr>
      <w:divsChild>
        <w:div w:id="855922070">
          <w:marLeft w:val="0"/>
          <w:marRight w:val="0"/>
          <w:marTop w:val="0"/>
          <w:marBottom w:val="0"/>
          <w:divBdr>
            <w:top w:val="none" w:sz="0" w:space="0" w:color="auto"/>
            <w:left w:val="none" w:sz="0" w:space="0" w:color="auto"/>
            <w:bottom w:val="none" w:sz="0" w:space="0" w:color="auto"/>
            <w:right w:val="none" w:sz="0" w:space="0" w:color="auto"/>
          </w:divBdr>
        </w:div>
      </w:divsChild>
    </w:div>
    <w:div w:id="35083817">
      <w:bodyDiv w:val="1"/>
      <w:marLeft w:val="0"/>
      <w:marRight w:val="0"/>
      <w:marTop w:val="0"/>
      <w:marBottom w:val="0"/>
      <w:divBdr>
        <w:top w:val="none" w:sz="0" w:space="0" w:color="auto"/>
        <w:left w:val="none" w:sz="0" w:space="0" w:color="auto"/>
        <w:bottom w:val="none" w:sz="0" w:space="0" w:color="auto"/>
        <w:right w:val="none" w:sz="0" w:space="0" w:color="auto"/>
      </w:divBdr>
    </w:div>
    <w:div w:id="602107856">
      <w:bodyDiv w:val="1"/>
      <w:marLeft w:val="0"/>
      <w:marRight w:val="0"/>
      <w:marTop w:val="0"/>
      <w:marBottom w:val="0"/>
      <w:divBdr>
        <w:top w:val="none" w:sz="0" w:space="0" w:color="auto"/>
        <w:left w:val="none" w:sz="0" w:space="0" w:color="auto"/>
        <w:bottom w:val="none" w:sz="0" w:space="0" w:color="auto"/>
        <w:right w:val="none" w:sz="0" w:space="0" w:color="auto"/>
      </w:divBdr>
    </w:div>
    <w:div w:id="1085608367">
      <w:bodyDiv w:val="1"/>
      <w:marLeft w:val="0"/>
      <w:marRight w:val="0"/>
      <w:marTop w:val="0"/>
      <w:marBottom w:val="0"/>
      <w:divBdr>
        <w:top w:val="none" w:sz="0" w:space="0" w:color="auto"/>
        <w:left w:val="none" w:sz="0" w:space="0" w:color="auto"/>
        <w:bottom w:val="none" w:sz="0" w:space="0" w:color="auto"/>
        <w:right w:val="none" w:sz="0" w:space="0" w:color="auto"/>
      </w:divBdr>
    </w:div>
    <w:div w:id="1124538251">
      <w:bodyDiv w:val="1"/>
      <w:marLeft w:val="0"/>
      <w:marRight w:val="0"/>
      <w:marTop w:val="0"/>
      <w:marBottom w:val="0"/>
      <w:divBdr>
        <w:top w:val="none" w:sz="0" w:space="0" w:color="auto"/>
        <w:left w:val="none" w:sz="0" w:space="0" w:color="auto"/>
        <w:bottom w:val="none" w:sz="0" w:space="0" w:color="auto"/>
        <w:right w:val="none" w:sz="0" w:space="0" w:color="auto"/>
      </w:divBdr>
    </w:div>
    <w:div w:id="1338536158">
      <w:bodyDiv w:val="1"/>
      <w:marLeft w:val="0"/>
      <w:marRight w:val="0"/>
      <w:marTop w:val="0"/>
      <w:marBottom w:val="0"/>
      <w:divBdr>
        <w:top w:val="none" w:sz="0" w:space="0" w:color="auto"/>
        <w:left w:val="none" w:sz="0" w:space="0" w:color="auto"/>
        <w:bottom w:val="none" w:sz="0" w:space="0" w:color="auto"/>
        <w:right w:val="none" w:sz="0" w:space="0" w:color="auto"/>
      </w:divBdr>
    </w:div>
    <w:div w:id="1484466274">
      <w:bodyDiv w:val="1"/>
      <w:marLeft w:val="0"/>
      <w:marRight w:val="0"/>
      <w:marTop w:val="0"/>
      <w:marBottom w:val="0"/>
      <w:divBdr>
        <w:top w:val="none" w:sz="0" w:space="0" w:color="auto"/>
        <w:left w:val="none" w:sz="0" w:space="0" w:color="auto"/>
        <w:bottom w:val="none" w:sz="0" w:space="0" w:color="auto"/>
        <w:right w:val="none" w:sz="0" w:space="0" w:color="auto"/>
      </w:divBdr>
    </w:div>
    <w:div w:id="1507329221">
      <w:bodyDiv w:val="1"/>
      <w:marLeft w:val="0"/>
      <w:marRight w:val="0"/>
      <w:marTop w:val="0"/>
      <w:marBottom w:val="0"/>
      <w:divBdr>
        <w:top w:val="none" w:sz="0" w:space="0" w:color="auto"/>
        <w:left w:val="none" w:sz="0" w:space="0" w:color="auto"/>
        <w:bottom w:val="none" w:sz="0" w:space="0" w:color="auto"/>
        <w:right w:val="none" w:sz="0" w:space="0" w:color="auto"/>
      </w:divBdr>
    </w:div>
    <w:div w:id="1519155734">
      <w:bodyDiv w:val="1"/>
      <w:marLeft w:val="0"/>
      <w:marRight w:val="0"/>
      <w:marTop w:val="0"/>
      <w:marBottom w:val="0"/>
      <w:divBdr>
        <w:top w:val="none" w:sz="0" w:space="0" w:color="auto"/>
        <w:left w:val="none" w:sz="0" w:space="0" w:color="auto"/>
        <w:bottom w:val="none" w:sz="0" w:space="0" w:color="auto"/>
        <w:right w:val="none" w:sz="0" w:space="0" w:color="auto"/>
      </w:divBdr>
    </w:div>
    <w:div w:id="1556622998">
      <w:bodyDiv w:val="1"/>
      <w:marLeft w:val="0"/>
      <w:marRight w:val="0"/>
      <w:marTop w:val="0"/>
      <w:marBottom w:val="0"/>
      <w:divBdr>
        <w:top w:val="none" w:sz="0" w:space="0" w:color="auto"/>
        <w:left w:val="none" w:sz="0" w:space="0" w:color="auto"/>
        <w:bottom w:val="none" w:sz="0" w:space="0" w:color="auto"/>
        <w:right w:val="none" w:sz="0" w:space="0" w:color="auto"/>
      </w:divBdr>
    </w:div>
    <w:div w:id="1578006476">
      <w:bodyDiv w:val="1"/>
      <w:marLeft w:val="0"/>
      <w:marRight w:val="0"/>
      <w:marTop w:val="0"/>
      <w:marBottom w:val="0"/>
      <w:divBdr>
        <w:top w:val="none" w:sz="0" w:space="0" w:color="auto"/>
        <w:left w:val="none" w:sz="0" w:space="0" w:color="auto"/>
        <w:bottom w:val="none" w:sz="0" w:space="0" w:color="auto"/>
        <w:right w:val="none" w:sz="0" w:space="0" w:color="auto"/>
      </w:divBdr>
    </w:div>
    <w:div w:id="20448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2421-0516-40A0-8C67-4F596E75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1870</Words>
  <Characters>10794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Vincencová, Jana</cp:lastModifiedBy>
  <cp:revision>5</cp:revision>
  <cp:lastPrinted>2023-02-08T07:27:00Z</cp:lastPrinted>
  <dcterms:created xsi:type="dcterms:W3CDTF">2023-02-27T07:57:00Z</dcterms:created>
  <dcterms:modified xsi:type="dcterms:W3CDTF">2023-02-27T09:41:00Z</dcterms:modified>
</cp:coreProperties>
</file>