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0C6C8" w14:textId="77777777"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14:paraId="69F9A80E" w14:textId="77777777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D36C61D" w14:textId="77777777"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14:paraId="195B301D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A517963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2AAB54B" w14:textId="77777777"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6EB44B90" w14:textId="77777777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29B10891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EEB2613" w14:textId="752856BA" w:rsidR="0021054C" w:rsidRDefault="006022EC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  <w:p w14:paraId="07A2673D" w14:textId="37CC2D1B" w:rsidR="00E83665" w:rsidRPr="0021054C" w:rsidRDefault="00E83665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C5F4A5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04C93B8B" w14:textId="77777777" w:rsidTr="0021054C">
        <w:trPr>
          <w:trHeight w:val="555"/>
        </w:trPr>
        <w:tc>
          <w:tcPr>
            <w:tcW w:w="3936" w:type="dxa"/>
          </w:tcPr>
          <w:p w14:paraId="15C3D0A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14:paraId="1429059E" w14:textId="71938E06" w:rsidR="0021054C" w:rsidRPr="0021054C" w:rsidRDefault="006022EC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62269F21" w14:textId="77777777" w:rsidTr="0021054C">
        <w:trPr>
          <w:trHeight w:val="548"/>
        </w:trPr>
        <w:tc>
          <w:tcPr>
            <w:tcW w:w="3936" w:type="dxa"/>
          </w:tcPr>
          <w:p w14:paraId="36FDFF5D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</w:p>
        </w:tc>
        <w:tc>
          <w:tcPr>
            <w:tcW w:w="5528" w:type="dxa"/>
            <w:gridSpan w:val="2"/>
          </w:tcPr>
          <w:p w14:paraId="493A71A5" w14:textId="275B727A" w:rsidR="0021054C" w:rsidRPr="0021054C" w:rsidRDefault="006022EC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77BE67BB" w14:textId="77777777" w:rsidTr="0021054C">
        <w:trPr>
          <w:trHeight w:val="570"/>
        </w:trPr>
        <w:tc>
          <w:tcPr>
            <w:tcW w:w="3936" w:type="dxa"/>
          </w:tcPr>
          <w:p w14:paraId="7EB3AD2B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14:paraId="4E07584F" w14:textId="4F5CBF00" w:rsidR="0021054C" w:rsidRPr="0021054C" w:rsidRDefault="006022EC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977" w:type="dxa"/>
          </w:tcPr>
          <w:p w14:paraId="0AD3BB2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7C378F72" w14:textId="77777777" w:rsidTr="0021054C">
        <w:trPr>
          <w:trHeight w:val="549"/>
        </w:trPr>
        <w:tc>
          <w:tcPr>
            <w:tcW w:w="3936" w:type="dxa"/>
          </w:tcPr>
          <w:p w14:paraId="5E9E581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BA708A7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203F0BE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03C0D3CD" w14:textId="77777777" w:rsidTr="0021054C">
        <w:trPr>
          <w:trHeight w:val="549"/>
        </w:trPr>
        <w:tc>
          <w:tcPr>
            <w:tcW w:w="3936" w:type="dxa"/>
          </w:tcPr>
          <w:p w14:paraId="7A87143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2B1FF32D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568F78B7" w14:textId="77777777" w:rsidTr="0021054C">
        <w:trPr>
          <w:trHeight w:val="549"/>
        </w:trPr>
        <w:tc>
          <w:tcPr>
            <w:tcW w:w="3936" w:type="dxa"/>
          </w:tcPr>
          <w:p w14:paraId="178A19C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280B5A2F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5E9DBC74" w14:textId="77777777" w:rsidTr="0021054C">
        <w:trPr>
          <w:trHeight w:val="549"/>
        </w:trPr>
        <w:tc>
          <w:tcPr>
            <w:tcW w:w="3936" w:type="dxa"/>
          </w:tcPr>
          <w:p w14:paraId="5916F4C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 evidenci ÚP ČR od:</w:t>
            </w:r>
          </w:p>
        </w:tc>
        <w:tc>
          <w:tcPr>
            <w:tcW w:w="5528" w:type="dxa"/>
            <w:gridSpan w:val="2"/>
          </w:tcPr>
          <w:p w14:paraId="60BA1AA9" w14:textId="59125212" w:rsidR="0021054C" w:rsidRPr="0021054C" w:rsidRDefault="00E83665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22.9.2021</w:t>
            </w:r>
          </w:p>
        </w:tc>
      </w:tr>
      <w:tr w:rsidR="0021054C" w:rsidRPr="0021054C" w14:paraId="685E66D9" w14:textId="77777777" w:rsidTr="0021054C">
        <w:trPr>
          <w:trHeight w:val="557"/>
        </w:trPr>
        <w:tc>
          <w:tcPr>
            <w:tcW w:w="3936" w:type="dxa"/>
          </w:tcPr>
          <w:p w14:paraId="6453A00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14:paraId="772F3057" w14:textId="34ABFB6E" w:rsidR="0021054C" w:rsidRPr="0021054C" w:rsidRDefault="00E83665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 – Kuchař</w:t>
            </w:r>
          </w:p>
        </w:tc>
      </w:tr>
      <w:tr w:rsidR="0021054C" w:rsidRPr="0021054C" w14:paraId="62EDE51F" w14:textId="77777777" w:rsidTr="0021054C">
        <w:trPr>
          <w:trHeight w:val="557"/>
        </w:trPr>
        <w:tc>
          <w:tcPr>
            <w:tcW w:w="3936" w:type="dxa"/>
          </w:tcPr>
          <w:p w14:paraId="089C8CB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14:paraId="78D01CCD" w14:textId="465AD975" w:rsidR="0021054C" w:rsidRPr="0021054C" w:rsidRDefault="00E83665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Anglický jazyk, Práce na PC (Word, excel), kurz přípravy ryb, prodejní a komunikační dovednosti</w:t>
            </w:r>
          </w:p>
        </w:tc>
      </w:tr>
      <w:tr w:rsidR="0021054C" w:rsidRPr="0021054C" w14:paraId="38212616" w14:textId="77777777" w:rsidTr="0021054C">
        <w:trPr>
          <w:trHeight w:val="557"/>
        </w:trPr>
        <w:tc>
          <w:tcPr>
            <w:tcW w:w="3936" w:type="dxa"/>
          </w:tcPr>
          <w:p w14:paraId="5B7BD1D1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382D2CE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29F8204B" w14:textId="77777777" w:rsidTr="0021054C">
        <w:trPr>
          <w:trHeight w:val="557"/>
        </w:trPr>
        <w:tc>
          <w:tcPr>
            <w:tcW w:w="3936" w:type="dxa"/>
          </w:tcPr>
          <w:p w14:paraId="6ABEF75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14:paraId="3B241DF9" w14:textId="3F9A01B6" w:rsidR="0021054C" w:rsidRPr="0021054C" w:rsidRDefault="00E83665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KOVONEX, spol. s.r.o. (DPČ)</w:t>
            </w:r>
          </w:p>
        </w:tc>
        <w:tc>
          <w:tcPr>
            <w:tcW w:w="2977" w:type="dxa"/>
          </w:tcPr>
          <w:p w14:paraId="739EB0F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5B85F877" w14:textId="77777777" w:rsidTr="0021054C">
        <w:trPr>
          <w:trHeight w:val="557"/>
        </w:trPr>
        <w:tc>
          <w:tcPr>
            <w:tcW w:w="3936" w:type="dxa"/>
          </w:tcPr>
          <w:p w14:paraId="2EFB9D03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5C345A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F549933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69C6EAF8" w14:textId="77777777" w:rsidTr="0021054C">
        <w:trPr>
          <w:trHeight w:val="557"/>
        </w:trPr>
        <w:tc>
          <w:tcPr>
            <w:tcW w:w="3936" w:type="dxa"/>
          </w:tcPr>
          <w:p w14:paraId="3D99DD4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14:paraId="52C9A8EE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14:paraId="1D6293A5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21054C" w:rsidRPr="0021054C" w14:paraId="111C0120" w14:textId="77777777" w:rsidTr="0021054C">
        <w:trPr>
          <w:trHeight w:val="557"/>
        </w:trPr>
        <w:tc>
          <w:tcPr>
            <w:tcW w:w="3936" w:type="dxa"/>
          </w:tcPr>
          <w:p w14:paraId="6ABC5247" w14:textId="77777777" w:rsidR="0021054C" w:rsidRPr="00243443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243443">
              <w:rPr>
                <w:rFonts w:ascii="Arial" w:hAnsi="Arial" w:cs="Arial"/>
                <w:b/>
                <w:bCs/>
              </w:rPr>
              <w:t>Poradenství</w:t>
            </w:r>
          </w:p>
          <w:p w14:paraId="33D520D1" w14:textId="77777777" w:rsidR="00E83665" w:rsidRPr="00243443" w:rsidRDefault="00E83665" w:rsidP="00E83665">
            <w:pPr>
              <w:pStyle w:val="Odstavecseseznamem"/>
              <w:rPr>
                <w:rFonts w:ascii="Arial" w:hAnsi="Arial" w:cs="Arial"/>
                <w:b/>
                <w:bCs/>
              </w:rPr>
            </w:pPr>
            <w:r w:rsidRPr="00243443">
              <w:rPr>
                <w:rFonts w:ascii="Arial" w:hAnsi="Arial" w:cs="Arial"/>
                <w:b/>
                <w:bCs/>
              </w:rPr>
              <w:t>Motivační aktivity</w:t>
            </w:r>
          </w:p>
          <w:p w14:paraId="547AC0D1" w14:textId="77777777" w:rsidR="00E83665" w:rsidRPr="00243443" w:rsidRDefault="00E83665" w:rsidP="00E83665">
            <w:pPr>
              <w:pStyle w:val="Odstavecseseznamem"/>
              <w:rPr>
                <w:rFonts w:ascii="Arial" w:hAnsi="Arial" w:cs="Arial"/>
                <w:b/>
                <w:bCs/>
              </w:rPr>
            </w:pPr>
            <w:r w:rsidRPr="00243443">
              <w:rPr>
                <w:rFonts w:ascii="Arial" w:hAnsi="Arial" w:cs="Arial"/>
                <w:b/>
                <w:bCs/>
              </w:rPr>
              <w:t>Finanční gramotnost</w:t>
            </w:r>
          </w:p>
          <w:p w14:paraId="0F31179F" w14:textId="63968599" w:rsidR="00E83665" w:rsidRPr="00243443" w:rsidRDefault="00E83665" w:rsidP="00E83665">
            <w:pPr>
              <w:pStyle w:val="Odstavecseseznamem"/>
              <w:rPr>
                <w:rFonts w:ascii="Arial" w:hAnsi="Arial" w:cs="Arial"/>
                <w:b/>
                <w:bCs/>
              </w:rPr>
            </w:pPr>
            <w:r w:rsidRPr="00243443">
              <w:rPr>
                <w:rFonts w:ascii="Arial" w:hAnsi="Arial" w:cs="Arial"/>
                <w:b/>
                <w:bCs/>
              </w:rPr>
              <w:t>Pracovněprávní minimum</w:t>
            </w:r>
          </w:p>
        </w:tc>
        <w:tc>
          <w:tcPr>
            <w:tcW w:w="2551" w:type="dxa"/>
          </w:tcPr>
          <w:p w14:paraId="6BE03C1E" w14:textId="77777777" w:rsidR="0021054C" w:rsidRPr="00243443" w:rsidRDefault="00E83665" w:rsidP="00E83665">
            <w:pPr>
              <w:jc w:val="center"/>
              <w:rPr>
                <w:rFonts w:ascii="Arial" w:hAnsi="Arial" w:cs="Arial"/>
                <w:b/>
                <w:bCs/>
              </w:rPr>
            </w:pPr>
            <w:r w:rsidRPr="00243443">
              <w:rPr>
                <w:rFonts w:ascii="Arial" w:hAnsi="Arial" w:cs="Arial"/>
                <w:b/>
                <w:bCs/>
              </w:rPr>
              <w:t>4,0 hod.</w:t>
            </w:r>
          </w:p>
          <w:p w14:paraId="797B8EDE" w14:textId="77777777" w:rsidR="00E83665" w:rsidRPr="00243443" w:rsidRDefault="00E83665" w:rsidP="00E83665">
            <w:pPr>
              <w:jc w:val="center"/>
              <w:rPr>
                <w:rFonts w:ascii="Arial" w:hAnsi="Arial" w:cs="Arial"/>
                <w:b/>
                <w:bCs/>
              </w:rPr>
            </w:pPr>
            <w:r w:rsidRPr="00243443">
              <w:rPr>
                <w:rFonts w:ascii="Arial" w:hAnsi="Arial" w:cs="Arial"/>
                <w:b/>
                <w:bCs/>
              </w:rPr>
              <w:t>25,0 hod.</w:t>
            </w:r>
          </w:p>
          <w:p w14:paraId="566F9197" w14:textId="77777777" w:rsidR="00E83665" w:rsidRPr="00243443" w:rsidRDefault="00E83665" w:rsidP="00E83665">
            <w:pPr>
              <w:jc w:val="center"/>
              <w:rPr>
                <w:rFonts w:ascii="Arial" w:hAnsi="Arial" w:cs="Arial"/>
                <w:b/>
                <w:bCs/>
              </w:rPr>
            </w:pPr>
            <w:r w:rsidRPr="00243443">
              <w:rPr>
                <w:rFonts w:ascii="Arial" w:hAnsi="Arial" w:cs="Arial"/>
                <w:b/>
                <w:bCs/>
              </w:rPr>
              <w:t>6,0 hod.</w:t>
            </w:r>
          </w:p>
          <w:p w14:paraId="6963D4F9" w14:textId="2839D258" w:rsidR="00E83665" w:rsidRPr="00243443" w:rsidRDefault="00E83665" w:rsidP="00E83665">
            <w:pPr>
              <w:jc w:val="center"/>
              <w:rPr>
                <w:rFonts w:ascii="Arial" w:hAnsi="Arial" w:cs="Arial"/>
                <w:b/>
                <w:bCs/>
              </w:rPr>
            </w:pPr>
            <w:r w:rsidRPr="00243443">
              <w:rPr>
                <w:rFonts w:ascii="Arial" w:hAnsi="Arial" w:cs="Arial"/>
                <w:b/>
                <w:bCs/>
              </w:rPr>
              <w:t>6,0 hod.</w:t>
            </w:r>
          </w:p>
        </w:tc>
        <w:tc>
          <w:tcPr>
            <w:tcW w:w="2977" w:type="dxa"/>
          </w:tcPr>
          <w:p w14:paraId="209426F9" w14:textId="370B110D" w:rsidR="0021054C" w:rsidRPr="00243443" w:rsidRDefault="00E83665" w:rsidP="00E83665">
            <w:pPr>
              <w:jc w:val="center"/>
              <w:rPr>
                <w:rFonts w:ascii="Arial" w:hAnsi="Arial" w:cs="Arial"/>
                <w:b/>
                <w:bCs/>
              </w:rPr>
            </w:pPr>
            <w:r w:rsidRPr="00243443">
              <w:rPr>
                <w:rFonts w:ascii="Arial" w:hAnsi="Arial" w:cs="Arial"/>
                <w:b/>
                <w:bCs/>
              </w:rPr>
              <w:t>Individuální</w:t>
            </w:r>
          </w:p>
          <w:p w14:paraId="379B1C7B" w14:textId="271C72F6" w:rsidR="00E83665" w:rsidRPr="00243443" w:rsidRDefault="00E83665" w:rsidP="00E83665">
            <w:pPr>
              <w:jc w:val="center"/>
              <w:rPr>
                <w:rFonts w:ascii="Arial" w:hAnsi="Arial" w:cs="Arial"/>
                <w:b/>
                <w:bCs/>
              </w:rPr>
            </w:pPr>
            <w:r w:rsidRPr="00243443">
              <w:rPr>
                <w:rFonts w:ascii="Arial" w:hAnsi="Arial" w:cs="Arial"/>
                <w:b/>
                <w:bCs/>
              </w:rPr>
              <w:t>Skupinové</w:t>
            </w:r>
          </w:p>
          <w:p w14:paraId="3F98B539" w14:textId="77777777" w:rsidR="00E83665" w:rsidRPr="00243443" w:rsidRDefault="00E83665" w:rsidP="00E83665">
            <w:pPr>
              <w:jc w:val="center"/>
              <w:rPr>
                <w:rFonts w:ascii="Arial" w:hAnsi="Arial" w:cs="Arial"/>
                <w:b/>
                <w:bCs/>
              </w:rPr>
            </w:pPr>
            <w:r w:rsidRPr="00243443">
              <w:rPr>
                <w:rFonts w:ascii="Arial" w:hAnsi="Arial" w:cs="Arial"/>
                <w:b/>
                <w:bCs/>
              </w:rPr>
              <w:t>Skupinové, odborné</w:t>
            </w:r>
          </w:p>
          <w:p w14:paraId="35EE46B9" w14:textId="0340D5D6" w:rsidR="00E83665" w:rsidRPr="00243443" w:rsidRDefault="00E83665" w:rsidP="00E83665">
            <w:pPr>
              <w:jc w:val="center"/>
              <w:rPr>
                <w:rFonts w:ascii="Arial" w:hAnsi="Arial" w:cs="Arial"/>
                <w:b/>
                <w:bCs/>
              </w:rPr>
            </w:pPr>
            <w:r w:rsidRPr="00243443">
              <w:rPr>
                <w:rFonts w:ascii="Arial" w:hAnsi="Arial" w:cs="Arial"/>
                <w:b/>
                <w:bCs/>
              </w:rPr>
              <w:t>Skupinové, odborné</w:t>
            </w:r>
          </w:p>
        </w:tc>
      </w:tr>
      <w:tr w:rsidR="0021054C" w:rsidRPr="0021054C" w14:paraId="2AC3949B" w14:textId="77777777" w:rsidTr="0021054C">
        <w:trPr>
          <w:trHeight w:val="557"/>
        </w:trPr>
        <w:tc>
          <w:tcPr>
            <w:tcW w:w="3936" w:type="dxa"/>
          </w:tcPr>
          <w:p w14:paraId="7A63DAE6" w14:textId="77777777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3D1A52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CBAF12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527798FD" w14:textId="77777777" w:rsidTr="0021054C">
        <w:trPr>
          <w:trHeight w:val="557"/>
        </w:trPr>
        <w:tc>
          <w:tcPr>
            <w:tcW w:w="3936" w:type="dxa"/>
          </w:tcPr>
          <w:p w14:paraId="2C28D3F4" w14:textId="12406CED" w:rsidR="0021054C" w:rsidRPr="0021054C" w:rsidRDefault="0021054C" w:rsidP="00E83665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55802B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C6D26D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518FCEE7" w14:textId="77777777" w:rsidTr="0021054C">
        <w:trPr>
          <w:trHeight w:val="557"/>
        </w:trPr>
        <w:tc>
          <w:tcPr>
            <w:tcW w:w="3936" w:type="dxa"/>
          </w:tcPr>
          <w:p w14:paraId="5134F30F" w14:textId="77777777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75D556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2A2FB4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</w:tbl>
    <w:p w14:paraId="15015F85" w14:textId="77777777" w:rsidR="0021054C" w:rsidRPr="0021054C" w:rsidRDefault="0021054C" w:rsidP="0021054C">
      <w:pPr>
        <w:rPr>
          <w:rFonts w:ascii="Arial" w:hAnsi="Arial" w:cs="Arial"/>
        </w:rPr>
      </w:pPr>
    </w:p>
    <w:p w14:paraId="70BA1E7F" w14:textId="77777777"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14:paraId="43C02E37" w14:textId="77777777" w:rsidTr="00AD53A4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F30DC48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ZAMĚSTNAVATEL</w:t>
            </w:r>
          </w:p>
          <w:p w14:paraId="007F9099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8DAFA46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4ACCE89A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3EB9D0AB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7986FE0B" w14:textId="7C5D61EF" w:rsidR="0021054C" w:rsidRPr="0021054C" w:rsidRDefault="00E83665" w:rsidP="00AD53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Buenopizza</w:t>
            </w:r>
            <w:proofErr w:type="spellEnd"/>
            <w:r>
              <w:rPr>
                <w:rFonts w:ascii="Arial" w:hAnsi="Arial" w:cs="Arial"/>
              </w:rPr>
              <w:t xml:space="preserve"> s.r.o.</w:t>
            </w:r>
          </w:p>
        </w:tc>
      </w:tr>
      <w:tr w:rsidR="0021054C" w:rsidRPr="0021054C" w14:paraId="46B610C1" w14:textId="77777777" w:rsidTr="00AD53A4">
        <w:trPr>
          <w:trHeight w:val="556"/>
        </w:trPr>
        <w:tc>
          <w:tcPr>
            <w:tcW w:w="3794" w:type="dxa"/>
          </w:tcPr>
          <w:p w14:paraId="3204387C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</w:p>
        </w:tc>
        <w:tc>
          <w:tcPr>
            <w:tcW w:w="5812" w:type="dxa"/>
          </w:tcPr>
          <w:p w14:paraId="66F7AD09" w14:textId="10E097A1" w:rsidR="0021054C" w:rsidRPr="0021054C" w:rsidRDefault="00243443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Podhorská 4963/9, 466 01 Jablonec nad Nisou</w:t>
            </w:r>
          </w:p>
        </w:tc>
      </w:tr>
      <w:tr w:rsidR="0021054C" w:rsidRPr="0021054C" w14:paraId="08C0C4B9" w14:textId="77777777" w:rsidTr="00AD53A4">
        <w:trPr>
          <w:trHeight w:val="563"/>
        </w:trPr>
        <w:tc>
          <w:tcPr>
            <w:tcW w:w="3794" w:type="dxa"/>
          </w:tcPr>
          <w:p w14:paraId="51AD97D3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</w:p>
        </w:tc>
        <w:tc>
          <w:tcPr>
            <w:tcW w:w="5812" w:type="dxa"/>
          </w:tcPr>
          <w:p w14:paraId="0BA66015" w14:textId="67C0725C" w:rsidR="0021054C" w:rsidRPr="0021054C" w:rsidRDefault="006022EC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6703808E" w14:textId="77777777" w:rsidTr="00AD53A4">
        <w:trPr>
          <w:trHeight w:val="685"/>
        </w:trPr>
        <w:tc>
          <w:tcPr>
            <w:tcW w:w="3794" w:type="dxa"/>
          </w:tcPr>
          <w:p w14:paraId="66479E6F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</w:p>
        </w:tc>
        <w:tc>
          <w:tcPr>
            <w:tcW w:w="5812" w:type="dxa"/>
          </w:tcPr>
          <w:p w14:paraId="6495EF20" w14:textId="3DEF6CA9" w:rsidR="0021054C" w:rsidRPr="0021054C" w:rsidRDefault="006022EC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51A263D3" w14:textId="77777777" w:rsidTr="00AD53A4">
        <w:trPr>
          <w:trHeight w:val="709"/>
        </w:trPr>
        <w:tc>
          <w:tcPr>
            <w:tcW w:w="3794" w:type="dxa"/>
          </w:tcPr>
          <w:p w14:paraId="0C67B0F0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0FBA981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3C980549" w14:textId="77777777" w:rsidTr="00AD53A4">
        <w:trPr>
          <w:trHeight w:val="564"/>
        </w:trPr>
        <w:tc>
          <w:tcPr>
            <w:tcW w:w="3794" w:type="dxa"/>
          </w:tcPr>
          <w:p w14:paraId="5DDC64B4" w14:textId="77777777" w:rsidR="0021054C" w:rsidRPr="0021054C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14:paraId="6B102488" w14:textId="77777777" w:rsidR="0021054C" w:rsidRPr="0021054C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55658C2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5570D266" w14:textId="77777777" w:rsidTr="00AD53A4">
        <w:trPr>
          <w:trHeight w:val="544"/>
        </w:trPr>
        <w:tc>
          <w:tcPr>
            <w:tcW w:w="3794" w:type="dxa"/>
          </w:tcPr>
          <w:p w14:paraId="2F0F9032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5812" w:type="dxa"/>
          </w:tcPr>
          <w:p w14:paraId="031B9D5E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395BE06A" w14:textId="77777777" w:rsidTr="00AD53A4">
        <w:trPr>
          <w:trHeight w:val="566"/>
        </w:trPr>
        <w:tc>
          <w:tcPr>
            <w:tcW w:w="3794" w:type="dxa"/>
          </w:tcPr>
          <w:p w14:paraId="6444762F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</w:p>
        </w:tc>
        <w:tc>
          <w:tcPr>
            <w:tcW w:w="5812" w:type="dxa"/>
          </w:tcPr>
          <w:p w14:paraId="3176E5D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1DBD9FB1" w14:textId="77777777" w:rsidTr="00AD53A4">
        <w:trPr>
          <w:trHeight w:val="560"/>
        </w:trPr>
        <w:tc>
          <w:tcPr>
            <w:tcW w:w="3794" w:type="dxa"/>
          </w:tcPr>
          <w:p w14:paraId="14BD19A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</w:p>
        </w:tc>
        <w:tc>
          <w:tcPr>
            <w:tcW w:w="5812" w:type="dxa"/>
          </w:tcPr>
          <w:p w14:paraId="358DD8A9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205D26C5" w14:textId="77777777" w:rsidTr="00AD53A4">
        <w:trPr>
          <w:trHeight w:val="540"/>
        </w:trPr>
        <w:tc>
          <w:tcPr>
            <w:tcW w:w="3794" w:type="dxa"/>
          </w:tcPr>
          <w:p w14:paraId="0EA40A0B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</w:p>
        </w:tc>
        <w:tc>
          <w:tcPr>
            <w:tcW w:w="5812" w:type="dxa"/>
          </w:tcPr>
          <w:p w14:paraId="4621F913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3DC55FAD" w14:textId="77777777" w:rsidTr="00AD53A4">
        <w:trPr>
          <w:trHeight w:val="562"/>
        </w:trPr>
        <w:tc>
          <w:tcPr>
            <w:tcW w:w="3794" w:type="dxa"/>
          </w:tcPr>
          <w:p w14:paraId="30A51761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487EA67A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52DE87CB" w14:textId="77777777" w:rsidTr="00AD53A4">
        <w:trPr>
          <w:trHeight w:val="711"/>
        </w:trPr>
        <w:tc>
          <w:tcPr>
            <w:tcW w:w="3794" w:type="dxa"/>
          </w:tcPr>
          <w:p w14:paraId="57F44304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0BBE21E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4AB42A45" w14:textId="77777777" w:rsidTr="00AD53A4">
        <w:trPr>
          <w:trHeight w:val="677"/>
        </w:trPr>
        <w:tc>
          <w:tcPr>
            <w:tcW w:w="3794" w:type="dxa"/>
          </w:tcPr>
          <w:p w14:paraId="3E0C49FE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787F678B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14:paraId="7CC66CC2" w14:textId="77777777" w:rsidR="0021054C" w:rsidRPr="0021054C" w:rsidRDefault="0021054C" w:rsidP="0021054C">
      <w:pPr>
        <w:rPr>
          <w:rFonts w:ascii="Arial" w:hAnsi="Arial" w:cs="Arial"/>
        </w:rPr>
      </w:pPr>
    </w:p>
    <w:p w14:paraId="63474A8E" w14:textId="77777777" w:rsidR="0021054C" w:rsidRPr="0021054C" w:rsidRDefault="0021054C" w:rsidP="0021054C">
      <w:pPr>
        <w:rPr>
          <w:rFonts w:ascii="Arial" w:hAnsi="Arial" w:cs="Arial"/>
        </w:rPr>
      </w:pPr>
    </w:p>
    <w:p w14:paraId="410421FF" w14:textId="77777777" w:rsidR="0021054C" w:rsidRPr="0021054C" w:rsidRDefault="0021054C" w:rsidP="0021054C">
      <w:pPr>
        <w:rPr>
          <w:rFonts w:ascii="Arial" w:hAnsi="Arial" w:cs="Arial"/>
        </w:rPr>
      </w:pPr>
    </w:p>
    <w:p w14:paraId="56990981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480E79D9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6E654775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3E73343D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21054C" w:rsidRPr="0021054C" w14:paraId="6FB471B0" w14:textId="77777777" w:rsidTr="00AD53A4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4A7CED1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ODBORNÁ PRAXE</w:t>
            </w:r>
          </w:p>
          <w:p w14:paraId="14B60CC8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27151ADE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3D1AD2A7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7A723B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C7D4709" w14:textId="7ECA5CB0" w:rsidR="0021054C" w:rsidRPr="0021054C" w:rsidRDefault="005416D9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Kuchař – </w:t>
            </w:r>
            <w:proofErr w:type="spellStart"/>
            <w:r>
              <w:rPr>
                <w:rFonts w:ascii="Arial" w:hAnsi="Arial" w:cs="Arial"/>
              </w:rPr>
              <w:t>Burgrista</w:t>
            </w:r>
            <w:proofErr w:type="spellEnd"/>
          </w:p>
        </w:tc>
      </w:tr>
      <w:tr w:rsidR="0021054C" w:rsidRPr="0021054C" w14:paraId="66685C8A" w14:textId="77777777" w:rsidTr="00AD53A4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014DA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FCD447" w14:textId="0816113F" w:rsidR="0021054C" w:rsidRPr="0021054C" w:rsidRDefault="00243443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Podhorská 4963/9, 466 01 Jablonec nad Nisou</w:t>
            </w:r>
          </w:p>
        </w:tc>
      </w:tr>
      <w:tr w:rsidR="0021054C" w:rsidRPr="0021054C" w14:paraId="0B753F66" w14:textId="77777777" w:rsidTr="00AD53A4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3158A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E2F32" w14:textId="35A70E09" w:rsidR="0021054C" w:rsidRPr="0021054C" w:rsidRDefault="005416D9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hod./týdně</w:t>
            </w:r>
          </w:p>
        </w:tc>
      </w:tr>
      <w:tr w:rsidR="0021054C" w:rsidRPr="0021054C" w14:paraId="0965C49D" w14:textId="77777777" w:rsidTr="00AD53A4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DE24E" w14:textId="0F55635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  <w:r w:rsidR="00243443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296BDB" w14:textId="77777777" w:rsid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  <w:p w14:paraId="2BAF914B" w14:textId="76F41C9E" w:rsidR="00243443" w:rsidRPr="0021054C" w:rsidRDefault="00243443" w:rsidP="002434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Vyučen – Kuchař</w:t>
            </w:r>
          </w:p>
        </w:tc>
      </w:tr>
      <w:tr w:rsidR="0021054C" w:rsidRPr="0021054C" w14:paraId="43937173" w14:textId="77777777" w:rsidTr="00AD53A4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470C3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79447" w14:textId="77777777" w:rsid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  <w:p w14:paraId="16D6A562" w14:textId="203AA5DD" w:rsidR="00243443" w:rsidRPr="0021054C" w:rsidRDefault="00243443" w:rsidP="002434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Komunikační, organizační dovednosti, vedení týmu</w:t>
            </w:r>
          </w:p>
        </w:tc>
      </w:tr>
      <w:tr w:rsidR="0021054C" w:rsidRPr="0021054C" w14:paraId="0B144F7B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74223F" w14:textId="04F9C949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Druh </w:t>
            </w:r>
            <w:proofErr w:type="gramStart"/>
            <w:r w:rsidRPr="0021054C">
              <w:rPr>
                <w:rFonts w:ascii="Arial" w:hAnsi="Arial" w:cs="Arial"/>
              </w:rPr>
              <w:t>práce - rámec</w:t>
            </w:r>
            <w:proofErr w:type="gramEnd"/>
            <w:r w:rsidRPr="0021054C">
              <w:rPr>
                <w:rFonts w:ascii="Arial" w:hAnsi="Arial" w:cs="Arial"/>
              </w:rPr>
              <w:t xml:space="preserve"> pracovní náplně absolventa</w:t>
            </w:r>
            <w:r w:rsidR="00243443">
              <w:rPr>
                <w:rFonts w:ascii="Arial" w:hAnsi="Arial" w:cs="Arial"/>
              </w:rPr>
              <w:t>:</w:t>
            </w:r>
            <w:r w:rsidRPr="0021054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236B78" w14:textId="77777777" w:rsid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  <w:p w14:paraId="245279B8" w14:textId="3D73BBCC" w:rsidR="00243443" w:rsidRPr="0021054C" w:rsidRDefault="00243443" w:rsidP="002434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Příprava a výdej hotových pokrmů v </w:t>
            </w:r>
            <w:proofErr w:type="spellStart"/>
            <w:r>
              <w:rPr>
                <w:rFonts w:ascii="Arial" w:hAnsi="Arial" w:cs="Arial"/>
              </w:rPr>
              <w:t>burgerové</w:t>
            </w:r>
            <w:proofErr w:type="spellEnd"/>
            <w:r>
              <w:rPr>
                <w:rFonts w:ascii="Arial" w:hAnsi="Arial" w:cs="Arial"/>
              </w:rPr>
              <w:t xml:space="preserve"> restauraci – burgery, tortilly, saláty</w:t>
            </w:r>
          </w:p>
        </w:tc>
      </w:tr>
      <w:tr w:rsidR="0021054C" w:rsidRPr="0021054C" w14:paraId="0FB0BAC0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39C7AD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DEED9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2F675CCE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908E8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765C1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23E2FC20" w14:textId="77777777" w:rsidTr="00AD53A4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600D73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F0BA9D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14:paraId="1433D79A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1054C" w:rsidRPr="0021054C" w14:paraId="64C37D42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EF0E8C" w14:textId="77777777" w:rsidR="0021054C" w:rsidRPr="0021054C" w:rsidRDefault="0021054C" w:rsidP="00AD53A4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0DF02B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054C" w:rsidRPr="0021054C" w14:paraId="636CC4E3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92C70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14:paraId="071A87E7" w14:textId="77777777"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EEEA5" w14:textId="77777777" w:rsid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 xml:space="preserve">(např. orientace ve firmě, seznámení s provozem, seznámení s BOZP, konkrétní činnosti jednotlivých pracovních pozic) </w:t>
            </w:r>
          </w:p>
          <w:p w14:paraId="1FDC59C6" w14:textId="14B6013E" w:rsidR="0016333D" w:rsidRPr="0021054C" w:rsidRDefault="0016333D" w:rsidP="00AD53A4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21054C" w:rsidRPr="0021054C" w14:paraId="1B8AEE3E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A2F00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9FA7B" w14:textId="515D015D" w:rsidR="0021054C" w:rsidRPr="0021054C" w:rsidRDefault="0016333D" w:rsidP="00AD53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Seznámení s provozem, seznámení s týmem, seznámení s kompetencemi a odpovědností za pracoviště, vedení týmu, práce se surovinami, práce s objednávkovým systémem, práce s moderními technologiemi</w:t>
            </w:r>
          </w:p>
        </w:tc>
      </w:tr>
      <w:tr w:rsidR="0021054C" w:rsidRPr="0021054C" w14:paraId="13E24863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284C9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CD8B3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7CA4CF1E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FFAD18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STRATEGICKÉ CÍLE:</w:t>
            </w:r>
          </w:p>
          <w:p w14:paraId="6DA05539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F24DF0" w14:textId="77777777"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 xml:space="preserve">(např. zvýšení kvalifikace, </w:t>
            </w:r>
            <w:r w:rsidRPr="0016333D">
              <w:rPr>
                <w:rFonts w:ascii="Arial" w:hAnsi="Arial" w:cs="Arial"/>
                <w:bCs/>
                <w:i/>
                <w:sz w:val="20"/>
              </w:rPr>
              <w:t>osvojení si odborných kompetencí daného oboru</w:t>
            </w:r>
            <w:r w:rsidRPr="0021054C"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 w:rsidRPr="0021054C">
              <w:rPr>
                <w:rFonts w:ascii="Arial" w:hAnsi="Arial" w:cs="Arial"/>
                <w:i/>
                <w:sz w:val="20"/>
              </w:rPr>
              <w:t>a nové praktické dovednosti, získání vědomostí)</w:t>
            </w:r>
          </w:p>
        </w:tc>
      </w:tr>
      <w:tr w:rsidR="0021054C" w:rsidRPr="0021054C" w14:paraId="3B4AB344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AAB76B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B7817" w14:textId="476DAC6D" w:rsidR="0021054C" w:rsidRPr="0021054C" w:rsidRDefault="0016333D" w:rsidP="00AD53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Zvýšení kvalifikace, získání nových vědomostí a schopností, posílení komunikačních a organizačních schopností</w:t>
            </w:r>
          </w:p>
        </w:tc>
      </w:tr>
      <w:tr w:rsidR="0021054C" w:rsidRPr="0021054C" w14:paraId="04782C2D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C1849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CC8788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372ADECC" w14:textId="77777777" w:rsidTr="00AD53A4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435D91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14:paraId="60694563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14:paraId="4197CC45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7843CB8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A4DE4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21054C" w:rsidRPr="0021054C" w14:paraId="5E82AF45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21014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41F8C30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2 </w:t>
            </w:r>
            <w:r w:rsidRPr="0021054C">
              <w:rPr>
                <w:rFonts w:ascii="Arial" w:hAnsi="Arial" w:cs="Arial"/>
                <w:sz w:val="20"/>
              </w:rPr>
              <w:t xml:space="preserve">Průběžné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1B467" w14:textId="505BBB84" w:rsidR="0021054C" w:rsidRPr="0021054C" w:rsidRDefault="00243443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30.9.2022, </w:t>
            </w:r>
            <w:r w:rsidR="00FF589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.1.202</w:t>
            </w:r>
            <w:r w:rsidR="00FF5897">
              <w:rPr>
                <w:rFonts w:ascii="Arial" w:hAnsi="Arial" w:cs="Arial"/>
              </w:rPr>
              <w:t>3</w:t>
            </w:r>
            <w:r w:rsidR="006C41C7">
              <w:rPr>
                <w:rFonts w:ascii="Arial" w:hAnsi="Arial" w:cs="Arial"/>
              </w:rPr>
              <w:t>,</w:t>
            </w:r>
            <w:r w:rsidR="00DC1BF2">
              <w:rPr>
                <w:rFonts w:ascii="Arial" w:hAnsi="Arial" w:cs="Arial"/>
              </w:rPr>
              <w:t>31</w:t>
            </w:r>
            <w:r w:rsidR="006C41C7">
              <w:rPr>
                <w:rFonts w:ascii="Arial" w:hAnsi="Arial" w:cs="Arial"/>
              </w:rPr>
              <w:t>.</w:t>
            </w:r>
            <w:r w:rsidR="00DC1BF2">
              <w:rPr>
                <w:rFonts w:ascii="Arial" w:hAnsi="Arial" w:cs="Arial"/>
              </w:rPr>
              <w:t>3</w:t>
            </w:r>
            <w:r w:rsidR="006C41C7">
              <w:rPr>
                <w:rFonts w:ascii="Arial" w:hAnsi="Arial" w:cs="Arial"/>
              </w:rPr>
              <w:t>.2023</w:t>
            </w:r>
            <w:r w:rsidR="00FF5897">
              <w:rPr>
                <w:rFonts w:ascii="Arial" w:hAnsi="Arial" w:cs="Arial"/>
              </w:rPr>
              <w:t>,</w:t>
            </w:r>
            <w:r w:rsidR="006022EC">
              <w:rPr>
                <w:rFonts w:ascii="Arial" w:hAnsi="Arial" w:cs="Arial"/>
              </w:rPr>
              <w:t xml:space="preserve"> </w:t>
            </w:r>
            <w:r w:rsidR="00CD536D">
              <w:rPr>
                <w:rFonts w:ascii="Arial" w:hAnsi="Arial" w:cs="Arial"/>
              </w:rPr>
              <w:t>15</w:t>
            </w:r>
            <w:r w:rsidR="00FF5897">
              <w:rPr>
                <w:rFonts w:ascii="Arial" w:hAnsi="Arial" w:cs="Arial"/>
              </w:rPr>
              <w:t>.</w:t>
            </w:r>
            <w:r w:rsidR="00CD536D">
              <w:rPr>
                <w:rFonts w:ascii="Arial" w:hAnsi="Arial" w:cs="Arial"/>
              </w:rPr>
              <w:t>5</w:t>
            </w:r>
            <w:r w:rsidR="00FF5897">
              <w:rPr>
                <w:rFonts w:ascii="Arial" w:hAnsi="Arial" w:cs="Arial"/>
              </w:rPr>
              <w:t>.2023</w:t>
            </w:r>
          </w:p>
        </w:tc>
      </w:tr>
      <w:tr w:rsidR="0021054C" w:rsidRPr="0021054C" w14:paraId="36DF4D8C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ACF25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639998E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3 </w:t>
            </w:r>
            <w:r w:rsidRPr="0021054C"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C4B1A2" w14:textId="799E3118" w:rsidR="0021054C" w:rsidRPr="0021054C" w:rsidRDefault="00CD536D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FF5897">
              <w:rPr>
                <w:rFonts w:ascii="Arial" w:hAnsi="Arial" w:cs="Arial"/>
              </w:rPr>
              <w:t>.5.2023</w:t>
            </w:r>
          </w:p>
        </w:tc>
      </w:tr>
      <w:tr w:rsidR="0021054C" w:rsidRPr="0021054C" w14:paraId="5CF629E7" w14:textId="77777777" w:rsidTr="00AD53A4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EC874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F4CE6C0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 xml:space="preserve">Osvědčení o </w:t>
            </w:r>
            <w:r w:rsidRPr="0021054C">
              <w:rPr>
                <w:rFonts w:ascii="Arial" w:hAnsi="Arial" w:cs="Arial"/>
                <w:sz w:val="20"/>
              </w:rPr>
              <w:lastRenderedPageBreak/>
              <w:t>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D4113" w14:textId="2383773A" w:rsidR="0021054C" w:rsidRPr="0021054C" w:rsidRDefault="00CD536D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</w:t>
            </w:r>
            <w:r w:rsidR="00FF5897">
              <w:rPr>
                <w:rFonts w:ascii="Arial" w:hAnsi="Arial" w:cs="Arial"/>
              </w:rPr>
              <w:t>.5.2023</w:t>
            </w:r>
          </w:p>
        </w:tc>
      </w:tr>
      <w:tr w:rsidR="0021054C" w:rsidRPr="0021054C" w14:paraId="32F80179" w14:textId="77777777" w:rsidTr="00AD53A4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B25F01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F38C44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903EA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14:paraId="6F5D5426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t xml:space="preserve">HARMONOGRAM ODBORNÉ PRAXE </w:t>
      </w:r>
    </w:p>
    <w:p w14:paraId="6A7223CC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 xml:space="preserve">Harmonogram odborné praxe, tj. časový a obsahový rámec průběhu odborné praxe je vhodné předjednat a konzultovat mezi zaměstnancem </w:t>
      </w:r>
      <w:proofErr w:type="spellStart"/>
      <w:r w:rsidRPr="0021054C">
        <w:rPr>
          <w:rFonts w:ascii="Arial" w:hAnsi="Arial" w:cs="Arial"/>
          <w:i/>
          <w:szCs w:val="24"/>
        </w:rPr>
        <w:t>KrP</w:t>
      </w:r>
      <w:proofErr w:type="spellEnd"/>
      <w:r w:rsidRPr="0021054C">
        <w:rPr>
          <w:rFonts w:ascii="Arial" w:hAnsi="Arial" w:cs="Arial"/>
          <w:i/>
          <w:szCs w:val="24"/>
        </w:rPr>
        <w:t xml:space="preserve"> a </w:t>
      </w:r>
      <w:proofErr w:type="spellStart"/>
      <w:r w:rsidRPr="0021054C">
        <w:rPr>
          <w:rFonts w:ascii="Arial" w:hAnsi="Arial" w:cs="Arial"/>
          <w:i/>
          <w:szCs w:val="24"/>
        </w:rPr>
        <w:t>KoP</w:t>
      </w:r>
      <w:proofErr w:type="spellEnd"/>
      <w:r w:rsidRPr="0021054C">
        <w:rPr>
          <w:rFonts w:ascii="Arial" w:hAnsi="Arial" w:cs="Arial"/>
          <w:i/>
          <w:szCs w:val="24"/>
        </w:rPr>
        <w:t xml:space="preserve">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14:paraId="37D43BD3" w14:textId="77777777"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8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7"/>
        <w:gridCol w:w="5117"/>
        <w:gridCol w:w="1450"/>
        <w:gridCol w:w="1532"/>
      </w:tblGrid>
      <w:tr w:rsidR="0021054C" w:rsidRPr="0021054C" w14:paraId="67181541" w14:textId="77777777" w:rsidTr="0016333D">
        <w:trPr>
          <w:trHeight w:val="693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407EB03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5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ECFB85F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21E0C5AB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70BEA97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F3388E9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21054C" w:rsidRPr="0021054C" w14:paraId="1BDB2ECF" w14:textId="77777777" w:rsidTr="0016333D">
        <w:trPr>
          <w:trHeight w:val="638"/>
        </w:trPr>
        <w:tc>
          <w:tcPr>
            <w:tcW w:w="1707" w:type="dxa"/>
            <w:tcBorders>
              <w:top w:val="single" w:sz="4" w:space="0" w:color="auto"/>
            </w:tcBorders>
          </w:tcPr>
          <w:p w14:paraId="581AA2EA" w14:textId="77777777" w:rsidR="0021054C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6/2022</w:t>
            </w:r>
          </w:p>
          <w:p w14:paraId="4FD1281A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A8F1C6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9751B5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7/2022</w:t>
            </w:r>
          </w:p>
          <w:p w14:paraId="7C9D930F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C77525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489FD4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F44AD0" w14:textId="0FB0EB3C" w:rsidR="001140D9" w:rsidRP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8/2022</w:t>
            </w:r>
          </w:p>
        </w:tc>
        <w:tc>
          <w:tcPr>
            <w:tcW w:w="5117" w:type="dxa"/>
            <w:tcBorders>
              <w:top w:val="single" w:sz="4" w:space="0" w:color="auto"/>
            </w:tcBorders>
          </w:tcPr>
          <w:p w14:paraId="787209B8" w14:textId="749BBAD5" w:rsidR="0021054C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Seznámení s provozem, BOZP, seznámení zaměstnance s náplní práce, seznámení s týmem</w:t>
            </w:r>
          </w:p>
          <w:p w14:paraId="70134449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7E0C6B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Seznámení s objednávkovým systémem – Damejidlo.cz, vlastní objednávkový systém restaurace, organizace objednávek, časování</w:t>
            </w:r>
          </w:p>
          <w:p w14:paraId="3F12F83C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86C7AA" w14:textId="759B1F88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Skladové zásoby, metody FIFO, dodržování systému, práce s přístroji na pracovišti, HACCP</w:t>
            </w:r>
          </w:p>
          <w:p w14:paraId="3E44DA98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E6CC21" w14:textId="11A6923D" w:rsidR="001140D9" w:rsidRP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761E749E" w14:textId="77777777" w:rsidR="0021054C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40hod./týdně</w:t>
            </w:r>
          </w:p>
          <w:p w14:paraId="2F446C2C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BC71BC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6DEAD8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40hod./týdně</w:t>
            </w:r>
          </w:p>
          <w:p w14:paraId="6123CC04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22DDA6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77F6C2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31DB2A" w14:textId="05B07F06" w:rsidR="001140D9" w:rsidRP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40hod./týdně</w:t>
            </w:r>
          </w:p>
        </w:tc>
        <w:tc>
          <w:tcPr>
            <w:tcW w:w="1532" w:type="dxa"/>
            <w:tcBorders>
              <w:top w:val="single" w:sz="4" w:space="0" w:color="auto"/>
            </w:tcBorders>
          </w:tcPr>
          <w:p w14:paraId="6D1B5BEE" w14:textId="77777777" w:rsidR="0021054C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  <w:p w14:paraId="755DB03A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009751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547F85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  <w:p w14:paraId="7826BA3C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16E8BF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519DD0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B1B78B" w14:textId="6542922C" w:rsidR="001140D9" w:rsidRP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21054C" w:rsidRPr="0021054C" w14:paraId="2D3C55AA" w14:textId="77777777" w:rsidTr="0016333D">
        <w:trPr>
          <w:trHeight w:val="633"/>
        </w:trPr>
        <w:tc>
          <w:tcPr>
            <w:tcW w:w="1707" w:type="dxa"/>
          </w:tcPr>
          <w:p w14:paraId="7484A139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9/2022</w:t>
            </w:r>
          </w:p>
          <w:p w14:paraId="2B80FBC1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53074A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06C0AA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EB45C2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E9FED9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10/2022</w:t>
            </w:r>
          </w:p>
          <w:p w14:paraId="7046FB78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795431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46B55D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0E5473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D8BFA6" w14:textId="17BB3204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11/2022</w:t>
            </w:r>
          </w:p>
          <w:p w14:paraId="4EF09004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0D33A0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106EA5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E46B1E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60D24C" w14:textId="0BC9DECB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12/2022</w:t>
            </w:r>
          </w:p>
          <w:p w14:paraId="30762807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D6829A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E6FF96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3E9012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1E29C9" w14:textId="734ADFB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1/2023</w:t>
            </w:r>
          </w:p>
          <w:p w14:paraId="66901DF9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A6F610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F9E657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0A55AF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35EFE9" w14:textId="5FF19640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2/2023</w:t>
            </w:r>
          </w:p>
          <w:p w14:paraId="544FBBEA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DD15C7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DAA6E6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82E742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FEFC36" w14:textId="01817173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3/2023</w:t>
            </w:r>
          </w:p>
          <w:p w14:paraId="2424B5AC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9749E4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1EA6B4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E5FB01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0416F3" w14:textId="1235F6A1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4/2023</w:t>
            </w:r>
          </w:p>
          <w:p w14:paraId="3399F794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8DAF5E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3DDFBF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9F5071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16B099" w14:textId="50AA927F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5/2022</w:t>
            </w:r>
          </w:p>
          <w:p w14:paraId="103ADB65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6B8DB3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D8C7C9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B1860A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9F7079" w14:textId="43751B9F" w:rsidR="001140D9" w:rsidRP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17" w:type="dxa"/>
          </w:tcPr>
          <w:p w14:paraId="26FBCFEF" w14:textId="77777777" w:rsidR="0021054C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Odpovědnost za tým, organizace provozu, organizace v objednávkovém systému, předpříprava, příprava, grill, skladování zásob, práce se surovinami</w:t>
            </w:r>
          </w:p>
          <w:p w14:paraId="270C11CA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EB3203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Odpovědnost za tým, organizace provozu, organizace v objednávkovém systému, předpříprava, příprava, grill, skladování zásob, práce se surovinami – Běžný provoz</w:t>
            </w:r>
          </w:p>
          <w:p w14:paraId="529A2B68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3F0B4E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Odpovědnost za tým, organizace provozu, organizace v objednávkovém systému, předpříprava, příprava, grill, skladování zásob, práce se surovinami – Běžný provoz</w:t>
            </w:r>
          </w:p>
          <w:p w14:paraId="32C1C1E1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82EA0C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Odpovědnost za tým, organizace provozu, organizace v objednávkovém systému, předpříprava, příprava, grill, skladování zásob, práce se surovinami – Běžný provoz</w:t>
            </w:r>
          </w:p>
          <w:p w14:paraId="106E1481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323E02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Odpovědnost za tým, organizace provozu, organizace v objednávkovém systému, předpříprava, příprava, grill, skladování zásob, práce se surovinami – Běžný provoz</w:t>
            </w:r>
          </w:p>
          <w:p w14:paraId="43D130E3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E5F56F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Odpovědnost za tým, organizace provozu, organizace v objednávkovém systému, </w:t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předpříprava, příprava, grill, skladování zásob, práce se surovinami – Běžný provoz</w:t>
            </w:r>
          </w:p>
          <w:p w14:paraId="6934513D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0EF2BD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Odpovědnost za tým, organizace provozu, organizace v objednávkovém systému, předpříprava, příprava, grill, skladování zásob, práce se surovinami – Běžný provoz</w:t>
            </w:r>
          </w:p>
          <w:p w14:paraId="3D58E359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627A27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Odpovědnost za tým, organizace provozu, organizace v objednávkovém systému, předpříprava, příprava, grill, skladování zásob, práce se surovinami – Běžný provoz</w:t>
            </w:r>
          </w:p>
          <w:p w14:paraId="13AA9DC8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AAB16A" w14:textId="1373C612" w:rsidR="001140D9" w:rsidRP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Odpovědnost za tým, organizace provozu, organizace v objednávkovém systému, předpříprava, příprava, grill, skladování zásob, práce se surovinami – Běžný provoz</w:t>
            </w:r>
          </w:p>
        </w:tc>
        <w:tc>
          <w:tcPr>
            <w:tcW w:w="1450" w:type="dxa"/>
          </w:tcPr>
          <w:p w14:paraId="6177A51B" w14:textId="77777777" w:rsidR="0021054C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40hod./týdně</w:t>
            </w:r>
          </w:p>
          <w:p w14:paraId="68E8D166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86AA9C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D4B4B6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FB94DF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2313DC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40hod./týdně</w:t>
            </w:r>
          </w:p>
          <w:p w14:paraId="23D72E0A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DC38FE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F0942C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420750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7A2062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40hod./týdně</w:t>
            </w:r>
          </w:p>
          <w:p w14:paraId="0100F361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93BB3B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3B48C1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6BE301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73E846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40hod./týdně</w:t>
            </w:r>
          </w:p>
          <w:p w14:paraId="54D3A21C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151856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C02658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7C2492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F6D2D5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40hod./týdně</w:t>
            </w:r>
          </w:p>
          <w:p w14:paraId="1CD9BDA7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F4C52A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D9CCED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F9A93E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E156E0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40hod./týdně</w:t>
            </w:r>
          </w:p>
          <w:p w14:paraId="43BF4C4E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C040F0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F68BBB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B6C7EC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45412E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40hod./týdně</w:t>
            </w:r>
          </w:p>
          <w:p w14:paraId="06431AD8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5CCA98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9F304A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C031C0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ACAE87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40hod./týdně</w:t>
            </w:r>
          </w:p>
          <w:p w14:paraId="2E5075AC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E4C790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740A59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5C6F52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E90AC6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40hod./týdně</w:t>
            </w:r>
          </w:p>
          <w:p w14:paraId="58D88337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2606BD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E1CD3D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651915" w14:textId="66DD826F" w:rsidR="001140D9" w:rsidRP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2" w:type="dxa"/>
          </w:tcPr>
          <w:p w14:paraId="66A80AA3" w14:textId="77777777" w:rsidR="0021054C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NE</w:t>
            </w:r>
          </w:p>
          <w:p w14:paraId="20A921EC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103E92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D7F5F5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97E454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8D5F3D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  <w:p w14:paraId="5954578A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7BC087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03CB92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D74EB5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EC55E6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  <w:p w14:paraId="3BB12BC2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722866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850C5A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4B62AF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4D35FF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  <w:p w14:paraId="197D9377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FB5178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DFCD7E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370DFA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34E64A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  <w:p w14:paraId="15A9C0BB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9E5231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496EE4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5CBC09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ED3B71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  <w:p w14:paraId="7FE17C5C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7D61C4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A0CADC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B3B4CC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B2A9C2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  <w:p w14:paraId="6421E2D2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390F3C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DB00FF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3D792F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6F2A0F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  <w:p w14:paraId="1DDC2B58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43E505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11D3D5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F6273F" w14:textId="77777777" w:rsid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8011EB" w14:textId="154C46E6" w:rsidR="001140D9" w:rsidRPr="001140D9" w:rsidRDefault="001140D9" w:rsidP="001140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</w:tbl>
    <w:p w14:paraId="3C645B88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lastRenderedPageBreak/>
        <w:t>* V případě, že si zaměstnavatel účastníka neponechá v pracovním poměru po skončení odborné praxe, poskytne zaměstnavatel „Reference pro budoucího zaměstnavatele“, a to ve volné formě.</w:t>
      </w:r>
    </w:p>
    <w:p w14:paraId="71184FB6" w14:textId="3635DD4F"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Schválil(a):</w:t>
      </w:r>
      <w:r w:rsidR="00E83665">
        <w:rPr>
          <w:rFonts w:ascii="Arial" w:hAnsi="Arial" w:cs="Arial"/>
          <w:i/>
          <w:szCs w:val="24"/>
        </w:rPr>
        <w:t xml:space="preserve"> Ing. Petr Zdrojewski …………………………….</w:t>
      </w:r>
      <w:r w:rsidR="00E83665" w:rsidRPr="0021054C">
        <w:rPr>
          <w:rFonts w:ascii="Arial" w:hAnsi="Arial" w:cs="Arial"/>
          <w:i/>
          <w:szCs w:val="24"/>
        </w:rPr>
        <w:t xml:space="preserve"> </w:t>
      </w:r>
      <w:r w:rsidRPr="0021054C">
        <w:rPr>
          <w:rFonts w:ascii="Arial" w:hAnsi="Arial" w:cs="Arial"/>
          <w:i/>
          <w:szCs w:val="24"/>
        </w:rPr>
        <w:t>dne............................................</w:t>
      </w:r>
    </w:p>
    <w:p w14:paraId="4CB6FB1E" w14:textId="77777777" w:rsidR="003F15CC" w:rsidRPr="00DC4017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(jméno, příjmení, podpis)</w:t>
      </w:r>
    </w:p>
    <w:sectPr w:rsidR="003F15CC" w:rsidRPr="00DC40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D5FBD" w14:textId="77777777" w:rsidR="00704479" w:rsidRDefault="00704479" w:rsidP="006D2A7D">
      <w:pPr>
        <w:spacing w:after="0" w:line="240" w:lineRule="auto"/>
      </w:pPr>
      <w:r>
        <w:separator/>
      </w:r>
    </w:p>
  </w:endnote>
  <w:endnote w:type="continuationSeparator" w:id="0">
    <w:p w14:paraId="6A9FB447" w14:textId="77777777" w:rsidR="00704479" w:rsidRDefault="00704479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5CAD3" w14:textId="77777777" w:rsidR="00395703" w:rsidRDefault="00395703" w:rsidP="00395703">
    <w:pPr>
      <w:pStyle w:val="Zpat"/>
      <w:jc w:val="right"/>
    </w:pPr>
    <w: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A7728" w14:textId="77777777" w:rsidR="00704479" w:rsidRDefault="00704479" w:rsidP="006D2A7D">
      <w:pPr>
        <w:spacing w:after="0" w:line="240" w:lineRule="auto"/>
      </w:pPr>
      <w:r>
        <w:separator/>
      </w:r>
    </w:p>
  </w:footnote>
  <w:footnote w:type="continuationSeparator" w:id="0">
    <w:p w14:paraId="36AA96CF" w14:textId="77777777" w:rsidR="00704479" w:rsidRDefault="00704479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CD2EC" w14:textId="77777777" w:rsidR="006D2A7D" w:rsidRDefault="006D2A7D">
    <w:pPr>
      <w:pStyle w:val="Zhlav"/>
    </w:pPr>
    <w:r>
      <w:rPr>
        <w:noProof/>
        <w:lang w:eastAsia="cs-CZ"/>
      </w:rPr>
      <w:drawing>
        <wp:inline distT="0" distB="0" distL="0" distR="0" wp14:anchorId="0FA3D7B5" wp14:editId="1B96EB29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054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C84469" wp14:editId="28F532AF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62270" w14:textId="77777777"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A31D2">
                            <w:rPr>
                              <w:rFonts w:ascii="Arial" w:hAnsi="Arial" w:cs="Arial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C8446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" stroked="f">
              <v:textbox>
                <w:txbxContent>
                  <w:p w14:paraId="61A62270" w14:textId="77777777"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FA31D2">
                      <w:rPr>
                        <w:rFonts w:ascii="Arial" w:hAnsi="Arial" w:cs="Arial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25402">
    <w:abstractNumId w:val="0"/>
  </w:num>
  <w:num w:numId="2" w16cid:durableId="222448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10C"/>
    <w:rsid w:val="00030E54"/>
    <w:rsid w:val="001140D9"/>
    <w:rsid w:val="0016333D"/>
    <w:rsid w:val="00182114"/>
    <w:rsid w:val="00183063"/>
    <w:rsid w:val="0021054C"/>
    <w:rsid w:val="00243443"/>
    <w:rsid w:val="002D5965"/>
    <w:rsid w:val="002E3B16"/>
    <w:rsid w:val="00395703"/>
    <w:rsid w:val="003D141C"/>
    <w:rsid w:val="003F15CC"/>
    <w:rsid w:val="004D37C4"/>
    <w:rsid w:val="004E037D"/>
    <w:rsid w:val="005416D9"/>
    <w:rsid w:val="0055557E"/>
    <w:rsid w:val="005F02FC"/>
    <w:rsid w:val="006022EC"/>
    <w:rsid w:val="006C41C7"/>
    <w:rsid w:val="006D2A7D"/>
    <w:rsid w:val="00704479"/>
    <w:rsid w:val="00775EFE"/>
    <w:rsid w:val="00785594"/>
    <w:rsid w:val="008B13F2"/>
    <w:rsid w:val="009C210C"/>
    <w:rsid w:val="00A413C5"/>
    <w:rsid w:val="00AE30C8"/>
    <w:rsid w:val="00BC2445"/>
    <w:rsid w:val="00C95A57"/>
    <w:rsid w:val="00CC6435"/>
    <w:rsid w:val="00CD536D"/>
    <w:rsid w:val="00D82C4A"/>
    <w:rsid w:val="00DA6C27"/>
    <w:rsid w:val="00DC1BF2"/>
    <w:rsid w:val="00DC4017"/>
    <w:rsid w:val="00E83665"/>
    <w:rsid w:val="00EA6C2C"/>
    <w:rsid w:val="00F20FDA"/>
    <w:rsid w:val="00FF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D33B66"/>
  <w15:docId w15:val="{0B03EB6C-07F2-434B-BC38-942CB363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8875D-BECE-47E2-BDC7-1C0955354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821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Burkoň Jan Ing. (UPL-KRP)</cp:lastModifiedBy>
  <cp:revision>17</cp:revision>
  <dcterms:created xsi:type="dcterms:W3CDTF">2018-10-24T11:08:00Z</dcterms:created>
  <dcterms:modified xsi:type="dcterms:W3CDTF">2023-02-28T07:46:00Z</dcterms:modified>
</cp:coreProperties>
</file>