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6" w:lineRule="exact"/>
        <w:ind w:left="6011" w:right="0" w:firstLine="0"/>
      </w:pPr>
      <w:r/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OBJEDNÁVKA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689863</wp:posOffset>
            </wp:positionH>
            <wp:positionV relativeFrom="paragraph">
              <wp:posOffset>143892</wp:posOffset>
            </wp:positionV>
            <wp:extent cx="6142736" cy="52323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2736" cy="52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278"/>
        </w:tabs>
        <w:spacing w:before="0" w:after="0" w:line="196" w:lineRule="exact"/>
        <w:ind w:left="603" w:right="0" w:firstLine="0"/>
      </w:pPr>
      <w:r/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Odd</w:t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lení :	</w:t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Adresa dodavatele 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78"/>
        </w:tabs>
        <w:spacing w:before="40" w:after="0" w:line="196" w:lineRule="exact"/>
        <w:ind w:left="603" w:right="0" w:firstLine="0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668527</wp:posOffset>
            </wp:positionH>
            <wp:positionV relativeFrom="line">
              <wp:posOffset>-185520</wp:posOffset>
            </wp:positionV>
            <wp:extent cx="46736" cy="1327277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327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4272153</wp:posOffset>
            </wp:positionH>
            <wp:positionV relativeFrom="line">
              <wp:posOffset>-185520</wp:posOffset>
            </wp:positionV>
            <wp:extent cx="46735" cy="1327277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327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3700398</wp:posOffset>
            </wp:positionH>
            <wp:positionV relativeFrom="line">
              <wp:posOffset>-164185</wp:posOffset>
            </wp:positionV>
            <wp:extent cx="46735" cy="1305941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30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6787388</wp:posOffset>
            </wp:positionH>
            <wp:positionV relativeFrom="line">
              <wp:posOffset>-164185</wp:posOffset>
            </wp:positionV>
            <wp:extent cx="46735" cy="1305941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30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MMN a.s.	</w:t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GML Health Care s.r.o.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78"/>
        </w:tabs>
        <w:spacing w:before="40" w:after="0" w:line="196" w:lineRule="exact"/>
        <w:ind w:left="603" w:right="0" w:firstLine="0"/>
      </w:pPr>
      <w:r/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H</w:t>
      </w:r>
      <w:r>
        <w:rPr lang="cs-CZ" sz="17" baseline="0" dirty="0">
          <w:jc w:val="left"/>
          <w:rFonts w:ascii="Times New Roman" w:hAnsi="Times New Roman" w:cs="Times New Roman"/>
          <w:color w:val="000000"/>
          <w:spacing w:val="-4"/>
          <w:sz w:val="17"/>
          <w:szCs w:val="17"/>
        </w:rPr>
        <w:t>e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m</w:t>
      </w:r>
      <w:r>
        <w:rPr lang="cs-CZ" sz="17" baseline="0" dirty="0">
          <w:jc w:val="left"/>
          <w:rFonts w:ascii="Times New Roman" w:hAnsi="Times New Roman" w:cs="Times New Roman"/>
          <w:color w:val="000000"/>
          <w:spacing w:val="-4"/>
          <w:sz w:val="17"/>
          <w:szCs w:val="17"/>
        </w:rPr>
        <w:t>o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dialyza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ní st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edisko	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Peka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ská  8/601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78"/>
        </w:tabs>
        <w:spacing w:before="40" w:after="0" w:line="196" w:lineRule="exact"/>
        <w:ind w:left="603" w:right="0" w:firstLine="0"/>
      </w:pPr>
      <w:r/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Met</w:t>
      </w:r>
      <w:r>
        <w:rPr lang="cs-CZ" sz="17" baseline="0" dirty="0">
          <w:jc w:val="left"/>
          <w:rFonts w:ascii="Times New Roman" w:hAnsi="Times New Roman" w:cs="Times New Roman"/>
          <w:color w:val="000000"/>
          <w:spacing w:val="-4"/>
          <w:sz w:val="17"/>
          <w:szCs w:val="17"/>
        </w:rPr>
        <w:t>y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šo</w:t>
      </w:r>
      <w:r>
        <w:rPr lang="cs-CZ" sz="17" baseline="0" dirty="0">
          <w:jc w:val="left"/>
          <w:rFonts w:ascii="Times New Roman" w:hAnsi="Times New Roman" w:cs="Times New Roman"/>
          <w:color w:val="000000"/>
          <w:spacing w:val="-5"/>
          <w:sz w:val="17"/>
          <w:szCs w:val="17"/>
        </w:rPr>
        <w:t>v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a 465	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150 00 PRA</w:t>
      </w:r>
      <w:r>
        <w:rPr lang="cs-CZ" sz="17" baseline="0" dirty="0">
          <w:jc w:val="left"/>
          <w:rFonts w:ascii="Times New Roman" w:hAnsi="Times New Roman" w:cs="Times New Roman"/>
          <w:color w:val="000000"/>
          <w:spacing w:val="-4"/>
          <w:sz w:val="17"/>
          <w:szCs w:val="17"/>
        </w:rPr>
        <w:t>H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A 5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96" w:lineRule="exact"/>
        <w:ind w:left="603" w:right="0" w:firstLine="0"/>
      </w:pPr>
      <w:r/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514 15 Jil</w:t>
      </w:r>
      <w:r>
        <w:rPr lang="cs-CZ" sz="17" baseline="0" dirty="0">
          <w:jc w:val="left"/>
          <w:rFonts w:ascii="Times New Roman" w:hAnsi="Times New Roman" w:cs="Times New Roman"/>
          <w:color w:val="000000"/>
          <w:spacing w:val="-3"/>
          <w:sz w:val="17"/>
          <w:szCs w:val="17"/>
        </w:rPr>
        <w:t>e</w:t>
      </w:r>
      <w:r>
        <w:rPr lang="cs-CZ" sz="17" baseline="0" dirty="0">
          <w:jc w:val="left"/>
          <w:rFonts w:ascii="Times New Roman" w:hAnsi="Times New Roman" w:cs="Times New Roman"/>
          <w:color w:val="000000"/>
          <w:sz w:val="17"/>
          <w:szCs w:val="17"/>
        </w:rPr>
        <w:t>mnice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78"/>
        </w:tabs>
        <w:spacing w:before="40" w:after="0" w:line="196" w:lineRule="exact"/>
        <w:ind w:left="603" w:right="0" w:firstLine="0"/>
      </w:pPr>
      <w:r/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I</w:t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O: 05421888	</w:t>
      </w:r>
      <w:r>
        <w:rPr lang="cs-CZ" sz="17" baseline="0" dirty="0">
          <w:jc w:val="left"/>
          <w:rFonts w:ascii="Times New Roman" w:hAnsi="Times New Roman" w:cs="Times New Roman"/>
          <w:color w:val="0000FF"/>
          <w:sz w:val="17"/>
          <w:szCs w:val="17"/>
        </w:rPr>
        <w:t>I</w:t>
      </w:r>
      <w:r>
        <w:rPr lang="cs-CZ" sz="17" baseline="0" dirty="0">
          <w:jc w:val="left"/>
          <w:rFonts w:ascii="Times New Roman" w:hAnsi="Times New Roman" w:cs="Times New Roman"/>
          <w:color w:val="0000FF"/>
          <w:sz w:val="17"/>
          <w:szCs w:val="17"/>
        </w:rPr>
        <w:t>Č</w:t>
      </w:r>
      <w:r>
        <w:rPr lang="cs-CZ" sz="17" baseline="0" dirty="0">
          <w:jc w:val="left"/>
          <w:rFonts w:ascii="Times New Roman" w:hAnsi="Times New Roman" w:cs="Times New Roman"/>
          <w:color w:val="0000FF"/>
          <w:sz w:val="17"/>
          <w:szCs w:val="17"/>
        </w:rPr>
        <w:t>O:26742845        DI</w:t>
      </w:r>
      <w:r>
        <w:rPr lang="cs-CZ" sz="17" baseline="0" dirty="0">
          <w:jc w:val="left"/>
          <w:rFonts w:ascii="Times New Roman" w:hAnsi="Times New Roman" w:cs="Times New Roman"/>
          <w:color w:val="0000FF"/>
          <w:sz w:val="17"/>
          <w:szCs w:val="17"/>
        </w:rPr>
        <w:t>Č</w:t>
      </w:r>
      <w:r>
        <w:rPr lang="cs-CZ" sz="17" baseline="0" dirty="0">
          <w:jc w:val="left"/>
          <w:rFonts w:ascii="Times New Roman" w:hAnsi="Times New Roman" w:cs="Times New Roman"/>
          <w:color w:val="0000FF"/>
          <w:sz w:val="17"/>
          <w:szCs w:val="17"/>
        </w:rPr>
        <w:t>:CZ26742845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78"/>
        </w:tabs>
        <w:spacing w:before="40" w:after="0" w:line="218" w:lineRule="exact"/>
        <w:ind w:left="603" w:right="0" w:firstLine="0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689863</wp:posOffset>
            </wp:positionH>
            <wp:positionV relativeFrom="line">
              <wp:posOffset>7267</wp:posOffset>
            </wp:positionV>
            <wp:extent cx="3057270" cy="4673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57270" cy="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4685634</wp:posOffset>
            </wp:positionH>
            <wp:positionV relativeFrom="line">
              <wp:posOffset>44450</wp:posOffset>
            </wp:positionV>
            <wp:extent cx="1292187" cy="13856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2187" cy="138560"/>
                    </a:xfrm>
                    <a:custGeom>
                      <a:rect l="l" t="t" r="r" b="b"/>
                      <a:pathLst>
                        <a:path w="1292187" h="138560">
                          <a:moveTo>
                            <a:pt x="0" y="138560"/>
                          </a:moveTo>
                          <a:lnTo>
                            <a:pt x="1292187" y="138560"/>
                          </a:lnTo>
                          <a:lnTo>
                            <a:pt x="12921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856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4839083</wp:posOffset>
            </wp:positionH>
            <wp:positionV relativeFrom="line">
              <wp:posOffset>83823</wp:posOffset>
            </wp:positionV>
            <wp:extent cx="1202640" cy="475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02640" cy="4754"/>
                    </a:xfrm>
                    <a:custGeom>
                      <a:rect l="l" t="t" r="r" b="b"/>
                      <a:pathLst>
                        <a:path w="1202640" h="4754">
                          <a:moveTo>
                            <a:pt x="0" y="4754"/>
                          </a:moveTo>
                          <a:lnTo>
                            <a:pt x="1202640" y="4754"/>
                          </a:lnTo>
                          <a:lnTo>
                            <a:pt x="120264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75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íslo objednáv</w:t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7"/>
          <w:szCs w:val="17"/>
        </w:rPr>
        <w:t>k</w:t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y:  T9- 30/23	</w:t>
      </w:r>
      <w:r>
        <w:rPr lang="cs-CZ" sz="17" baseline="-2" dirty="0">
          <w:jc w:val="left"/>
          <w:rFonts w:ascii="Times New Roman" w:hAnsi="Times New Roman" w:cs="Times New Roman"/>
          <w:color w:val="0000FF"/>
          <w:position w:val="-2"/>
          <w:sz w:val="17"/>
          <w:szCs w:val="17"/>
        </w:rPr>
        <w:t>E-mail: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689863</wp:posOffset>
            </wp:positionH>
            <wp:positionV relativeFrom="paragraph">
              <wp:posOffset>144272</wp:posOffset>
            </wp:positionV>
            <wp:extent cx="6142736" cy="54482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2736" cy="54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663955</wp:posOffset>
            </wp:positionH>
            <wp:positionV relativeFrom="paragraph">
              <wp:posOffset>124460</wp:posOffset>
            </wp:positionV>
            <wp:extent cx="6168644" cy="3873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8644" cy="38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695959</wp:posOffset>
            </wp:positionH>
            <wp:positionV relativeFrom="paragraph">
              <wp:posOffset>145796</wp:posOffset>
            </wp:positionV>
            <wp:extent cx="6112256" cy="3606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1225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43" w:right="500" w:bottom="275" w:left="500" w:header="708" w:footer="708" w:gutter="0"/>
          <w:docGrid w:linePitch="360"/>
        </w:sectPr>
        <w:spacing w:before="0" w:after="0" w:line="184" w:lineRule="exact"/>
        <w:ind w:left="631" w:right="673" w:firstLine="24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660400</wp:posOffset>
            </wp:positionH>
            <wp:positionV relativeFrom="line">
              <wp:posOffset>-115464</wp:posOffset>
            </wp:positionV>
            <wp:extent cx="39623" cy="610234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623" cy="61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6794500</wp:posOffset>
            </wp:positionH>
            <wp:positionV relativeFrom="line">
              <wp:posOffset>-115464</wp:posOffset>
            </wp:positionV>
            <wp:extent cx="45719" cy="610234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19" cy="61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673100</wp:posOffset>
            </wp:positionH>
            <wp:positionV relativeFrom="line">
              <wp:posOffset>-94128</wp:posOffset>
            </wp:positionV>
            <wp:extent cx="48259" cy="563498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3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685291</wp:posOffset>
            </wp:positionH>
            <wp:positionV relativeFrom="line">
              <wp:posOffset>-100225</wp:posOffset>
            </wp:positionV>
            <wp:extent cx="6139688" cy="572516"/>
            <wp:effectExtent l="0" t="0" r="0" b="0"/>
            <wp:wrapNone/>
            <wp:docPr id="115" name="Picture 115">
              <a:hlinkClick r:id="rId111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39688" cy="572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6781800</wp:posOffset>
            </wp:positionH>
            <wp:positionV relativeFrom="line">
              <wp:posOffset>-94128</wp:posOffset>
            </wp:positionV>
            <wp:extent cx="37083" cy="563498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083" cy="563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"MMN, a.s. je po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v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inný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4"/>
          <w:szCs w:val="14"/>
        </w:rPr>
        <w:t>m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 su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b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je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4"/>
          <w:szCs w:val="14"/>
        </w:rPr>
        <w:t>k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te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4"/>
          <w:szCs w:val="14"/>
        </w:rPr>
        <w:t>m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 dle 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á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4"/>
          <w:szCs w:val="14"/>
        </w:rPr>
        <w:t>k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ona 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. 340/2015 Sb., o registru s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m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luv. Žá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d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áme 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o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 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aslání a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4"/>
          <w:szCs w:val="14"/>
        </w:rPr>
        <w:t>k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ce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p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tace o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4"/>
          <w:szCs w:val="14"/>
        </w:rPr>
        <w:t>b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jednáv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4"/>
          <w:szCs w:val="14"/>
        </w:rPr>
        <w:t>k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y v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e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 strojo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v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ě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 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itelné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4"/>
          <w:szCs w:val="14"/>
        </w:rPr>
        <w:t>m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 for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m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átu, 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k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terá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spo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l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e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n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ě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 s objednáv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4"/>
          <w:szCs w:val="14"/>
        </w:rPr>
        <w:t>k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ou bude uve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ř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ejn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ě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na v registru s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m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luv." Potvr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4"/>
          <w:szCs w:val="14"/>
        </w:rPr>
        <w:t>z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ení o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4"/>
          <w:szCs w:val="14"/>
        </w:rPr>
        <w:t>b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jednáv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4"/>
          <w:szCs w:val="14"/>
        </w:rPr>
        <w:t>k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y 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4"/>
          <w:szCs w:val="14"/>
        </w:rPr>
        <w:t>z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ašlete na adresu o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d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esí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l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atele a 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árov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e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ň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 na adresu </w:t>
      </w:r>
      <w:hyperlink r:id="rId111" w:history="1"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z w:val="14"/>
            <w:szCs w:val="14"/>
          </w:rPr>
          <w:t>o</w:t>
        </w:r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pacing w:val="-3"/>
            <w:sz w:val="14"/>
            <w:szCs w:val="14"/>
          </w:rPr>
          <w:t>b</w:t>
        </w:r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z w:val="14"/>
            <w:szCs w:val="14"/>
          </w:rPr>
          <w:t>jednav</w:t>
        </w:r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pacing w:val="-6"/>
            <w:sz w:val="14"/>
            <w:szCs w:val="14"/>
          </w:rPr>
          <w:t>k</w:t>
        </w:r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z w:val="14"/>
            <w:szCs w:val="14"/>
          </w:rPr>
          <w:t>y@ne</w:t>
        </w:r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pacing w:val="-4"/>
            <w:sz w:val="14"/>
            <w:szCs w:val="14"/>
          </w:rPr>
          <w:t>m</w:t>
        </w:r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z w:val="14"/>
            <w:szCs w:val="14"/>
          </w:rPr>
          <w:t>jil.c</w:t>
        </w:r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pacing w:val="-4"/>
            <w:sz w:val="14"/>
            <w:szCs w:val="14"/>
          </w:rPr>
          <w:t>z</w:t>
        </w:r>
      </w:hyperlink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4"/>
          <w:szCs w:val="14"/>
        </w:rPr>
        <w:t> . !!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Upo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4"/>
          <w:szCs w:val="14"/>
        </w:rPr>
        <w:t>z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or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ň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uje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m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e, že potvr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4"/>
          <w:szCs w:val="14"/>
        </w:rPr>
        <w:t>z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ení objednáv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4"/>
          <w:szCs w:val="14"/>
        </w:rPr>
        <w:t>k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y, 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4"/>
          <w:szCs w:val="14"/>
        </w:rPr>
        <w:t>k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teré nebude 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4"/>
          <w:szCs w:val="14"/>
        </w:rPr>
        <w:t>z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asláno na adresu </w:t>
      </w:r>
      <w:hyperlink r:id="rId111" w:history="1"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z w:val="14"/>
            <w:szCs w:val="14"/>
          </w:rPr>
          <w:t>objednav</w:t>
        </w:r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pacing w:val="-5"/>
            <w:sz w:val="14"/>
            <w:szCs w:val="14"/>
          </w:rPr>
          <w:t>k</w:t>
        </w:r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z w:val="14"/>
            <w:szCs w:val="14"/>
          </w:rPr>
          <w:t>y@nemjil.c</w:t>
        </w:r>
        <w:r>
          <w:rPr lang="cs-CZ" sz="14" baseline="0" dirty="0">
            <w:jc w:val="left"/>
            <w:rFonts w:ascii="Times New Roman" w:hAnsi="Times New Roman" w:cs="Times New Roman"/>
            <w:b/>
            <w:bCs/>
            <w:color w:val="000000"/>
            <w:spacing w:val="-4"/>
            <w:sz w:val="14"/>
            <w:szCs w:val="14"/>
          </w:rPr>
          <w:t>z</w:t>
        </w:r>
      </w:hyperlink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 nebude po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v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ažo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v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áno 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a p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4"/>
          <w:szCs w:val="14"/>
        </w:rPr>
        <w:t>l</w:t>
      </w:r>
      <w:r>
        <w:rPr lang="cs-CZ" sz="14" baseline="0" dirty="0">
          <w:jc w:val="left"/>
          <w:rFonts w:ascii="Times New Roman" w:hAnsi="Times New Roman" w:cs="Times New Roman"/>
          <w:b/>
          <w:bCs/>
          <w:color w:val="000000"/>
          <w:sz w:val="14"/>
          <w:szCs w:val="14"/>
        </w:rPr>
        <w:t>atné !!</w:t>
      </w:r>
      <w:r>
        <w:rPr>
          <w:rFonts w:ascii="Times New Roman" w:hAnsi="Times New Roman" w:cs="Times New Roman"/>
          <w:sz w:val="14"/>
          <w:szCs w:val="14"/>
        </w:rPr>
        <w:t> </w:t>
      </w:r>
      <w:r>
        <w:drawing>
          <wp:anchor simplePos="0" relativeHeight="251658364" behindDoc="0" locked="0" layoutInCell="1" allowOverlap="1">
            <wp:simplePos x="0" y="0"/>
            <wp:positionH relativeFrom="page">
              <wp:posOffset>685291</wp:posOffset>
            </wp:positionH>
            <wp:positionV relativeFrom="paragraph">
              <wp:posOffset>430127</wp:posOffset>
            </wp:positionV>
            <wp:extent cx="6121908" cy="39243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908" cy="39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663955</wp:posOffset>
            </wp:positionH>
            <wp:positionV relativeFrom="paragraph">
              <wp:posOffset>451463</wp:posOffset>
            </wp:positionV>
            <wp:extent cx="6168644" cy="43307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8644" cy="43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6" w:lineRule="exact"/>
        <w:ind w:left="2624" w:right="0" w:firstLine="0"/>
      </w:pPr>
      <w:r/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Objednávka zboží 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43" w:right="500" w:bottom="275" w:left="500" w:header="708" w:footer="708" w:gutter="0"/>
          <w:cols w:num="3" w:space="0" w:equalWidth="0">
            <w:col w:w="7007" w:space="240"/>
            <w:col w:w="482" w:space="286"/>
            <w:col w:w="1984" w:space="0"/>
          </w:cols>
          <w:docGrid w:linePitch="360"/>
        </w:sectPr>
        <w:tabs>
          <w:tab w:val="left" w:pos="1213"/>
        </w:tabs>
        <w:spacing w:before="0" w:after="0" w:line="196" w:lineRule="exact"/>
        <w:ind w:left="354" w:right="0" w:firstLine="0"/>
      </w:pPr>
      <w:r/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Datu</w:t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17"/>
          <w:szCs w:val="17"/>
        </w:rPr>
        <w:t>m</w:t>
      </w:r>
      <w:r>
        <w:rPr lang="cs-CZ" sz="17" baseline="0" dirty="0">
          <w:jc w:val="left"/>
          <w:rFonts w:ascii="Times New Roman" w:hAnsi="Times New Roman" w:cs="Times New Roman"/>
          <w:b/>
          <w:bCs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Times New Roman" w:hAnsi="Times New Roman" w:cs="Times New Roman"/>
          <w:i/>
          <w:iCs/>
          <w:color w:val="000000"/>
          <w:sz w:val="17"/>
          <w:szCs w:val="17"/>
        </w:rPr>
        <w:t>22.2.2023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23"/>
          <w:tab w:val="left" w:pos="4594"/>
          <w:tab w:val="left" w:pos="5696"/>
        </w:tabs>
        <w:spacing w:before="0" w:after="0" w:line="158" w:lineRule="exact"/>
        <w:ind w:left="1181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Náze</w:t>
      </w:r>
      <w:r>
        <w:rPr lang="cs-CZ" sz="14" baseline="0" dirty="0">
          <w:jc w:val="left"/>
          <w:rFonts w:ascii="Arial" w:hAnsi="Arial" w:cs="Arial"/>
          <w:b/>
          <w:bCs/>
          <w:color w:val="000000"/>
          <w:spacing w:val="-5"/>
          <w:sz w:val="14"/>
          <w:szCs w:val="14"/>
        </w:rPr>
        <w:t>v</w:t>
      </w:r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 zboží	</w:t>
      </w:r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Obj.</w:t>
      </w:r>
      <w:r>
        <w:rPr lang="cs-CZ" sz="14" baseline="0" dirty="0">
          <w:jc w:val="left"/>
          <w:rFonts w:ascii="Arial" w:hAnsi="Arial" w:cs="Arial"/>
          <w:b/>
          <w:bCs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Kód	</w:t>
      </w:r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Množst</w:t>
      </w:r>
      <w:r>
        <w:rPr lang="cs-CZ" sz="14" baseline="0" dirty="0">
          <w:jc w:val="left"/>
          <w:rFonts w:ascii="Arial" w:hAnsi="Arial" w:cs="Arial"/>
          <w:b/>
          <w:bCs/>
          <w:color w:val="000000"/>
          <w:spacing w:val="-3"/>
          <w:sz w:val="14"/>
          <w:szCs w:val="14"/>
        </w:rPr>
        <w:t>v</w:t>
      </w:r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í	</w:t>
      </w:r>
      <w:r>
        <w:rPr lang="cs-CZ" sz="14" baseline="0" dirty="0">
          <w:jc w:val="left"/>
          <w:rFonts w:ascii="Arial" w:hAnsi="Arial" w:cs="Arial"/>
          <w:b/>
          <w:bCs/>
          <w:color w:val="000000"/>
          <w:spacing w:val="-10"/>
          <w:sz w:val="14"/>
          <w:szCs w:val="14"/>
        </w:rPr>
        <w:t>MJ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17"/>
          <w:tab w:val="left" w:pos="4863"/>
          <w:tab w:val="left" w:pos="5730"/>
        </w:tabs>
        <w:spacing w:before="104" w:after="0" w:line="158" w:lineRule="exact"/>
        <w:ind w:left="600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Steriln</w:t>
      </w:r>
      <w:r>
        <w:rPr lang="cs-CZ" sz="14" baseline="0" dirty="0">
          <w:jc w:val="left"/>
          <w:rFonts w:ascii="Arial" w:hAnsi="Arial" w:cs="Arial"/>
          <w:b/>
          <w:bCs/>
          <w:color w:val="000000"/>
          <w:spacing w:val="-3"/>
          <w:sz w:val="14"/>
          <w:szCs w:val="14"/>
        </w:rPr>
        <w:t>í</w:t>
      </w:r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 filtr </w:t>
      </w:r>
      <w:r>
        <w:rPr lang="cs-CZ" sz="14" baseline="0" dirty="0">
          <w:jc w:val="left"/>
          <w:rFonts w:ascii="Arial" w:hAnsi="Arial" w:cs="Arial"/>
          <w:b/>
          <w:bCs/>
          <w:color w:val="000000"/>
          <w:spacing w:val="-3"/>
          <w:sz w:val="14"/>
          <w:szCs w:val="14"/>
        </w:rPr>
        <w:t>E</w:t>
      </w:r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F – 02D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2-F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	</w:t>
      </w:r>
      <w:r>
        <w:rPr lang="cs-CZ" sz="14" baseline="0" dirty="0">
          <w:jc w:val="left"/>
          <w:rFonts w:ascii="Arial" w:hAnsi="Arial" w:cs="Arial"/>
          <w:color w:val="000000"/>
          <w:spacing w:val="-9"/>
          <w:sz w:val="14"/>
          <w:szCs w:val="14"/>
        </w:rPr>
        <w:t>ks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58" w:lineRule="exact"/>
        <w:ind w:left="5650" w:right="60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pacing w:val="-9"/>
          <w:sz w:val="14"/>
          <w:szCs w:val="14"/>
        </w:rPr>
        <w:t>ks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72"/>
          <w:tab w:val="left" w:pos="4863"/>
          <w:tab w:val="left" w:pos="5730"/>
        </w:tabs>
        <w:spacing w:before="80" w:after="0" w:line="158" w:lineRule="exact"/>
        <w:ind w:left="600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HD Set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AV18 AFA – P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	</w:t>
      </w:r>
      <w:r>
        <w:rPr lang="cs-CZ" sz="14" baseline="0" dirty="0">
          <w:jc w:val="left"/>
          <w:rFonts w:ascii="Arial" w:hAnsi="Arial" w:cs="Arial"/>
          <w:color w:val="000000"/>
          <w:spacing w:val="-9"/>
          <w:sz w:val="14"/>
          <w:szCs w:val="14"/>
        </w:rPr>
        <w:t>ks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93"/>
          <w:tab w:val="left" w:pos="4822"/>
          <w:tab w:val="left" w:pos="5730"/>
        </w:tabs>
        <w:spacing w:before="80" w:after="0" w:line="158" w:lineRule="exact"/>
        <w:ind w:left="600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SN set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AV18AFA – SNP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44	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ks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95"/>
          <w:tab w:val="left" w:pos="4784"/>
          <w:tab w:val="left" w:pos="5730"/>
        </w:tabs>
        <w:spacing w:before="80" w:after="0" w:line="158" w:lineRule="exact"/>
        <w:ind w:left="600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HDF kompl.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AV18AF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– HFP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480	</w:t>
      </w:r>
      <w:r>
        <w:rPr lang="cs-CZ" sz="14" baseline="0" dirty="0">
          <w:jc w:val="left"/>
          <w:rFonts w:ascii="Arial" w:hAnsi="Arial" w:cs="Arial"/>
          <w:color w:val="000000"/>
          <w:spacing w:val="-9"/>
          <w:sz w:val="14"/>
          <w:szCs w:val="14"/>
        </w:rPr>
        <w:t>ks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187" w:lineRule="exact"/>
        <w:ind w:left="151" w:right="-40" w:hanging="151"/>
      </w:pPr>
      <w:r/>
      <w:r>
        <w:rPr lang="cs-CZ" sz="14" baseline="0" dirty="0">
          <w:jc w:val="left"/>
          <w:rFonts w:ascii="Arial" w:hAnsi="Arial" w:cs="Arial"/>
          <w:b/>
          <w:bCs/>
          <w:color w:val="000000"/>
          <w:spacing w:val="-2"/>
          <w:sz w:val="14"/>
          <w:szCs w:val="14"/>
        </w:rPr>
        <w:t>cena bez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DPH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187" w:lineRule="exact"/>
        <w:ind w:left="72" w:right="-40" w:hanging="72"/>
      </w:pPr>
      <w:r/>
      <w:r>
        <w:rPr lang="cs-CZ" sz="14" baseline="0" dirty="0">
          <w:jc w:val="left"/>
          <w:rFonts w:ascii="Arial" w:hAnsi="Arial" w:cs="Arial"/>
          <w:b/>
          <w:bCs/>
          <w:color w:val="000000"/>
          <w:spacing w:val="-3"/>
          <w:sz w:val="14"/>
          <w:szCs w:val="14"/>
        </w:rPr>
        <w:t>cena s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DPH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187" w:lineRule="exact"/>
        <w:ind w:left="134" w:right="-40" w:hanging="134"/>
      </w:pPr>
      <w:r/>
      <w:r>
        <w:rPr lang="cs-CZ" sz="14" baseline="0" dirty="0">
          <w:jc w:val="left"/>
          <w:rFonts w:ascii="Arial" w:hAnsi="Arial" w:cs="Arial"/>
          <w:b/>
          <w:bCs/>
          <w:color w:val="000000"/>
          <w:spacing w:val="-2"/>
          <w:sz w:val="14"/>
          <w:szCs w:val="14"/>
        </w:rPr>
        <w:t>cena celkem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bez DPH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43" w:right="500" w:bottom="275" w:left="500" w:header="708" w:footer="708" w:gutter="0"/>
          <w:cols w:num="5" w:space="0" w:equalWidth="0">
            <w:col w:w="5953" w:space="414"/>
            <w:col w:w="640" w:space="240"/>
            <w:col w:w="482" w:space="286"/>
            <w:col w:w="882" w:space="236"/>
            <w:col w:w="1000" w:space="0"/>
          </w:cols>
          <w:docGrid w:linePitch="360"/>
        </w:sectPr>
        <w:spacing w:before="274" w:after="0" w:line="187" w:lineRule="exact"/>
        <w:ind w:left="331" w:right="-40" w:hanging="331"/>
      </w:pPr>
      <w:r/>
      <w:r>
        <w:rPr lang="cs-CZ" sz="14" baseline="0" dirty="0">
          <w:jc w:val="left"/>
          <w:rFonts w:ascii="Arial" w:hAnsi="Arial" w:cs="Arial"/>
          <w:b/>
          <w:bCs/>
          <w:color w:val="000000"/>
          <w:spacing w:val="-1"/>
          <w:sz w:val="14"/>
          <w:szCs w:val="14"/>
        </w:rPr>
        <w:t>cena celkem s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b/>
          <w:bCs/>
          <w:color w:val="000000"/>
          <w:sz w:val="14"/>
          <w:szCs w:val="14"/>
        </w:rPr>
        <w:t>DPH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4455540</wp:posOffset>
            </wp:positionH>
            <wp:positionV relativeFrom="paragraph">
              <wp:posOffset>-741646</wp:posOffset>
            </wp:positionV>
            <wp:extent cx="2212599" cy="770753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2599" cy="770753"/>
                    </a:xfrm>
                    <a:custGeom>
                      <a:rect l="l" t="t" r="r" b="b"/>
                      <a:pathLst>
                        <a:path w="2212599" h="770753">
                          <a:moveTo>
                            <a:pt x="0" y="770753"/>
                          </a:moveTo>
                          <a:lnTo>
                            <a:pt x="2212599" y="770753"/>
                          </a:lnTo>
                          <a:lnTo>
                            <a:pt x="22125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7707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8" w:lineRule="exact"/>
        <w:ind w:left="601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celková cena bez D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pacing w:val="-16"/>
          <w:sz w:val="17"/>
          <w:szCs w:val="17"/>
        </w:rPr>
        <w:t>H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" w:after="0" w:line="198" w:lineRule="exact"/>
        <w:ind w:left="6213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celková cena s DPH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12330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11"/>
          <w:sz w:val="19"/>
          <w:szCs w:val="19"/>
        </w:rPr>
        <w:t>0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</w:t>
      </w:r>
      <w:r>
        <w:rPr lang="cs-CZ" sz="17" baseline="0" dirty="0">
          <w:jc w:val="left"/>
          <w:rFonts w:ascii="Arial" w:hAnsi="Arial" w:cs="Arial"/>
          <w:color w:val="000000"/>
          <w:spacing w:val="-18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43" w:right="500" w:bottom="275" w:left="500" w:header="708" w:footer="708" w:gutter="0"/>
          <w:cols w:num="2" w:space="0" w:equalWidth="0">
            <w:col w:w="7872" w:space="430"/>
            <w:col w:w="983" w:space="0"/>
          </w:cols>
          <w:docGrid w:linePitch="360"/>
        </w:sectPr>
        <w:spacing w:before="20" w:after="0" w:line="219" w:lineRule="exact"/>
        <w:ind w:left="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14919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11"/>
          <w:sz w:val="19"/>
          <w:szCs w:val="19"/>
        </w:rPr>
        <w:t>3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</w:t>
      </w:r>
      <w:r>
        <w:rPr lang="cs-CZ" sz="17" baseline="0" dirty="0">
          <w:jc w:val="left"/>
          <w:rFonts w:ascii="Arial" w:hAnsi="Arial" w:cs="Arial"/>
          <w:color w:val="000000"/>
          <w:spacing w:val="-18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r/>
    </w:p>
    <w:sectPr>
      <w:type w:val="continuous"/>
      <w:pgSz w:w="11920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hyperlink" TargetMode="External" Target="mailto:objednavky@nemjil.cz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2023-02-27T13:53:05Z</dcterms:created>
  <dcterms:modified xsi:type="dcterms:W3CDTF">2023-02-27T13:53:05Z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