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BFF8" w14:textId="08D1CC2C" w:rsidR="00E15147" w:rsidRPr="006873B4" w:rsidRDefault="00E15147" w:rsidP="00F73F1F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SMLOUVA O SPOLUPRÁCI</w:t>
      </w:r>
    </w:p>
    <w:p w14:paraId="739270AC" w14:textId="756300DC" w:rsidR="0088020D" w:rsidRPr="006873B4" w:rsidRDefault="0088020D" w:rsidP="00F73F1F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SE SMLOUVOU O SMLOUVÁCH BUDOUCÍCH</w:t>
      </w:r>
    </w:p>
    <w:p w14:paraId="7224F905" w14:textId="542C3A50" w:rsidR="00D463EE" w:rsidRPr="006873B4" w:rsidRDefault="00D463EE" w:rsidP="00F73F1F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Dodatek č. 2</w:t>
      </w:r>
    </w:p>
    <w:p w14:paraId="260B563A" w14:textId="38F73DB3" w:rsidR="00E15147" w:rsidRPr="006873B4" w:rsidRDefault="00E15147" w:rsidP="00F73F1F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D463EE" w:rsidRPr="006873B4">
        <w:rPr>
          <w:rFonts w:asciiTheme="minorHAnsi" w:hAnsiTheme="minorHAnsi" w:cstheme="minorHAnsi"/>
          <w:b/>
          <w:sz w:val="22"/>
          <w:szCs w:val="22"/>
          <w:lang w:val="cs-CZ"/>
        </w:rPr>
        <w:t>Dodatek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1BF7AD57" w14:textId="77777777" w:rsidR="00E15147" w:rsidRPr="006873B4" w:rsidRDefault="00E15147" w:rsidP="00F73F1F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uzavřená níže uvedeného dne, měsíce a roku ve smyslu ustanovení § 1746 odst. 2 zákona 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br/>
        <w:t>č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. 89/2012 Sb., občanský zákoník, ve znění pozdějších předpisů (dále jen „</w:t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občanský zákoník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07C193E9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2854190E" w14:textId="77777777" w:rsidR="00E15147" w:rsidRPr="006873B4" w:rsidRDefault="00E15147" w:rsidP="00F73F1F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mezi</w:t>
      </w:r>
    </w:p>
    <w:p w14:paraId="3D51E589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9DF7C22" w14:textId="77777777" w:rsidR="00E15147" w:rsidRPr="006873B4" w:rsidRDefault="00E15147" w:rsidP="00933940">
      <w:pPr>
        <w:spacing w:after="120" w:line="240" w:lineRule="atLeas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Kaufland Česká republika v.o.s.</w:t>
      </w:r>
    </w:p>
    <w:p w14:paraId="5DA9E324" w14:textId="77777777" w:rsidR="00E15147" w:rsidRPr="006873B4" w:rsidRDefault="00E15147" w:rsidP="00933940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se sídlem Praha 6, Bělohorská 2428/203, PSČ: 169 00, IČ: 251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161,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zapsaná v obchodním rejstříku vedeném Městským soudem v Praze, oddíl A, vložka 20184</w:t>
      </w:r>
    </w:p>
    <w:p w14:paraId="7B3AFBD0" w14:textId="48700579" w:rsidR="00E15147" w:rsidRPr="006873B4" w:rsidRDefault="00E15147" w:rsidP="00933940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zastoupena </w:t>
      </w:r>
      <w:r w:rsidR="00750BA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společníkem Kaufland Management ČR s.r.o., zastoupeným </w:t>
      </w:r>
      <w:r w:rsidR="00F237D0">
        <w:rPr>
          <w:rFonts w:asciiTheme="minorHAnsi" w:hAnsiTheme="minorHAnsi" w:cstheme="minorHAnsi"/>
          <w:sz w:val="22"/>
          <w:szCs w:val="22"/>
          <w:lang w:val="cs-CZ"/>
        </w:rPr>
        <w:t xml:space="preserve">jednateli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</w:t>
      </w:r>
      <w:proofErr w:type="spellEnd"/>
      <w:r w:rsidR="00F237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</w:t>
      </w:r>
      <w:proofErr w:type="spellEnd"/>
      <w:r w:rsidR="00F237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</w:t>
      </w:r>
      <w:proofErr w:type="spellEnd"/>
      <w:r w:rsidR="00F237D0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</w:t>
      </w:r>
      <w:proofErr w:type="spellEnd"/>
      <w:r w:rsidR="00F237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xxxxxxxxxx</w:t>
      </w:r>
      <w:proofErr w:type="spellEnd"/>
      <w:r w:rsidR="00B92E3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společnost Kaufland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“) </w:t>
      </w:r>
    </w:p>
    <w:p w14:paraId="20DB615C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1B32D792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0884CB04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696D1D29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Město Strakonice</w:t>
      </w:r>
    </w:p>
    <w:p w14:paraId="1A049D64" w14:textId="69A5EF27" w:rsidR="00E15147" w:rsidRPr="006873B4" w:rsidRDefault="00E15147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se sídlem Strakonice, Velké náměstí 2, PSČ 386 21, IČ: 002 51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810</w:t>
      </w:r>
      <w:r w:rsidR="00D468AA" w:rsidRPr="006873B4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zastoupeno panem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xxxxxxxxxxx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, starostou </w:t>
      </w:r>
    </w:p>
    <w:p w14:paraId="3E16C398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Město Strakonice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0A5A75E3" w14:textId="77777777" w:rsidR="00D468AA" w:rsidRPr="006873B4" w:rsidRDefault="00D468AA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4B694CDF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(dále společně jen „</w:t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>Strany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21B6E4D3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00753604" w14:textId="77777777" w:rsidR="0063758B" w:rsidRPr="006873B4" w:rsidRDefault="0063758B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2BA5F63F" w14:textId="4EDAA716" w:rsidR="00444242" w:rsidRPr="006873B4" w:rsidRDefault="006D7159" w:rsidP="00F73F1F">
      <w:pPr>
        <w:pStyle w:val="Nadpis1"/>
        <w:spacing w:after="120" w:line="240" w:lineRule="atLeast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lastRenderedPageBreak/>
        <w:t>úvod</w:t>
      </w:r>
    </w:p>
    <w:p w14:paraId="38438E74" w14:textId="31AB2D7E" w:rsidR="006D7159" w:rsidRPr="006873B4" w:rsidRDefault="006D7159" w:rsidP="006D7159">
      <w:pPr>
        <w:pStyle w:val="Nadpis2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Společnost Kaufland a město Strakonice uzavřely dne 17.12.2021 Smlouvu o spolupráci se smlouvou o smlouvách budoucích, která byla uzavřena za účelem vymezení práv a povinností stran v souvislosti s plánovanou realizací nového nákupního střediska a zejména týkající se výstavby vyvolaných investic ve Strakonicích.</w:t>
      </w:r>
    </w:p>
    <w:p w14:paraId="37F45EF3" w14:textId="0C998FB2" w:rsidR="00765D0F" w:rsidRPr="006873B4" w:rsidRDefault="006D7159" w:rsidP="00765D0F">
      <w:pPr>
        <w:pStyle w:val="Nadpis2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Společnost Kaufland a město Strakonice uzavřely dne 9.6.2022 dodatek č. 1 ke Smlouvě o spolupráci, týk</w:t>
      </w:r>
      <w:r w:rsidR="00765D0F" w:rsidRPr="006873B4">
        <w:rPr>
          <w:sz w:val="22"/>
          <w:szCs w:val="22"/>
          <w:lang w:val="cs-CZ"/>
        </w:rPr>
        <w:t>ající se realizace autobusové zastávky, neboť došlo mezi stranami k odlišné dohodě o pozici jejího umístění.  (Smlouva o spolupráci ze dne 17.12.2021 a dodatek č.1 ze dne 9.6.2022 jsou dále označovány jako „</w:t>
      </w:r>
      <w:r w:rsidR="00765D0F" w:rsidRPr="006873B4">
        <w:rPr>
          <w:b/>
          <w:bCs/>
          <w:sz w:val="22"/>
          <w:szCs w:val="22"/>
          <w:lang w:val="cs-CZ"/>
        </w:rPr>
        <w:t>Smlouva</w:t>
      </w:r>
      <w:r w:rsidR="00765D0F" w:rsidRPr="006873B4">
        <w:rPr>
          <w:sz w:val="22"/>
          <w:szCs w:val="22"/>
          <w:lang w:val="cs-CZ"/>
        </w:rPr>
        <w:t>“).</w:t>
      </w:r>
    </w:p>
    <w:p w14:paraId="3B311D89" w14:textId="713DACAA" w:rsidR="00F73F1F" w:rsidRPr="006873B4" w:rsidRDefault="00765D0F" w:rsidP="00765D0F">
      <w:pPr>
        <w:pStyle w:val="Nadpis2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Smluvní strany prohlašují, že mají zájem k dnešnímu dni (i) předat </w:t>
      </w:r>
      <w:r w:rsidR="00C33B5A" w:rsidRPr="006873B4">
        <w:rPr>
          <w:sz w:val="22"/>
          <w:szCs w:val="22"/>
          <w:lang w:val="cs-CZ"/>
        </w:rPr>
        <w:t>„V</w:t>
      </w:r>
      <w:r w:rsidRPr="006873B4">
        <w:rPr>
          <w:sz w:val="22"/>
          <w:szCs w:val="22"/>
          <w:lang w:val="cs-CZ"/>
        </w:rPr>
        <w:t>yvolané investice</w:t>
      </w:r>
      <w:r w:rsidR="00C33B5A" w:rsidRPr="006873B4">
        <w:rPr>
          <w:sz w:val="22"/>
          <w:szCs w:val="22"/>
          <w:lang w:val="cs-CZ"/>
        </w:rPr>
        <w:t>“</w:t>
      </w:r>
      <w:r w:rsidRPr="006873B4">
        <w:rPr>
          <w:sz w:val="22"/>
          <w:szCs w:val="22"/>
          <w:lang w:val="cs-CZ"/>
        </w:rPr>
        <w:t>, neboť jejich výstavba byla v souladu se Smlouvou ze strany Kaufland řádně provedena a (</w:t>
      </w:r>
      <w:proofErr w:type="spellStart"/>
      <w:r w:rsidRPr="006873B4">
        <w:rPr>
          <w:sz w:val="22"/>
          <w:szCs w:val="22"/>
          <w:lang w:val="cs-CZ"/>
        </w:rPr>
        <w:t>ii</w:t>
      </w:r>
      <w:proofErr w:type="spellEnd"/>
      <w:r w:rsidRPr="006873B4">
        <w:rPr>
          <w:sz w:val="22"/>
          <w:szCs w:val="22"/>
          <w:lang w:val="cs-CZ"/>
        </w:rPr>
        <w:t>) blíže upravit práva a povinnosti smluvních stran v souvislosti s </w:t>
      </w:r>
      <w:r w:rsidR="00DF1E80" w:rsidRPr="006873B4">
        <w:rPr>
          <w:sz w:val="22"/>
          <w:szCs w:val="22"/>
          <w:lang w:val="cs-CZ"/>
        </w:rPr>
        <w:t xml:space="preserve">předáním a následným převodem </w:t>
      </w:r>
      <w:r w:rsidR="00C33B5A" w:rsidRPr="006873B4">
        <w:rPr>
          <w:sz w:val="22"/>
          <w:szCs w:val="22"/>
          <w:lang w:val="cs-CZ"/>
        </w:rPr>
        <w:t xml:space="preserve">Pozemkům </w:t>
      </w:r>
      <w:r w:rsidR="0084728C">
        <w:rPr>
          <w:sz w:val="22"/>
          <w:szCs w:val="22"/>
          <w:lang w:val="cs-CZ"/>
        </w:rPr>
        <w:t>a</w:t>
      </w:r>
      <w:r w:rsidR="00C33B5A" w:rsidRPr="006873B4">
        <w:rPr>
          <w:sz w:val="22"/>
          <w:szCs w:val="22"/>
          <w:lang w:val="cs-CZ"/>
        </w:rPr>
        <w:t xml:space="preserve"> „V</w:t>
      </w:r>
      <w:r w:rsidRPr="006873B4">
        <w:rPr>
          <w:sz w:val="22"/>
          <w:szCs w:val="22"/>
          <w:lang w:val="cs-CZ"/>
        </w:rPr>
        <w:t>yvolaný</w:t>
      </w:r>
      <w:r w:rsidR="00C33B5A" w:rsidRPr="006873B4">
        <w:rPr>
          <w:sz w:val="22"/>
          <w:szCs w:val="22"/>
          <w:lang w:val="cs-CZ"/>
        </w:rPr>
        <w:t>m</w:t>
      </w:r>
      <w:r w:rsidRPr="006873B4">
        <w:rPr>
          <w:sz w:val="22"/>
          <w:szCs w:val="22"/>
          <w:lang w:val="cs-CZ"/>
        </w:rPr>
        <w:t xml:space="preserve"> investic</w:t>
      </w:r>
      <w:r w:rsidR="00C33B5A" w:rsidRPr="006873B4">
        <w:rPr>
          <w:sz w:val="22"/>
          <w:szCs w:val="22"/>
          <w:lang w:val="cs-CZ"/>
        </w:rPr>
        <w:t>ím“</w:t>
      </w:r>
      <w:r w:rsidRPr="006873B4">
        <w:rPr>
          <w:sz w:val="22"/>
          <w:szCs w:val="22"/>
          <w:lang w:val="cs-CZ"/>
        </w:rPr>
        <w:t xml:space="preserve"> dle Smlouvy.</w:t>
      </w:r>
    </w:p>
    <w:p w14:paraId="48431238" w14:textId="6CCF63E3" w:rsidR="00E15147" w:rsidRPr="006873B4" w:rsidRDefault="00E15147" w:rsidP="00F73F1F">
      <w:pPr>
        <w:pStyle w:val="Nadpis1"/>
        <w:spacing w:after="120" w:line="240" w:lineRule="atLeast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PROHLÁŠENÍ</w:t>
      </w:r>
      <w:r w:rsidR="00A24614" w:rsidRPr="006873B4">
        <w:rPr>
          <w:sz w:val="22"/>
          <w:szCs w:val="22"/>
          <w:lang w:val="cs-CZ"/>
        </w:rPr>
        <w:t xml:space="preserve"> MĚSTA STRAKONICE</w:t>
      </w:r>
    </w:p>
    <w:p w14:paraId="501EC2A3" w14:textId="01B1881C" w:rsidR="00CE2374" w:rsidRPr="006873B4" w:rsidRDefault="00A24614" w:rsidP="00F73F1F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Město Strakonice tímto konstatuje, že</w:t>
      </w:r>
    </w:p>
    <w:p w14:paraId="471DCE51" w14:textId="33A74D97" w:rsidR="00CE2374" w:rsidRPr="006873B4" w:rsidRDefault="00A24614" w:rsidP="00F73F1F">
      <w:pPr>
        <w:pStyle w:val="Liste6"/>
        <w:numPr>
          <w:ilvl w:val="5"/>
          <w:numId w:val="17"/>
        </w:numPr>
        <w:tabs>
          <w:tab w:val="clear" w:pos="567"/>
        </w:tabs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C</w:t>
      </w:r>
      <w:r w:rsidR="00E15147" w:rsidRPr="006873B4">
        <w:rPr>
          <w:sz w:val="22"/>
          <w:szCs w:val="22"/>
          <w:lang w:val="cs-CZ"/>
        </w:rPr>
        <w:t>hodníky včetně veřejného osvětlení</w:t>
      </w:r>
      <w:r w:rsidRPr="006873B4">
        <w:rPr>
          <w:sz w:val="22"/>
          <w:szCs w:val="22"/>
          <w:lang w:val="cs-CZ"/>
        </w:rPr>
        <w:t>;</w:t>
      </w:r>
    </w:p>
    <w:p w14:paraId="5D80D0DE" w14:textId="048EAFC3" w:rsidR="00CE2374" w:rsidRPr="006873B4" w:rsidRDefault="00A24614" w:rsidP="00F73F1F">
      <w:pPr>
        <w:pStyle w:val="Liste6"/>
        <w:numPr>
          <w:ilvl w:val="5"/>
          <w:numId w:val="17"/>
        </w:numPr>
        <w:tabs>
          <w:tab w:val="clear" w:pos="567"/>
        </w:tabs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P</w:t>
      </w:r>
      <w:r w:rsidR="00E15147" w:rsidRPr="006873B4">
        <w:rPr>
          <w:sz w:val="22"/>
          <w:szCs w:val="22"/>
          <w:lang w:val="cs-CZ"/>
        </w:rPr>
        <w:t>ozemní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komunikac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e;</w:t>
      </w:r>
    </w:p>
    <w:p w14:paraId="31D9AD84" w14:textId="3242D68A" w:rsidR="00CE2374" w:rsidRPr="006873B4" w:rsidRDefault="00A24614" w:rsidP="00F73F1F">
      <w:pPr>
        <w:pStyle w:val="Liste6"/>
        <w:numPr>
          <w:ilvl w:val="5"/>
          <w:numId w:val="17"/>
        </w:numPr>
        <w:tabs>
          <w:tab w:val="clear" w:pos="567"/>
        </w:tabs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C</w:t>
      </w:r>
      <w:r w:rsidR="00E15147" w:rsidRPr="006873B4">
        <w:rPr>
          <w:sz w:val="22"/>
          <w:szCs w:val="22"/>
          <w:lang w:val="cs-CZ"/>
        </w:rPr>
        <w:t>yklostezk</w:t>
      </w:r>
      <w:r w:rsidRPr="006873B4">
        <w:rPr>
          <w:sz w:val="22"/>
          <w:szCs w:val="22"/>
          <w:lang w:val="cs-CZ"/>
        </w:rPr>
        <w:t>a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06E264C4" w14:textId="12E7EA02" w:rsidR="00CE2374" w:rsidRPr="006873B4" w:rsidRDefault="00A24614" w:rsidP="00F73F1F">
      <w:pPr>
        <w:pStyle w:val="Liste6"/>
        <w:numPr>
          <w:ilvl w:val="5"/>
          <w:numId w:val="17"/>
        </w:numPr>
        <w:tabs>
          <w:tab w:val="clear" w:pos="567"/>
        </w:tabs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A</w:t>
      </w:r>
      <w:r w:rsidR="00E15147" w:rsidRPr="006873B4">
        <w:rPr>
          <w:sz w:val="22"/>
          <w:szCs w:val="22"/>
          <w:lang w:val="cs-CZ"/>
        </w:rPr>
        <w:t>utobusové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zastávky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; a</w:t>
      </w:r>
    </w:p>
    <w:p w14:paraId="7CABEA97" w14:textId="3376F38A" w:rsidR="00D05894" w:rsidRPr="006873B4" w:rsidRDefault="00C33B5A" w:rsidP="00F73F1F">
      <w:pPr>
        <w:pStyle w:val="Liste6"/>
        <w:numPr>
          <w:ilvl w:val="5"/>
          <w:numId w:val="17"/>
        </w:numPr>
        <w:tabs>
          <w:tab w:val="clear" w:pos="567"/>
        </w:tabs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nově budované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inženýrsk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sít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ě pod Pozemní komunikací,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překládky inženýrských sítí 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vyvolan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ých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realizací výše uvedených staveb</w:t>
      </w:r>
      <w:r w:rsidR="00693A84" w:rsidRPr="006873B4">
        <w:rPr>
          <w:rFonts w:asciiTheme="minorHAnsi" w:hAnsiTheme="minorHAnsi" w:cstheme="minorHAnsi"/>
          <w:sz w:val="22"/>
          <w:szCs w:val="22"/>
          <w:lang w:val="cs-CZ"/>
        </w:rPr>
        <w:t>, zejména přeložka veřejné kanalizace,</w:t>
      </w:r>
      <w:r w:rsidR="00B376CD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veřejného vodovodu, </w:t>
      </w:r>
      <w:r w:rsidR="00693A84" w:rsidRPr="006873B4">
        <w:rPr>
          <w:rFonts w:asciiTheme="minorHAnsi" w:hAnsiTheme="minorHAnsi" w:cstheme="minorHAnsi"/>
          <w:sz w:val="22"/>
          <w:szCs w:val="22"/>
          <w:lang w:val="cs-CZ"/>
        </w:rPr>
        <w:t>veřejného osvětlení, optokabelu a přeložka stávajících sítí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pod budoucím ramenem světelné křižovatky</w:t>
      </w:r>
      <w:r w:rsidR="00693A8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2461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(objekty (i)- (v) </w:t>
      </w:r>
    </w:p>
    <w:p w14:paraId="36407571" w14:textId="0263EC48" w:rsidR="00E15147" w:rsidRPr="006873B4" w:rsidRDefault="00D05894" w:rsidP="006873B4">
      <w:pPr>
        <w:pStyle w:val="Liste6"/>
        <w:numPr>
          <w:ilvl w:val="0"/>
          <w:numId w:val="0"/>
        </w:numPr>
        <w:spacing w:after="120" w:line="240" w:lineRule="atLeast"/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jsou detailně specifikovány dle stavebních objektů v bodě 4 tohoto dodatku (</w:t>
      </w:r>
      <w:r w:rsidR="00A24614" w:rsidRPr="006873B4">
        <w:rPr>
          <w:rFonts w:asciiTheme="minorHAnsi" w:hAnsiTheme="minorHAnsi" w:cstheme="minorHAnsi"/>
          <w:sz w:val="22"/>
          <w:szCs w:val="22"/>
          <w:lang w:val="cs-CZ"/>
        </w:rPr>
        <w:t>dále jen „</w:t>
      </w:r>
      <w:r w:rsidR="00A24614" w:rsidRPr="006873B4">
        <w:rPr>
          <w:rFonts w:asciiTheme="minorHAnsi" w:hAnsiTheme="minorHAnsi" w:cstheme="minorHAnsi"/>
          <w:b/>
          <w:bCs/>
          <w:sz w:val="22"/>
          <w:szCs w:val="22"/>
          <w:lang w:val="cs-CZ"/>
        </w:rPr>
        <w:t>Vyvolané investice</w:t>
      </w:r>
      <w:r w:rsidR="00A24614" w:rsidRPr="006873B4">
        <w:rPr>
          <w:rFonts w:asciiTheme="minorHAnsi" w:hAnsiTheme="minorHAnsi" w:cstheme="minorHAnsi"/>
          <w:sz w:val="22"/>
          <w:szCs w:val="22"/>
          <w:lang w:val="cs-CZ"/>
        </w:rPr>
        <w:t>“);</w:t>
      </w:r>
    </w:p>
    <w:p w14:paraId="477E1412" w14:textId="2996E0C6" w:rsidR="00B376CD" w:rsidRPr="006873B4" w:rsidRDefault="00A24614" w:rsidP="00F73F1F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byly vybudovány v souladu se Smlouvou</w:t>
      </w:r>
      <w:r w:rsidR="003323B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 současně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městu </w:t>
      </w:r>
      <w:r w:rsidR="003323B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Strakonice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byla předána veškerá kolaudační rozhodnutí</w:t>
      </w:r>
      <w:r w:rsidR="003323B4" w:rsidRPr="006873B4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veškeré potřebné technické podklady, které město Strakonice požadovalo (zejm. revize, geometrické plány, zákresy do technické mapy</w:t>
      </w:r>
      <w:r w:rsidR="00AB55F4" w:rsidRPr="006873B4">
        <w:rPr>
          <w:rFonts w:asciiTheme="minorHAnsi" w:hAnsiTheme="minorHAnsi" w:cstheme="minorHAnsi"/>
          <w:sz w:val="22"/>
          <w:szCs w:val="22"/>
          <w:lang w:val="cs-CZ"/>
        </w:rPr>
        <w:t>, kolaudační souhlasy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apod.).</w:t>
      </w:r>
    </w:p>
    <w:p w14:paraId="2916308C" w14:textId="0A25AF83" w:rsidR="006A285A" w:rsidRPr="006873B4" w:rsidRDefault="006A285A" w:rsidP="00817D16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Město Strakonice v této souvislosti rovněž prohlašuje, že s ohledem </w:t>
      </w:r>
      <w:r w:rsidR="003323B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uzavřenou Smlouvu nemá žádných nároků ani požadavků vůči společnosti Kaufland a do budoucna nebude žádné nároky ani požadavky vůči </w:t>
      </w:r>
      <w:r w:rsidR="003323B4" w:rsidRPr="006873B4">
        <w:rPr>
          <w:rFonts w:asciiTheme="minorHAnsi" w:hAnsiTheme="minorHAnsi" w:cstheme="minorHAnsi"/>
          <w:sz w:val="22"/>
          <w:szCs w:val="22"/>
          <w:lang w:val="cs-CZ"/>
        </w:rPr>
        <w:t>společnosti Kaufland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uplatňovat, vyjma povinnosti úplatně převést 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>vlastnictví „</w:t>
      </w:r>
      <w:r w:rsidR="00C33B5A" w:rsidRPr="006873B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yvolaných investic a </w:t>
      </w:r>
      <w:r w:rsidR="00C33B5A" w:rsidRPr="006873B4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ozemků </w:t>
      </w:r>
      <w:r w:rsidR="00C33B5A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vyvolaných investic, 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>včetně pozemků, které jsou v současné době ve vlast</w:t>
      </w:r>
      <w:r w:rsidR="00C33B5A" w:rsidRPr="006873B4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ictví ŘSD, na nichž jsou </w:t>
      </w:r>
      <w:r w:rsidR="00C33B5A" w:rsidRPr="006873B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>yvolané investice rovněž umístěné“ a povinnosti ze záruk dle článku 4</w:t>
      </w:r>
      <w:r w:rsidR="00AB55F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tohoto dodatku</w:t>
      </w:r>
      <w:r w:rsidR="001D656E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jak blíže stanoveno tímto dodatkem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2960A24C" w14:textId="77777777" w:rsidR="00817D16" w:rsidRPr="006873B4" w:rsidRDefault="00817D16" w:rsidP="00817D16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00371879" w14:textId="0FACDCD5" w:rsidR="00A24614" w:rsidRPr="006873B4" w:rsidRDefault="00A24614" w:rsidP="00A24614">
      <w:pPr>
        <w:pStyle w:val="Nadpis1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vyvolan</w:t>
      </w:r>
      <w:r w:rsidR="00817D16" w:rsidRPr="006873B4">
        <w:rPr>
          <w:sz w:val="22"/>
          <w:szCs w:val="22"/>
          <w:lang w:val="cs-CZ"/>
        </w:rPr>
        <w:t>é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investic</w:t>
      </w:r>
      <w:r w:rsidR="00DE157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BC0E5E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0185E5C" w14:textId="72F62B3B" w:rsidR="00AB55F4" w:rsidRPr="006873B4" w:rsidRDefault="00817D16" w:rsidP="00AB55F4">
      <w:pPr>
        <w:pStyle w:val="Liste6"/>
        <w:numPr>
          <w:ilvl w:val="0"/>
          <w:numId w:val="0"/>
        </w:numPr>
        <w:spacing w:after="120" w:line="240" w:lineRule="atLeast"/>
        <w:ind w:left="567"/>
        <w:rPr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Město Strakonice tímto potvrzuje, že od podpisu </w:t>
      </w:r>
      <w:r w:rsidR="00880955" w:rsidRPr="006873B4">
        <w:rPr>
          <w:rFonts w:asciiTheme="minorHAnsi" w:hAnsiTheme="minorHAnsi" w:cstheme="minorHAnsi"/>
          <w:sz w:val="22"/>
          <w:szCs w:val="22"/>
          <w:lang w:val="cs-CZ"/>
        </w:rPr>
        <w:t>tohoto dodatku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není společnost Kaufland povinn</w:t>
      </w:r>
      <w:r w:rsidR="00701027" w:rsidRPr="006873B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se jakkoliv starat a případně udržovat Vyvolané investice</w:t>
      </w:r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(zejména úklid chodníku/</w:t>
      </w:r>
      <w:proofErr w:type="spellStart"/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>cyklochodníku</w:t>
      </w:r>
      <w:proofErr w:type="spellEnd"/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 autobusové zastávky se zavazuje od podpisu tohoto dodatku zajišťovat město)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34B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Zároveň se smluvní strany dohodly, že </w:t>
      </w:r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kupní cena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za Vyvolané investice</w:t>
      </w:r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 Pozemky vyvolaných investic, včetně pozemků, které jsou v současné době ve vlastnictví ŘSD, na nichž jsou Vyvolané investice rovněž umístěné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ve výši </w:t>
      </w:r>
      <w:r w:rsidR="00880955" w:rsidRPr="006873B4">
        <w:rPr>
          <w:rFonts w:asciiTheme="minorHAnsi" w:hAnsiTheme="minorHAnsi" w:cstheme="minorHAnsi"/>
          <w:sz w:val="22"/>
          <w:szCs w:val="22"/>
          <w:lang w:val="cs-CZ"/>
        </w:rPr>
        <w:t>100.000, -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Kč (slovy: sto tisíc korun </w:t>
      </w:r>
      <w:r w:rsidR="00E905E8" w:rsidRPr="00F237D0">
        <w:rPr>
          <w:rFonts w:asciiTheme="minorHAnsi" w:hAnsiTheme="minorHAnsi" w:cstheme="minorHAnsi"/>
          <w:sz w:val="22"/>
          <w:szCs w:val="22"/>
          <w:lang w:val="cs-CZ"/>
        </w:rPr>
        <w:t>českých)</w:t>
      </w:r>
      <w:r w:rsidR="00B1573A" w:rsidRPr="00F237D0">
        <w:rPr>
          <w:rFonts w:asciiTheme="minorHAnsi" w:hAnsiTheme="minorHAnsi" w:cstheme="minorHAnsi"/>
          <w:sz w:val="22"/>
          <w:szCs w:val="22"/>
          <w:lang w:val="cs-CZ"/>
        </w:rPr>
        <w:t>, plus případná DPH,</w:t>
      </w:r>
      <w:r w:rsidR="00E905E8" w:rsidRPr="00F237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bude uhrazena </w:t>
      </w:r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>do 30 kalendářních dnů poté, co bude kupujícímu doručeno sdělení katastrálního úřadu o vkladu vlastnického práva k 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144887" w:rsidRPr="006873B4">
        <w:rPr>
          <w:rFonts w:asciiTheme="minorHAnsi" w:hAnsiTheme="minorHAnsi" w:cstheme="minorHAnsi"/>
          <w:sz w:val="22"/>
          <w:szCs w:val="22"/>
          <w:lang w:val="cs-CZ"/>
        </w:rPr>
        <w:t>ozemkům.</w:t>
      </w:r>
    </w:p>
    <w:p w14:paraId="5A5FCB6A" w14:textId="66226B70" w:rsidR="00FA495C" w:rsidRPr="006873B4" w:rsidRDefault="00144887" w:rsidP="00FA495C">
      <w:pPr>
        <w:pStyle w:val="Nadpis1"/>
        <w:spacing w:after="120" w:line="240" w:lineRule="atLeast"/>
        <w:rPr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VYVOLANÉ InVESTICE</w:t>
      </w:r>
    </w:p>
    <w:p w14:paraId="6A6FAB3C" w14:textId="2F4455A5" w:rsidR="009169C1" w:rsidRPr="006873B4" w:rsidRDefault="009169C1" w:rsidP="00F73F1F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Vyvolané investice jsou </w:t>
      </w:r>
      <w:r w:rsidR="00D0589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konkrétně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následující stavby</w:t>
      </w:r>
      <w:r w:rsidR="0070102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(stavební objekty podrobněji specifikované v kolaudačních souhlasech)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6D0F2A3D" w14:textId="28C1F151" w:rsidR="009169C1" w:rsidRPr="006873B4" w:rsidRDefault="009169C1" w:rsidP="00F73F1F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IO 10 – Dopravní připojení a příjezdová komunikace;</w:t>
      </w:r>
    </w:p>
    <w:p w14:paraId="33536926" w14:textId="3D8394B0" w:rsidR="009169C1" w:rsidRPr="006873B4" w:rsidRDefault="009169C1" w:rsidP="00F73F1F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IO 11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- Autobusová zastávka na silnici I/22 Katovická</w:t>
      </w:r>
    </w:p>
    <w:p w14:paraId="2ADA4D92" w14:textId="2B4CABCA" w:rsidR="009169C1" w:rsidRPr="006873B4" w:rsidRDefault="009169C1" w:rsidP="006873B4">
      <w:pPr>
        <w:pStyle w:val="Liste6"/>
        <w:numPr>
          <w:ilvl w:val="0"/>
          <w:numId w:val="33"/>
        </w:num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Autobusová zastávka u obchodního centra;</w:t>
      </w:r>
    </w:p>
    <w:p w14:paraId="494F61BC" w14:textId="0D3E8ADD" w:rsidR="009169C1" w:rsidRPr="006873B4" w:rsidRDefault="009169C1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IO 14 -  </w:t>
      </w:r>
      <w:proofErr w:type="spellStart"/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>Cyklochodník</w:t>
      </w:r>
      <w:proofErr w:type="spellEnd"/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– 1 část;</w:t>
      </w:r>
    </w:p>
    <w:p w14:paraId="1CB3DC90" w14:textId="671668DA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 xml:space="preserve">IO 15 – </w:t>
      </w:r>
      <w:proofErr w:type="spellStart"/>
      <w:r w:rsidRPr="006873B4">
        <w:rPr>
          <w:rFonts w:asciiTheme="minorHAnsi" w:hAnsiTheme="minorHAnsi" w:cstheme="minorHAnsi"/>
          <w:sz w:val="22"/>
          <w:szCs w:val="22"/>
          <w:lang w:val="cs-CZ"/>
        </w:rPr>
        <w:t>Cyklochodník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– 2. část;</w:t>
      </w:r>
    </w:p>
    <w:p w14:paraId="1BE3A0D8" w14:textId="5C3640E3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17 – Chodník podél příjezdové komunikace;</w:t>
      </w:r>
    </w:p>
    <w:p w14:paraId="4B57D8A0" w14:textId="005CADFD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18 – Vjezd na pozemek č. 269</w:t>
      </w:r>
      <w:r w:rsidR="00DE157F">
        <w:rPr>
          <w:rFonts w:asciiTheme="minorHAnsi" w:hAnsiTheme="minorHAnsi" w:cstheme="minorHAnsi"/>
          <w:sz w:val="22"/>
          <w:szCs w:val="22"/>
          <w:lang w:val="cs-CZ"/>
        </w:rPr>
        <w:t xml:space="preserve"> (nově č. 269/2, č. 269/3)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359F6FC" w14:textId="47F31E02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19a – Vjezd na pozemek č. 273/</w:t>
      </w:r>
      <w:r w:rsidR="00DE157F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východ;</w:t>
      </w:r>
    </w:p>
    <w:p w14:paraId="1EE619A3" w14:textId="31A41737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19b – Vjezd na pozemek č. 273/1 západ;</w:t>
      </w:r>
    </w:p>
    <w:p w14:paraId="57EDD7CC" w14:textId="211EB9D2" w:rsidR="00754F2B" w:rsidRPr="006873B4" w:rsidRDefault="00754F2B" w:rsidP="00FE5054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40 – Veřejný vodovodní řad;</w:t>
      </w:r>
    </w:p>
    <w:p w14:paraId="2285EAD3" w14:textId="67009C43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53 – veřejná kanalizace</w:t>
      </w:r>
      <w:r w:rsidR="001D656E" w:rsidRPr="006873B4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08D241D3" w14:textId="3AD0F6F0" w:rsidR="00754F2B" w:rsidRPr="006873B4" w:rsidRDefault="00754F2B" w:rsidP="009169C1">
      <w:pPr>
        <w:pStyle w:val="Liste6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IO 83 – Úprava SSZ křižovatky Katovická – hlavní vjezd</w:t>
      </w:r>
      <w:r w:rsidR="001D656E" w:rsidRPr="006873B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E56BCBB" w14:textId="6C1A9FDE" w:rsidR="009169C1" w:rsidRPr="006873B4" w:rsidRDefault="00754F2B" w:rsidP="006873B4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Zakreslení </w:t>
      </w:r>
      <w:r w:rsidR="00D05894" w:rsidRPr="006873B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yvolaných investic je na plánku tvořícím přílohu č. 2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tohoto dodatku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, jednotlivé výměry</w:t>
      </w:r>
      <w:r w:rsidR="006873B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některých Vyvolaných investic tvoří přílohu č. 2b tohoto dodatku.</w:t>
      </w:r>
    </w:p>
    <w:p w14:paraId="6E20D49B" w14:textId="4BBFF504" w:rsidR="009169C1" w:rsidRPr="006873B4" w:rsidRDefault="00144887" w:rsidP="006873B4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Smluvní strany shodně prohlašují, že přeložk</w:t>
      </w:r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a veřejné jednotné kanalizace (přeložka kanalizace – stavební objekt 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>IO 50</w:t>
      </w:r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>“ je řešena samostatnou Smlouvou o přeložce kanalizace a smlouvě o sml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>uvě bud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ucí o zřízení služebnosti ze dne </w:t>
      </w:r>
      <w:proofErr w:type="gramStart"/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>5.8.2021</w:t>
      </w:r>
      <w:proofErr w:type="gramEnd"/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873B4" w:rsidRPr="006873B4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>přeložka a úprava veřejného osvětlení</w:t>
      </w:r>
      <w:r w:rsidR="006873B4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– stavební objekt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IO 73</w:t>
      </w:r>
      <w:r w:rsidR="006873B4" w:rsidRPr="006873B4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 b</w:t>
      </w:r>
      <w:r w:rsidR="002D5A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yly Protokolárně předány dne </w:t>
      </w:r>
      <w:r w:rsidR="00540F6A">
        <w:rPr>
          <w:rFonts w:asciiTheme="minorHAnsi" w:hAnsiTheme="minorHAnsi" w:cstheme="minorHAnsi"/>
          <w:sz w:val="22"/>
          <w:szCs w:val="22"/>
          <w:lang w:val="cs-CZ"/>
        </w:rPr>
        <w:t>1.8.2022</w:t>
      </w:r>
      <w:r w:rsidR="00540F6A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8F32DD9" w14:textId="5474012E" w:rsidR="00143A32" w:rsidRPr="006873B4" w:rsidRDefault="00143A32" w:rsidP="00143A32">
      <w:pPr>
        <w:pStyle w:val="Liste6"/>
        <w:numPr>
          <w:ilvl w:val="0"/>
          <w:numId w:val="0"/>
        </w:numPr>
        <w:spacing w:after="120" w:line="240" w:lineRule="atLeast"/>
        <w:ind w:left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Společnost Kaufland tímto potvrzuje, že poskytuje záruku za jakost vybudovaných „Vyvolaných investic“ a výše specifikovaných přeložkách inženýrských sítí v délce 60 měsíců od kolaudace vyvolaných investic. </w:t>
      </w:r>
    </w:p>
    <w:p w14:paraId="4EC4ED9C" w14:textId="2C110776" w:rsidR="009169C1" w:rsidRPr="006873B4" w:rsidRDefault="009169C1" w:rsidP="00754F2B">
      <w:pPr>
        <w:pStyle w:val="Liste6"/>
        <w:numPr>
          <w:ilvl w:val="0"/>
          <w:numId w:val="0"/>
        </w:num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6ABDE071" w14:textId="77C03589" w:rsidR="00E15147" w:rsidRPr="006873B4" w:rsidRDefault="00BC0E5E" w:rsidP="00F73F1F">
      <w:pPr>
        <w:pStyle w:val="Nadpis1"/>
        <w:spacing w:after="120" w:line="240" w:lineRule="atLeast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kupní smlouva na pozemky</w:t>
      </w:r>
      <w:r w:rsidR="00477AA9" w:rsidRPr="006873B4">
        <w:rPr>
          <w:sz w:val="22"/>
          <w:szCs w:val="22"/>
          <w:lang w:val="cs-CZ"/>
        </w:rPr>
        <w:t xml:space="preserve"> a „Vyvolané inve</w:t>
      </w:r>
      <w:r w:rsidR="00143A32" w:rsidRPr="006873B4">
        <w:rPr>
          <w:sz w:val="22"/>
          <w:szCs w:val="22"/>
          <w:lang w:val="cs-CZ"/>
        </w:rPr>
        <w:t>s</w:t>
      </w:r>
      <w:r w:rsidR="00477AA9" w:rsidRPr="006873B4">
        <w:rPr>
          <w:sz w:val="22"/>
          <w:szCs w:val="22"/>
          <w:lang w:val="cs-CZ"/>
        </w:rPr>
        <w:t>tice“</w:t>
      </w:r>
    </w:p>
    <w:p w14:paraId="07088EEC" w14:textId="77777777" w:rsidR="00DF1E80" w:rsidRPr="006873B4" w:rsidRDefault="00DF1E80" w:rsidP="00DF1E80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Smluvní strany se dohodly na převodu vlastnického práva k následujícím pozemkům:</w:t>
      </w:r>
    </w:p>
    <w:p w14:paraId="22BDD295" w14:textId="6A3615B7" w:rsidR="00DF1E80" w:rsidRPr="006873B4" w:rsidRDefault="00DF1E80" w:rsidP="00DF1E80">
      <w:pPr>
        <w:pStyle w:val="Nadpis2"/>
        <w:numPr>
          <w:ilvl w:val="0"/>
          <w:numId w:val="0"/>
        </w:numPr>
        <w:spacing w:after="120" w:line="240" w:lineRule="atLeast"/>
        <w:ind w:left="567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a) </w:t>
      </w:r>
      <w:bookmarkStart w:id="0" w:name="_Hlk110937947"/>
      <w:r w:rsidRPr="006873B4">
        <w:rPr>
          <w:sz w:val="22"/>
          <w:szCs w:val="22"/>
          <w:lang w:val="cs-CZ"/>
        </w:rPr>
        <w:t xml:space="preserve">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 xml:space="preserve">. 377/10 o výměře 162 m2, vzniklý na základě </w:t>
      </w:r>
      <w:bookmarkStart w:id="1" w:name="_Hlk110938363"/>
      <w:r w:rsidRPr="006873B4">
        <w:rPr>
          <w:sz w:val="22"/>
          <w:szCs w:val="22"/>
          <w:lang w:val="cs-CZ"/>
        </w:rPr>
        <w:t xml:space="preserve">GP </w:t>
      </w:r>
      <w:bookmarkStart w:id="2" w:name="_Hlk110937914"/>
      <w:r w:rsidRPr="006873B4">
        <w:rPr>
          <w:sz w:val="22"/>
          <w:szCs w:val="22"/>
          <w:lang w:val="cs-CZ"/>
        </w:rPr>
        <w:t>č. 4119-61/2022</w:t>
      </w:r>
      <w:bookmarkEnd w:id="1"/>
      <w:bookmarkEnd w:id="2"/>
      <w:r w:rsidRPr="006873B4">
        <w:rPr>
          <w:sz w:val="22"/>
          <w:szCs w:val="22"/>
          <w:lang w:val="cs-CZ"/>
        </w:rPr>
        <w:t>;</w:t>
      </w:r>
    </w:p>
    <w:bookmarkEnd w:id="0"/>
    <w:p w14:paraId="37EC103B" w14:textId="29A8FD25" w:rsidR="00DF1E80" w:rsidRPr="006873B4" w:rsidRDefault="00DF1E80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lastRenderedPageBreak/>
        <w:t xml:space="preserve">b)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>. 377/11 o výměře 23 m2, vzniklý na základě GP č. 4119-61/2022;</w:t>
      </w:r>
    </w:p>
    <w:p w14:paraId="530445BD" w14:textId="42D38FD7" w:rsidR="00DF1E80" w:rsidRPr="006873B4" w:rsidRDefault="00DF1E80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c)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 xml:space="preserve">. 379/4 o výměře 2 m2, vzniklý na základě GP č. </w:t>
      </w:r>
      <w:r w:rsidR="00E876FD" w:rsidRPr="006873B4">
        <w:rPr>
          <w:sz w:val="22"/>
          <w:szCs w:val="22"/>
          <w:lang w:val="cs-CZ"/>
        </w:rPr>
        <w:t>4102-42/2022</w:t>
      </w:r>
      <w:r w:rsidRPr="006873B4">
        <w:rPr>
          <w:sz w:val="22"/>
          <w:szCs w:val="22"/>
          <w:lang w:val="cs-CZ"/>
        </w:rPr>
        <w:t>;</w:t>
      </w:r>
    </w:p>
    <w:p w14:paraId="16BE6621" w14:textId="51CD4BC5" w:rsidR="00DF1E80" w:rsidRPr="006873B4" w:rsidRDefault="00231418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d)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>. 270/18 o výměře 286 m2;</w:t>
      </w:r>
    </w:p>
    <w:p w14:paraId="4BE0AAD8" w14:textId="56D58322" w:rsidR="00231418" w:rsidRPr="006873B4" w:rsidRDefault="00231418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e)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>. 270/7 o výměře 147 m2;</w:t>
      </w:r>
    </w:p>
    <w:p w14:paraId="581485E5" w14:textId="2C31D5C0" w:rsidR="00231418" w:rsidRPr="006873B4" w:rsidRDefault="00231418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f) </w:t>
      </w:r>
      <w:r w:rsidR="00087BF2" w:rsidRPr="006873B4">
        <w:rPr>
          <w:sz w:val="22"/>
          <w:szCs w:val="22"/>
          <w:lang w:val="cs-CZ"/>
        </w:rPr>
        <w:t>část p</w:t>
      </w:r>
      <w:r w:rsidRPr="006873B4">
        <w:rPr>
          <w:sz w:val="22"/>
          <w:szCs w:val="22"/>
          <w:lang w:val="cs-CZ"/>
        </w:rPr>
        <w:t>ozem</w:t>
      </w:r>
      <w:r w:rsidR="006A2C70" w:rsidRPr="006873B4">
        <w:rPr>
          <w:sz w:val="22"/>
          <w:szCs w:val="22"/>
          <w:lang w:val="cs-CZ"/>
        </w:rPr>
        <w:t>ku</w:t>
      </w:r>
      <w:r w:rsidRPr="006873B4">
        <w:rPr>
          <w:sz w:val="22"/>
          <w:szCs w:val="22"/>
          <w:lang w:val="cs-CZ"/>
        </w:rPr>
        <w:t xml:space="preserve">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 xml:space="preserve">. 270/9 o výměře </w:t>
      </w:r>
      <w:r w:rsidR="00D22F0F" w:rsidRPr="006873B4">
        <w:rPr>
          <w:sz w:val="22"/>
          <w:szCs w:val="22"/>
          <w:lang w:val="cs-CZ"/>
        </w:rPr>
        <w:t>150</w:t>
      </w:r>
      <w:r w:rsidRPr="006873B4">
        <w:rPr>
          <w:sz w:val="22"/>
          <w:szCs w:val="22"/>
          <w:lang w:val="cs-CZ"/>
        </w:rPr>
        <w:t xml:space="preserve"> m2</w:t>
      </w:r>
      <w:r w:rsidR="00D22F0F" w:rsidRPr="006873B4">
        <w:rPr>
          <w:sz w:val="22"/>
          <w:szCs w:val="22"/>
          <w:lang w:val="cs-CZ"/>
        </w:rPr>
        <w:t>, GP se připravuje (zakresleno v grafické příloze)</w:t>
      </w:r>
      <w:r w:rsidRPr="006873B4">
        <w:rPr>
          <w:sz w:val="22"/>
          <w:szCs w:val="22"/>
          <w:lang w:val="cs-CZ"/>
        </w:rPr>
        <w:t>;</w:t>
      </w:r>
    </w:p>
    <w:p w14:paraId="22DFABEA" w14:textId="58504133" w:rsidR="00231418" w:rsidRPr="006873B4" w:rsidRDefault="00231418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g) </w:t>
      </w:r>
      <w:r w:rsidR="00E876FD" w:rsidRPr="006873B4">
        <w:rPr>
          <w:sz w:val="22"/>
          <w:szCs w:val="22"/>
          <w:lang w:val="cs-CZ"/>
        </w:rPr>
        <w:t xml:space="preserve">Pozemek </w:t>
      </w:r>
      <w:proofErr w:type="spellStart"/>
      <w:r w:rsidR="00E876FD" w:rsidRPr="006873B4">
        <w:rPr>
          <w:sz w:val="22"/>
          <w:szCs w:val="22"/>
          <w:lang w:val="cs-CZ"/>
        </w:rPr>
        <w:t>parc.č</w:t>
      </w:r>
      <w:proofErr w:type="spellEnd"/>
      <w:r w:rsidR="00E876FD" w:rsidRPr="006873B4">
        <w:rPr>
          <w:sz w:val="22"/>
          <w:szCs w:val="22"/>
          <w:lang w:val="cs-CZ"/>
        </w:rPr>
        <w:t xml:space="preserve">. 269/7 o výměře 3947 m2, vzniklý na základě GP č. </w:t>
      </w:r>
      <w:bookmarkStart w:id="3" w:name="_Hlk110938392"/>
      <w:r w:rsidR="00E876FD" w:rsidRPr="006873B4">
        <w:rPr>
          <w:sz w:val="22"/>
          <w:szCs w:val="22"/>
          <w:lang w:val="cs-CZ"/>
        </w:rPr>
        <w:t>4061-50/2022</w:t>
      </w:r>
      <w:bookmarkEnd w:id="3"/>
      <w:r w:rsidR="00E876FD" w:rsidRPr="006873B4">
        <w:rPr>
          <w:sz w:val="22"/>
          <w:szCs w:val="22"/>
          <w:lang w:val="cs-CZ"/>
        </w:rPr>
        <w:t>;</w:t>
      </w:r>
    </w:p>
    <w:p w14:paraId="7D29EAF9" w14:textId="19E2319F" w:rsidR="00E876FD" w:rsidRPr="006873B4" w:rsidRDefault="00E876FD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h)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>. 1267/29 o výměře 524 m2, vzniklý na základě GP č</w:t>
      </w:r>
      <w:bookmarkStart w:id="4" w:name="_Hlk110938292"/>
      <w:r w:rsidRPr="006873B4">
        <w:rPr>
          <w:sz w:val="22"/>
          <w:szCs w:val="22"/>
          <w:lang w:val="cs-CZ"/>
        </w:rPr>
        <w:t>. 4120-62/2022</w:t>
      </w:r>
      <w:bookmarkEnd w:id="4"/>
      <w:r w:rsidRPr="006873B4">
        <w:rPr>
          <w:sz w:val="22"/>
          <w:szCs w:val="22"/>
          <w:lang w:val="cs-CZ"/>
        </w:rPr>
        <w:t>;</w:t>
      </w:r>
    </w:p>
    <w:p w14:paraId="1596706A" w14:textId="2A47DAC0" w:rsidR="00E876FD" w:rsidRPr="006873B4" w:rsidRDefault="00E876FD" w:rsidP="00DF1E80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i) Pozemek </w:t>
      </w:r>
      <w:proofErr w:type="spellStart"/>
      <w:r w:rsidRPr="006873B4">
        <w:rPr>
          <w:sz w:val="22"/>
          <w:szCs w:val="22"/>
          <w:lang w:val="cs-CZ"/>
        </w:rPr>
        <w:t>parc</w:t>
      </w:r>
      <w:proofErr w:type="spellEnd"/>
      <w:r w:rsidRPr="006873B4">
        <w:rPr>
          <w:sz w:val="22"/>
          <w:szCs w:val="22"/>
          <w:lang w:val="cs-CZ"/>
        </w:rPr>
        <w:t xml:space="preserve">. č. č. 1267/30 o výměře 214 m2, vzniklý na základě GP </w:t>
      </w:r>
      <w:bookmarkStart w:id="5" w:name="_Hlk110938341"/>
      <w:r w:rsidRPr="006873B4">
        <w:rPr>
          <w:sz w:val="22"/>
          <w:szCs w:val="22"/>
          <w:lang w:val="cs-CZ"/>
        </w:rPr>
        <w:t>č. 4120-62/2022</w:t>
      </w:r>
      <w:bookmarkEnd w:id="5"/>
      <w:r w:rsidRPr="006873B4">
        <w:rPr>
          <w:sz w:val="22"/>
          <w:szCs w:val="22"/>
          <w:lang w:val="cs-CZ"/>
        </w:rPr>
        <w:t>;</w:t>
      </w:r>
    </w:p>
    <w:p w14:paraId="4B83FDCC" w14:textId="51F0636D" w:rsidR="00E876FD" w:rsidRPr="006873B4" w:rsidRDefault="00E876FD" w:rsidP="00754F2B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 xml:space="preserve">j) Pozemek </w:t>
      </w:r>
      <w:proofErr w:type="spellStart"/>
      <w:r w:rsidRPr="006873B4">
        <w:rPr>
          <w:sz w:val="22"/>
          <w:szCs w:val="22"/>
          <w:lang w:val="cs-CZ"/>
        </w:rPr>
        <w:t>parc.č</w:t>
      </w:r>
      <w:proofErr w:type="spellEnd"/>
      <w:r w:rsidRPr="006873B4">
        <w:rPr>
          <w:sz w:val="22"/>
          <w:szCs w:val="22"/>
          <w:lang w:val="cs-CZ"/>
        </w:rPr>
        <w:t>. 1267/31 o výměře 48 m2, vzniklý na základě GP č. 4120-62/2022</w:t>
      </w:r>
      <w:r w:rsidR="005F7E94">
        <w:rPr>
          <w:sz w:val="22"/>
          <w:szCs w:val="22"/>
          <w:lang w:val="cs-CZ"/>
        </w:rPr>
        <w:t>,</w:t>
      </w:r>
    </w:p>
    <w:p w14:paraId="15C32AD9" w14:textId="39BBB7D6" w:rsidR="00DF1E80" w:rsidRPr="006873B4" w:rsidRDefault="00B70ABF" w:rsidP="00754F2B">
      <w:pPr>
        <w:pStyle w:val="A1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výše označené pozemky bod a-j jsou dále označeny jako „</w:t>
      </w:r>
      <w:r w:rsidRPr="006873B4">
        <w:rPr>
          <w:b/>
          <w:bCs/>
          <w:sz w:val="22"/>
          <w:szCs w:val="22"/>
          <w:lang w:val="cs-CZ"/>
        </w:rPr>
        <w:t>Pozemky</w:t>
      </w:r>
      <w:r w:rsidRPr="006873B4">
        <w:rPr>
          <w:sz w:val="22"/>
          <w:szCs w:val="22"/>
          <w:lang w:val="cs-CZ"/>
        </w:rPr>
        <w:t xml:space="preserve">“. (Geometrické plány tvoří přílohu </w:t>
      </w:r>
      <w:r w:rsidR="00754F2B" w:rsidRPr="006873B4">
        <w:rPr>
          <w:sz w:val="22"/>
          <w:szCs w:val="22"/>
          <w:lang w:val="cs-CZ"/>
        </w:rPr>
        <w:t>3</w:t>
      </w:r>
      <w:r w:rsidRPr="006873B4">
        <w:rPr>
          <w:sz w:val="22"/>
          <w:szCs w:val="22"/>
          <w:lang w:val="cs-CZ"/>
        </w:rPr>
        <w:t xml:space="preserve"> tohoto dodatku.)</w:t>
      </w:r>
    </w:p>
    <w:p w14:paraId="44A7429B" w14:textId="3FBE268A" w:rsidR="00E905E8" w:rsidRPr="00D72231" w:rsidRDefault="00BC0E5E" w:rsidP="00BC0E5E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Vzhledem k tomu, že výstavba Vyvolaných investic proběhla na pozemcích, </w:t>
      </w:r>
      <w:r w:rsidR="00973FFD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k nimž </w:t>
      </w:r>
      <w:r w:rsidR="003F6D2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vlastnické právo má </w:t>
      </w:r>
      <w:r w:rsidR="006913A1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nyní </w:t>
      </w:r>
      <w:r w:rsidR="00DA7B88" w:rsidRPr="006873B4">
        <w:rPr>
          <w:rFonts w:asciiTheme="minorHAnsi" w:hAnsiTheme="minorHAnsi" w:cstheme="minorHAnsi"/>
          <w:sz w:val="22"/>
          <w:szCs w:val="22"/>
          <w:lang w:val="cs-CZ"/>
        </w:rPr>
        <w:t>Ředitelství silnic a dálnic ČR</w:t>
      </w:r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>se sídlem</w:t>
      </w:r>
      <w:r w:rsidR="0014360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>Na Pankráci 546/56</w:t>
      </w:r>
      <w:r w:rsidR="009169C1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(pozemky pod body 5.1 </w:t>
      </w:r>
      <w:proofErr w:type="spellStart"/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>h,i.j</w:t>
      </w:r>
      <w:proofErr w:type="spellEnd"/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>, dále jen „</w:t>
      </w:r>
      <w:r w:rsidR="00B70ABF" w:rsidRPr="006873B4">
        <w:rPr>
          <w:rFonts w:asciiTheme="minorHAnsi" w:hAnsiTheme="minorHAnsi" w:cstheme="minorHAnsi"/>
          <w:b/>
          <w:bCs/>
          <w:sz w:val="22"/>
          <w:szCs w:val="22"/>
          <w:lang w:val="cs-CZ"/>
        </w:rPr>
        <w:t>Pozemky ŘSD</w:t>
      </w:r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dohodly se smluvní strany v souvislosti s čl. </w:t>
      </w:r>
      <w:r w:rsidR="00AB55F4" w:rsidRPr="006873B4">
        <w:rPr>
          <w:rFonts w:asciiTheme="minorHAnsi" w:hAnsiTheme="minorHAnsi" w:cstheme="minorHAnsi"/>
          <w:sz w:val="22"/>
          <w:szCs w:val="22"/>
          <w:lang w:val="cs-CZ"/>
        </w:rPr>
        <w:t>4.2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Smlouvy (ve kterém se Kaufland zavázal uzavřít kupní smlouvu na pozemky do 6</w:t>
      </w:r>
      <w:r w:rsidR="00817D16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ti měsíců od Kolaudace) na posunutí termínu pro uzavření kupní smlouvy pro </w:t>
      </w:r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ozemky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Vyvolan</w:t>
      </w:r>
      <w:r w:rsidR="00D22F0F" w:rsidRPr="006873B4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77AA9" w:rsidRPr="006873B4">
        <w:rPr>
          <w:rFonts w:asciiTheme="minorHAnsi" w:hAnsiTheme="minorHAnsi" w:cstheme="minorHAnsi"/>
          <w:sz w:val="22"/>
          <w:szCs w:val="22"/>
          <w:lang w:val="cs-CZ"/>
        </w:rPr>
        <w:t>investic</w:t>
      </w:r>
      <w:r w:rsidR="00B34B1E">
        <w:rPr>
          <w:rFonts w:asciiTheme="minorHAnsi" w:hAnsiTheme="minorHAnsi" w:cstheme="minorHAnsi"/>
          <w:sz w:val="22"/>
          <w:szCs w:val="22"/>
          <w:lang w:val="cs-CZ"/>
        </w:rPr>
        <w:t>e,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a to do 3 měsíců od doby, kdy se Kaufland stane vlastníkem </w:t>
      </w:r>
      <w:r w:rsidR="00B70ABF" w:rsidRPr="006873B4">
        <w:rPr>
          <w:rFonts w:asciiTheme="minorHAnsi" w:hAnsiTheme="minorHAnsi" w:cstheme="minorHAnsi"/>
          <w:sz w:val="22"/>
          <w:szCs w:val="22"/>
          <w:lang w:val="cs-CZ"/>
        </w:rPr>
        <w:t>Pozemků ŘSD</w:t>
      </w:r>
      <w:r w:rsidR="00DE157F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Kaufland se zavazuje, že vyvine vešker</w:t>
      </w:r>
      <w:r w:rsidR="00D22F0F" w:rsidRPr="006873B4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rozumně požadovan</w:t>
      </w:r>
      <w:r w:rsidR="00D22F0F" w:rsidRPr="006873B4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úsilí na získání těchto pozemků do vlastnictví. Pokud Kaufland </w:t>
      </w:r>
      <w:r w:rsidR="00643CE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nezíská 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tyto pozemky </w:t>
      </w:r>
      <w:r w:rsidR="00643CE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do vlastnictví z důvodů 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své </w:t>
      </w:r>
      <w:r w:rsidR="00643CE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nečinnosti 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nebo opomenutí </w:t>
      </w:r>
      <w:r w:rsidR="00643CE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ani </w:t>
      </w:r>
      <w:r w:rsidR="00143A32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do 2 let od podpisu tohoto dodatku, tak se zavazuje převést na město ostatní Pozemky Vyvolaných investic a Vyvolané investice a uhradit smluvní pokutu ve výši </w:t>
      </w:r>
      <w:r w:rsidR="00643CE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100.000,- Kč </w:t>
      </w:r>
      <w:r w:rsidR="009F7E8F">
        <w:rPr>
          <w:rFonts w:asciiTheme="minorHAnsi" w:hAnsiTheme="minorHAnsi" w:cstheme="minorHAnsi"/>
          <w:sz w:val="22"/>
          <w:szCs w:val="22"/>
          <w:lang w:val="cs-CZ"/>
        </w:rPr>
        <w:t>(slovy: sto tisíc korun českých).</w:t>
      </w:r>
      <w:r w:rsidR="00D023D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023DA" w:rsidRPr="00D72231">
        <w:rPr>
          <w:rFonts w:asciiTheme="minorHAnsi" w:hAnsiTheme="minorHAnsi" w:cstheme="minorHAnsi"/>
          <w:sz w:val="22"/>
          <w:szCs w:val="22"/>
          <w:lang w:val="cs-CZ"/>
        </w:rPr>
        <w:t>Úhradou smluvní pokuty</w:t>
      </w:r>
      <w:r w:rsidR="00BF2BF8" w:rsidRPr="00D7223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D023DA" w:rsidRPr="00D72231">
        <w:rPr>
          <w:rFonts w:asciiTheme="minorHAnsi" w:hAnsiTheme="minorHAnsi" w:cstheme="minorHAnsi"/>
          <w:sz w:val="22"/>
          <w:szCs w:val="22"/>
          <w:lang w:val="cs-CZ"/>
        </w:rPr>
        <w:t xml:space="preserve"> ani uplynutím 2 let od podpisu tohoto dodatku</w:t>
      </w:r>
      <w:r w:rsidR="00BF2BF8" w:rsidRPr="00D7223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D023DA" w:rsidRPr="00D72231">
        <w:rPr>
          <w:rFonts w:asciiTheme="minorHAnsi" w:hAnsiTheme="minorHAnsi" w:cstheme="minorHAnsi"/>
          <w:sz w:val="22"/>
          <w:szCs w:val="22"/>
          <w:lang w:val="cs-CZ"/>
        </w:rPr>
        <w:t xml:space="preserve"> závazek k získání pozemků od ŘSD a jejich následný převod na město nezaniká</w:t>
      </w:r>
      <w:r w:rsidR="00375C70" w:rsidRPr="00D7223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1A8F59B" w14:textId="7CF11426" w:rsidR="009169C1" w:rsidRPr="006873B4" w:rsidRDefault="00C22846" w:rsidP="006873B4">
      <w:pPr>
        <w:pStyle w:val="A1"/>
        <w:ind w:hanging="567"/>
        <w:rPr>
          <w:lang w:val="cs-CZ"/>
        </w:rPr>
      </w:pPr>
      <w:r w:rsidRPr="006873B4">
        <w:rPr>
          <w:lang w:val="cs-CZ"/>
        </w:rPr>
        <w:t>5.3</w:t>
      </w:r>
      <w:r w:rsidRPr="006873B4">
        <w:rPr>
          <w:lang w:val="cs-CZ"/>
        </w:rPr>
        <w:tab/>
      </w:r>
      <w:r w:rsidRPr="006873B4">
        <w:rPr>
          <w:sz w:val="22"/>
          <w:szCs w:val="22"/>
          <w:lang w:val="cs-CZ"/>
        </w:rPr>
        <w:t>Vzor kupní smlouvy na Pozemky a Vyvolan</w:t>
      </w:r>
      <w:r w:rsidR="00143A32" w:rsidRPr="006873B4">
        <w:rPr>
          <w:sz w:val="22"/>
          <w:szCs w:val="22"/>
          <w:lang w:val="cs-CZ"/>
        </w:rPr>
        <w:t>é</w:t>
      </w:r>
      <w:r w:rsidRPr="006873B4">
        <w:rPr>
          <w:sz w:val="22"/>
          <w:szCs w:val="22"/>
          <w:lang w:val="cs-CZ"/>
        </w:rPr>
        <w:t xml:space="preserve"> investic</w:t>
      </w:r>
      <w:r w:rsidR="00143A32" w:rsidRPr="006873B4">
        <w:rPr>
          <w:sz w:val="22"/>
          <w:szCs w:val="22"/>
          <w:lang w:val="cs-CZ"/>
        </w:rPr>
        <w:t>e</w:t>
      </w:r>
      <w:r w:rsidRPr="006873B4">
        <w:rPr>
          <w:sz w:val="22"/>
          <w:szCs w:val="22"/>
          <w:lang w:val="cs-CZ"/>
        </w:rPr>
        <w:t xml:space="preserve"> tvoří přílohu 4 tohoto dodatku.</w:t>
      </w:r>
      <w:r w:rsidRPr="006873B4">
        <w:rPr>
          <w:lang w:val="cs-CZ"/>
        </w:rPr>
        <w:t xml:space="preserve"> </w:t>
      </w:r>
    </w:p>
    <w:p w14:paraId="5E004FA2" w14:textId="590494E2" w:rsidR="009A0DBF" w:rsidRPr="006873B4" w:rsidRDefault="009A0DBF">
      <w:pPr>
        <w:spacing w:after="0" w:line="240" w:lineRule="auto"/>
        <w:jc w:val="left"/>
        <w:rPr>
          <w:sz w:val="22"/>
          <w:szCs w:val="22"/>
          <w:lang w:val="cs-CZ"/>
        </w:rPr>
      </w:pPr>
    </w:p>
    <w:p w14:paraId="7433287A" w14:textId="3B1A619E" w:rsidR="00CF319B" w:rsidRPr="006873B4" w:rsidRDefault="00CF319B" w:rsidP="00F73F1F">
      <w:pPr>
        <w:pStyle w:val="Nadpis1"/>
        <w:spacing w:after="120" w:line="240" w:lineRule="atLeast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Závěrečná ustanovení</w:t>
      </w:r>
    </w:p>
    <w:p w14:paraId="32AA5587" w14:textId="5E25F306" w:rsidR="008F410D" w:rsidRPr="006873B4" w:rsidRDefault="008F410D" w:rsidP="008F410D">
      <w:pPr>
        <w:pStyle w:val="Nadpis2"/>
        <w:spacing w:after="120" w:line="240" w:lineRule="atLeast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Tento dodatek nabývá platnosti dnem jejího podpisu oběma smluvními stranami. Účinnosti dodatek nabývá zveřejněním v registru smluv v souladu se zákonem č. 340/2015 Sb., o zvláštních podmínkách účinnosti některých smluv, uveřejňování některých smluv a o registru smluv (zákon o registru smluv).</w:t>
      </w:r>
    </w:p>
    <w:p w14:paraId="7402C949" w14:textId="2A78C71A" w:rsidR="00CF319B" w:rsidRPr="006873B4" w:rsidRDefault="008F410D" w:rsidP="00F73F1F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Tento dodatek je vyhotoven ve dvou (2) vyhotoveních s platností originálu, z nichž každá ze Stran obdrží po jenom (1).</w:t>
      </w:r>
    </w:p>
    <w:p w14:paraId="3CDF6462" w14:textId="789E45D4" w:rsidR="008F410D" w:rsidRPr="00207060" w:rsidRDefault="008F410D" w:rsidP="008F410D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207060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Uzavření tohoto dodatku bylo schváleno usnesením zastupitelstva Města Strakonice </w:t>
      </w:r>
      <w:r w:rsidRPr="00207060">
        <w:rPr>
          <w:rFonts w:asciiTheme="minorHAnsi" w:hAnsiTheme="minorHAnsi" w:cstheme="minorHAnsi"/>
          <w:sz w:val="22"/>
          <w:szCs w:val="22"/>
          <w:lang w:val="cs-CZ"/>
        </w:rPr>
        <w:br/>
        <w:t>pod. č. </w:t>
      </w:r>
      <w:r w:rsidR="00B93AAD" w:rsidRPr="00207060">
        <w:rPr>
          <w:rFonts w:asciiTheme="minorHAnsi" w:hAnsiTheme="minorHAnsi" w:cstheme="minorHAnsi"/>
          <w:sz w:val="22"/>
          <w:szCs w:val="22"/>
          <w:lang w:val="cs-CZ"/>
        </w:rPr>
        <w:t>629/ZM/2022</w:t>
      </w:r>
      <w:r w:rsidRPr="00207060">
        <w:rPr>
          <w:rFonts w:asciiTheme="minorHAnsi" w:hAnsiTheme="minorHAnsi" w:cstheme="minorHAnsi"/>
          <w:sz w:val="22"/>
          <w:szCs w:val="22"/>
          <w:lang w:val="cs-CZ"/>
        </w:rPr>
        <w:t xml:space="preserve"> ze dne </w:t>
      </w:r>
      <w:r w:rsidR="00B93AAD" w:rsidRPr="00207060">
        <w:rPr>
          <w:rFonts w:asciiTheme="minorHAnsi" w:hAnsiTheme="minorHAnsi" w:cstheme="minorHAnsi"/>
          <w:sz w:val="22"/>
          <w:szCs w:val="22"/>
          <w:lang w:val="cs-CZ"/>
        </w:rPr>
        <w:t>14.9.2022.</w:t>
      </w:r>
    </w:p>
    <w:p w14:paraId="54AC2817" w14:textId="78EE1143" w:rsidR="00E15147" w:rsidRPr="006873B4" w:rsidRDefault="00F66491" w:rsidP="00F73F1F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Strany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výslovně prohlašují, že je jim obsah </w:t>
      </w:r>
      <w:r w:rsidR="008F410D" w:rsidRPr="006873B4">
        <w:rPr>
          <w:rFonts w:asciiTheme="minorHAnsi" w:hAnsiTheme="minorHAnsi" w:cstheme="minorHAnsi"/>
          <w:sz w:val="22"/>
          <w:szCs w:val="22"/>
          <w:lang w:val="cs-CZ"/>
        </w:rPr>
        <w:t>dodatku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dobře znám v celém jeho rozsahu s tím, že </w:t>
      </w:r>
      <w:r w:rsidR="008F410D" w:rsidRPr="006873B4">
        <w:rPr>
          <w:rFonts w:asciiTheme="minorHAnsi" w:hAnsiTheme="minorHAnsi" w:cstheme="minorHAnsi"/>
          <w:sz w:val="22"/>
          <w:szCs w:val="22"/>
          <w:lang w:val="cs-CZ"/>
        </w:rPr>
        <w:t>tento dodatek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je projevem jejich pravé a svobodné vůle a nebyl uzavřen v tísni či za nápadně nevýhodných podmínek</w:t>
      </w:r>
      <w:r w:rsidR="00636053" w:rsidRPr="006873B4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36053" w:rsidRPr="006873B4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a důkaz souhlasu připojují </w:t>
      </w:r>
      <w:r w:rsidR="008F410D" w:rsidRPr="006873B4">
        <w:rPr>
          <w:rFonts w:asciiTheme="minorHAnsi" w:hAnsiTheme="minorHAnsi" w:cstheme="minorHAnsi"/>
          <w:sz w:val="22"/>
          <w:szCs w:val="22"/>
          <w:lang w:val="cs-CZ"/>
        </w:rPr>
        <w:t>smluvní s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trany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své vlastnoruční podpisy. </w:t>
      </w:r>
    </w:p>
    <w:p w14:paraId="5602C61B" w14:textId="0DEE3A46" w:rsidR="00E905E8" w:rsidRPr="006873B4" w:rsidRDefault="00E905E8" w:rsidP="00E905E8">
      <w:pPr>
        <w:pStyle w:val="A1"/>
        <w:ind w:left="0"/>
        <w:rPr>
          <w:lang w:val="cs-CZ"/>
        </w:rPr>
      </w:pPr>
    </w:p>
    <w:p w14:paraId="7119BC70" w14:textId="761BE1A2" w:rsidR="00DF1E80" w:rsidRPr="006873B4" w:rsidRDefault="00E905E8" w:rsidP="00DF1E80">
      <w:pPr>
        <w:pStyle w:val="Nadpis2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Příloha</w:t>
      </w:r>
      <w:r w:rsidR="00DF1E80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1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5F7E9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F156B2" w:rsidRPr="006873B4">
        <w:rPr>
          <w:rFonts w:asciiTheme="minorHAnsi" w:hAnsiTheme="minorHAnsi" w:cstheme="minorHAnsi"/>
          <w:sz w:val="22"/>
          <w:szCs w:val="22"/>
          <w:lang w:val="cs-CZ"/>
        </w:rPr>
        <w:t>ýpis z OR společnosti Kaufland</w:t>
      </w:r>
    </w:p>
    <w:p w14:paraId="6DA3C96F" w14:textId="627ABF7F" w:rsidR="00754F2B" w:rsidRPr="006873B4" w:rsidRDefault="00DF1E80" w:rsidP="00DF1E80">
      <w:pPr>
        <w:pStyle w:val="Nadpis2"/>
        <w:numPr>
          <w:ilvl w:val="0"/>
          <w:numId w:val="0"/>
        </w:numPr>
        <w:spacing w:after="120"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Příloha 2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zakreslení </w:t>
      </w:r>
      <w:r w:rsidR="00BF15E0" w:rsidRPr="006873B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754F2B" w:rsidRPr="006873B4">
        <w:rPr>
          <w:rFonts w:asciiTheme="minorHAnsi" w:hAnsiTheme="minorHAnsi" w:cstheme="minorHAnsi"/>
          <w:sz w:val="22"/>
          <w:szCs w:val="22"/>
          <w:lang w:val="cs-CZ"/>
        </w:rPr>
        <w:t>yvolaných investic</w:t>
      </w:r>
    </w:p>
    <w:p w14:paraId="1A114D98" w14:textId="633AB851" w:rsidR="00BF15E0" w:rsidRPr="006873B4" w:rsidRDefault="00BF15E0" w:rsidP="006873B4">
      <w:pPr>
        <w:pStyle w:val="A1"/>
        <w:ind w:left="0"/>
        <w:rPr>
          <w:sz w:val="22"/>
          <w:szCs w:val="22"/>
          <w:lang w:val="cs-CZ"/>
        </w:rPr>
      </w:pPr>
      <w:r w:rsidRPr="006873B4">
        <w:rPr>
          <w:sz w:val="22"/>
          <w:szCs w:val="22"/>
          <w:lang w:val="cs-CZ"/>
        </w:rPr>
        <w:t>Příloha 2b: jednotlivé výměry Vyvolaných investic</w:t>
      </w:r>
    </w:p>
    <w:p w14:paraId="043B4578" w14:textId="2A4FA6A6" w:rsidR="00DF1E80" w:rsidRPr="006873B4" w:rsidRDefault="00754F2B" w:rsidP="00DF1E80">
      <w:pPr>
        <w:pStyle w:val="Nadpis2"/>
        <w:numPr>
          <w:ilvl w:val="0"/>
          <w:numId w:val="0"/>
        </w:numPr>
        <w:spacing w:after="120" w:line="240" w:lineRule="atLeast"/>
        <w:ind w:left="567" w:hanging="567"/>
        <w:rPr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Příloha 3: </w:t>
      </w:r>
      <w:r w:rsidR="00E905E8" w:rsidRPr="006873B4">
        <w:rPr>
          <w:rFonts w:asciiTheme="minorHAnsi" w:hAnsiTheme="minorHAnsi" w:cstheme="minorHAnsi"/>
          <w:sz w:val="22"/>
          <w:szCs w:val="22"/>
          <w:lang w:val="cs-CZ"/>
        </w:rPr>
        <w:t>geometrický plán</w:t>
      </w:r>
      <w:r w:rsidR="00E876FD" w:rsidRPr="006873B4">
        <w:rPr>
          <w:sz w:val="22"/>
          <w:szCs w:val="22"/>
          <w:lang w:val="cs-CZ"/>
        </w:rPr>
        <w:t xml:space="preserve"> </w:t>
      </w:r>
      <w:r w:rsidR="00E876FD" w:rsidRPr="006873B4">
        <w:rPr>
          <w:rFonts w:asciiTheme="minorHAnsi" w:hAnsiTheme="minorHAnsi" w:cstheme="minorHAnsi"/>
          <w:sz w:val="22"/>
          <w:szCs w:val="22"/>
          <w:lang w:val="cs-CZ"/>
        </w:rPr>
        <w:t>č. 4119-61/2022, č. 4061-50/2022,</w:t>
      </w:r>
      <w:r w:rsidR="00E876FD" w:rsidRPr="006873B4">
        <w:rPr>
          <w:sz w:val="22"/>
          <w:szCs w:val="22"/>
          <w:lang w:val="cs-CZ"/>
        </w:rPr>
        <w:t xml:space="preserve"> č. 4120-62/2022, č. 4102-42/2022</w:t>
      </w:r>
    </w:p>
    <w:p w14:paraId="4CB8FEB4" w14:textId="01DCB1DB" w:rsidR="00C22846" w:rsidRPr="006873B4" w:rsidRDefault="00C22846" w:rsidP="006873B4">
      <w:pPr>
        <w:pStyle w:val="A1"/>
        <w:ind w:left="0"/>
        <w:rPr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Příloha 4: kupní smlouva</w:t>
      </w:r>
    </w:p>
    <w:p w14:paraId="27E3F6D1" w14:textId="77777777" w:rsidR="008F410D" w:rsidRPr="006873B4" w:rsidRDefault="008F410D" w:rsidP="008F410D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31547453" w14:textId="77777777" w:rsidR="008F410D" w:rsidRPr="006873B4" w:rsidRDefault="008F410D" w:rsidP="008F410D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1F2B11BF" w14:textId="6F808AA9" w:rsidR="00E15147" w:rsidRPr="006873B4" w:rsidRDefault="008F410D" w:rsidP="008F410D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9A0DBF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e Strakonicích 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dne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__.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___.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_____</w:t>
      </w:r>
      <w:r w:rsidR="00171800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71800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A0DBF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 Praze </w:t>
      </w:r>
      <w:proofErr w:type="gramStart"/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dne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 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___.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___._</w:t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_</w:t>
      </w:r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>____</w:t>
      </w:r>
      <w:proofErr w:type="gramEnd"/>
      <w:r w:rsidR="00E15147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2547EAA" w14:textId="77777777" w:rsidR="00E15147" w:rsidRPr="006873B4" w:rsidRDefault="00E15147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79C7D908" w14:textId="6D7864C9" w:rsidR="00CF4226" w:rsidRPr="006873B4" w:rsidRDefault="00CF4226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02DE1321" w14:textId="77777777" w:rsidR="00CF4226" w:rsidRPr="006873B4" w:rsidRDefault="00CF4226" w:rsidP="00F73F1F">
      <w:pPr>
        <w:spacing w:after="120" w:line="240" w:lineRule="atLeast"/>
        <w:rPr>
          <w:rFonts w:asciiTheme="minorHAnsi" w:hAnsiTheme="minorHAnsi" w:cstheme="minorHAnsi"/>
          <w:sz w:val="22"/>
          <w:szCs w:val="22"/>
          <w:lang w:val="cs-CZ"/>
        </w:rPr>
      </w:pPr>
    </w:p>
    <w:p w14:paraId="2F0F7C25" w14:textId="0D10C2A3" w:rsidR="00E15147" w:rsidRPr="006873B4" w:rsidRDefault="00E15147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>_______________________</w:t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>__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_______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ab/>
        <w:t>___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>______________________________</w:t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 xml:space="preserve">Město Strakonice </w:t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  <w:t>Kaufland Česká republika v.o.s.</w:t>
      </w:r>
      <w:r w:rsidR="003D45C9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F319B" w:rsidRPr="006873B4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</w:t>
      </w:r>
      <w:proofErr w:type="spellEnd"/>
      <w:r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</w:t>
      </w:r>
      <w:proofErr w:type="spellEnd"/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>, starosta</w:t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F319B"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D5296">
        <w:rPr>
          <w:rFonts w:asciiTheme="minorHAnsi" w:hAnsiTheme="minorHAnsi" w:cstheme="minorHAnsi"/>
          <w:sz w:val="22"/>
          <w:szCs w:val="22"/>
          <w:lang w:val="cs-CZ"/>
        </w:rPr>
        <w:t xml:space="preserve">          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</w:t>
      </w:r>
      <w:proofErr w:type="spellEnd"/>
      <w:r w:rsidR="009033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</w:t>
      </w:r>
      <w:proofErr w:type="spellEnd"/>
      <w:r w:rsidR="009033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</w:p>
    <w:p w14:paraId="001A5FAD" w14:textId="77777777" w:rsidR="00E15147" w:rsidRPr="006873B4" w:rsidRDefault="00E15147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3EBF68F5" w14:textId="77777777" w:rsidR="00CF4226" w:rsidRPr="006873B4" w:rsidRDefault="00CF4226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502A5519" w14:textId="77AFFE8E" w:rsidR="00CF4226" w:rsidRPr="006873B4" w:rsidRDefault="00CF4226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 xml:space="preserve">V Praze </w:t>
      </w:r>
      <w:proofErr w:type="gramStart"/>
      <w:r w:rsidR="005B0E03" w:rsidRPr="006873B4">
        <w:rPr>
          <w:rFonts w:asciiTheme="minorHAnsi" w:hAnsiTheme="minorHAnsi" w:cstheme="minorHAnsi"/>
          <w:sz w:val="22"/>
          <w:szCs w:val="22"/>
          <w:lang w:val="cs-CZ"/>
        </w:rPr>
        <w:t>dne ____.____.______</w:t>
      </w:r>
      <w:proofErr w:type="gramEnd"/>
    </w:p>
    <w:p w14:paraId="08CD3D4F" w14:textId="77777777" w:rsidR="00CF4226" w:rsidRPr="006873B4" w:rsidRDefault="00CF4226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44B5B0DA" w14:textId="77777777" w:rsidR="00CF4226" w:rsidRPr="006873B4" w:rsidRDefault="00CF4226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094E7B08" w14:textId="77777777" w:rsidR="00CF4226" w:rsidRPr="006873B4" w:rsidRDefault="00CF4226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224E721A" w14:textId="0C486926" w:rsidR="00171800" w:rsidRPr="00F73F1F" w:rsidRDefault="00171800" w:rsidP="00F73F1F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  <w:t>_________________________________</w:t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tab/>
        <w:t>Kaufland Česká republika v.o.s.</w:t>
      </w:r>
      <w:r w:rsidRPr="006873B4">
        <w:rPr>
          <w:rFonts w:asciiTheme="minorHAnsi" w:hAnsiTheme="minorHAnsi" w:cstheme="minorHAnsi"/>
          <w:b/>
          <w:sz w:val="22"/>
          <w:szCs w:val="22"/>
          <w:lang w:val="cs-CZ"/>
        </w:rPr>
        <w:br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6873B4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03324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  <w:r w:rsidR="009033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D5296">
        <w:rPr>
          <w:rFonts w:asciiTheme="minorHAnsi" w:hAnsiTheme="minorHAnsi" w:cstheme="minorHAnsi"/>
          <w:sz w:val="22"/>
          <w:szCs w:val="22"/>
          <w:lang w:val="cs-CZ"/>
        </w:rPr>
        <w:t>xxxxxxxxx</w:t>
      </w:r>
      <w:bookmarkStart w:id="6" w:name="_GoBack"/>
      <w:bookmarkEnd w:id="6"/>
      <w:proofErr w:type="spellEnd"/>
    </w:p>
    <w:sectPr w:rsidR="00171800" w:rsidRPr="00F73F1F" w:rsidSect="008F7E48">
      <w:headerReference w:type="even" r:id="rId9"/>
      <w:footerReference w:type="default" r:id="rId10"/>
      <w:footerReference w:type="first" r:id="rId11"/>
      <w:pgSz w:w="11906" w:h="16838" w:code="9"/>
      <w:pgMar w:top="2835" w:right="1418" w:bottom="1418" w:left="1701" w:header="1134" w:footer="516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NOERR.HEADER.HEAD1"/>
    </wne:keymap>
    <wne:keymap wne:kcmPrimary="0432">
      <wne:macro wne:macroName="NOERR.HEADER.HEAD2"/>
    </wne:keymap>
    <wne:keymap wne:kcmPrimary="0433">
      <wne:macro wne:macroName="NOERR.HEADER.HEAD3"/>
    </wne:keymap>
    <wne:keymap wne:kcmPrimary="0434">
      <wne:macro wne:macroName="NOERR.HEADER.HEAD4"/>
    </wne:keymap>
    <wne:keymap wne:kcmPrimary="0435">
      <wne:macro wne:macroName="NOERR.HEADER.HEAD5"/>
    </wne:keymap>
    <wne:keymap wne:kcmPrimary="0436">
      <wne:macro wne:macroName="NOERR.HEADER.HEAD6"/>
    </wne:keymap>
    <wne:keymap wne:kcmPrimary="0437">
      <wne:macro wne:macroName="NOERR.HEADER.HEAD7"/>
    </wne:keymap>
    <wne:keymap wne:kcmPrimary="0438">
      <wne:macro wne:macroName="NOERR.HEADER.HEAD8"/>
    </wne:keymap>
    <wne:keymap wne:kcmPrimary="0439">
      <wne:macro wne:macroName="NOERR.HEADER.HEAD9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8986" w14:textId="77777777" w:rsidR="00471C51" w:rsidRDefault="00471C51">
      <w:r>
        <w:separator/>
      </w:r>
    </w:p>
  </w:endnote>
  <w:endnote w:type="continuationSeparator" w:id="0">
    <w:p w14:paraId="7E30DDBF" w14:textId="77777777" w:rsidR="00471C51" w:rsidRDefault="004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532F" w14:textId="760EECDB" w:rsidR="00345757" w:rsidRPr="00EB5EED" w:rsidRDefault="00345757" w:rsidP="00C53926">
    <w:pPr>
      <w:pStyle w:val="NoerrFusszeile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7E9" w14:textId="4BC2D1F5" w:rsidR="00345757" w:rsidRPr="00702962" w:rsidRDefault="00B9743A" w:rsidP="00C53926">
    <w:pPr>
      <w:pStyle w:val="NoerrFusszeile"/>
      <w:ind w:right="-2"/>
    </w:pPr>
    <w:bookmarkStart w:id="7" w:name="Fusszeile1"/>
    <w:r>
      <w:t xml:space="preserve"> /</w:t>
    </w:r>
    <w:r w:rsidR="00345757">
      <w:t xml:space="preserve"> </w:t>
    </w:r>
    <w:r w:rsidR="00345757" w:rsidRPr="000B5F82">
      <w:fldChar w:fldCharType="begin"/>
    </w:r>
    <w:r w:rsidR="00345757" w:rsidRPr="000B5F82">
      <w:instrText xml:space="preserve"> IF </w:instrText>
    </w:r>
    <w:r w:rsidR="00345757" w:rsidRPr="000B5F82">
      <w:fldChar w:fldCharType="begin"/>
    </w:r>
    <w:r w:rsidR="00345757" w:rsidRPr="000B5F82">
      <w:instrText xml:space="preserve">DOCPROPERTY Location </w:instrText>
    </w:r>
    <w:r w:rsidR="00345757" w:rsidRPr="000B5F82">
      <w:fldChar w:fldCharType="separate"/>
    </w:r>
    <w:r w:rsidR="00DE157F">
      <w:instrText>P</w:instrText>
    </w:r>
    <w:r w:rsidR="00345757" w:rsidRPr="000B5F82">
      <w:fldChar w:fldCharType="end"/>
    </w:r>
    <w:r w:rsidR="00345757" w:rsidRPr="000B5F82">
      <w:instrText xml:space="preserve"> &lt;&gt; " " "</w:instrText>
    </w:r>
    <w:r w:rsidR="00345757" w:rsidRPr="000B5F82">
      <w:fldChar w:fldCharType="begin"/>
    </w:r>
    <w:r w:rsidR="00345757" w:rsidRPr="000B5F82">
      <w:instrText xml:space="preserve">DOCPROPERTY Location </w:instrText>
    </w:r>
    <w:r w:rsidR="00345757" w:rsidRPr="000B5F82">
      <w:fldChar w:fldCharType="separate"/>
    </w:r>
    <w:r w:rsidR="00DE157F">
      <w:instrText>P</w:instrText>
    </w:r>
    <w:r w:rsidR="00345757" w:rsidRPr="000B5F82">
      <w:fldChar w:fldCharType="end"/>
    </w:r>
    <w:r w:rsidR="00345757" w:rsidRPr="000B5F82">
      <w:instrText xml:space="preserve">" </w:instrText>
    </w:r>
    <w:r w:rsidR="00345757" w:rsidRPr="000B5F82">
      <w:fldChar w:fldCharType="separate"/>
    </w:r>
    <w:r w:rsidR="00DE157F">
      <w:rPr>
        <w:noProof/>
      </w:rPr>
      <w:t>P</w:t>
    </w:r>
    <w:r w:rsidR="00345757" w:rsidRPr="000B5F82">
      <w:fldChar w:fldCharType="end"/>
    </w:r>
    <w:r w:rsidR="00345757" w:rsidRPr="000B5F82">
      <w:fldChar w:fldCharType="begin"/>
    </w:r>
    <w:r w:rsidR="00345757" w:rsidRPr="000B5F82">
      <w:instrText xml:space="preserve"> IF </w:instrText>
    </w:r>
    <w:r w:rsidR="00345757" w:rsidRPr="000B5F82">
      <w:fldChar w:fldCharType="begin"/>
    </w:r>
    <w:r w:rsidR="00345757" w:rsidRPr="000B5F82">
      <w:instrText xml:space="preserve">DOCPROPERTY MatterNo </w:instrText>
    </w:r>
    <w:r w:rsidR="00345757" w:rsidRPr="000B5F82">
      <w:fldChar w:fldCharType="separate"/>
    </w:r>
    <w:r w:rsidR="00DE157F">
      <w:instrText>0043</w:instrText>
    </w:r>
    <w:r w:rsidR="00345757" w:rsidRPr="000B5F82">
      <w:fldChar w:fldCharType="end"/>
    </w:r>
    <w:r w:rsidR="00345757" w:rsidRPr="000B5F82">
      <w:instrText xml:space="preserve"> &lt;&gt; " " "-</w:instrText>
    </w:r>
    <w:r w:rsidR="00345757" w:rsidRPr="000B5F82">
      <w:fldChar w:fldCharType="begin"/>
    </w:r>
    <w:r w:rsidR="00345757" w:rsidRPr="000B5F82">
      <w:instrText xml:space="preserve">DOCPROPERTY MatterNo </w:instrText>
    </w:r>
    <w:r w:rsidR="00345757" w:rsidRPr="000B5F82">
      <w:fldChar w:fldCharType="separate"/>
    </w:r>
    <w:r w:rsidR="00DE157F">
      <w:instrText>0043</w:instrText>
    </w:r>
    <w:r w:rsidR="00345757" w:rsidRPr="000B5F82">
      <w:fldChar w:fldCharType="end"/>
    </w:r>
    <w:r w:rsidR="00345757" w:rsidRPr="000B5F82">
      <w:instrText xml:space="preserve">-" </w:instrText>
    </w:r>
    <w:r w:rsidR="00345757" w:rsidRPr="000B5F82">
      <w:fldChar w:fldCharType="separate"/>
    </w:r>
    <w:r w:rsidR="00DE157F" w:rsidRPr="000B5F82">
      <w:rPr>
        <w:noProof/>
      </w:rPr>
      <w:t>-</w:t>
    </w:r>
    <w:r w:rsidR="00DE157F">
      <w:rPr>
        <w:noProof/>
      </w:rPr>
      <w:t>0043</w:t>
    </w:r>
    <w:r w:rsidR="00DE157F" w:rsidRPr="000B5F82">
      <w:rPr>
        <w:noProof/>
      </w:rPr>
      <w:t>-</w:t>
    </w:r>
    <w:r w:rsidR="00345757" w:rsidRPr="000B5F82">
      <w:fldChar w:fldCharType="end"/>
    </w:r>
    <w:r w:rsidR="00345757" w:rsidRPr="000B5F82">
      <w:fldChar w:fldCharType="begin"/>
    </w:r>
    <w:r w:rsidR="00345757" w:rsidRPr="000B5F82">
      <w:instrText xml:space="preserve"> IF </w:instrText>
    </w:r>
    <w:r w:rsidR="00345757" w:rsidRPr="000B5F82">
      <w:fldChar w:fldCharType="begin"/>
    </w:r>
    <w:r w:rsidR="00345757" w:rsidRPr="000B5F82">
      <w:instrText xml:space="preserve">DOCPROPERTY Year </w:instrText>
    </w:r>
    <w:r w:rsidR="00345757" w:rsidRPr="000B5F82">
      <w:fldChar w:fldCharType="separate"/>
    </w:r>
    <w:r w:rsidR="00DE157F">
      <w:instrText>2018</w:instrText>
    </w:r>
    <w:r w:rsidR="00345757" w:rsidRPr="000B5F82">
      <w:fldChar w:fldCharType="end"/>
    </w:r>
    <w:r w:rsidR="00345757" w:rsidRPr="000B5F82">
      <w:instrText xml:space="preserve"> &lt;&gt; " " "</w:instrText>
    </w:r>
    <w:r w:rsidR="00345757" w:rsidRPr="000B5F82">
      <w:fldChar w:fldCharType="begin"/>
    </w:r>
    <w:r w:rsidR="00345757" w:rsidRPr="000B5F82">
      <w:instrText xml:space="preserve">DOCPROPERTY Year </w:instrText>
    </w:r>
    <w:r w:rsidR="00345757" w:rsidRPr="000B5F82">
      <w:fldChar w:fldCharType="separate"/>
    </w:r>
    <w:r w:rsidR="00DE157F">
      <w:instrText>2018</w:instrText>
    </w:r>
    <w:r w:rsidR="00345757" w:rsidRPr="000B5F82">
      <w:fldChar w:fldCharType="end"/>
    </w:r>
    <w:r w:rsidR="00345757" w:rsidRPr="000B5F82">
      <w:instrText xml:space="preserve">, " </w:instrText>
    </w:r>
    <w:r w:rsidR="00345757" w:rsidRPr="000B5F82">
      <w:fldChar w:fldCharType="separate"/>
    </w:r>
    <w:r w:rsidR="00DE157F">
      <w:rPr>
        <w:noProof/>
      </w:rPr>
      <w:t>2018</w:t>
    </w:r>
    <w:r w:rsidR="00DE157F" w:rsidRPr="000B5F82">
      <w:rPr>
        <w:noProof/>
      </w:rPr>
      <w:t xml:space="preserve">, </w:t>
    </w:r>
    <w:r w:rsidR="00345757" w:rsidRPr="000B5F82">
      <w:fldChar w:fldCharType="end"/>
    </w:r>
    <w:r w:rsidR="00345757" w:rsidRPr="000B5F82">
      <w:fldChar w:fldCharType="begin"/>
    </w:r>
    <w:r w:rsidR="00345757" w:rsidRPr="000B5F82">
      <w:instrText xml:space="preserve"> IF </w:instrText>
    </w:r>
    <w:r w:rsidR="00345757" w:rsidRPr="000B5F82">
      <w:fldChar w:fldCharType="begin"/>
    </w:r>
    <w:r w:rsidR="00345757" w:rsidRPr="000B5F82">
      <w:instrText xml:space="preserve">DOCPROPERTY WorkSiteDocID </w:instrText>
    </w:r>
    <w:r w:rsidR="00345757" w:rsidRPr="000B5F82">
      <w:fldChar w:fldCharType="separate"/>
    </w:r>
    <w:r w:rsidR="00DE157F">
      <w:instrText>30059735_1</w:instrText>
    </w:r>
    <w:r w:rsidR="00345757" w:rsidRPr="000B5F82">
      <w:fldChar w:fldCharType="end"/>
    </w:r>
    <w:r w:rsidR="00345757" w:rsidRPr="000B5F82">
      <w:instrText xml:space="preserve"> &lt;&gt; " " "</w:instrText>
    </w:r>
    <w:r w:rsidR="00345757" w:rsidRPr="000B5F82">
      <w:fldChar w:fldCharType="begin"/>
    </w:r>
    <w:r w:rsidR="00345757" w:rsidRPr="000B5F82">
      <w:instrText xml:space="preserve">DOCPROPERTY WorkSiteDocID </w:instrText>
    </w:r>
    <w:r w:rsidR="00345757" w:rsidRPr="000B5F82">
      <w:fldChar w:fldCharType="separate"/>
    </w:r>
    <w:r w:rsidR="00DE157F">
      <w:instrText>30059735_1</w:instrText>
    </w:r>
    <w:r w:rsidR="00345757" w:rsidRPr="000B5F82">
      <w:fldChar w:fldCharType="end"/>
    </w:r>
    <w:r w:rsidR="00345757" w:rsidRPr="000B5F82">
      <w:instrText>, " "</w:instrText>
    </w:r>
    <w:r w:rsidR="00650471">
      <w:fldChar w:fldCharType="begin"/>
    </w:r>
    <w:r w:rsidR="00650471">
      <w:instrText xml:space="preserve"> FILENAME </w:instrText>
    </w:r>
    <w:r w:rsidR="00650471">
      <w:fldChar w:fldCharType="separate"/>
    </w:r>
    <w:r w:rsidR="00E15147">
      <w:rPr>
        <w:noProof/>
      </w:rPr>
      <w:instrText>Document2</w:instrText>
    </w:r>
    <w:r w:rsidR="00650471">
      <w:rPr>
        <w:noProof/>
      </w:rPr>
      <w:fldChar w:fldCharType="end"/>
    </w:r>
    <w:r w:rsidR="00345757" w:rsidRPr="000B5F82">
      <w:instrText>, "</w:instrText>
    </w:r>
    <w:r w:rsidR="00345757" w:rsidRPr="000B5F82">
      <w:fldChar w:fldCharType="separate"/>
    </w:r>
    <w:r w:rsidR="004D5296">
      <w:rPr>
        <w:noProof/>
      </w:rPr>
      <w:t>30059735_1</w:t>
    </w:r>
    <w:r w:rsidR="004D5296" w:rsidRPr="000B5F82">
      <w:rPr>
        <w:noProof/>
      </w:rPr>
      <w:t xml:space="preserve">, </w:t>
    </w:r>
    <w:r w:rsidR="00345757" w:rsidRPr="000B5F82">
      <w:fldChar w:fldCharType="end"/>
    </w:r>
    <w:r w:rsidR="00345757" w:rsidRPr="000B5F82">
      <w:fldChar w:fldCharType="begin"/>
    </w:r>
    <w:r w:rsidR="00345757" w:rsidRPr="000B5F82">
      <w:instrText xml:space="preserve"> DATE \@ "dd.MM.yyyy" </w:instrText>
    </w:r>
    <w:r w:rsidR="00345757" w:rsidRPr="000B5F82">
      <w:fldChar w:fldCharType="separate"/>
    </w:r>
    <w:r w:rsidR="000A4BF4">
      <w:rPr>
        <w:noProof/>
      </w:rPr>
      <w:t>16.02.2023</w:t>
    </w:r>
    <w:r w:rsidR="00345757" w:rsidRPr="000B5F82">
      <w:fldChar w:fldCharType="end"/>
    </w:r>
    <w:bookmarkEnd w:id="7"/>
  </w:p>
  <w:p w14:paraId="336FB39C" w14:textId="31EC4B9F" w:rsidR="00345757" w:rsidRPr="00EB5EED" w:rsidRDefault="00345757" w:rsidP="00C53926">
    <w:pPr>
      <w:pStyle w:val="NoerrFusszeile"/>
      <w:ind w:right="-2"/>
    </w:pPr>
    <w:bookmarkStart w:id="8" w:name="Seite1"/>
    <w:r>
      <w:t>Seite</w:t>
    </w:r>
    <w:bookmarkEnd w:id="8"/>
    <w:r>
      <w:t xml:space="preserve"> </w:t>
    </w:r>
    <w:r w:rsidRPr="00587459">
      <w:rPr>
        <w:rStyle w:val="slostrnky"/>
        <w:szCs w:val="24"/>
      </w:rPr>
      <w:fldChar w:fldCharType="begin"/>
    </w:r>
    <w:r w:rsidRPr="00587459">
      <w:rPr>
        <w:rStyle w:val="slostrnky"/>
        <w:szCs w:val="24"/>
      </w:rPr>
      <w:instrText xml:space="preserve"> PAGE </w:instrText>
    </w:r>
    <w:r w:rsidRPr="00587459">
      <w:rPr>
        <w:rStyle w:val="slostrnky"/>
        <w:szCs w:val="24"/>
      </w:rPr>
      <w:fldChar w:fldCharType="separate"/>
    </w:r>
    <w:r w:rsidR="004D5296">
      <w:rPr>
        <w:rStyle w:val="slostrnky"/>
        <w:noProof/>
        <w:szCs w:val="24"/>
      </w:rPr>
      <w:t>1</w:t>
    </w:r>
    <w:r w:rsidRPr="00587459">
      <w:rPr>
        <w:rStyle w:val="slostrnky"/>
        <w:szCs w:val="24"/>
      </w:rPr>
      <w:fldChar w:fldCharType="end"/>
    </w:r>
    <w:r w:rsidRPr="00587459">
      <w:rPr>
        <w:rStyle w:val="slostrnky"/>
        <w:szCs w:val="24"/>
      </w:rPr>
      <w:t>/</w:t>
    </w:r>
    <w:r w:rsidRPr="00587459">
      <w:rPr>
        <w:rStyle w:val="slostrnky"/>
        <w:szCs w:val="24"/>
      </w:rPr>
      <w:fldChar w:fldCharType="begin"/>
    </w:r>
    <w:r w:rsidRPr="00587459">
      <w:rPr>
        <w:rStyle w:val="slostrnky"/>
        <w:szCs w:val="24"/>
      </w:rPr>
      <w:instrText xml:space="preserve"> NUMPAGES </w:instrText>
    </w:r>
    <w:r w:rsidRPr="00587459">
      <w:rPr>
        <w:rStyle w:val="slostrnky"/>
        <w:szCs w:val="24"/>
      </w:rPr>
      <w:fldChar w:fldCharType="separate"/>
    </w:r>
    <w:r w:rsidR="004D5296">
      <w:rPr>
        <w:rStyle w:val="slostrnky"/>
        <w:noProof/>
        <w:szCs w:val="24"/>
      </w:rPr>
      <w:t>5</w:t>
    </w:r>
    <w:r w:rsidRPr="00587459">
      <w:rPr>
        <w:rStyle w:val="slostrnky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12A8" w14:textId="77777777" w:rsidR="00471C51" w:rsidRDefault="00471C51">
      <w:r>
        <w:separator/>
      </w:r>
    </w:p>
  </w:footnote>
  <w:footnote w:type="continuationSeparator" w:id="0">
    <w:p w14:paraId="68004A4C" w14:textId="77777777" w:rsidR="00471C51" w:rsidRDefault="0047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404B" w14:textId="77777777" w:rsidR="00345757" w:rsidRDefault="00345757" w:rsidP="00B9314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0C9">
      <w:rPr>
        <w:rStyle w:val="slostrnky"/>
        <w:noProof/>
      </w:rPr>
      <w:t>8</w:t>
    </w:r>
    <w:r>
      <w:rPr>
        <w:rStyle w:val="slostrnky"/>
      </w:rPr>
      <w:fldChar w:fldCharType="end"/>
    </w:r>
  </w:p>
  <w:p w14:paraId="0902536B" w14:textId="77777777" w:rsidR="00345757" w:rsidRDefault="00345757" w:rsidP="00BA57C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D4D326"/>
    <w:lvl w:ilvl="0">
      <w:start w:val="1"/>
      <w:numFmt w:val="bullet"/>
      <w:pStyle w:val="slovansezna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3F"/>
    <w:multiLevelType w:val="multilevel"/>
    <w:tmpl w:val="7084E9B2"/>
    <w:numStyleLink w:val="NSLListe"/>
  </w:abstractNum>
  <w:abstractNum w:abstractNumId="2" w15:restartNumberingAfterBreak="0">
    <w:nsid w:val="04E0347C"/>
    <w:multiLevelType w:val="multilevel"/>
    <w:tmpl w:val="3DE4D832"/>
    <w:lvl w:ilvl="0">
      <w:start w:val="1"/>
      <w:numFmt w:val="upperLetter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3" w15:restartNumberingAfterBreak="0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E014194"/>
    <w:multiLevelType w:val="hybridMultilevel"/>
    <w:tmpl w:val="47F26230"/>
    <w:lvl w:ilvl="0" w:tplc="7CF2E39A">
      <w:start w:val="5"/>
      <w:numFmt w:val="bullet"/>
      <w:lvlText w:val="-"/>
      <w:lvlJc w:val="left"/>
      <w:pPr>
        <w:ind w:left="149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Seznamsodrkami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0040376"/>
    <w:multiLevelType w:val="multilevel"/>
    <w:tmpl w:val="E6D03B5A"/>
    <w:name w:val="my list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567"/>
        </w:tabs>
        <w:ind w:left="567" w:hanging="567"/>
      </w:pPr>
      <w:rPr>
        <w:b/>
        <w:caps/>
        <w:smallCaps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b w:val="0"/>
        <w:caps w:val="0"/>
        <w:sz w:val="22"/>
        <w:szCs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5">
      <w:start w:val="1"/>
      <w:numFmt w:val="none"/>
      <w:pStyle w:val="Nadpis6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pStyle w:val="Nadpis7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pStyle w:val="Nadpis8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pStyle w:val="Nadpis9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7" w15:restartNumberingAfterBreak="0">
    <w:nsid w:val="225D7D54"/>
    <w:multiLevelType w:val="hybridMultilevel"/>
    <w:tmpl w:val="9A6A53EE"/>
    <w:lvl w:ilvl="0" w:tplc="C770A5F0">
      <w:start w:val="5"/>
      <w:numFmt w:val="bullet"/>
      <w:lvlText w:val="-"/>
      <w:lvlJc w:val="left"/>
      <w:pPr>
        <w:ind w:left="149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232A3DDF"/>
    <w:multiLevelType w:val="multilevel"/>
    <w:tmpl w:val="7084E9B2"/>
    <w:numStyleLink w:val="NSLListe"/>
  </w:abstractNum>
  <w:abstractNum w:abstractNumId="9" w15:restartNumberingAfterBreak="0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8A77F0"/>
    <w:multiLevelType w:val="multilevel"/>
    <w:tmpl w:val="A89273EE"/>
    <w:name w:val="my Splist"/>
    <w:lvl w:ilvl="0">
      <w:start w:val="1"/>
      <w:numFmt w:val="decimal"/>
      <w:lvlRestart w:val="0"/>
      <w:pStyle w:val="SecHead1"/>
      <w:lvlText w:val="%1."/>
      <w:lvlJc w:val="left"/>
      <w:pPr>
        <w:tabs>
          <w:tab w:val="num" w:pos="567"/>
        </w:tabs>
        <w:ind w:left="567" w:hanging="567"/>
      </w:pPr>
      <w:rPr>
        <w:b/>
        <w:caps/>
        <w:smallCaps w:val="0"/>
      </w:rPr>
    </w:lvl>
    <w:lvl w:ilvl="1">
      <w:start w:val="1"/>
      <w:numFmt w:val="decimal"/>
      <w:pStyle w:val="SecHead2"/>
      <w:lvlText w:val="%1.%2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pStyle w:val="SecHead3"/>
      <w:lvlText w:val="%1.%2.%3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3">
      <w:start w:val="1"/>
      <w:numFmt w:val="none"/>
      <w:pStyle w:val="SecHead4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4">
      <w:start w:val="1"/>
      <w:numFmt w:val="none"/>
      <w:pStyle w:val="SecHead5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5">
      <w:start w:val="1"/>
      <w:numFmt w:val="none"/>
      <w:pStyle w:val="SecHead6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pStyle w:val="SecHead7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pStyle w:val="SecHead8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pStyle w:val="SecHead9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11" w15:restartNumberingAfterBreak="0">
    <w:nsid w:val="522D5C8E"/>
    <w:multiLevelType w:val="multilevel"/>
    <w:tmpl w:val="CB4CC062"/>
    <w:styleLink w:val="NoerrList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39924D4"/>
    <w:multiLevelType w:val="hybridMultilevel"/>
    <w:tmpl w:val="0D3CF4A0"/>
    <w:lvl w:ilvl="0" w:tplc="CF64AB44">
      <w:start w:val="1"/>
      <w:numFmt w:val="bullet"/>
      <w:pStyle w:val="Seznamsodrkami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1DDC"/>
    <w:multiLevelType w:val="multilevel"/>
    <w:tmpl w:val="33C4370E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B3B5ECA"/>
    <w:multiLevelType w:val="multilevel"/>
    <w:tmpl w:val="CB4CC062"/>
    <w:lvl w:ilvl="0">
      <w:start w:val="1"/>
      <w:numFmt w:val="upperLetter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  <w:lvlOverride w:ilvl="0">
      <w:lvl w:ilvl="0">
        <w:start w:val="1"/>
        <w:numFmt w:val="decimal"/>
        <w:lvlRestart w:val="0"/>
        <w:pStyle w:val="Seznamsodrkami3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Restart w:val="0"/>
        <w:pStyle w:val="Seznamsodrkami4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ascii="Mangal" w:hAnsi="Mangal"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4"/>
  </w:num>
  <w:num w:numId="29">
    <w:abstractNumId w:val="6"/>
  </w:num>
  <w:num w:numId="30">
    <w:abstractNumId w:val="6"/>
  </w:num>
  <w:num w:numId="31">
    <w:abstractNumId w:val="6"/>
  </w:num>
  <w:num w:numId="32">
    <w:abstractNumId w:val="4"/>
  </w:num>
  <w:num w:numId="33">
    <w:abstractNumId w:val="7"/>
  </w:num>
  <w:num w:numId="34">
    <w:abstractNumId w:val="14"/>
  </w:num>
  <w:num w:numId="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7"/>
    <w:rsid w:val="0000004E"/>
    <w:rsid w:val="00000FC8"/>
    <w:rsid w:val="000016DC"/>
    <w:rsid w:val="00003688"/>
    <w:rsid w:val="00003E8A"/>
    <w:rsid w:val="00004F4A"/>
    <w:rsid w:val="00011086"/>
    <w:rsid w:val="00012161"/>
    <w:rsid w:val="00012A77"/>
    <w:rsid w:val="000140FD"/>
    <w:rsid w:val="000145B5"/>
    <w:rsid w:val="00014D60"/>
    <w:rsid w:val="00020BB9"/>
    <w:rsid w:val="00023327"/>
    <w:rsid w:val="0002374E"/>
    <w:rsid w:val="0002533F"/>
    <w:rsid w:val="000261B0"/>
    <w:rsid w:val="00026D3E"/>
    <w:rsid w:val="00031E8E"/>
    <w:rsid w:val="0003301C"/>
    <w:rsid w:val="00035AFD"/>
    <w:rsid w:val="00035DF4"/>
    <w:rsid w:val="00041DD4"/>
    <w:rsid w:val="0004284A"/>
    <w:rsid w:val="00042E1D"/>
    <w:rsid w:val="00045E53"/>
    <w:rsid w:val="0004628B"/>
    <w:rsid w:val="000513DA"/>
    <w:rsid w:val="00052FFA"/>
    <w:rsid w:val="00055FF0"/>
    <w:rsid w:val="00056A06"/>
    <w:rsid w:val="00057AF3"/>
    <w:rsid w:val="0006070C"/>
    <w:rsid w:val="0006236C"/>
    <w:rsid w:val="00070F43"/>
    <w:rsid w:val="00072901"/>
    <w:rsid w:val="000731EB"/>
    <w:rsid w:val="0007349F"/>
    <w:rsid w:val="00073BFE"/>
    <w:rsid w:val="00076324"/>
    <w:rsid w:val="00082C57"/>
    <w:rsid w:val="00085876"/>
    <w:rsid w:val="00086136"/>
    <w:rsid w:val="00086527"/>
    <w:rsid w:val="00087A34"/>
    <w:rsid w:val="00087B36"/>
    <w:rsid w:val="00087BF2"/>
    <w:rsid w:val="00091B21"/>
    <w:rsid w:val="00093279"/>
    <w:rsid w:val="00094D33"/>
    <w:rsid w:val="0009599B"/>
    <w:rsid w:val="0009724E"/>
    <w:rsid w:val="000A343F"/>
    <w:rsid w:val="000A3BA8"/>
    <w:rsid w:val="000A4BF4"/>
    <w:rsid w:val="000A56C4"/>
    <w:rsid w:val="000A78D9"/>
    <w:rsid w:val="000A7EBD"/>
    <w:rsid w:val="000B02BA"/>
    <w:rsid w:val="000B06DD"/>
    <w:rsid w:val="000B6C49"/>
    <w:rsid w:val="000C5ADF"/>
    <w:rsid w:val="000C6925"/>
    <w:rsid w:val="000D1679"/>
    <w:rsid w:val="000D2DBA"/>
    <w:rsid w:val="000D3179"/>
    <w:rsid w:val="000D53D9"/>
    <w:rsid w:val="000D5E07"/>
    <w:rsid w:val="000D631D"/>
    <w:rsid w:val="000E0071"/>
    <w:rsid w:val="000E18F4"/>
    <w:rsid w:val="000E4AEA"/>
    <w:rsid w:val="000F02C7"/>
    <w:rsid w:val="000F0FCE"/>
    <w:rsid w:val="000F1080"/>
    <w:rsid w:val="000F1B9F"/>
    <w:rsid w:val="000F3256"/>
    <w:rsid w:val="000F434D"/>
    <w:rsid w:val="000F54FD"/>
    <w:rsid w:val="000F6137"/>
    <w:rsid w:val="000F6F91"/>
    <w:rsid w:val="000F6FA0"/>
    <w:rsid w:val="000F7C79"/>
    <w:rsid w:val="0010410F"/>
    <w:rsid w:val="0010624D"/>
    <w:rsid w:val="00106F78"/>
    <w:rsid w:val="00107763"/>
    <w:rsid w:val="00111CE5"/>
    <w:rsid w:val="00112B5A"/>
    <w:rsid w:val="00112F64"/>
    <w:rsid w:val="00113302"/>
    <w:rsid w:val="00113561"/>
    <w:rsid w:val="001173EB"/>
    <w:rsid w:val="00117C80"/>
    <w:rsid w:val="00121E7E"/>
    <w:rsid w:val="00122CFA"/>
    <w:rsid w:val="00123075"/>
    <w:rsid w:val="0012335D"/>
    <w:rsid w:val="00130052"/>
    <w:rsid w:val="00131A56"/>
    <w:rsid w:val="0013274A"/>
    <w:rsid w:val="0013601E"/>
    <w:rsid w:val="0014115D"/>
    <w:rsid w:val="00143607"/>
    <w:rsid w:val="00143A32"/>
    <w:rsid w:val="00144471"/>
    <w:rsid w:val="0014453C"/>
    <w:rsid w:val="001446E9"/>
    <w:rsid w:val="00144887"/>
    <w:rsid w:val="00150C73"/>
    <w:rsid w:val="00151799"/>
    <w:rsid w:val="0015223A"/>
    <w:rsid w:val="00153A4F"/>
    <w:rsid w:val="00156092"/>
    <w:rsid w:val="00156827"/>
    <w:rsid w:val="00157514"/>
    <w:rsid w:val="001608D9"/>
    <w:rsid w:val="00160996"/>
    <w:rsid w:val="00162A4E"/>
    <w:rsid w:val="00165F8A"/>
    <w:rsid w:val="0017164C"/>
    <w:rsid w:val="00171800"/>
    <w:rsid w:val="001761CB"/>
    <w:rsid w:val="001763C7"/>
    <w:rsid w:val="001769D5"/>
    <w:rsid w:val="00182D8F"/>
    <w:rsid w:val="00184576"/>
    <w:rsid w:val="0018498A"/>
    <w:rsid w:val="00186A1B"/>
    <w:rsid w:val="001876D5"/>
    <w:rsid w:val="00187B10"/>
    <w:rsid w:val="001939A6"/>
    <w:rsid w:val="00193F42"/>
    <w:rsid w:val="001A2AFD"/>
    <w:rsid w:val="001A58C0"/>
    <w:rsid w:val="001A58ED"/>
    <w:rsid w:val="001B2C5B"/>
    <w:rsid w:val="001C1410"/>
    <w:rsid w:val="001C3C1F"/>
    <w:rsid w:val="001C6FD6"/>
    <w:rsid w:val="001C70AC"/>
    <w:rsid w:val="001D213F"/>
    <w:rsid w:val="001D223C"/>
    <w:rsid w:val="001D656E"/>
    <w:rsid w:val="001E00B9"/>
    <w:rsid w:val="001E2D12"/>
    <w:rsid w:val="001E5802"/>
    <w:rsid w:val="001E7330"/>
    <w:rsid w:val="001E77A6"/>
    <w:rsid w:val="001F0D61"/>
    <w:rsid w:val="001F17CD"/>
    <w:rsid w:val="001F1FDD"/>
    <w:rsid w:val="001F21C0"/>
    <w:rsid w:val="001F45DB"/>
    <w:rsid w:val="001F5368"/>
    <w:rsid w:val="001F5FE5"/>
    <w:rsid w:val="001F61E9"/>
    <w:rsid w:val="001F6836"/>
    <w:rsid w:val="001F6D32"/>
    <w:rsid w:val="002022F6"/>
    <w:rsid w:val="00202F21"/>
    <w:rsid w:val="002033EF"/>
    <w:rsid w:val="0020656D"/>
    <w:rsid w:val="00206E35"/>
    <w:rsid w:val="00207060"/>
    <w:rsid w:val="00210C53"/>
    <w:rsid w:val="00211608"/>
    <w:rsid w:val="00211755"/>
    <w:rsid w:val="0021466F"/>
    <w:rsid w:val="00214CE1"/>
    <w:rsid w:val="00214D01"/>
    <w:rsid w:val="00216370"/>
    <w:rsid w:val="00217650"/>
    <w:rsid w:val="00220166"/>
    <w:rsid w:val="00220E16"/>
    <w:rsid w:val="00225C51"/>
    <w:rsid w:val="0023043E"/>
    <w:rsid w:val="00231418"/>
    <w:rsid w:val="002319AA"/>
    <w:rsid w:val="002322DB"/>
    <w:rsid w:val="00234853"/>
    <w:rsid w:val="002349E7"/>
    <w:rsid w:val="00236DAE"/>
    <w:rsid w:val="00242188"/>
    <w:rsid w:val="0024420D"/>
    <w:rsid w:val="00244DFE"/>
    <w:rsid w:val="00246925"/>
    <w:rsid w:val="002515C0"/>
    <w:rsid w:val="00256FCD"/>
    <w:rsid w:val="0025749A"/>
    <w:rsid w:val="00261139"/>
    <w:rsid w:val="00262EF7"/>
    <w:rsid w:val="00266830"/>
    <w:rsid w:val="002678E3"/>
    <w:rsid w:val="00270080"/>
    <w:rsid w:val="00270128"/>
    <w:rsid w:val="002703AE"/>
    <w:rsid w:val="00270751"/>
    <w:rsid w:val="00271BEC"/>
    <w:rsid w:val="00272D77"/>
    <w:rsid w:val="00274E77"/>
    <w:rsid w:val="00276854"/>
    <w:rsid w:val="00280D99"/>
    <w:rsid w:val="00286B7B"/>
    <w:rsid w:val="00290856"/>
    <w:rsid w:val="0029123B"/>
    <w:rsid w:val="0029152F"/>
    <w:rsid w:val="00292911"/>
    <w:rsid w:val="0029392A"/>
    <w:rsid w:val="002945B3"/>
    <w:rsid w:val="002A0181"/>
    <w:rsid w:val="002A4EF6"/>
    <w:rsid w:val="002B07BA"/>
    <w:rsid w:val="002B0A0C"/>
    <w:rsid w:val="002B253F"/>
    <w:rsid w:val="002B5949"/>
    <w:rsid w:val="002B5F19"/>
    <w:rsid w:val="002B6221"/>
    <w:rsid w:val="002B6CCA"/>
    <w:rsid w:val="002B6FED"/>
    <w:rsid w:val="002B7B9E"/>
    <w:rsid w:val="002C36E6"/>
    <w:rsid w:val="002C62C6"/>
    <w:rsid w:val="002D2A70"/>
    <w:rsid w:val="002D3522"/>
    <w:rsid w:val="002D3A22"/>
    <w:rsid w:val="002D5AE8"/>
    <w:rsid w:val="002E07C0"/>
    <w:rsid w:val="002E1ACD"/>
    <w:rsid w:val="002E4544"/>
    <w:rsid w:val="002E4871"/>
    <w:rsid w:val="002E67BE"/>
    <w:rsid w:val="002F1570"/>
    <w:rsid w:val="002F332D"/>
    <w:rsid w:val="002F344D"/>
    <w:rsid w:val="00303385"/>
    <w:rsid w:val="00306E42"/>
    <w:rsid w:val="003077D2"/>
    <w:rsid w:val="00310969"/>
    <w:rsid w:val="00310C59"/>
    <w:rsid w:val="00326391"/>
    <w:rsid w:val="00330C16"/>
    <w:rsid w:val="003323B4"/>
    <w:rsid w:val="00333913"/>
    <w:rsid w:val="00333BD6"/>
    <w:rsid w:val="00333FDD"/>
    <w:rsid w:val="00336A52"/>
    <w:rsid w:val="0034117F"/>
    <w:rsid w:val="003435E9"/>
    <w:rsid w:val="00345757"/>
    <w:rsid w:val="0034624B"/>
    <w:rsid w:val="0035011F"/>
    <w:rsid w:val="00350DF0"/>
    <w:rsid w:val="00352B4D"/>
    <w:rsid w:val="0035435E"/>
    <w:rsid w:val="0035443B"/>
    <w:rsid w:val="00361433"/>
    <w:rsid w:val="00365B3F"/>
    <w:rsid w:val="00370502"/>
    <w:rsid w:val="00371E93"/>
    <w:rsid w:val="00372A03"/>
    <w:rsid w:val="00372DD8"/>
    <w:rsid w:val="00374AA2"/>
    <w:rsid w:val="00374DF1"/>
    <w:rsid w:val="00375C70"/>
    <w:rsid w:val="003771DB"/>
    <w:rsid w:val="00383722"/>
    <w:rsid w:val="003868CD"/>
    <w:rsid w:val="00394529"/>
    <w:rsid w:val="0039498D"/>
    <w:rsid w:val="00395608"/>
    <w:rsid w:val="00395BA1"/>
    <w:rsid w:val="003975AA"/>
    <w:rsid w:val="003A2CD1"/>
    <w:rsid w:val="003A33A0"/>
    <w:rsid w:val="003A558B"/>
    <w:rsid w:val="003A6AC6"/>
    <w:rsid w:val="003B0532"/>
    <w:rsid w:val="003B2C94"/>
    <w:rsid w:val="003B40F5"/>
    <w:rsid w:val="003B4414"/>
    <w:rsid w:val="003B4EFA"/>
    <w:rsid w:val="003B68E9"/>
    <w:rsid w:val="003C08E5"/>
    <w:rsid w:val="003C6496"/>
    <w:rsid w:val="003D036D"/>
    <w:rsid w:val="003D2751"/>
    <w:rsid w:val="003D3195"/>
    <w:rsid w:val="003D4242"/>
    <w:rsid w:val="003D4280"/>
    <w:rsid w:val="003D45C9"/>
    <w:rsid w:val="003D4F62"/>
    <w:rsid w:val="003E245F"/>
    <w:rsid w:val="003E3F6E"/>
    <w:rsid w:val="003E5BA8"/>
    <w:rsid w:val="003E6808"/>
    <w:rsid w:val="003F270C"/>
    <w:rsid w:val="003F495A"/>
    <w:rsid w:val="003F6D27"/>
    <w:rsid w:val="003F7E35"/>
    <w:rsid w:val="00402337"/>
    <w:rsid w:val="00402F21"/>
    <w:rsid w:val="004039D5"/>
    <w:rsid w:val="00403A03"/>
    <w:rsid w:val="00403F5F"/>
    <w:rsid w:val="0040490F"/>
    <w:rsid w:val="004055D5"/>
    <w:rsid w:val="00410C89"/>
    <w:rsid w:val="0041379C"/>
    <w:rsid w:val="0041559F"/>
    <w:rsid w:val="00423E51"/>
    <w:rsid w:val="00427114"/>
    <w:rsid w:val="004277F4"/>
    <w:rsid w:val="00427EDC"/>
    <w:rsid w:val="004409AB"/>
    <w:rsid w:val="00442455"/>
    <w:rsid w:val="00443201"/>
    <w:rsid w:val="00444242"/>
    <w:rsid w:val="00444327"/>
    <w:rsid w:val="00445F34"/>
    <w:rsid w:val="0044619F"/>
    <w:rsid w:val="00447DB4"/>
    <w:rsid w:val="00455318"/>
    <w:rsid w:val="00455CCA"/>
    <w:rsid w:val="004613E4"/>
    <w:rsid w:val="00461A55"/>
    <w:rsid w:val="00462285"/>
    <w:rsid w:val="00463307"/>
    <w:rsid w:val="00463BE3"/>
    <w:rsid w:val="00466B30"/>
    <w:rsid w:val="00466EDA"/>
    <w:rsid w:val="00470DF1"/>
    <w:rsid w:val="00471C51"/>
    <w:rsid w:val="004771F9"/>
    <w:rsid w:val="00477AA9"/>
    <w:rsid w:val="004827F7"/>
    <w:rsid w:val="00484AD9"/>
    <w:rsid w:val="00492B0B"/>
    <w:rsid w:val="00494DFC"/>
    <w:rsid w:val="00495E34"/>
    <w:rsid w:val="004970BA"/>
    <w:rsid w:val="004A0FFC"/>
    <w:rsid w:val="004B113A"/>
    <w:rsid w:val="004B1AF4"/>
    <w:rsid w:val="004B33FE"/>
    <w:rsid w:val="004B3467"/>
    <w:rsid w:val="004B42D0"/>
    <w:rsid w:val="004B44E9"/>
    <w:rsid w:val="004B46E5"/>
    <w:rsid w:val="004B7166"/>
    <w:rsid w:val="004B7B91"/>
    <w:rsid w:val="004B7F6D"/>
    <w:rsid w:val="004C0268"/>
    <w:rsid w:val="004C1BD5"/>
    <w:rsid w:val="004C4B56"/>
    <w:rsid w:val="004C4D67"/>
    <w:rsid w:val="004C5790"/>
    <w:rsid w:val="004C5D9D"/>
    <w:rsid w:val="004D01E0"/>
    <w:rsid w:val="004D1460"/>
    <w:rsid w:val="004D3843"/>
    <w:rsid w:val="004D3CAA"/>
    <w:rsid w:val="004D5296"/>
    <w:rsid w:val="004D7161"/>
    <w:rsid w:val="004E0E67"/>
    <w:rsid w:val="004E3ADD"/>
    <w:rsid w:val="004E4AA8"/>
    <w:rsid w:val="004E5210"/>
    <w:rsid w:val="004E5826"/>
    <w:rsid w:val="004E68C1"/>
    <w:rsid w:val="004E76BD"/>
    <w:rsid w:val="004F03E2"/>
    <w:rsid w:val="004F3B20"/>
    <w:rsid w:val="004F5EEA"/>
    <w:rsid w:val="004F7C28"/>
    <w:rsid w:val="00501C3D"/>
    <w:rsid w:val="00504671"/>
    <w:rsid w:val="005051CE"/>
    <w:rsid w:val="005108D2"/>
    <w:rsid w:val="00511765"/>
    <w:rsid w:val="005124EB"/>
    <w:rsid w:val="00512F50"/>
    <w:rsid w:val="00515040"/>
    <w:rsid w:val="0051650B"/>
    <w:rsid w:val="0051677C"/>
    <w:rsid w:val="00522D62"/>
    <w:rsid w:val="005312BB"/>
    <w:rsid w:val="00532604"/>
    <w:rsid w:val="00533BB1"/>
    <w:rsid w:val="00537DD8"/>
    <w:rsid w:val="00540F6A"/>
    <w:rsid w:val="00541888"/>
    <w:rsid w:val="00543F1B"/>
    <w:rsid w:val="005456D5"/>
    <w:rsid w:val="005461DC"/>
    <w:rsid w:val="00550F07"/>
    <w:rsid w:val="00551E2B"/>
    <w:rsid w:val="005520A9"/>
    <w:rsid w:val="0055582C"/>
    <w:rsid w:val="00555CCA"/>
    <w:rsid w:val="005568E3"/>
    <w:rsid w:val="0056318D"/>
    <w:rsid w:val="00563338"/>
    <w:rsid w:val="00563411"/>
    <w:rsid w:val="00563F1C"/>
    <w:rsid w:val="005643D6"/>
    <w:rsid w:val="0056749C"/>
    <w:rsid w:val="00571661"/>
    <w:rsid w:val="005724FD"/>
    <w:rsid w:val="0057489E"/>
    <w:rsid w:val="00576CCD"/>
    <w:rsid w:val="0058238D"/>
    <w:rsid w:val="00585227"/>
    <w:rsid w:val="00586AE1"/>
    <w:rsid w:val="00587C70"/>
    <w:rsid w:val="00587F5B"/>
    <w:rsid w:val="00590865"/>
    <w:rsid w:val="00590BA2"/>
    <w:rsid w:val="00591007"/>
    <w:rsid w:val="00594561"/>
    <w:rsid w:val="0059481A"/>
    <w:rsid w:val="005949E6"/>
    <w:rsid w:val="005A1295"/>
    <w:rsid w:val="005A21C2"/>
    <w:rsid w:val="005A30A2"/>
    <w:rsid w:val="005A644D"/>
    <w:rsid w:val="005A798D"/>
    <w:rsid w:val="005B08C5"/>
    <w:rsid w:val="005B0E03"/>
    <w:rsid w:val="005B2081"/>
    <w:rsid w:val="005B4509"/>
    <w:rsid w:val="005B5248"/>
    <w:rsid w:val="005C33CD"/>
    <w:rsid w:val="005C6C26"/>
    <w:rsid w:val="005C7789"/>
    <w:rsid w:val="005D2C66"/>
    <w:rsid w:val="005D41DE"/>
    <w:rsid w:val="005D6058"/>
    <w:rsid w:val="005E13C0"/>
    <w:rsid w:val="005E17EC"/>
    <w:rsid w:val="005E4A96"/>
    <w:rsid w:val="005F1C5C"/>
    <w:rsid w:val="005F26DB"/>
    <w:rsid w:val="005F5C4E"/>
    <w:rsid w:val="005F6742"/>
    <w:rsid w:val="005F7CE8"/>
    <w:rsid w:val="005F7E94"/>
    <w:rsid w:val="00606CCF"/>
    <w:rsid w:val="006070B2"/>
    <w:rsid w:val="00607274"/>
    <w:rsid w:val="00607DF6"/>
    <w:rsid w:val="006110F9"/>
    <w:rsid w:val="0061403E"/>
    <w:rsid w:val="006245FF"/>
    <w:rsid w:val="00626E72"/>
    <w:rsid w:val="0062750C"/>
    <w:rsid w:val="00630718"/>
    <w:rsid w:val="00631415"/>
    <w:rsid w:val="006318B8"/>
    <w:rsid w:val="006332B4"/>
    <w:rsid w:val="00634667"/>
    <w:rsid w:val="006352E3"/>
    <w:rsid w:val="00636053"/>
    <w:rsid w:val="00636681"/>
    <w:rsid w:val="006373AA"/>
    <w:rsid w:val="0063758B"/>
    <w:rsid w:val="006376C5"/>
    <w:rsid w:val="006420FD"/>
    <w:rsid w:val="00642ACE"/>
    <w:rsid w:val="00643CEF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1D40"/>
    <w:rsid w:val="006543D6"/>
    <w:rsid w:val="006550C8"/>
    <w:rsid w:val="00655EAA"/>
    <w:rsid w:val="00656791"/>
    <w:rsid w:val="00656BF2"/>
    <w:rsid w:val="00661861"/>
    <w:rsid w:val="00662BF9"/>
    <w:rsid w:val="0066397A"/>
    <w:rsid w:val="006650AB"/>
    <w:rsid w:val="00666B86"/>
    <w:rsid w:val="00666BA5"/>
    <w:rsid w:val="00667819"/>
    <w:rsid w:val="00667E89"/>
    <w:rsid w:val="006707AB"/>
    <w:rsid w:val="00673F60"/>
    <w:rsid w:val="006742F9"/>
    <w:rsid w:val="00674C73"/>
    <w:rsid w:val="00676061"/>
    <w:rsid w:val="00676B2D"/>
    <w:rsid w:val="006811BD"/>
    <w:rsid w:val="006873B4"/>
    <w:rsid w:val="00687B99"/>
    <w:rsid w:val="00687C48"/>
    <w:rsid w:val="00690D63"/>
    <w:rsid w:val="006913A1"/>
    <w:rsid w:val="0069151F"/>
    <w:rsid w:val="00692D8F"/>
    <w:rsid w:val="00692F55"/>
    <w:rsid w:val="00693A84"/>
    <w:rsid w:val="00693DE2"/>
    <w:rsid w:val="00694228"/>
    <w:rsid w:val="006953CE"/>
    <w:rsid w:val="006A005D"/>
    <w:rsid w:val="006A02E8"/>
    <w:rsid w:val="006A1298"/>
    <w:rsid w:val="006A285A"/>
    <w:rsid w:val="006A2B57"/>
    <w:rsid w:val="006A2C70"/>
    <w:rsid w:val="006A6BFF"/>
    <w:rsid w:val="006A7757"/>
    <w:rsid w:val="006A7D52"/>
    <w:rsid w:val="006B0D2B"/>
    <w:rsid w:val="006B68C6"/>
    <w:rsid w:val="006C53DD"/>
    <w:rsid w:val="006C5607"/>
    <w:rsid w:val="006D2AC9"/>
    <w:rsid w:val="006D3454"/>
    <w:rsid w:val="006D509A"/>
    <w:rsid w:val="006D6F96"/>
    <w:rsid w:val="006D7159"/>
    <w:rsid w:val="006D7F8E"/>
    <w:rsid w:val="006E1EDC"/>
    <w:rsid w:val="006E2FB6"/>
    <w:rsid w:val="006E361E"/>
    <w:rsid w:val="006E576B"/>
    <w:rsid w:val="006F0829"/>
    <w:rsid w:val="006F0B18"/>
    <w:rsid w:val="006F2A18"/>
    <w:rsid w:val="006F34A7"/>
    <w:rsid w:val="006F34FE"/>
    <w:rsid w:val="006F6597"/>
    <w:rsid w:val="007000C9"/>
    <w:rsid w:val="00700293"/>
    <w:rsid w:val="00700932"/>
    <w:rsid w:val="00700D9A"/>
    <w:rsid w:val="00701027"/>
    <w:rsid w:val="0070387B"/>
    <w:rsid w:val="00705105"/>
    <w:rsid w:val="007108B6"/>
    <w:rsid w:val="00710A7E"/>
    <w:rsid w:val="00713073"/>
    <w:rsid w:val="007138B6"/>
    <w:rsid w:val="0071425B"/>
    <w:rsid w:val="00715872"/>
    <w:rsid w:val="00720467"/>
    <w:rsid w:val="0072241E"/>
    <w:rsid w:val="00722609"/>
    <w:rsid w:val="0072629D"/>
    <w:rsid w:val="0073041B"/>
    <w:rsid w:val="00730D01"/>
    <w:rsid w:val="00730E6D"/>
    <w:rsid w:val="0073374B"/>
    <w:rsid w:val="007348EF"/>
    <w:rsid w:val="00735EC9"/>
    <w:rsid w:val="00736193"/>
    <w:rsid w:val="00736F7A"/>
    <w:rsid w:val="007417C5"/>
    <w:rsid w:val="0074546C"/>
    <w:rsid w:val="00746A62"/>
    <w:rsid w:val="00747A3C"/>
    <w:rsid w:val="00747BBF"/>
    <w:rsid w:val="00750BA8"/>
    <w:rsid w:val="007519A4"/>
    <w:rsid w:val="00752C84"/>
    <w:rsid w:val="007530CB"/>
    <w:rsid w:val="00754F2B"/>
    <w:rsid w:val="007555BA"/>
    <w:rsid w:val="00755780"/>
    <w:rsid w:val="00755D0A"/>
    <w:rsid w:val="00756C4D"/>
    <w:rsid w:val="007627B8"/>
    <w:rsid w:val="007630ED"/>
    <w:rsid w:val="00763109"/>
    <w:rsid w:val="007635FB"/>
    <w:rsid w:val="00765D0F"/>
    <w:rsid w:val="0077081B"/>
    <w:rsid w:val="0077153E"/>
    <w:rsid w:val="007731A1"/>
    <w:rsid w:val="00774A68"/>
    <w:rsid w:val="00775DD2"/>
    <w:rsid w:val="007765D1"/>
    <w:rsid w:val="00780458"/>
    <w:rsid w:val="0078217C"/>
    <w:rsid w:val="00783B3A"/>
    <w:rsid w:val="00790400"/>
    <w:rsid w:val="00790629"/>
    <w:rsid w:val="0079602B"/>
    <w:rsid w:val="00796F68"/>
    <w:rsid w:val="007975B2"/>
    <w:rsid w:val="007A0246"/>
    <w:rsid w:val="007A4981"/>
    <w:rsid w:val="007B16CF"/>
    <w:rsid w:val="007B1ED8"/>
    <w:rsid w:val="007B2EC1"/>
    <w:rsid w:val="007B595D"/>
    <w:rsid w:val="007B5DB5"/>
    <w:rsid w:val="007C05CD"/>
    <w:rsid w:val="007C0733"/>
    <w:rsid w:val="007C1C1A"/>
    <w:rsid w:val="007C247D"/>
    <w:rsid w:val="007C2A39"/>
    <w:rsid w:val="007D15C3"/>
    <w:rsid w:val="007D261B"/>
    <w:rsid w:val="007D3955"/>
    <w:rsid w:val="007D446B"/>
    <w:rsid w:val="007D53BE"/>
    <w:rsid w:val="007D548D"/>
    <w:rsid w:val="007D54D4"/>
    <w:rsid w:val="007D77C0"/>
    <w:rsid w:val="007E1C39"/>
    <w:rsid w:val="007E4D6E"/>
    <w:rsid w:val="007E4D72"/>
    <w:rsid w:val="007E5DAC"/>
    <w:rsid w:val="007F1045"/>
    <w:rsid w:val="007F1F00"/>
    <w:rsid w:val="007F2027"/>
    <w:rsid w:val="007F7F12"/>
    <w:rsid w:val="00802AA6"/>
    <w:rsid w:val="00804456"/>
    <w:rsid w:val="008061B2"/>
    <w:rsid w:val="00806EEC"/>
    <w:rsid w:val="008070A2"/>
    <w:rsid w:val="00811251"/>
    <w:rsid w:val="008116B7"/>
    <w:rsid w:val="00811900"/>
    <w:rsid w:val="008136D3"/>
    <w:rsid w:val="00815B5A"/>
    <w:rsid w:val="00815FB4"/>
    <w:rsid w:val="00816C65"/>
    <w:rsid w:val="008177AF"/>
    <w:rsid w:val="00817D16"/>
    <w:rsid w:val="00820859"/>
    <w:rsid w:val="00824429"/>
    <w:rsid w:val="00825638"/>
    <w:rsid w:val="0083149D"/>
    <w:rsid w:val="00833319"/>
    <w:rsid w:val="008345EB"/>
    <w:rsid w:val="0083697A"/>
    <w:rsid w:val="00840701"/>
    <w:rsid w:val="00840A03"/>
    <w:rsid w:val="00841EFA"/>
    <w:rsid w:val="008465B1"/>
    <w:rsid w:val="0084728C"/>
    <w:rsid w:val="0085555A"/>
    <w:rsid w:val="0086123E"/>
    <w:rsid w:val="008647B1"/>
    <w:rsid w:val="00864823"/>
    <w:rsid w:val="00864AAA"/>
    <w:rsid w:val="008661CC"/>
    <w:rsid w:val="00867911"/>
    <w:rsid w:val="0087062E"/>
    <w:rsid w:val="00870DB7"/>
    <w:rsid w:val="00871693"/>
    <w:rsid w:val="00871E8B"/>
    <w:rsid w:val="00874165"/>
    <w:rsid w:val="0088020D"/>
    <w:rsid w:val="00880955"/>
    <w:rsid w:val="008816BF"/>
    <w:rsid w:val="00883773"/>
    <w:rsid w:val="00883965"/>
    <w:rsid w:val="00884B41"/>
    <w:rsid w:val="00886EBD"/>
    <w:rsid w:val="00887A4B"/>
    <w:rsid w:val="00893058"/>
    <w:rsid w:val="008954C6"/>
    <w:rsid w:val="008A20C5"/>
    <w:rsid w:val="008A3C47"/>
    <w:rsid w:val="008A4FC2"/>
    <w:rsid w:val="008A57DD"/>
    <w:rsid w:val="008A6B4C"/>
    <w:rsid w:val="008A740F"/>
    <w:rsid w:val="008B11D4"/>
    <w:rsid w:val="008B14E3"/>
    <w:rsid w:val="008B4713"/>
    <w:rsid w:val="008B7E51"/>
    <w:rsid w:val="008C054D"/>
    <w:rsid w:val="008C11B5"/>
    <w:rsid w:val="008C2C62"/>
    <w:rsid w:val="008C4DF3"/>
    <w:rsid w:val="008C5B74"/>
    <w:rsid w:val="008C6274"/>
    <w:rsid w:val="008C6552"/>
    <w:rsid w:val="008C6DD1"/>
    <w:rsid w:val="008D243C"/>
    <w:rsid w:val="008D2531"/>
    <w:rsid w:val="008D3C54"/>
    <w:rsid w:val="008E4278"/>
    <w:rsid w:val="008E4558"/>
    <w:rsid w:val="008E73BE"/>
    <w:rsid w:val="008F410D"/>
    <w:rsid w:val="008F59D6"/>
    <w:rsid w:val="008F5F33"/>
    <w:rsid w:val="008F7C11"/>
    <w:rsid w:val="008F7E48"/>
    <w:rsid w:val="008F7FE1"/>
    <w:rsid w:val="00900939"/>
    <w:rsid w:val="00902CEE"/>
    <w:rsid w:val="00903324"/>
    <w:rsid w:val="009034F3"/>
    <w:rsid w:val="0090644D"/>
    <w:rsid w:val="009068B0"/>
    <w:rsid w:val="00910C68"/>
    <w:rsid w:val="009112A8"/>
    <w:rsid w:val="00911F14"/>
    <w:rsid w:val="00914EA8"/>
    <w:rsid w:val="009166D8"/>
    <w:rsid w:val="009169C1"/>
    <w:rsid w:val="00916B21"/>
    <w:rsid w:val="00916FBC"/>
    <w:rsid w:val="00924E23"/>
    <w:rsid w:val="00925537"/>
    <w:rsid w:val="00927350"/>
    <w:rsid w:val="00927973"/>
    <w:rsid w:val="00930E11"/>
    <w:rsid w:val="009317E7"/>
    <w:rsid w:val="00933040"/>
    <w:rsid w:val="00933940"/>
    <w:rsid w:val="00937EDF"/>
    <w:rsid w:val="00944D4A"/>
    <w:rsid w:val="009503E1"/>
    <w:rsid w:val="00950820"/>
    <w:rsid w:val="00954CD9"/>
    <w:rsid w:val="0095747D"/>
    <w:rsid w:val="0096054C"/>
    <w:rsid w:val="00962CAD"/>
    <w:rsid w:val="00962D8D"/>
    <w:rsid w:val="00962E84"/>
    <w:rsid w:val="00963C80"/>
    <w:rsid w:val="00963D6F"/>
    <w:rsid w:val="009665EA"/>
    <w:rsid w:val="00966BEB"/>
    <w:rsid w:val="009676AF"/>
    <w:rsid w:val="009707C1"/>
    <w:rsid w:val="00973FFD"/>
    <w:rsid w:val="00976450"/>
    <w:rsid w:val="009767B5"/>
    <w:rsid w:val="00976980"/>
    <w:rsid w:val="00977A5F"/>
    <w:rsid w:val="009814C7"/>
    <w:rsid w:val="00982834"/>
    <w:rsid w:val="00984D3C"/>
    <w:rsid w:val="00986D7A"/>
    <w:rsid w:val="00987C71"/>
    <w:rsid w:val="00991386"/>
    <w:rsid w:val="00997337"/>
    <w:rsid w:val="009A0850"/>
    <w:rsid w:val="009A0DBF"/>
    <w:rsid w:val="009A3336"/>
    <w:rsid w:val="009A62E6"/>
    <w:rsid w:val="009B0279"/>
    <w:rsid w:val="009B0280"/>
    <w:rsid w:val="009B4D64"/>
    <w:rsid w:val="009B5585"/>
    <w:rsid w:val="009B7260"/>
    <w:rsid w:val="009B7F96"/>
    <w:rsid w:val="009C0140"/>
    <w:rsid w:val="009C283B"/>
    <w:rsid w:val="009C58EA"/>
    <w:rsid w:val="009D28B0"/>
    <w:rsid w:val="009D4B00"/>
    <w:rsid w:val="009D4B3F"/>
    <w:rsid w:val="009D4D3F"/>
    <w:rsid w:val="009D5179"/>
    <w:rsid w:val="009D7CA6"/>
    <w:rsid w:val="009E29C9"/>
    <w:rsid w:val="009E59FF"/>
    <w:rsid w:val="009F05EA"/>
    <w:rsid w:val="009F1AFE"/>
    <w:rsid w:val="009F24FC"/>
    <w:rsid w:val="009F3065"/>
    <w:rsid w:val="009F3725"/>
    <w:rsid w:val="009F3FD3"/>
    <w:rsid w:val="009F42B2"/>
    <w:rsid w:val="009F4D49"/>
    <w:rsid w:val="009F61C0"/>
    <w:rsid w:val="009F7E8F"/>
    <w:rsid w:val="00A00A64"/>
    <w:rsid w:val="00A013DD"/>
    <w:rsid w:val="00A03D97"/>
    <w:rsid w:val="00A05BE4"/>
    <w:rsid w:val="00A10257"/>
    <w:rsid w:val="00A10F10"/>
    <w:rsid w:val="00A10FC2"/>
    <w:rsid w:val="00A114AB"/>
    <w:rsid w:val="00A11E48"/>
    <w:rsid w:val="00A12D19"/>
    <w:rsid w:val="00A12F16"/>
    <w:rsid w:val="00A13094"/>
    <w:rsid w:val="00A1327B"/>
    <w:rsid w:val="00A13F5E"/>
    <w:rsid w:val="00A14035"/>
    <w:rsid w:val="00A16CD6"/>
    <w:rsid w:val="00A21E97"/>
    <w:rsid w:val="00A22938"/>
    <w:rsid w:val="00A24614"/>
    <w:rsid w:val="00A26355"/>
    <w:rsid w:val="00A30951"/>
    <w:rsid w:val="00A30C55"/>
    <w:rsid w:val="00A3118B"/>
    <w:rsid w:val="00A34CEE"/>
    <w:rsid w:val="00A45B9A"/>
    <w:rsid w:val="00A522F9"/>
    <w:rsid w:val="00A532ED"/>
    <w:rsid w:val="00A56675"/>
    <w:rsid w:val="00A574B0"/>
    <w:rsid w:val="00A62071"/>
    <w:rsid w:val="00A63C78"/>
    <w:rsid w:val="00A63FBD"/>
    <w:rsid w:val="00A640DF"/>
    <w:rsid w:val="00A652EE"/>
    <w:rsid w:val="00A718FB"/>
    <w:rsid w:val="00A729F3"/>
    <w:rsid w:val="00A72A70"/>
    <w:rsid w:val="00A76A86"/>
    <w:rsid w:val="00A7738A"/>
    <w:rsid w:val="00A820EA"/>
    <w:rsid w:val="00A830C9"/>
    <w:rsid w:val="00A90872"/>
    <w:rsid w:val="00A917DA"/>
    <w:rsid w:val="00A91EDE"/>
    <w:rsid w:val="00A92B67"/>
    <w:rsid w:val="00A96450"/>
    <w:rsid w:val="00A96530"/>
    <w:rsid w:val="00A978A0"/>
    <w:rsid w:val="00AA012E"/>
    <w:rsid w:val="00AA0179"/>
    <w:rsid w:val="00AA173D"/>
    <w:rsid w:val="00AA1EDE"/>
    <w:rsid w:val="00AB383C"/>
    <w:rsid w:val="00AB521E"/>
    <w:rsid w:val="00AB55F4"/>
    <w:rsid w:val="00AB63C5"/>
    <w:rsid w:val="00AB756A"/>
    <w:rsid w:val="00AB793E"/>
    <w:rsid w:val="00AB7B9D"/>
    <w:rsid w:val="00AC0960"/>
    <w:rsid w:val="00AC0AEA"/>
    <w:rsid w:val="00AC4E71"/>
    <w:rsid w:val="00AC7B12"/>
    <w:rsid w:val="00AD24E7"/>
    <w:rsid w:val="00AD4A26"/>
    <w:rsid w:val="00AE3E43"/>
    <w:rsid w:val="00AE7396"/>
    <w:rsid w:val="00AF25C4"/>
    <w:rsid w:val="00AF3BFD"/>
    <w:rsid w:val="00AF4A9B"/>
    <w:rsid w:val="00B00074"/>
    <w:rsid w:val="00B01857"/>
    <w:rsid w:val="00B01898"/>
    <w:rsid w:val="00B034A8"/>
    <w:rsid w:val="00B036F9"/>
    <w:rsid w:val="00B04581"/>
    <w:rsid w:val="00B10031"/>
    <w:rsid w:val="00B1012E"/>
    <w:rsid w:val="00B12E8F"/>
    <w:rsid w:val="00B155BA"/>
    <w:rsid w:val="00B1573A"/>
    <w:rsid w:val="00B17D74"/>
    <w:rsid w:val="00B238EC"/>
    <w:rsid w:val="00B27AC8"/>
    <w:rsid w:val="00B306B9"/>
    <w:rsid w:val="00B344FB"/>
    <w:rsid w:val="00B34B1E"/>
    <w:rsid w:val="00B376CD"/>
    <w:rsid w:val="00B41884"/>
    <w:rsid w:val="00B42033"/>
    <w:rsid w:val="00B43571"/>
    <w:rsid w:val="00B511BE"/>
    <w:rsid w:val="00B547AE"/>
    <w:rsid w:val="00B56819"/>
    <w:rsid w:val="00B64634"/>
    <w:rsid w:val="00B655B5"/>
    <w:rsid w:val="00B70ABF"/>
    <w:rsid w:val="00B72DC4"/>
    <w:rsid w:val="00B72F18"/>
    <w:rsid w:val="00B75D3A"/>
    <w:rsid w:val="00B8488A"/>
    <w:rsid w:val="00B8602C"/>
    <w:rsid w:val="00B8642B"/>
    <w:rsid w:val="00B86AB2"/>
    <w:rsid w:val="00B86D2B"/>
    <w:rsid w:val="00B875A9"/>
    <w:rsid w:val="00B90763"/>
    <w:rsid w:val="00B91063"/>
    <w:rsid w:val="00B91672"/>
    <w:rsid w:val="00B91C48"/>
    <w:rsid w:val="00B92838"/>
    <w:rsid w:val="00B92E39"/>
    <w:rsid w:val="00B93144"/>
    <w:rsid w:val="00B93291"/>
    <w:rsid w:val="00B93AAD"/>
    <w:rsid w:val="00B94603"/>
    <w:rsid w:val="00B9743A"/>
    <w:rsid w:val="00BA3D37"/>
    <w:rsid w:val="00BA47DC"/>
    <w:rsid w:val="00BA4826"/>
    <w:rsid w:val="00BA57CD"/>
    <w:rsid w:val="00BA6B54"/>
    <w:rsid w:val="00BA7B4E"/>
    <w:rsid w:val="00BB26DF"/>
    <w:rsid w:val="00BB33E8"/>
    <w:rsid w:val="00BC051C"/>
    <w:rsid w:val="00BC0E5E"/>
    <w:rsid w:val="00BC2E1E"/>
    <w:rsid w:val="00BC3FB2"/>
    <w:rsid w:val="00BC7B3D"/>
    <w:rsid w:val="00BD047A"/>
    <w:rsid w:val="00BD0C8C"/>
    <w:rsid w:val="00BD3133"/>
    <w:rsid w:val="00BD6686"/>
    <w:rsid w:val="00BD7F63"/>
    <w:rsid w:val="00BE01EE"/>
    <w:rsid w:val="00BE2F12"/>
    <w:rsid w:val="00BE3F29"/>
    <w:rsid w:val="00BE6C50"/>
    <w:rsid w:val="00BF15E0"/>
    <w:rsid w:val="00BF2BF8"/>
    <w:rsid w:val="00C0096C"/>
    <w:rsid w:val="00C01780"/>
    <w:rsid w:val="00C02122"/>
    <w:rsid w:val="00C02F0B"/>
    <w:rsid w:val="00C03CC5"/>
    <w:rsid w:val="00C04A6E"/>
    <w:rsid w:val="00C075C6"/>
    <w:rsid w:val="00C12099"/>
    <w:rsid w:val="00C12275"/>
    <w:rsid w:val="00C131FB"/>
    <w:rsid w:val="00C1541F"/>
    <w:rsid w:val="00C158D0"/>
    <w:rsid w:val="00C16926"/>
    <w:rsid w:val="00C22846"/>
    <w:rsid w:val="00C22AEC"/>
    <w:rsid w:val="00C24452"/>
    <w:rsid w:val="00C26DFA"/>
    <w:rsid w:val="00C3005C"/>
    <w:rsid w:val="00C32C19"/>
    <w:rsid w:val="00C33B5A"/>
    <w:rsid w:val="00C3672C"/>
    <w:rsid w:val="00C408A6"/>
    <w:rsid w:val="00C4125D"/>
    <w:rsid w:val="00C44B52"/>
    <w:rsid w:val="00C50E3E"/>
    <w:rsid w:val="00C521B5"/>
    <w:rsid w:val="00C53926"/>
    <w:rsid w:val="00C55676"/>
    <w:rsid w:val="00C57284"/>
    <w:rsid w:val="00C60A83"/>
    <w:rsid w:val="00C62134"/>
    <w:rsid w:val="00C62D84"/>
    <w:rsid w:val="00C63BA9"/>
    <w:rsid w:val="00C63FE1"/>
    <w:rsid w:val="00C65DD1"/>
    <w:rsid w:val="00C71D51"/>
    <w:rsid w:val="00C72118"/>
    <w:rsid w:val="00C737E8"/>
    <w:rsid w:val="00C75B9D"/>
    <w:rsid w:val="00C76543"/>
    <w:rsid w:val="00C76EDD"/>
    <w:rsid w:val="00C8192A"/>
    <w:rsid w:val="00C81D7A"/>
    <w:rsid w:val="00C82866"/>
    <w:rsid w:val="00C836CA"/>
    <w:rsid w:val="00C84E47"/>
    <w:rsid w:val="00C84F0B"/>
    <w:rsid w:val="00C90D9A"/>
    <w:rsid w:val="00C90E25"/>
    <w:rsid w:val="00C91C07"/>
    <w:rsid w:val="00CA262F"/>
    <w:rsid w:val="00CA301F"/>
    <w:rsid w:val="00CB2987"/>
    <w:rsid w:val="00CB3573"/>
    <w:rsid w:val="00CB555E"/>
    <w:rsid w:val="00CB5A85"/>
    <w:rsid w:val="00CB70F9"/>
    <w:rsid w:val="00CC0BC3"/>
    <w:rsid w:val="00CC2477"/>
    <w:rsid w:val="00CC2B9A"/>
    <w:rsid w:val="00CC2CC2"/>
    <w:rsid w:val="00CC6F94"/>
    <w:rsid w:val="00CD0179"/>
    <w:rsid w:val="00CD0494"/>
    <w:rsid w:val="00CD05D7"/>
    <w:rsid w:val="00CD0820"/>
    <w:rsid w:val="00CD0DAC"/>
    <w:rsid w:val="00CD10AF"/>
    <w:rsid w:val="00CD2628"/>
    <w:rsid w:val="00CD2BDB"/>
    <w:rsid w:val="00CD383F"/>
    <w:rsid w:val="00CD3DA6"/>
    <w:rsid w:val="00CE1592"/>
    <w:rsid w:val="00CE1792"/>
    <w:rsid w:val="00CE2374"/>
    <w:rsid w:val="00CE2894"/>
    <w:rsid w:val="00CE3813"/>
    <w:rsid w:val="00CE3D8C"/>
    <w:rsid w:val="00CE4688"/>
    <w:rsid w:val="00CE473E"/>
    <w:rsid w:val="00CE474D"/>
    <w:rsid w:val="00CE54CF"/>
    <w:rsid w:val="00CE674A"/>
    <w:rsid w:val="00CE72AB"/>
    <w:rsid w:val="00CE7905"/>
    <w:rsid w:val="00CF0F51"/>
    <w:rsid w:val="00CF2D43"/>
    <w:rsid w:val="00CF319B"/>
    <w:rsid w:val="00CF3CBD"/>
    <w:rsid w:val="00CF4226"/>
    <w:rsid w:val="00D0018F"/>
    <w:rsid w:val="00D00F55"/>
    <w:rsid w:val="00D023DA"/>
    <w:rsid w:val="00D026C9"/>
    <w:rsid w:val="00D05894"/>
    <w:rsid w:val="00D07C1F"/>
    <w:rsid w:val="00D106FD"/>
    <w:rsid w:val="00D118EA"/>
    <w:rsid w:val="00D147F9"/>
    <w:rsid w:val="00D166D9"/>
    <w:rsid w:val="00D2117F"/>
    <w:rsid w:val="00D21924"/>
    <w:rsid w:val="00D21C4F"/>
    <w:rsid w:val="00D22F0F"/>
    <w:rsid w:val="00D237AF"/>
    <w:rsid w:val="00D33FA1"/>
    <w:rsid w:val="00D37F73"/>
    <w:rsid w:val="00D40750"/>
    <w:rsid w:val="00D40D74"/>
    <w:rsid w:val="00D41FAA"/>
    <w:rsid w:val="00D4225F"/>
    <w:rsid w:val="00D463EE"/>
    <w:rsid w:val="00D468AA"/>
    <w:rsid w:val="00D47DF1"/>
    <w:rsid w:val="00D55E29"/>
    <w:rsid w:val="00D564D7"/>
    <w:rsid w:val="00D6221C"/>
    <w:rsid w:val="00D6262E"/>
    <w:rsid w:val="00D64526"/>
    <w:rsid w:val="00D72136"/>
    <w:rsid w:val="00D72231"/>
    <w:rsid w:val="00D72FB4"/>
    <w:rsid w:val="00D734B6"/>
    <w:rsid w:val="00D73DF4"/>
    <w:rsid w:val="00D7405F"/>
    <w:rsid w:val="00D75026"/>
    <w:rsid w:val="00D80CBE"/>
    <w:rsid w:val="00D83569"/>
    <w:rsid w:val="00D8403F"/>
    <w:rsid w:val="00D854BE"/>
    <w:rsid w:val="00D92412"/>
    <w:rsid w:val="00D93A5B"/>
    <w:rsid w:val="00D94BA2"/>
    <w:rsid w:val="00D96827"/>
    <w:rsid w:val="00DA18D4"/>
    <w:rsid w:val="00DA4C45"/>
    <w:rsid w:val="00DA4F49"/>
    <w:rsid w:val="00DA53B7"/>
    <w:rsid w:val="00DA7B88"/>
    <w:rsid w:val="00DB16CA"/>
    <w:rsid w:val="00DB217F"/>
    <w:rsid w:val="00DB3DD0"/>
    <w:rsid w:val="00DB414A"/>
    <w:rsid w:val="00DB4558"/>
    <w:rsid w:val="00DB6888"/>
    <w:rsid w:val="00DB6960"/>
    <w:rsid w:val="00DB6F02"/>
    <w:rsid w:val="00DB7CDD"/>
    <w:rsid w:val="00DC0171"/>
    <w:rsid w:val="00DC19DC"/>
    <w:rsid w:val="00DC1F6B"/>
    <w:rsid w:val="00DC3486"/>
    <w:rsid w:val="00DC5966"/>
    <w:rsid w:val="00DC6B00"/>
    <w:rsid w:val="00DD000E"/>
    <w:rsid w:val="00DD609D"/>
    <w:rsid w:val="00DD6BD4"/>
    <w:rsid w:val="00DE1211"/>
    <w:rsid w:val="00DE157F"/>
    <w:rsid w:val="00DE25B0"/>
    <w:rsid w:val="00DE642E"/>
    <w:rsid w:val="00DE7712"/>
    <w:rsid w:val="00DF0CCF"/>
    <w:rsid w:val="00DF1E80"/>
    <w:rsid w:val="00DF3309"/>
    <w:rsid w:val="00DF4276"/>
    <w:rsid w:val="00DF5B3E"/>
    <w:rsid w:val="00DF5FF5"/>
    <w:rsid w:val="00E0320B"/>
    <w:rsid w:val="00E04406"/>
    <w:rsid w:val="00E04C30"/>
    <w:rsid w:val="00E05228"/>
    <w:rsid w:val="00E062F2"/>
    <w:rsid w:val="00E06F12"/>
    <w:rsid w:val="00E12B41"/>
    <w:rsid w:val="00E15147"/>
    <w:rsid w:val="00E15C66"/>
    <w:rsid w:val="00E16517"/>
    <w:rsid w:val="00E2772D"/>
    <w:rsid w:val="00E3207E"/>
    <w:rsid w:val="00E35913"/>
    <w:rsid w:val="00E50968"/>
    <w:rsid w:val="00E50B53"/>
    <w:rsid w:val="00E524A5"/>
    <w:rsid w:val="00E56C7D"/>
    <w:rsid w:val="00E60145"/>
    <w:rsid w:val="00E60472"/>
    <w:rsid w:val="00E64891"/>
    <w:rsid w:val="00E6624F"/>
    <w:rsid w:val="00E6788C"/>
    <w:rsid w:val="00E717F0"/>
    <w:rsid w:val="00E730AF"/>
    <w:rsid w:val="00E8185A"/>
    <w:rsid w:val="00E81C4B"/>
    <w:rsid w:val="00E82529"/>
    <w:rsid w:val="00E83063"/>
    <w:rsid w:val="00E830AC"/>
    <w:rsid w:val="00E84036"/>
    <w:rsid w:val="00E868C4"/>
    <w:rsid w:val="00E869C0"/>
    <w:rsid w:val="00E86A7F"/>
    <w:rsid w:val="00E872F2"/>
    <w:rsid w:val="00E8748F"/>
    <w:rsid w:val="00E876FD"/>
    <w:rsid w:val="00E87B25"/>
    <w:rsid w:val="00E87C5E"/>
    <w:rsid w:val="00E905E8"/>
    <w:rsid w:val="00E92D6B"/>
    <w:rsid w:val="00E940DB"/>
    <w:rsid w:val="00E97922"/>
    <w:rsid w:val="00EA0BC0"/>
    <w:rsid w:val="00EA3F71"/>
    <w:rsid w:val="00EA4931"/>
    <w:rsid w:val="00EB1409"/>
    <w:rsid w:val="00EB2489"/>
    <w:rsid w:val="00EB26C2"/>
    <w:rsid w:val="00EB3439"/>
    <w:rsid w:val="00EB360C"/>
    <w:rsid w:val="00EB3CF8"/>
    <w:rsid w:val="00EB4F2A"/>
    <w:rsid w:val="00EB50A4"/>
    <w:rsid w:val="00EB5EED"/>
    <w:rsid w:val="00EB6098"/>
    <w:rsid w:val="00EC2F87"/>
    <w:rsid w:val="00EC3F7B"/>
    <w:rsid w:val="00EC6819"/>
    <w:rsid w:val="00EC71D3"/>
    <w:rsid w:val="00EC7BE1"/>
    <w:rsid w:val="00ED6DED"/>
    <w:rsid w:val="00EE0632"/>
    <w:rsid w:val="00EE20AB"/>
    <w:rsid w:val="00EE34FD"/>
    <w:rsid w:val="00EF1840"/>
    <w:rsid w:val="00EF1DEB"/>
    <w:rsid w:val="00EF56EF"/>
    <w:rsid w:val="00EF687E"/>
    <w:rsid w:val="00EF6D72"/>
    <w:rsid w:val="00F018DB"/>
    <w:rsid w:val="00F02AF7"/>
    <w:rsid w:val="00F03C60"/>
    <w:rsid w:val="00F03FD9"/>
    <w:rsid w:val="00F0421D"/>
    <w:rsid w:val="00F06D7E"/>
    <w:rsid w:val="00F06EA1"/>
    <w:rsid w:val="00F07313"/>
    <w:rsid w:val="00F10807"/>
    <w:rsid w:val="00F156B2"/>
    <w:rsid w:val="00F163BB"/>
    <w:rsid w:val="00F16538"/>
    <w:rsid w:val="00F21D3C"/>
    <w:rsid w:val="00F22E44"/>
    <w:rsid w:val="00F237D0"/>
    <w:rsid w:val="00F23E3A"/>
    <w:rsid w:val="00F24331"/>
    <w:rsid w:val="00F26169"/>
    <w:rsid w:val="00F26748"/>
    <w:rsid w:val="00F312BA"/>
    <w:rsid w:val="00F32FCE"/>
    <w:rsid w:val="00F3322E"/>
    <w:rsid w:val="00F3330A"/>
    <w:rsid w:val="00F346A8"/>
    <w:rsid w:val="00F35501"/>
    <w:rsid w:val="00F37DEC"/>
    <w:rsid w:val="00F41A9C"/>
    <w:rsid w:val="00F41E9C"/>
    <w:rsid w:val="00F42960"/>
    <w:rsid w:val="00F43B24"/>
    <w:rsid w:val="00F44CE3"/>
    <w:rsid w:val="00F45E04"/>
    <w:rsid w:val="00F474AE"/>
    <w:rsid w:val="00F50A7B"/>
    <w:rsid w:val="00F50D66"/>
    <w:rsid w:val="00F52B7C"/>
    <w:rsid w:val="00F54A93"/>
    <w:rsid w:val="00F564F2"/>
    <w:rsid w:val="00F6377D"/>
    <w:rsid w:val="00F6395E"/>
    <w:rsid w:val="00F644C1"/>
    <w:rsid w:val="00F66491"/>
    <w:rsid w:val="00F66837"/>
    <w:rsid w:val="00F70A52"/>
    <w:rsid w:val="00F70BF0"/>
    <w:rsid w:val="00F716B7"/>
    <w:rsid w:val="00F719CA"/>
    <w:rsid w:val="00F73F1F"/>
    <w:rsid w:val="00F75A48"/>
    <w:rsid w:val="00F75C8B"/>
    <w:rsid w:val="00F76209"/>
    <w:rsid w:val="00F76E5C"/>
    <w:rsid w:val="00F80174"/>
    <w:rsid w:val="00F81283"/>
    <w:rsid w:val="00F8341A"/>
    <w:rsid w:val="00F85C87"/>
    <w:rsid w:val="00F8609A"/>
    <w:rsid w:val="00F95391"/>
    <w:rsid w:val="00F95FDA"/>
    <w:rsid w:val="00FA173A"/>
    <w:rsid w:val="00FA1CBE"/>
    <w:rsid w:val="00FA2D7B"/>
    <w:rsid w:val="00FA4342"/>
    <w:rsid w:val="00FA495C"/>
    <w:rsid w:val="00FA57CE"/>
    <w:rsid w:val="00FA6019"/>
    <w:rsid w:val="00FA6C67"/>
    <w:rsid w:val="00FA78DC"/>
    <w:rsid w:val="00FB0292"/>
    <w:rsid w:val="00FB1FF6"/>
    <w:rsid w:val="00FB461E"/>
    <w:rsid w:val="00FB4C16"/>
    <w:rsid w:val="00FC1B62"/>
    <w:rsid w:val="00FC67D8"/>
    <w:rsid w:val="00FC7785"/>
    <w:rsid w:val="00FD3A1C"/>
    <w:rsid w:val="00FD4114"/>
    <w:rsid w:val="00FE2E3B"/>
    <w:rsid w:val="00FE3644"/>
    <w:rsid w:val="00FE4D59"/>
    <w:rsid w:val="00FE5054"/>
    <w:rsid w:val="00FF0718"/>
    <w:rsid w:val="00FF0A11"/>
    <w:rsid w:val="00FF1CCC"/>
    <w:rsid w:val="00FF38C8"/>
    <w:rsid w:val="00FF3911"/>
    <w:rsid w:val="00FF4B93"/>
    <w:rsid w:val="00FF5565"/>
    <w:rsid w:val="00FF60C5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C2F30"/>
  <w15:docId w15:val="{3E2E712D-5A50-4899-96D6-E5FA6BB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#Standard"/>
    <w:qFormat/>
    <w:rsid w:val="008C6552"/>
    <w:pPr>
      <w:spacing w:after="240" w:line="280" w:lineRule="atLeast"/>
      <w:jc w:val="both"/>
    </w:pPr>
    <w:rPr>
      <w:rFonts w:ascii="Calibri" w:hAnsi="Calibri"/>
      <w:sz w:val="24"/>
      <w:szCs w:val="24"/>
      <w:lang w:val="de-DE" w:eastAsia="de-DE"/>
    </w:rPr>
  </w:style>
  <w:style w:type="paragraph" w:styleId="Nadpis1">
    <w:name w:val="heading 1"/>
    <w:aliases w:val="#Head1,Article Heading"/>
    <w:basedOn w:val="EinzugA0"/>
    <w:next w:val="A1"/>
    <w:qFormat/>
    <w:rsid w:val="00871E8B"/>
    <w:pPr>
      <w:numPr>
        <w:numId w:val="11"/>
      </w:numPr>
      <w:outlineLvl w:val="0"/>
    </w:pPr>
    <w:rPr>
      <w:b/>
      <w:caps/>
      <w:kern w:val="28"/>
    </w:rPr>
  </w:style>
  <w:style w:type="paragraph" w:styleId="Nadpis2">
    <w:name w:val="heading 2"/>
    <w:aliases w:val="#Head2,Section Heading"/>
    <w:basedOn w:val="EinzugA0"/>
    <w:next w:val="A1"/>
    <w:qFormat/>
    <w:rsid w:val="00871E8B"/>
    <w:pPr>
      <w:numPr>
        <w:ilvl w:val="1"/>
        <w:numId w:val="11"/>
      </w:numPr>
      <w:outlineLvl w:val="1"/>
    </w:pPr>
  </w:style>
  <w:style w:type="paragraph" w:styleId="Nadpis3">
    <w:name w:val="heading 3"/>
    <w:aliases w:val="#Head3"/>
    <w:basedOn w:val="EinzugA0"/>
    <w:next w:val="A1"/>
    <w:qFormat/>
    <w:rsid w:val="00871E8B"/>
    <w:pPr>
      <w:numPr>
        <w:ilvl w:val="2"/>
        <w:numId w:val="11"/>
      </w:numPr>
      <w:outlineLvl w:val="2"/>
    </w:pPr>
  </w:style>
  <w:style w:type="paragraph" w:styleId="Nadpis4">
    <w:name w:val="heading 4"/>
    <w:aliases w:val="#Head4"/>
    <w:basedOn w:val="EinzugA0"/>
    <w:next w:val="A1"/>
    <w:qFormat/>
    <w:rsid w:val="00871E8B"/>
    <w:pPr>
      <w:numPr>
        <w:ilvl w:val="3"/>
        <w:numId w:val="11"/>
      </w:numPr>
      <w:outlineLvl w:val="3"/>
    </w:pPr>
  </w:style>
  <w:style w:type="paragraph" w:styleId="Nadpis5">
    <w:name w:val="heading 5"/>
    <w:aliases w:val="#Head5"/>
    <w:basedOn w:val="EinzugA0"/>
    <w:next w:val="A1"/>
    <w:qFormat/>
    <w:rsid w:val="00871E8B"/>
    <w:pPr>
      <w:numPr>
        <w:ilvl w:val="4"/>
        <w:numId w:val="11"/>
      </w:numPr>
      <w:outlineLvl w:val="4"/>
    </w:pPr>
  </w:style>
  <w:style w:type="paragraph" w:styleId="Nadpis6">
    <w:name w:val="heading 6"/>
    <w:aliases w:val="#Head6"/>
    <w:basedOn w:val="EinzugA0"/>
    <w:next w:val="A1"/>
    <w:qFormat/>
    <w:rsid w:val="00871E8B"/>
    <w:pPr>
      <w:numPr>
        <w:ilvl w:val="5"/>
        <w:numId w:val="11"/>
      </w:numPr>
      <w:outlineLvl w:val="5"/>
    </w:pPr>
  </w:style>
  <w:style w:type="paragraph" w:styleId="Nadpis7">
    <w:name w:val="heading 7"/>
    <w:aliases w:val="#Head7"/>
    <w:basedOn w:val="EinzugA0"/>
    <w:next w:val="A1"/>
    <w:qFormat/>
    <w:rsid w:val="00871E8B"/>
    <w:pPr>
      <w:numPr>
        <w:ilvl w:val="6"/>
        <w:numId w:val="11"/>
      </w:numPr>
      <w:outlineLvl w:val="6"/>
    </w:pPr>
  </w:style>
  <w:style w:type="paragraph" w:styleId="Nadpis8">
    <w:name w:val="heading 8"/>
    <w:aliases w:val="#Head8"/>
    <w:basedOn w:val="EinzugA0"/>
    <w:next w:val="A1"/>
    <w:qFormat/>
    <w:rsid w:val="00871E8B"/>
    <w:pPr>
      <w:numPr>
        <w:ilvl w:val="7"/>
        <w:numId w:val="11"/>
      </w:numPr>
      <w:outlineLvl w:val="7"/>
    </w:pPr>
    <w:rPr>
      <w:iCs/>
    </w:rPr>
  </w:style>
  <w:style w:type="paragraph" w:styleId="Nadpis9">
    <w:name w:val="heading 9"/>
    <w:aliases w:val="#Head9"/>
    <w:basedOn w:val="EinzugA0"/>
    <w:next w:val="A1"/>
    <w:qFormat/>
    <w:rsid w:val="00871E8B"/>
    <w:pPr>
      <w:numPr>
        <w:ilvl w:val="8"/>
        <w:numId w:val="11"/>
      </w:numPr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#Text,bt,bt wide,body text,body"/>
    <w:basedOn w:val="Normln"/>
    <w:link w:val="ZkladntextChar"/>
    <w:qFormat/>
    <w:rsid w:val="00871E8B"/>
  </w:style>
  <w:style w:type="paragraph" w:customStyle="1" w:styleId="A1">
    <w:name w:val="A1"/>
    <w:basedOn w:val="Zkladntext"/>
    <w:qFormat/>
    <w:rsid w:val="00871E8B"/>
    <w:pPr>
      <w:ind w:left="567"/>
    </w:pPr>
  </w:style>
  <w:style w:type="paragraph" w:customStyle="1" w:styleId="A2">
    <w:name w:val="A2"/>
    <w:basedOn w:val="Zkladntext"/>
    <w:qFormat/>
    <w:rsid w:val="00871E8B"/>
    <w:pPr>
      <w:ind w:left="1134"/>
    </w:pPr>
  </w:style>
  <w:style w:type="paragraph" w:customStyle="1" w:styleId="A3">
    <w:name w:val="A3"/>
    <w:basedOn w:val="Zkladntext"/>
    <w:qFormat/>
    <w:rsid w:val="00871E8B"/>
    <w:pPr>
      <w:ind w:left="1701"/>
    </w:pPr>
  </w:style>
  <w:style w:type="paragraph" w:customStyle="1" w:styleId="Adresse">
    <w:name w:val="Adresse"/>
    <w:basedOn w:val="Normln"/>
    <w:semiHidden/>
    <w:rsid w:val="00871E8B"/>
    <w:pPr>
      <w:spacing w:line="240" w:lineRule="auto"/>
    </w:pPr>
  </w:style>
  <w:style w:type="paragraph" w:styleId="Zpat">
    <w:name w:val="footer"/>
    <w:basedOn w:val="Normln"/>
    <w:semiHidden/>
    <w:rsid w:val="00871E8B"/>
    <w:pPr>
      <w:spacing w:line="240" w:lineRule="auto"/>
    </w:pPr>
    <w:rPr>
      <w:sz w:val="16"/>
    </w:rPr>
  </w:style>
  <w:style w:type="paragraph" w:styleId="Zvr">
    <w:name w:val="Closing"/>
    <w:basedOn w:val="Normln"/>
    <w:semiHidden/>
    <w:rsid w:val="00871E8B"/>
  </w:style>
  <w:style w:type="paragraph" w:styleId="Zhlav">
    <w:name w:val="header"/>
    <w:basedOn w:val="Normln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z w:val="16"/>
    </w:rPr>
  </w:style>
  <w:style w:type="character" w:styleId="slostrnky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Nzev">
    <w:name w:val="Title"/>
    <w:aliases w:val="#Title"/>
    <w:basedOn w:val="Normln"/>
    <w:next w:val="Normln"/>
    <w:qFormat/>
    <w:rsid w:val="0025749A"/>
    <w:pPr>
      <w:jc w:val="center"/>
    </w:pPr>
    <w:rPr>
      <w:caps/>
      <w:sz w:val="44"/>
      <w:szCs w:val="44"/>
      <w:lang w:val="en-US" w:eastAsia="en-US"/>
    </w:rPr>
  </w:style>
  <w:style w:type="paragraph" w:styleId="Obsah1">
    <w:name w:val="toc 1"/>
    <w:aliases w:val="#TOC1"/>
    <w:basedOn w:val="NoerrEinzeilig"/>
    <w:next w:val="NoerrEinzeilig"/>
    <w:uiPriority w:val="39"/>
    <w:semiHidden/>
    <w:rsid w:val="001173EB"/>
    <w:pPr>
      <w:spacing w:before="120" w:after="120" w:line="240" w:lineRule="atLeast"/>
      <w:ind w:left="567" w:right="567" w:hanging="567"/>
    </w:pPr>
    <w:rPr>
      <w:b/>
      <w:bCs/>
      <w:caps/>
    </w:rPr>
  </w:style>
  <w:style w:type="paragraph" w:styleId="Obsah2">
    <w:name w:val="toc 2"/>
    <w:aliases w:val="#TOC2"/>
    <w:basedOn w:val="NoerrEinzeilig"/>
    <w:next w:val="NoerrEinzeilig"/>
    <w:semiHidden/>
    <w:rsid w:val="001173EB"/>
    <w:pPr>
      <w:spacing w:before="120" w:after="120" w:line="240" w:lineRule="atLeast"/>
      <w:ind w:left="567" w:right="567" w:hanging="567"/>
    </w:pPr>
  </w:style>
  <w:style w:type="paragraph" w:styleId="Obsah3">
    <w:name w:val="toc 3"/>
    <w:aliases w:val="#TOC3"/>
    <w:basedOn w:val="NoerrEinzeilig"/>
    <w:next w:val="NoerrEinzeilig"/>
    <w:semiHidden/>
    <w:rsid w:val="001173EB"/>
    <w:pPr>
      <w:spacing w:before="120" w:after="120" w:line="240" w:lineRule="atLeast"/>
      <w:ind w:right="567"/>
    </w:pPr>
    <w:rPr>
      <w:iCs/>
    </w:rPr>
  </w:style>
  <w:style w:type="paragraph" w:styleId="Obsah4">
    <w:name w:val="toc 4"/>
    <w:aliases w:val="#TOC4"/>
    <w:basedOn w:val="Normln"/>
    <w:next w:val="Normln"/>
    <w:semiHidden/>
    <w:rsid w:val="001173EB"/>
    <w:pPr>
      <w:spacing w:before="120" w:after="120" w:line="240" w:lineRule="atLeast"/>
      <w:ind w:left="1134" w:right="567" w:hanging="567"/>
    </w:pPr>
  </w:style>
  <w:style w:type="paragraph" w:styleId="Obsah5">
    <w:name w:val="toc 5"/>
    <w:aliases w:val="#TOC5"/>
    <w:basedOn w:val="Zkladntext"/>
    <w:next w:val="Normln"/>
    <w:semiHidden/>
    <w:rsid w:val="001173EB"/>
    <w:pPr>
      <w:spacing w:before="120" w:after="120" w:line="240" w:lineRule="atLeast"/>
      <w:ind w:left="1701" w:right="567" w:hanging="567"/>
    </w:pPr>
    <w:rPr>
      <w:szCs w:val="18"/>
    </w:rPr>
  </w:style>
  <w:style w:type="paragraph" w:styleId="Obsah6">
    <w:name w:val="toc 6"/>
    <w:aliases w:val="#TOC6"/>
    <w:basedOn w:val="Normln"/>
    <w:next w:val="Normln"/>
    <w:semiHidden/>
    <w:rsid w:val="004A0FFC"/>
    <w:pPr>
      <w:spacing w:before="120" w:after="120" w:line="240" w:lineRule="atLeast"/>
      <w:ind w:left="1202"/>
    </w:pPr>
    <w:rPr>
      <w:szCs w:val="18"/>
    </w:rPr>
  </w:style>
  <w:style w:type="paragraph" w:styleId="Obsah7">
    <w:name w:val="toc 7"/>
    <w:aliases w:val="#TOC7"/>
    <w:basedOn w:val="Normln"/>
    <w:next w:val="Normln"/>
    <w:semiHidden/>
    <w:rsid w:val="004A0FFC"/>
    <w:pPr>
      <w:spacing w:before="120" w:after="120" w:line="240" w:lineRule="atLeast"/>
      <w:ind w:left="1440"/>
    </w:pPr>
    <w:rPr>
      <w:szCs w:val="18"/>
    </w:rPr>
  </w:style>
  <w:style w:type="paragraph" w:styleId="Obsah8">
    <w:name w:val="toc 8"/>
    <w:aliases w:val="#TOC8"/>
    <w:basedOn w:val="Normln"/>
    <w:next w:val="Normln"/>
    <w:semiHidden/>
    <w:rsid w:val="004A0FFC"/>
    <w:pPr>
      <w:spacing w:before="120" w:after="120" w:line="240" w:lineRule="atLeast"/>
      <w:ind w:left="1678"/>
    </w:pPr>
    <w:rPr>
      <w:szCs w:val="18"/>
    </w:rPr>
  </w:style>
  <w:style w:type="paragraph" w:styleId="Obsah9">
    <w:name w:val="toc 9"/>
    <w:aliases w:val="#TOC9"/>
    <w:basedOn w:val="Normln"/>
    <w:next w:val="Normln"/>
    <w:semiHidden/>
    <w:rsid w:val="004A0FFC"/>
    <w:pPr>
      <w:spacing w:before="120" w:after="120" w:line="240" w:lineRule="atLeast"/>
      <w:ind w:left="1922"/>
    </w:pPr>
    <w:rPr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textovodkaz">
    <w:name w:val="Hyperlink"/>
    <w:basedOn w:val="Standardnpsmoodstavce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Bezseznamu"/>
    <w:semiHidden/>
    <w:rsid w:val="00871E8B"/>
  </w:style>
  <w:style w:type="numbering" w:styleId="1ai">
    <w:name w:val="Outline List 1"/>
    <w:basedOn w:val="Bezseznamu"/>
    <w:semiHidden/>
    <w:rsid w:val="00871E8B"/>
  </w:style>
  <w:style w:type="paragraph" w:styleId="Osloven">
    <w:name w:val="Salutation"/>
    <w:basedOn w:val="Normln"/>
    <w:next w:val="Normln"/>
    <w:semiHidden/>
    <w:rsid w:val="00871E8B"/>
  </w:style>
  <w:style w:type="numbering" w:styleId="lnekoddl">
    <w:name w:val="Outline List 3"/>
    <w:basedOn w:val="Bezseznamu"/>
    <w:semiHidden/>
    <w:rsid w:val="00871E8B"/>
  </w:style>
  <w:style w:type="paragraph" w:styleId="Seznamsodrkami">
    <w:name w:val="List Bullet"/>
    <w:basedOn w:val="Normln"/>
    <w:semiHidden/>
    <w:rsid w:val="00871E8B"/>
    <w:pPr>
      <w:numPr>
        <w:numId w:val="1"/>
      </w:numPr>
    </w:pPr>
  </w:style>
  <w:style w:type="paragraph" w:styleId="Seznamsodrkami2">
    <w:name w:val="List Bullet 2"/>
    <w:basedOn w:val="Normln"/>
    <w:rsid w:val="00871E8B"/>
    <w:pPr>
      <w:numPr>
        <w:numId w:val="6"/>
      </w:numPr>
    </w:pPr>
  </w:style>
  <w:style w:type="paragraph" w:styleId="Seznamsodrkami3">
    <w:name w:val="List Bullet 3"/>
    <w:basedOn w:val="Normln"/>
    <w:semiHidden/>
    <w:rsid w:val="00871E8B"/>
    <w:pPr>
      <w:numPr>
        <w:numId w:val="3"/>
      </w:numPr>
    </w:pPr>
  </w:style>
  <w:style w:type="paragraph" w:styleId="Seznamsodrkami4">
    <w:name w:val="List Bullet 4"/>
    <w:basedOn w:val="Normln"/>
    <w:rsid w:val="00871E8B"/>
    <w:pPr>
      <w:numPr>
        <w:numId w:val="4"/>
      </w:numPr>
    </w:pPr>
  </w:style>
  <w:style w:type="paragraph" w:styleId="Seznamsodrkami5">
    <w:name w:val="List Bullet 5"/>
    <w:basedOn w:val="Normln"/>
    <w:rsid w:val="00871E8B"/>
  </w:style>
  <w:style w:type="character" w:styleId="Sledovanodkaz">
    <w:name w:val="FollowedHyperlink"/>
    <w:basedOn w:val="Standardnpsmoodstavce"/>
    <w:semiHidden/>
    <w:rsid w:val="00871E8B"/>
    <w:rPr>
      <w:color w:val="800080"/>
      <w:u w:val="single"/>
    </w:rPr>
  </w:style>
  <w:style w:type="paragraph" w:styleId="Textvbloku">
    <w:name w:val="Block Text"/>
    <w:basedOn w:val="Normln"/>
    <w:semiHidden/>
    <w:rsid w:val="00871E8B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871E8B"/>
  </w:style>
  <w:style w:type="paragraph" w:styleId="Podpise-mailu">
    <w:name w:val="E-mail Signature"/>
    <w:basedOn w:val="Normln"/>
    <w:semiHidden/>
    <w:rsid w:val="00871E8B"/>
  </w:style>
  <w:style w:type="character" w:styleId="Siln">
    <w:name w:val="Strong"/>
    <w:basedOn w:val="Standardnpsmoodstavce"/>
    <w:rsid w:val="00871E8B"/>
    <w:rPr>
      <w:b/>
      <w:bCs/>
    </w:rPr>
  </w:style>
  <w:style w:type="paragraph" w:styleId="Nadpispoznmky">
    <w:name w:val="Note Heading"/>
    <w:basedOn w:val="Normln"/>
    <w:next w:val="Normln"/>
    <w:semiHidden/>
    <w:rsid w:val="00871E8B"/>
  </w:style>
  <w:style w:type="character" w:styleId="Zdraznn">
    <w:name w:val="Emphasis"/>
    <w:basedOn w:val="Standardnpsmoodstavce"/>
    <w:semiHidden/>
    <w:rsid w:val="00871E8B"/>
    <w:rPr>
      <w:i/>
      <w:iCs/>
    </w:rPr>
  </w:style>
  <w:style w:type="paragraph" w:styleId="AdresaHTML">
    <w:name w:val="HTML Address"/>
    <w:basedOn w:val="Normln"/>
    <w:semiHidden/>
    <w:rsid w:val="00871E8B"/>
    <w:rPr>
      <w:i/>
      <w:iCs/>
    </w:rPr>
  </w:style>
  <w:style w:type="character" w:styleId="AkronymHTML">
    <w:name w:val="HTML Acronym"/>
    <w:basedOn w:val="Standardnpsmoodstavce"/>
    <w:semiHidden/>
    <w:rsid w:val="00871E8B"/>
  </w:style>
  <w:style w:type="character" w:styleId="UkzkaHTML">
    <w:name w:val="HTML Sample"/>
    <w:basedOn w:val="Standardnpsmoodstavce"/>
    <w:semiHidden/>
    <w:rsid w:val="00871E8B"/>
    <w:rPr>
      <w:rFonts w:ascii="Courier New" w:hAnsi="Courier New" w:cs="Courier New"/>
    </w:rPr>
  </w:style>
  <w:style w:type="character" w:styleId="KdHTML">
    <w:name w:val="HTML Code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semiHidden/>
    <w:rsid w:val="00871E8B"/>
    <w:rPr>
      <w:i/>
      <w:iCs/>
    </w:rPr>
  </w:style>
  <w:style w:type="character" w:styleId="PsacstrojHTML">
    <w:name w:val="HTML Typewriter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semiHidden/>
    <w:rsid w:val="00871E8B"/>
    <w:rPr>
      <w:i/>
      <w:iCs/>
    </w:rPr>
  </w:style>
  <w:style w:type="paragraph" w:styleId="FormtovanvHTML">
    <w:name w:val="HTML Preformatted"/>
    <w:basedOn w:val="Normln"/>
    <w:semiHidden/>
    <w:rsid w:val="00871E8B"/>
    <w:rPr>
      <w:rFonts w:ascii="Courier New" w:hAnsi="Courier New" w:cs="Courier New"/>
      <w:sz w:val="20"/>
    </w:rPr>
  </w:style>
  <w:style w:type="character" w:styleId="CittHTML">
    <w:name w:val="HTML Cite"/>
    <w:basedOn w:val="Standardnpsmoodstavce"/>
    <w:semiHidden/>
    <w:rsid w:val="00871E8B"/>
    <w:rPr>
      <w:i/>
      <w:iCs/>
    </w:rPr>
  </w:style>
  <w:style w:type="paragraph" w:styleId="Seznam">
    <w:name w:val="List"/>
    <w:basedOn w:val="Normln"/>
    <w:semiHidden/>
    <w:rsid w:val="00871E8B"/>
    <w:pPr>
      <w:ind w:left="283" w:hanging="283"/>
    </w:pPr>
  </w:style>
  <w:style w:type="paragraph" w:styleId="Seznam2">
    <w:name w:val="List 2"/>
    <w:basedOn w:val="Normln"/>
    <w:semiHidden/>
    <w:rsid w:val="00871E8B"/>
    <w:pPr>
      <w:ind w:left="566" w:hanging="283"/>
    </w:pPr>
  </w:style>
  <w:style w:type="paragraph" w:styleId="Seznam3">
    <w:name w:val="List 3"/>
    <w:basedOn w:val="Normln"/>
    <w:semiHidden/>
    <w:rsid w:val="00871E8B"/>
    <w:pPr>
      <w:ind w:left="849" w:hanging="283"/>
    </w:pPr>
  </w:style>
  <w:style w:type="paragraph" w:styleId="Seznam4">
    <w:name w:val="List 4"/>
    <w:basedOn w:val="Normln"/>
    <w:semiHidden/>
    <w:rsid w:val="00871E8B"/>
    <w:pPr>
      <w:ind w:left="1132" w:hanging="283"/>
    </w:pPr>
  </w:style>
  <w:style w:type="paragraph" w:styleId="Seznam5">
    <w:name w:val="List 5"/>
    <w:basedOn w:val="Normln"/>
    <w:semiHidden/>
    <w:rsid w:val="00871E8B"/>
    <w:pPr>
      <w:ind w:left="1415" w:hanging="283"/>
    </w:pPr>
  </w:style>
  <w:style w:type="paragraph" w:styleId="Pokraovnseznamu">
    <w:name w:val="List Continue"/>
    <w:basedOn w:val="Normln"/>
    <w:semiHidden/>
    <w:rsid w:val="00871E8B"/>
    <w:pPr>
      <w:spacing w:after="120"/>
      <w:ind w:left="283"/>
    </w:pPr>
  </w:style>
  <w:style w:type="paragraph" w:styleId="Pokraovnseznamu2">
    <w:name w:val="List Continue 2"/>
    <w:basedOn w:val="Normln"/>
    <w:semiHidden/>
    <w:rsid w:val="00871E8B"/>
    <w:pPr>
      <w:spacing w:after="120"/>
      <w:ind w:left="566"/>
    </w:pPr>
  </w:style>
  <w:style w:type="paragraph" w:styleId="Pokraovnseznamu3">
    <w:name w:val="List Continue 3"/>
    <w:basedOn w:val="Normln"/>
    <w:semiHidden/>
    <w:rsid w:val="00871E8B"/>
    <w:pPr>
      <w:spacing w:after="120"/>
      <w:ind w:left="849"/>
    </w:pPr>
  </w:style>
  <w:style w:type="paragraph" w:styleId="Pokraovnseznamu4">
    <w:name w:val="List Continue 4"/>
    <w:basedOn w:val="Normln"/>
    <w:semiHidden/>
    <w:rsid w:val="00871E8B"/>
    <w:pPr>
      <w:spacing w:after="120"/>
      <w:ind w:left="1132"/>
    </w:pPr>
  </w:style>
  <w:style w:type="paragraph" w:styleId="Pokraovnseznamu5">
    <w:name w:val="List Continue 5"/>
    <w:basedOn w:val="Normln"/>
    <w:semiHidden/>
    <w:rsid w:val="00871E8B"/>
    <w:pPr>
      <w:spacing w:after="120"/>
      <w:ind w:left="1415"/>
    </w:pPr>
  </w:style>
  <w:style w:type="paragraph" w:styleId="slovanseznam">
    <w:name w:val="List Number"/>
    <w:basedOn w:val="Normln"/>
    <w:semiHidden/>
    <w:rsid w:val="00871E8B"/>
    <w:pPr>
      <w:numPr>
        <w:numId w:val="2"/>
      </w:numPr>
    </w:pPr>
  </w:style>
  <w:style w:type="paragraph" w:styleId="slovanseznam2">
    <w:name w:val="List Number 2"/>
    <w:basedOn w:val="Normln"/>
    <w:semiHidden/>
    <w:rsid w:val="00871E8B"/>
    <w:pPr>
      <w:tabs>
        <w:tab w:val="num" w:pos="567"/>
      </w:tabs>
      <w:ind w:left="567" w:hanging="567"/>
    </w:pPr>
  </w:style>
  <w:style w:type="paragraph" w:styleId="slovanseznam3">
    <w:name w:val="List Number 3"/>
    <w:basedOn w:val="Normln"/>
    <w:semiHidden/>
    <w:rsid w:val="00871E8B"/>
    <w:pPr>
      <w:numPr>
        <w:numId w:val="5"/>
      </w:numPr>
    </w:pPr>
  </w:style>
  <w:style w:type="paragraph" w:styleId="slovanseznam4">
    <w:name w:val="List Number 4"/>
    <w:basedOn w:val="Normln"/>
    <w:semiHidden/>
    <w:rsid w:val="00871E8B"/>
    <w:pPr>
      <w:tabs>
        <w:tab w:val="num" w:pos="360"/>
      </w:tabs>
    </w:pPr>
  </w:style>
  <w:style w:type="paragraph" w:styleId="slovanseznam5">
    <w:name w:val="List Number 5"/>
    <w:basedOn w:val="Normln"/>
    <w:semiHidden/>
    <w:rsid w:val="00871E8B"/>
    <w:pPr>
      <w:tabs>
        <w:tab w:val="num" w:pos="360"/>
      </w:tabs>
    </w:pPr>
  </w:style>
  <w:style w:type="paragraph" w:styleId="Zhlavzprvy">
    <w:name w:val="Message Header"/>
    <w:basedOn w:val="Normln"/>
    <w:semiHidden/>
    <w:rsid w:val="00871E8B"/>
  </w:style>
  <w:style w:type="paragraph" w:styleId="Prosttext">
    <w:name w:val="Plain Text"/>
    <w:basedOn w:val="Normln"/>
    <w:semiHidden/>
    <w:rsid w:val="00871E8B"/>
    <w:rPr>
      <w:rFonts w:ascii="Courier New" w:hAnsi="Courier New" w:cs="Courier New"/>
      <w:sz w:val="20"/>
    </w:rPr>
  </w:style>
  <w:style w:type="paragraph" w:styleId="Normlnweb">
    <w:name w:val="Normal (Web)"/>
    <w:basedOn w:val="Normln"/>
    <w:semiHidden/>
    <w:rsid w:val="00871E8B"/>
  </w:style>
  <w:style w:type="paragraph" w:styleId="Normlnodsazen">
    <w:name w:val="Normal Indent"/>
    <w:basedOn w:val="Normln"/>
    <w:semiHidden/>
    <w:rsid w:val="00871E8B"/>
    <w:pPr>
      <w:ind w:left="708"/>
    </w:pPr>
  </w:style>
  <w:style w:type="table" w:styleId="Tabulkasprostorovmiefekty1">
    <w:name w:val="Table 3D effects 1"/>
    <w:basedOn w:val="Normlntabulka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semiHidden/>
    <w:rsid w:val="00871E8B"/>
    <w:pPr>
      <w:spacing w:after="120" w:line="480" w:lineRule="auto"/>
    </w:pPr>
  </w:style>
  <w:style w:type="paragraph" w:styleId="Zkladntext3">
    <w:name w:val="Body Text 3"/>
    <w:basedOn w:val="Normln"/>
    <w:semiHidden/>
    <w:rsid w:val="00871E8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871E8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871E8B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871E8B"/>
    <w:pPr>
      <w:spacing w:after="120"/>
      <w:ind w:firstLine="210"/>
    </w:pPr>
  </w:style>
  <w:style w:type="paragraph" w:styleId="Zkladntextodsazen">
    <w:name w:val="Body Text Indent"/>
    <w:basedOn w:val="Normln"/>
    <w:semiHidden/>
    <w:rsid w:val="00871E8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871E8B"/>
    <w:pPr>
      <w:ind w:firstLine="210"/>
    </w:pPr>
  </w:style>
  <w:style w:type="paragraph" w:styleId="Zptenadresanaoblku">
    <w:name w:val="envelope return"/>
    <w:basedOn w:val="Normln"/>
    <w:semiHidden/>
    <w:rsid w:val="00871E8B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"/>
    <w:semiHidden/>
    <w:rsid w:val="00871E8B"/>
    <w:pPr>
      <w:ind w:left="4252"/>
    </w:pPr>
  </w:style>
  <w:style w:type="paragraph" w:styleId="Podnadpis">
    <w:name w:val="Subtitle"/>
    <w:basedOn w:val="Normln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slodku">
    <w:name w:val="line number"/>
    <w:basedOn w:val="Standardnpsmoodstavce"/>
    <w:semiHidden/>
    <w:rsid w:val="00871E8B"/>
  </w:style>
  <w:style w:type="paragraph" w:customStyle="1" w:styleId="NoerrEinzeilig">
    <w:name w:val="NoerrEinzeilig"/>
    <w:basedOn w:val="Zkladntext"/>
    <w:qFormat/>
    <w:rsid w:val="0012335D"/>
    <w:pPr>
      <w:spacing w:after="0" w:line="240" w:lineRule="auto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Seznamobrzk">
    <w:name w:val="table of figures"/>
    <w:basedOn w:val="Normln"/>
    <w:next w:val="Normln"/>
    <w:semiHidden/>
    <w:rsid w:val="00871E8B"/>
  </w:style>
  <w:style w:type="paragraph" w:styleId="Titulek">
    <w:name w:val="caption"/>
    <w:basedOn w:val="Normln"/>
    <w:next w:val="Normln"/>
    <w:semiHidden/>
    <w:rsid w:val="00871E8B"/>
    <w:rPr>
      <w:b/>
      <w:bCs/>
      <w:sz w:val="20"/>
    </w:rPr>
  </w:style>
  <w:style w:type="paragraph" w:styleId="Rozloendokumentu">
    <w:name w:val="Document Map"/>
    <w:basedOn w:val="Normln"/>
    <w:semiHidden/>
    <w:rsid w:val="00871E8B"/>
    <w:pPr>
      <w:shd w:val="clear" w:color="auto" w:fill="000080"/>
    </w:pPr>
    <w:rPr>
      <w:rFonts w:cs="Tahoma"/>
      <w:sz w:val="20"/>
    </w:rPr>
  </w:style>
  <w:style w:type="paragraph" w:styleId="Textvysvtlivek">
    <w:name w:val="endnote text"/>
    <w:basedOn w:val="NoerrEinzeilig"/>
    <w:semiHidden/>
    <w:rsid w:val="00871E8B"/>
    <w:pPr>
      <w:ind w:left="567" w:hanging="567"/>
    </w:pPr>
    <w:rPr>
      <w:sz w:val="20"/>
      <w:szCs w:val="20"/>
    </w:rPr>
  </w:style>
  <w:style w:type="character" w:styleId="Odkaznavysvtlivky">
    <w:name w:val="endnote reference"/>
    <w:semiHidden/>
    <w:rsid w:val="00871E8B"/>
    <w:rPr>
      <w:vertAlign w:val="superscript"/>
    </w:rPr>
  </w:style>
  <w:style w:type="paragraph" w:styleId="Textpoznpodarou">
    <w:name w:val="footnote text"/>
    <w:basedOn w:val="NoerrEinzeilig"/>
    <w:semiHidden/>
    <w:rsid w:val="00871E8B"/>
    <w:pPr>
      <w:ind w:left="284" w:hanging="284"/>
    </w:pPr>
    <w:rPr>
      <w:sz w:val="20"/>
      <w:szCs w:val="20"/>
    </w:rPr>
  </w:style>
  <w:style w:type="character" w:styleId="Znakapoznpodarou">
    <w:name w:val="footnote reference"/>
    <w:semiHidden/>
    <w:rsid w:val="00871E8B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871E8B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871E8B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871E8B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871E8B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871E8B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871E8B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871E8B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871E8B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871E8B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871E8B"/>
    <w:rPr>
      <w:rFonts w:ascii="Arial" w:hAnsi="Arial" w:cs="Arial"/>
      <w:b/>
      <w:bCs/>
    </w:rPr>
  </w:style>
  <w:style w:type="paragraph" w:styleId="Textkomente">
    <w:name w:val="annotation text"/>
    <w:basedOn w:val="Normln"/>
    <w:semiHidden/>
    <w:rsid w:val="00871E8B"/>
    <w:rPr>
      <w:sz w:val="20"/>
    </w:rPr>
  </w:style>
  <w:style w:type="paragraph" w:styleId="Pedmtkomente">
    <w:name w:val="annotation subject"/>
    <w:basedOn w:val="Textkomente"/>
    <w:next w:val="Textkomente"/>
    <w:semiHidden/>
    <w:rsid w:val="00871E8B"/>
    <w:rPr>
      <w:b/>
      <w:bCs/>
    </w:rPr>
  </w:style>
  <w:style w:type="character" w:styleId="Odkaznakoment">
    <w:name w:val="annotation reference"/>
    <w:semiHidden/>
    <w:rsid w:val="00871E8B"/>
    <w:rPr>
      <w:sz w:val="16"/>
      <w:szCs w:val="16"/>
    </w:rPr>
  </w:style>
  <w:style w:type="paragraph" w:styleId="Textmakra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Seznamcitac">
    <w:name w:val="table of authorities"/>
    <w:basedOn w:val="Normln"/>
    <w:next w:val="Normln"/>
    <w:semiHidden/>
    <w:rsid w:val="00871E8B"/>
    <w:pPr>
      <w:ind w:left="240" w:hanging="240"/>
    </w:pPr>
  </w:style>
  <w:style w:type="paragraph" w:styleId="Hlavikaobsahu">
    <w:name w:val="toa heading"/>
    <w:basedOn w:val="Normln"/>
    <w:next w:val="Normln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Zkladntext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Zkladntext"/>
    <w:qFormat/>
    <w:rsid w:val="00871E8B"/>
    <w:pPr>
      <w:ind w:left="2268"/>
    </w:pPr>
  </w:style>
  <w:style w:type="paragraph" w:customStyle="1" w:styleId="NumABC">
    <w:name w:val="Num_ABC"/>
    <w:basedOn w:val="Nadpis6"/>
    <w:semiHidden/>
    <w:rsid w:val="00871E8B"/>
    <w:pPr>
      <w:tabs>
        <w:tab w:val="num" w:pos="2651"/>
      </w:tabs>
      <w:spacing w:line="264" w:lineRule="auto"/>
      <w:ind w:left="2651" w:hanging="851"/>
    </w:pPr>
    <w:rPr>
      <w:szCs w:val="22"/>
    </w:rPr>
  </w:style>
  <w:style w:type="table" w:customStyle="1" w:styleId="Tabellengitternetz1">
    <w:name w:val="Tabellengitternetz1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Nadpisobsahu">
    <w:name w:val="TOC Heading"/>
    <w:aliases w:val="#TOCHead"/>
    <w:basedOn w:val="Nadpis1"/>
    <w:next w:val="Normln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A9A586" w:themeColor="accent1" w:themeShade="BF"/>
      <w:kern w:val="0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Zdraznnjemn">
    <w:name w:val="Subtle Emphasis"/>
    <w:basedOn w:val="Standardnpsmoodstavce"/>
    <w:uiPriority w:val="19"/>
    <w:semiHidden/>
    <w:rsid w:val="00871E8B"/>
    <w:rPr>
      <w:i/>
      <w:iCs/>
      <w:color w:val="4389E1" w:themeColor="text1" w:themeTint="7F"/>
    </w:rPr>
  </w:style>
  <w:style w:type="character" w:styleId="Zstupntext">
    <w:name w:val="Placeholder Text"/>
    <w:aliases w:val="#Platzhalter"/>
    <w:basedOn w:val="Standardnpsmoodstavce"/>
    <w:uiPriority w:val="99"/>
    <w:rsid w:val="00871E8B"/>
    <w:rPr>
      <w:color w:val="808080"/>
    </w:rPr>
  </w:style>
  <w:style w:type="paragraph" w:customStyle="1" w:styleId="A5">
    <w:name w:val="A5"/>
    <w:basedOn w:val="Zkladntext"/>
    <w:qFormat/>
    <w:rsid w:val="00871E8B"/>
    <w:pPr>
      <w:ind w:left="2835"/>
    </w:pPr>
  </w:style>
  <w:style w:type="paragraph" w:customStyle="1" w:styleId="Liste">
    <w:name w:val="#Liste"/>
    <w:basedOn w:val="A0"/>
    <w:rsid w:val="00144471"/>
    <w:pPr>
      <w:tabs>
        <w:tab w:val="left" w:pos="1134"/>
      </w:tabs>
    </w:pPr>
  </w:style>
  <w:style w:type="paragraph" w:styleId="Citt">
    <w:name w:val="Quote"/>
    <w:basedOn w:val="Normln"/>
    <w:next w:val="Normln"/>
    <w:link w:val="CittChar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871E8B"/>
    <w:rPr>
      <w:rFonts w:ascii="Calibri" w:hAnsi="Calibri"/>
      <w:i/>
      <w:iCs/>
      <w:sz w:val="22"/>
      <w:szCs w:val="24"/>
      <w:lang w:val="de-DE" w:eastAsia="de-DE"/>
    </w:rPr>
  </w:style>
  <w:style w:type="paragraph" w:customStyle="1" w:styleId="Anlage1">
    <w:name w:val="#Anlage 1"/>
    <w:basedOn w:val="A1"/>
    <w:next w:val="Zkladntext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Zkladntext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Zkladntext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Zkladntext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"/>
    <w:qFormat/>
    <w:rsid w:val="00927350"/>
    <w:pPr>
      <w:numPr>
        <w:numId w:val="14"/>
      </w:numPr>
    </w:pPr>
  </w:style>
  <w:style w:type="paragraph" w:customStyle="1" w:styleId="Liste2">
    <w:name w:val="#Liste2"/>
    <w:basedOn w:val="Liste"/>
    <w:qFormat/>
    <w:rsid w:val="00927350"/>
    <w:pPr>
      <w:numPr>
        <w:ilvl w:val="1"/>
        <w:numId w:val="14"/>
      </w:numPr>
    </w:pPr>
  </w:style>
  <w:style w:type="paragraph" w:customStyle="1" w:styleId="Liste3">
    <w:name w:val="#Liste3"/>
    <w:basedOn w:val="Liste"/>
    <w:qFormat/>
    <w:rsid w:val="00927350"/>
    <w:pPr>
      <w:numPr>
        <w:ilvl w:val="2"/>
        <w:numId w:val="14"/>
      </w:numPr>
    </w:pPr>
  </w:style>
  <w:style w:type="paragraph" w:customStyle="1" w:styleId="Liste4">
    <w:name w:val="#Liste4"/>
    <w:basedOn w:val="Liste"/>
    <w:qFormat/>
    <w:rsid w:val="00927350"/>
    <w:pPr>
      <w:numPr>
        <w:ilvl w:val="3"/>
        <w:numId w:val="14"/>
      </w:numPr>
    </w:pPr>
  </w:style>
  <w:style w:type="paragraph" w:customStyle="1" w:styleId="Liste5">
    <w:name w:val="#Liste5"/>
    <w:basedOn w:val="Liste"/>
    <w:qFormat/>
    <w:rsid w:val="00927350"/>
    <w:pPr>
      <w:numPr>
        <w:ilvl w:val="4"/>
        <w:numId w:val="14"/>
      </w:numPr>
    </w:pPr>
  </w:style>
  <w:style w:type="paragraph" w:customStyle="1" w:styleId="Liste6">
    <w:name w:val="#Liste6"/>
    <w:basedOn w:val="Liste"/>
    <w:qFormat/>
    <w:rsid w:val="00927350"/>
    <w:pPr>
      <w:numPr>
        <w:ilvl w:val="5"/>
        <w:numId w:val="14"/>
      </w:numPr>
    </w:pPr>
  </w:style>
  <w:style w:type="paragraph" w:customStyle="1" w:styleId="Liste7">
    <w:name w:val="#Liste7"/>
    <w:basedOn w:val="Liste"/>
    <w:qFormat/>
    <w:rsid w:val="00927350"/>
    <w:pPr>
      <w:numPr>
        <w:ilvl w:val="6"/>
        <w:numId w:val="14"/>
      </w:numPr>
    </w:pPr>
  </w:style>
  <w:style w:type="paragraph" w:customStyle="1" w:styleId="Liste8">
    <w:name w:val="#Liste8"/>
    <w:basedOn w:val="Liste"/>
    <w:qFormat/>
    <w:rsid w:val="00927350"/>
    <w:pPr>
      <w:numPr>
        <w:ilvl w:val="7"/>
        <w:numId w:val="14"/>
      </w:numPr>
    </w:pPr>
  </w:style>
  <w:style w:type="paragraph" w:customStyle="1" w:styleId="Liste9">
    <w:name w:val="#Liste9"/>
    <w:basedOn w:val="Liste"/>
    <w:qFormat/>
    <w:rsid w:val="00927350"/>
    <w:pPr>
      <w:numPr>
        <w:ilvl w:val="8"/>
        <w:numId w:val="14"/>
      </w:numPr>
    </w:pPr>
  </w:style>
  <w:style w:type="numbering" w:customStyle="1" w:styleId="NoerrListe">
    <w:name w:val="#Noerr_Liste"/>
    <w:basedOn w:val="Bezseznamu"/>
    <w:uiPriority w:val="99"/>
    <w:rsid w:val="00927350"/>
    <w:pPr>
      <w:numPr>
        <w:numId w:val="10"/>
      </w:numPr>
    </w:pPr>
  </w:style>
  <w:style w:type="numbering" w:customStyle="1" w:styleId="NoerrListeAnlagen">
    <w:name w:val="#NoerrListeAnlagen"/>
    <w:basedOn w:val="Bezseznamu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Nzev"/>
    <w:next w:val="A0"/>
    <w:qFormat/>
    <w:rsid w:val="009112A8"/>
    <w:pPr>
      <w:tabs>
        <w:tab w:val="center" w:pos="0"/>
      </w:tabs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Nzev"/>
    <w:next w:val="Normln"/>
    <w:qFormat/>
    <w:rsid w:val="009112A8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Normln"/>
    <w:next w:val="Normln"/>
    <w:qFormat/>
    <w:rsid w:val="009112A8"/>
    <w:pPr>
      <w:pageBreakBefore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Zkladntext"/>
    <w:next w:val="Normln"/>
    <w:link w:val="TitelInhaltsverzeichnisZchn"/>
    <w:qFormat/>
    <w:rsid w:val="00871E8B"/>
    <w:pPr>
      <w:pageBreakBefore/>
      <w:outlineLvl w:val="0"/>
    </w:pPr>
    <w:rPr>
      <w:b/>
      <w:caps/>
    </w:rPr>
  </w:style>
  <w:style w:type="character" w:customStyle="1" w:styleId="TitelInhaltsverzeichnisZchn">
    <w:name w:val="#TitelInhaltsverzeichnis Zchn"/>
    <w:basedOn w:val="Standardnpsmoodstavce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Odstavecseseznamem">
    <w:name w:val="List Paragraph"/>
    <w:aliases w:val="#Listenabsatz"/>
    <w:basedOn w:val="Normln"/>
    <w:uiPriority w:val="34"/>
    <w:semiHidden/>
    <w:rsid w:val="00871E8B"/>
    <w:pPr>
      <w:ind w:left="720"/>
    </w:pPr>
  </w:style>
  <w:style w:type="paragraph" w:customStyle="1" w:styleId="Listere1">
    <w:name w:val="#Liste_re_1"/>
    <w:basedOn w:val="slovanseznam3"/>
    <w:qFormat/>
    <w:rsid w:val="004C4B56"/>
    <w:pPr>
      <w:numPr>
        <w:numId w:val="8"/>
      </w:numPr>
    </w:pPr>
  </w:style>
  <w:style w:type="paragraph" w:customStyle="1" w:styleId="Listere2">
    <w:name w:val="#Liste_re_2"/>
    <w:basedOn w:val="slovanseznam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slovanseznam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slovanseznam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slovanseznam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slovanseznam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slovanseznam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slovanseznam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slovanseznam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Bezseznamu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Nzev"/>
    <w:next w:val="A0"/>
    <w:qFormat/>
    <w:rsid w:val="009112A8"/>
    <w:pPr>
      <w:keepNext/>
    </w:pPr>
    <w:rPr>
      <w:b/>
      <w:caps w:val="0"/>
      <w:sz w:val="24"/>
      <w:lang w:val="de-DE"/>
    </w:rPr>
  </w:style>
  <w:style w:type="character" w:customStyle="1" w:styleId="ZkladntextChar">
    <w:name w:val="Základní text Char"/>
    <w:aliases w:val="#Text Char,bt Char,bt wide Char,body text Char,body Char"/>
    <w:basedOn w:val="Standardnpsmoodstavce"/>
    <w:link w:val="Zkladntext"/>
    <w:rsid w:val="00840A03"/>
    <w:rPr>
      <w:rFonts w:ascii="Calibri" w:hAnsi="Calibri"/>
      <w:sz w:val="24"/>
      <w:szCs w:val="24"/>
      <w:lang w:val="de-DE" w:eastAsia="de-DE"/>
    </w:rPr>
  </w:style>
  <w:style w:type="paragraph" w:customStyle="1" w:styleId="SecHead1">
    <w:name w:val="SecHead1"/>
    <w:basedOn w:val="EinzugA0"/>
    <w:next w:val="A1"/>
    <w:link w:val="SecHead1Char"/>
    <w:qFormat/>
    <w:rsid w:val="00815FB4"/>
    <w:pPr>
      <w:numPr>
        <w:numId w:val="12"/>
      </w:numPr>
      <w:tabs>
        <w:tab w:val="clear" w:pos="567"/>
      </w:tabs>
      <w:outlineLvl w:val="0"/>
    </w:pPr>
    <w:rPr>
      <w:b/>
      <w:caps/>
    </w:rPr>
  </w:style>
  <w:style w:type="character" w:customStyle="1" w:styleId="SecHead1Char">
    <w:name w:val="SecHead1 Char"/>
    <w:basedOn w:val="Standardnpsmoodstavce"/>
    <w:link w:val="SecHead1"/>
    <w:rsid w:val="00815FB4"/>
    <w:rPr>
      <w:rFonts w:ascii="Calibri" w:hAnsi="Calibri"/>
      <w:b/>
      <w:caps/>
      <w:sz w:val="24"/>
      <w:szCs w:val="24"/>
      <w:lang w:val="de-DE" w:eastAsia="de-DE"/>
    </w:rPr>
  </w:style>
  <w:style w:type="paragraph" w:customStyle="1" w:styleId="SecHead2">
    <w:name w:val="SecHead2"/>
    <w:basedOn w:val="EinzugA0"/>
    <w:next w:val="A1"/>
    <w:link w:val="SecHead2Char"/>
    <w:qFormat/>
    <w:rsid w:val="00815FB4"/>
    <w:pPr>
      <w:numPr>
        <w:ilvl w:val="1"/>
        <w:numId w:val="12"/>
      </w:numPr>
      <w:tabs>
        <w:tab w:val="clear" w:pos="567"/>
      </w:tabs>
      <w:outlineLvl w:val="1"/>
    </w:pPr>
  </w:style>
  <w:style w:type="character" w:customStyle="1" w:styleId="SecHead2Char">
    <w:name w:val="SecHead2 Char"/>
    <w:basedOn w:val="Standardnpsmoodstavce"/>
    <w:link w:val="SecHead2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3">
    <w:name w:val="SecHead3"/>
    <w:basedOn w:val="EinzugA0"/>
    <w:next w:val="A1"/>
    <w:link w:val="SecHead3Char"/>
    <w:qFormat/>
    <w:rsid w:val="00815FB4"/>
    <w:pPr>
      <w:numPr>
        <w:ilvl w:val="2"/>
        <w:numId w:val="12"/>
      </w:numPr>
      <w:tabs>
        <w:tab w:val="clear" w:pos="567"/>
      </w:tabs>
      <w:outlineLvl w:val="2"/>
    </w:pPr>
  </w:style>
  <w:style w:type="character" w:customStyle="1" w:styleId="SecHead3Char">
    <w:name w:val="SecHead3 Char"/>
    <w:basedOn w:val="Standardnpsmoodstavce"/>
    <w:link w:val="SecHead3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4">
    <w:name w:val="SecHead4"/>
    <w:basedOn w:val="EinzugA0"/>
    <w:next w:val="A1"/>
    <w:link w:val="SecHead4Char"/>
    <w:qFormat/>
    <w:rsid w:val="00815FB4"/>
    <w:pPr>
      <w:numPr>
        <w:ilvl w:val="3"/>
        <w:numId w:val="12"/>
      </w:numPr>
      <w:tabs>
        <w:tab w:val="clear" w:pos="567"/>
      </w:tabs>
      <w:outlineLvl w:val="3"/>
    </w:pPr>
  </w:style>
  <w:style w:type="character" w:customStyle="1" w:styleId="SecHead4Char">
    <w:name w:val="SecHead4 Char"/>
    <w:basedOn w:val="Standardnpsmoodstavce"/>
    <w:link w:val="SecHead4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5">
    <w:name w:val="SecHead5"/>
    <w:basedOn w:val="EinzugA0"/>
    <w:next w:val="A1"/>
    <w:link w:val="SecHead5Char"/>
    <w:qFormat/>
    <w:rsid w:val="00815FB4"/>
    <w:pPr>
      <w:numPr>
        <w:ilvl w:val="4"/>
        <w:numId w:val="12"/>
      </w:numPr>
      <w:tabs>
        <w:tab w:val="clear" w:pos="567"/>
      </w:tabs>
      <w:outlineLvl w:val="4"/>
    </w:pPr>
  </w:style>
  <w:style w:type="character" w:customStyle="1" w:styleId="SecHead5Char">
    <w:name w:val="SecHead5 Char"/>
    <w:basedOn w:val="Standardnpsmoodstavce"/>
    <w:link w:val="SecHead5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6">
    <w:name w:val="SecHead6"/>
    <w:basedOn w:val="EinzugA0"/>
    <w:next w:val="A1"/>
    <w:link w:val="SecHead6Char"/>
    <w:qFormat/>
    <w:rsid w:val="00815FB4"/>
    <w:pPr>
      <w:numPr>
        <w:ilvl w:val="5"/>
        <w:numId w:val="12"/>
      </w:numPr>
      <w:tabs>
        <w:tab w:val="clear" w:pos="567"/>
      </w:tabs>
      <w:outlineLvl w:val="5"/>
    </w:pPr>
  </w:style>
  <w:style w:type="character" w:customStyle="1" w:styleId="SecHead6Char">
    <w:name w:val="SecHead6 Char"/>
    <w:basedOn w:val="Standardnpsmoodstavce"/>
    <w:link w:val="SecHead6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7">
    <w:name w:val="SecHead7"/>
    <w:basedOn w:val="EinzugA0"/>
    <w:next w:val="A1"/>
    <w:link w:val="SecHead7Char"/>
    <w:qFormat/>
    <w:rsid w:val="00815FB4"/>
    <w:pPr>
      <w:numPr>
        <w:ilvl w:val="6"/>
        <w:numId w:val="12"/>
      </w:numPr>
      <w:tabs>
        <w:tab w:val="clear" w:pos="567"/>
      </w:tabs>
      <w:outlineLvl w:val="6"/>
    </w:pPr>
  </w:style>
  <w:style w:type="character" w:customStyle="1" w:styleId="SecHead7Char">
    <w:name w:val="SecHead7 Char"/>
    <w:basedOn w:val="Standardnpsmoodstavce"/>
    <w:link w:val="SecHead7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8">
    <w:name w:val="SecHead8"/>
    <w:basedOn w:val="EinzugA0"/>
    <w:next w:val="A1"/>
    <w:link w:val="SecHead8Char"/>
    <w:qFormat/>
    <w:rsid w:val="00815FB4"/>
    <w:pPr>
      <w:numPr>
        <w:ilvl w:val="7"/>
        <w:numId w:val="12"/>
      </w:numPr>
      <w:tabs>
        <w:tab w:val="clear" w:pos="567"/>
      </w:tabs>
      <w:outlineLvl w:val="7"/>
    </w:pPr>
  </w:style>
  <w:style w:type="character" w:customStyle="1" w:styleId="SecHead8Char">
    <w:name w:val="SecHead8 Char"/>
    <w:basedOn w:val="Standardnpsmoodstavce"/>
    <w:link w:val="SecHead8"/>
    <w:rsid w:val="00815FB4"/>
    <w:rPr>
      <w:rFonts w:ascii="Calibri" w:hAnsi="Calibri"/>
      <w:sz w:val="24"/>
      <w:szCs w:val="24"/>
      <w:lang w:val="de-DE" w:eastAsia="de-DE"/>
    </w:rPr>
  </w:style>
  <w:style w:type="paragraph" w:customStyle="1" w:styleId="SecHead9">
    <w:name w:val="SecHead9"/>
    <w:basedOn w:val="EinzugA0"/>
    <w:next w:val="A1"/>
    <w:link w:val="SecHead9Char"/>
    <w:qFormat/>
    <w:rsid w:val="00815FB4"/>
    <w:pPr>
      <w:numPr>
        <w:ilvl w:val="8"/>
        <w:numId w:val="12"/>
      </w:numPr>
      <w:tabs>
        <w:tab w:val="clear" w:pos="567"/>
      </w:tabs>
      <w:outlineLvl w:val="8"/>
    </w:pPr>
  </w:style>
  <w:style w:type="character" w:customStyle="1" w:styleId="SecHead9Char">
    <w:name w:val="SecHead9 Char"/>
    <w:basedOn w:val="Standardnpsmoodstavce"/>
    <w:link w:val="SecHead9"/>
    <w:rsid w:val="00815FB4"/>
    <w:rPr>
      <w:rFonts w:ascii="Calibri" w:hAnsi="Calibri"/>
      <w:sz w:val="24"/>
      <w:szCs w:val="24"/>
      <w:lang w:val="de-DE" w:eastAsia="de-DE"/>
    </w:rPr>
  </w:style>
  <w:style w:type="character" w:customStyle="1" w:styleId="Anlage">
    <w:name w:val="#Anlage"/>
    <w:basedOn w:val="Standardnpsmoodstavce"/>
    <w:rsid w:val="00FF7157"/>
    <w:rPr>
      <w:b/>
    </w:rPr>
  </w:style>
  <w:style w:type="character" w:customStyle="1" w:styleId="AnlBezeichnung">
    <w:name w:val="#AnlBezeichnung"/>
    <w:basedOn w:val="Standardnpsmoodstavce"/>
    <w:rsid w:val="00FF7157"/>
    <w:rPr>
      <w:b w:val="0"/>
    </w:rPr>
  </w:style>
  <w:style w:type="character" w:customStyle="1" w:styleId="AnlNummer">
    <w:name w:val="#AnlNummer"/>
    <w:basedOn w:val="Standardnpsmoodstavce"/>
    <w:rsid w:val="00FF7157"/>
    <w:rPr>
      <w:b/>
    </w:rPr>
  </w:style>
  <w:style w:type="paragraph" w:styleId="Revize">
    <w:name w:val="Revision"/>
    <w:hidden/>
    <w:uiPriority w:val="99"/>
    <w:semiHidden/>
    <w:rsid w:val="009169C1"/>
    <w:rPr>
      <w:rFonts w:ascii="Calibri" w:hAnsi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2010\LeeresDokument.dotm" TargetMode="External"/></Relationships>
</file>

<file path=word/theme/theme1.xml><?xml version="1.0" encoding="utf-8"?>
<a:theme xmlns:a="http://schemas.openxmlformats.org/drawingml/2006/main" name="Noerr">
  <a:themeElements>
    <a:clrScheme name="Noerr">
      <a:dk1>
        <a:srgbClr val="0A2240"/>
      </a:dk1>
      <a:lt1>
        <a:sysClr val="window" lastClr="FFFFFF"/>
      </a:lt1>
      <a:dk2>
        <a:srgbClr val="000000"/>
      </a:dk2>
      <a:lt2>
        <a:srgbClr val="F2F1EA"/>
      </a:lt2>
      <a:accent1>
        <a:srgbClr val="D4D2C2"/>
      </a:accent1>
      <a:accent2>
        <a:srgbClr val="918270"/>
      </a:accent2>
      <a:accent3>
        <a:srgbClr val="4573B9"/>
      </a:accent3>
      <a:accent4>
        <a:srgbClr val="C4BDB4"/>
      </a:accent4>
      <a:accent5>
        <a:srgbClr val="625651"/>
      </a:accent5>
      <a:accent6>
        <a:srgbClr val="89A7D3"/>
      </a:accent6>
      <a:hlink>
        <a:srgbClr val="4573B9"/>
      </a:hlink>
      <a:folHlink>
        <a:srgbClr val="4573B9"/>
      </a:folHlink>
    </a:clrScheme>
    <a:fontScheme name="Noerr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0" cap="sq">
          <a:noFill/>
          <a:miter lim="800000"/>
        </a:ln>
      </a:spPr>
      <a:bodyPr rot="0" spcFirstLastPara="0" vertOverflow="overflow" horzOverflow="overflow" vert="horz" wrap="square" lIns="72000" tIns="36000" rIns="72000" bIns="36000" numCol="1" spcCol="0" rtlCol="0" fromWordArt="0" anchor="t" anchorCtr="0" forceAA="0" compatLnSpc="1">
        <a:prstTxWarp prst="textNoShape">
          <a:avLst/>
        </a:prstTxWarp>
        <a:noAutofit/>
      </a:bodyPr>
      <a:lstStyle>
        <a:defPPr marL="285750" indent="-285750" algn="ctr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"/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85750" indent="-285750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"/>
          <a:defRPr sz="1600" dirty="0" err="1" smtClean="0"/>
        </a:defPPr>
      </a:lstStyle>
    </a:txDef>
  </a:objectDefaults>
  <a:extraClrSchemeLst/>
  <a:custClrLst>
    <a:custClr name="Noerr Blue">
      <a:srgbClr val="0A2240"/>
    </a:custClr>
    <a:custClr name="Noerr Orange">
      <a:srgbClr val="EA5B0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Chart Series 01">
      <a:srgbClr val="D4D2C2"/>
    </a:custClr>
    <a:custClr name="Chart Series 02">
      <a:srgbClr val="918270"/>
    </a:custClr>
    <a:custClr name="Chart Series 03">
      <a:srgbClr val="4573B9"/>
    </a:custClr>
    <a:custClr name="Chart Series 04">
      <a:srgbClr val="C4BDB4"/>
    </a:custClr>
    <a:custClr name="Chart Series 05">
      <a:srgbClr val="625651"/>
    </a:custClr>
    <a:custClr name="Chart Series 06">
      <a:srgbClr val="89A7D3"/>
    </a:custClr>
    <a:custClr name="Chart Series 07">
      <a:srgbClr val="A2988A"/>
    </a:custClr>
    <a:custClr name="Chart Series 08">
      <a:srgbClr val="82736C"/>
    </a:custClr>
    <a:custClr name="Chart Series 09">
      <a:srgbClr val="3F69A7"/>
    </a:custClr>
    <a:custClr name="Chart Series 10">
      <a:srgbClr val="F2F1EA"/>
    </a:custClr>
    <a:custClr name="Chart Series 11">
      <a:srgbClr val="B9AFA3"/>
    </a:custClr>
    <a:custClr name="Chart Series 12">
      <a:srgbClr val="52484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Highlight Red">
      <a:srgbClr val="A52121"/>
    </a:custClr>
    <a:custClr name="Highlight Yellow">
      <a:srgbClr val="FFCC00"/>
    </a:custClr>
    <a:custClr name="Highlight Green">
      <a:srgbClr val="8AB94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21D1-B64A-4C07-9E3D-DFD43B6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LeeresDokument</Template>
  <TotalTime>6</TotalTime>
  <Pages>5</Pages>
  <Words>1302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Tloušťová, Adéla</dc:creator>
  <cp:lastModifiedBy>Miroslava Nejdlová</cp:lastModifiedBy>
  <cp:revision>3</cp:revision>
  <cp:lastPrinted>2022-08-17T06:16:00Z</cp:lastPrinted>
  <dcterms:created xsi:type="dcterms:W3CDTF">2023-02-16T10:24:00Z</dcterms:created>
  <dcterms:modified xsi:type="dcterms:W3CDTF">2023-02-16T10:30:00Z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/>
  </property>
  <property fmtid="{D5CDD505-2E9C-101B-9397-08002B2CF9AE}" pid="3" name="Spalten">
    <vt:lpwstr>nein</vt:lpwstr>
  </property>
  <property fmtid="{D5CDD505-2E9C-101B-9397-08002B2CF9AE}" pid="4" name="WorkSiteDocID">
    <vt:lpwstr>30059735_1</vt:lpwstr>
  </property>
  <property fmtid="{D5CDD505-2E9C-101B-9397-08002B2CF9AE}" pid="5" name="Location">
    <vt:lpwstr>P</vt:lpwstr>
  </property>
  <property fmtid="{D5CDD505-2E9C-101B-9397-08002B2CF9AE}" pid="6" name="MatterNo">
    <vt:lpwstr>0043</vt:lpwstr>
  </property>
  <property fmtid="{D5CDD505-2E9C-101B-9397-08002B2CF9AE}" pid="7" name="Year">
    <vt:lpwstr>2018</vt:lpwstr>
  </property>
  <property fmtid="{D5CDD505-2E9C-101B-9397-08002B2CF9AE}" pid="8" name="Form">
    <vt:lpwstr>LeeresDokument</vt:lpwstr>
  </property>
  <property fmtid="{D5CDD505-2E9C-101B-9397-08002B2CF9AE}" pid="9" name="Organisation">
    <vt:lpwstr/>
  </property>
  <property fmtid="{D5CDD505-2E9C-101B-9397-08002B2CF9AE}" pid="10" name="WorkSiteDocDescr">
    <vt:lpwstr>30.11.2020_Smlouva o spolupraci se smlouvou o smlouvach budoucich</vt:lpwstr>
  </property>
  <property fmtid="{D5CDD505-2E9C-101B-9397-08002B2CF9AE}" pid="11" name="Headingset2">
    <vt:lpwstr>nein</vt:lpwstr>
  </property>
</Properties>
</file>