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60FE" w14:textId="77777777" w:rsidR="00401AE7" w:rsidRPr="00073565" w:rsidRDefault="00401AE7" w:rsidP="00401AE7">
      <w:pPr>
        <w:tabs>
          <w:tab w:val="left" w:pos="1767"/>
          <w:tab w:val="center" w:pos="4536"/>
        </w:tabs>
        <w:spacing w:after="0" w:line="240" w:lineRule="auto"/>
        <w:rPr>
          <w:rFonts w:ascii="Trebuchet MS" w:hAnsi="Trebuchet MS" w:cs="Times New Roman"/>
          <w:b/>
          <w:sz w:val="28"/>
          <w:szCs w:val="28"/>
        </w:rPr>
      </w:pPr>
      <w:r w:rsidRPr="00A83C74">
        <w:rPr>
          <w:rFonts w:cs="Times New Roman"/>
          <w:b/>
          <w:sz w:val="28"/>
          <w:szCs w:val="28"/>
        </w:rPr>
        <w:tab/>
      </w:r>
      <w:r w:rsidRPr="00A83C74">
        <w:rPr>
          <w:rFonts w:cs="Times New Roman"/>
          <w:b/>
          <w:sz w:val="28"/>
          <w:szCs w:val="28"/>
        </w:rPr>
        <w:tab/>
      </w:r>
      <w:r w:rsidRPr="00073565">
        <w:rPr>
          <w:rFonts w:ascii="Trebuchet MS" w:hAnsi="Trebuchet MS" w:cs="Times New Roman"/>
          <w:b/>
          <w:sz w:val="28"/>
          <w:szCs w:val="28"/>
        </w:rPr>
        <w:t xml:space="preserve">KUPNÍ SMLOUVA </w:t>
      </w:r>
    </w:p>
    <w:p w14:paraId="1AA9F80C" w14:textId="77777777" w:rsidR="00401AE7" w:rsidRPr="00D77BB7" w:rsidRDefault="00401AE7" w:rsidP="00401AE7">
      <w:pPr>
        <w:spacing w:after="0" w:line="240" w:lineRule="auto"/>
        <w:jc w:val="center"/>
        <w:rPr>
          <w:rFonts w:ascii="Trebuchet MS" w:hAnsi="Trebuchet MS" w:cs="Times New Roman"/>
          <w:b/>
          <w:sz w:val="24"/>
        </w:rPr>
      </w:pPr>
      <w:r w:rsidRPr="00D77BB7">
        <w:rPr>
          <w:rFonts w:ascii="Trebuchet MS" w:hAnsi="Trebuchet MS" w:cs="Times New Roman"/>
          <w:b/>
          <w:sz w:val="24"/>
        </w:rPr>
        <w:t xml:space="preserve">číslo </w:t>
      </w:r>
      <w:r w:rsidR="001077C4">
        <w:rPr>
          <w:rFonts w:ascii="Trebuchet MS" w:hAnsi="Trebuchet MS" w:cs="Times New Roman"/>
          <w:b/>
          <w:sz w:val="24"/>
        </w:rPr>
        <w:t>38</w:t>
      </w:r>
      <w:r w:rsidRPr="00D77BB7">
        <w:rPr>
          <w:rFonts w:ascii="Trebuchet MS" w:hAnsi="Trebuchet MS" w:cs="Times New Roman"/>
          <w:b/>
          <w:sz w:val="24"/>
        </w:rPr>
        <w:t>/20</w:t>
      </w:r>
      <w:r w:rsidR="00EC01B6">
        <w:rPr>
          <w:rFonts w:ascii="Trebuchet MS" w:hAnsi="Trebuchet MS" w:cs="Times New Roman"/>
          <w:b/>
          <w:sz w:val="24"/>
        </w:rPr>
        <w:t>2</w:t>
      </w:r>
      <w:r w:rsidR="00A17C1F">
        <w:rPr>
          <w:rFonts w:ascii="Trebuchet MS" w:hAnsi="Trebuchet MS" w:cs="Times New Roman"/>
          <w:b/>
          <w:sz w:val="24"/>
        </w:rPr>
        <w:t>3</w:t>
      </w:r>
      <w:r w:rsidRPr="00D77BB7" w:rsidDel="002D7A38">
        <w:rPr>
          <w:rFonts w:ascii="Trebuchet MS" w:hAnsi="Trebuchet MS" w:cs="Times New Roman"/>
          <w:b/>
          <w:sz w:val="24"/>
        </w:rPr>
        <w:t xml:space="preserve"> </w:t>
      </w:r>
    </w:p>
    <w:p w14:paraId="059D9CEF" w14:textId="77777777" w:rsidR="00401AE7" w:rsidRPr="00073565" w:rsidRDefault="00401AE7" w:rsidP="00401AE7">
      <w:pPr>
        <w:spacing w:after="0" w:line="240" w:lineRule="auto"/>
        <w:jc w:val="both"/>
        <w:rPr>
          <w:rFonts w:ascii="Trebuchet MS" w:hAnsi="Trebuchet MS" w:cs="Times New Roman"/>
          <w:b/>
        </w:rPr>
      </w:pPr>
    </w:p>
    <w:p w14:paraId="0A9A35A0" w14:textId="77777777" w:rsidR="00401AE7" w:rsidRPr="00D77BB7" w:rsidRDefault="00A17C1F" w:rsidP="00401AE7">
      <w:pPr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  <w:proofErr w:type="spellStart"/>
      <w:r>
        <w:rPr>
          <w:rFonts w:ascii="Trebuchet MS" w:hAnsi="Trebuchet MS" w:cs="Times New Roman"/>
          <w:b/>
          <w:sz w:val="24"/>
          <w:szCs w:val="24"/>
        </w:rPr>
        <w:t>CarTec</w:t>
      </w:r>
      <w:proofErr w:type="spellEnd"/>
      <w:r>
        <w:rPr>
          <w:rFonts w:ascii="Trebuchet MS" w:hAnsi="Trebuchet MS" w:cs="Times New Roman"/>
          <w:b/>
          <w:sz w:val="24"/>
          <w:szCs w:val="24"/>
        </w:rPr>
        <w:t xml:space="preserve"> </w:t>
      </w:r>
      <w:proofErr w:type="spellStart"/>
      <w:r>
        <w:rPr>
          <w:rFonts w:ascii="Trebuchet MS" w:hAnsi="Trebuchet MS" w:cs="Times New Roman"/>
          <w:b/>
          <w:sz w:val="24"/>
          <w:szCs w:val="24"/>
        </w:rPr>
        <w:t>praha</w:t>
      </w:r>
      <w:proofErr w:type="spellEnd"/>
      <w:r>
        <w:rPr>
          <w:rFonts w:ascii="Trebuchet MS" w:hAnsi="Trebuchet MS" w:cs="Times New Roman"/>
          <w:b/>
          <w:sz w:val="24"/>
          <w:szCs w:val="24"/>
        </w:rPr>
        <w:t xml:space="preserve"> s.r.o.</w:t>
      </w:r>
      <w:r w:rsidR="00401AE7" w:rsidRPr="00D77BB7">
        <w:rPr>
          <w:rFonts w:ascii="Trebuchet MS" w:hAnsi="Trebuchet MS" w:cs="Times New Roman"/>
          <w:b/>
          <w:sz w:val="24"/>
          <w:szCs w:val="24"/>
        </w:rPr>
        <w:tab/>
      </w:r>
    </w:p>
    <w:p w14:paraId="5907E276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se sídlem: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="00A17C1F">
        <w:rPr>
          <w:rFonts w:ascii="Trebuchet MS" w:hAnsi="Trebuchet MS" w:cs="Times New Roman"/>
          <w:sz w:val="24"/>
          <w:szCs w:val="24"/>
        </w:rPr>
        <w:tab/>
        <w:t>Praha 10 - Strašnice, Průběžná 80, PSČ 100 00</w:t>
      </w:r>
    </w:p>
    <w:p w14:paraId="1E87B092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IČO: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="00A17C1F">
        <w:rPr>
          <w:rFonts w:ascii="Trebuchet MS" w:hAnsi="Trebuchet MS" w:cs="Times New Roman"/>
          <w:sz w:val="24"/>
          <w:szCs w:val="24"/>
        </w:rPr>
        <w:tab/>
        <w:t>49614801</w:t>
      </w:r>
    </w:p>
    <w:p w14:paraId="568D9380" w14:textId="77777777" w:rsidR="00401AE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DIČ: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="00A17C1F">
        <w:rPr>
          <w:rFonts w:ascii="Trebuchet MS" w:hAnsi="Trebuchet MS" w:cs="Times New Roman"/>
          <w:sz w:val="24"/>
          <w:szCs w:val="24"/>
        </w:rPr>
        <w:tab/>
        <w:t>CZ49614801</w:t>
      </w:r>
    </w:p>
    <w:p w14:paraId="106073C3" w14:textId="77777777" w:rsidR="00A17C1F" w:rsidRDefault="00A17C1F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zastoupená:</w:t>
      </w:r>
      <w:r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ab/>
      </w:r>
      <w:r w:rsidR="003C3FC2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 '''''''''''''' ''''''''''''''''''''''''''''''''' '''''' '''''''''''''''''''''' ''''''''''''' ''''''''''''''</w:t>
      </w:r>
    </w:p>
    <w:p w14:paraId="5F45C6A5" w14:textId="77777777" w:rsidR="00A17C1F" w:rsidRPr="00D77BB7" w:rsidRDefault="00A17C1F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bankovní spojení:</w:t>
      </w:r>
      <w:r>
        <w:rPr>
          <w:rFonts w:ascii="Trebuchet MS" w:hAnsi="Trebuchet MS" w:cs="Times New Roman"/>
          <w:sz w:val="24"/>
          <w:szCs w:val="24"/>
        </w:rPr>
        <w:tab/>
      </w:r>
      <w:r w:rsidRPr="00A17C1F">
        <w:rPr>
          <w:rFonts w:ascii="Trebuchet MS" w:hAnsi="Trebuchet MS" w:cs="Times New Roman"/>
          <w:sz w:val="24"/>
          <w:szCs w:val="24"/>
        </w:rPr>
        <w:t>Československá obchodní banka, a. s.</w:t>
      </w:r>
    </w:p>
    <w:p w14:paraId="12E29ABC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číslo účtu: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="00A17C1F">
        <w:rPr>
          <w:rFonts w:ascii="Trebuchet MS" w:hAnsi="Trebuchet MS" w:cs="Times New Roman"/>
          <w:sz w:val="24"/>
          <w:szCs w:val="24"/>
        </w:rPr>
        <w:tab/>
        <w:t>254523282/0300</w:t>
      </w:r>
    </w:p>
    <w:p w14:paraId="1A56DC44" w14:textId="77777777" w:rsidR="00401AE7" w:rsidRPr="00D77BB7" w:rsidRDefault="00401AE7" w:rsidP="00401AE7">
      <w:pPr>
        <w:tabs>
          <w:tab w:val="left" w:pos="1701"/>
        </w:tabs>
        <w:spacing w:after="0" w:line="240" w:lineRule="auto"/>
        <w:ind w:left="1695" w:hanging="1695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zapsaná:</w:t>
      </w:r>
      <w:r w:rsidR="00A17C1F">
        <w:rPr>
          <w:rFonts w:ascii="Trebuchet MS" w:hAnsi="Trebuchet MS" w:cs="Times New Roman"/>
          <w:sz w:val="24"/>
          <w:szCs w:val="24"/>
        </w:rPr>
        <w:tab/>
      </w:r>
      <w:r w:rsidR="00A17C1F">
        <w:rPr>
          <w:rFonts w:ascii="Trebuchet MS" w:hAnsi="Trebuchet MS" w:cs="Times New Roman"/>
          <w:sz w:val="24"/>
          <w:szCs w:val="24"/>
        </w:rPr>
        <w:tab/>
      </w:r>
      <w:r w:rsidR="00A17C1F">
        <w:rPr>
          <w:rFonts w:ascii="Trebuchet MS" w:hAnsi="Trebuchet MS" w:cs="Times New Roman"/>
          <w:sz w:val="24"/>
          <w:szCs w:val="24"/>
        </w:rPr>
        <w:tab/>
        <w:t xml:space="preserve">v obchodním rejstříku vedeném Městským soudem v Praze, oddíl </w:t>
      </w:r>
      <w:r w:rsidR="0004378B">
        <w:rPr>
          <w:rFonts w:ascii="Trebuchet MS" w:hAnsi="Trebuchet MS" w:cs="Times New Roman"/>
          <w:sz w:val="24"/>
          <w:szCs w:val="24"/>
        </w:rPr>
        <w:tab/>
      </w:r>
      <w:r w:rsidR="0004378B">
        <w:rPr>
          <w:rFonts w:ascii="Trebuchet MS" w:hAnsi="Trebuchet MS" w:cs="Times New Roman"/>
          <w:sz w:val="24"/>
          <w:szCs w:val="24"/>
        </w:rPr>
        <w:tab/>
      </w:r>
      <w:r w:rsidR="00A17C1F">
        <w:rPr>
          <w:rFonts w:ascii="Trebuchet MS" w:hAnsi="Trebuchet MS" w:cs="Times New Roman"/>
          <w:sz w:val="24"/>
          <w:szCs w:val="24"/>
        </w:rPr>
        <w:t xml:space="preserve">C, vložka </w:t>
      </w:r>
      <w:r w:rsidR="0004378B">
        <w:rPr>
          <w:rFonts w:ascii="Trebuchet MS" w:hAnsi="Trebuchet MS" w:cs="Times New Roman"/>
          <w:sz w:val="24"/>
          <w:szCs w:val="24"/>
        </w:rPr>
        <w:t>21094</w:t>
      </w:r>
    </w:p>
    <w:p w14:paraId="114CD880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(dále jen „</w:t>
      </w:r>
      <w:r w:rsidRPr="00D77BB7">
        <w:rPr>
          <w:rFonts w:ascii="Trebuchet MS" w:hAnsi="Trebuchet MS" w:cs="Times New Roman"/>
          <w:b/>
          <w:sz w:val="24"/>
          <w:szCs w:val="24"/>
        </w:rPr>
        <w:t>Prodávající“</w:t>
      </w:r>
      <w:r w:rsidRPr="00D77BB7">
        <w:rPr>
          <w:rFonts w:ascii="Trebuchet MS" w:hAnsi="Trebuchet MS" w:cs="Times New Roman"/>
          <w:sz w:val="24"/>
          <w:szCs w:val="24"/>
        </w:rPr>
        <w:t>)</w:t>
      </w:r>
    </w:p>
    <w:p w14:paraId="4C1A5807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ab/>
      </w:r>
    </w:p>
    <w:p w14:paraId="29AFE0DB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a</w:t>
      </w:r>
    </w:p>
    <w:p w14:paraId="5B520301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744A2835" w14:textId="77777777" w:rsidR="00401AE7" w:rsidRPr="00D77BB7" w:rsidRDefault="00401AE7" w:rsidP="00401AE7">
      <w:pPr>
        <w:spacing w:after="0" w:line="240" w:lineRule="auto"/>
        <w:ind w:left="2410" w:hanging="2410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Pražská plynárenská, a. s.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ab/>
      </w:r>
    </w:p>
    <w:p w14:paraId="5BF57A34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se sídlem: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ab/>
        <w:t>Praha 1 - Nové Město, Národní 37</w:t>
      </w:r>
      <w:r w:rsidR="00A17C1F">
        <w:rPr>
          <w:rFonts w:ascii="Trebuchet MS" w:hAnsi="Trebuchet MS" w:cs="Times New Roman"/>
          <w:sz w:val="24"/>
          <w:szCs w:val="24"/>
        </w:rPr>
        <w:t>/38</w:t>
      </w:r>
      <w:r w:rsidRPr="00D77BB7">
        <w:rPr>
          <w:rFonts w:ascii="Trebuchet MS" w:hAnsi="Trebuchet MS" w:cs="Times New Roman"/>
          <w:sz w:val="24"/>
          <w:szCs w:val="24"/>
        </w:rPr>
        <w:t>, PSČ 110 00</w:t>
      </w:r>
    </w:p>
    <w:p w14:paraId="735E0DF4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IČO: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ab/>
        <w:t>60193492</w:t>
      </w:r>
    </w:p>
    <w:p w14:paraId="7A4A4D83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DIČ: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ab/>
        <w:t>CZ60193492</w:t>
      </w:r>
      <w:r w:rsidRPr="00D77BB7">
        <w:rPr>
          <w:rFonts w:ascii="Trebuchet MS" w:hAnsi="Trebuchet MS" w:cs="Times New Roman"/>
          <w:b/>
          <w:sz w:val="24"/>
          <w:szCs w:val="24"/>
        </w:rPr>
        <w:t xml:space="preserve"> </w:t>
      </w:r>
    </w:p>
    <w:p w14:paraId="0F8C8ECF" w14:textId="77777777" w:rsidR="00401AE7" w:rsidRPr="00D77BB7" w:rsidRDefault="00401AE7" w:rsidP="00DD2507">
      <w:pPr>
        <w:tabs>
          <w:tab w:val="left" w:pos="1701"/>
        </w:tabs>
        <w:spacing w:after="0" w:line="240" w:lineRule="auto"/>
        <w:ind w:left="2124" w:hanging="212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zastoupená: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="00FD4ABE">
        <w:rPr>
          <w:rFonts w:ascii="Trebuchet MS" w:hAnsi="Trebuchet MS" w:cs="Times New Roman"/>
          <w:sz w:val="24"/>
          <w:szCs w:val="24"/>
        </w:rPr>
        <w:t xml:space="preserve">Ing. </w:t>
      </w:r>
      <w:r w:rsidR="004427ED">
        <w:rPr>
          <w:rFonts w:ascii="Trebuchet MS" w:hAnsi="Trebuchet MS" w:cs="Times New Roman"/>
          <w:sz w:val="24"/>
          <w:szCs w:val="24"/>
        </w:rPr>
        <w:t>Petrem Kovaříkem MBA</w:t>
      </w:r>
      <w:r w:rsidR="00FD4ABE">
        <w:rPr>
          <w:rFonts w:ascii="Trebuchet MS" w:hAnsi="Trebuchet MS" w:cs="Times New Roman"/>
          <w:sz w:val="24"/>
          <w:szCs w:val="24"/>
        </w:rPr>
        <w:t xml:space="preserve">, </w:t>
      </w:r>
      <w:r w:rsidR="004427ED">
        <w:rPr>
          <w:rFonts w:ascii="Trebuchet MS" w:hAnsi="Trebuchet MS" w:cs="Times New Roman"/>
          <w:sz w:val="24"/>
          <w:szCs w:val="24"/>
        </w:rPr>
        <w:t>členem</w:t>
      </w:r>
      <w:r w:rsidR="00FD4ABE">
        <w:rPr>
          <w:rFonts w:ascii="Trebuchet MS" w:hAnsi="Trebuchet MS" w:cs="Times New Roman"/>
          <w:sz w:val="24"/>
          <w:szCs w:val="24"/>
        </w:rPr>
        <w:t xml:space="preserve"> představenstva a Ing</w:t>
      </w:r>
      <w:r w:rsidR="00DD2507">
        <w:rPr>
          <w:rFonts w:ascii="Trebuchet MS" w:hAnsi="Trebuchet MS" w:cs="Times New Roman"/>
          <w:sz w:val="24"/>
          <w:szCs w:val="24"/>
        </w:rPr>
        <w:t>. </w:t>
      </w:r>
      <w:r w:rsidR="00FD4ABE">
        <w:rPr>
          <w:rFonts w:ascii="Trebuchet MS" w:hAnsi="Trebuchet MS" w:cs="Times New Roman"/>
          <w:sz w:val="24"/>
          <w:szCs w:val="24"/>
        </w:rPr>
        <w:t xml:space="preserve">Milanem </w:t>
      </w:r>
      <w:proofErr w:type="spellStart"/>
      <w:r w:rsidR="00FD4ABE">
        <w:rPr>
          <w:rFonts w:ascii="Trebuchet MS" w:hAnsi="Trebuchet MS" w:cs="Times New Roman"/>
          <w:sz w:val="24"/>
          <w:szCs w:val="24"/>
        </w:rPr>
        <w:t>Cízlem</w:t>
      </w:r>
      <w:proofErr w:type="spellEnd"/>
      <w:r w:rsidR="00FD4ABE">
        <w:rPr>
          <w:rFonts w:ascii="Trebuchet MS" w:hAnsi="Trebuchet MS" w:cs="Times New Roman"/>
          <w:sz w:val="24"/>
          <w:szCs w:val="24"/>
        </w:rPr>
        <w:t>, členem představenstva</w:t>
      </w:r>
    </w:p>
    <w:p w14:paraId="1E4F4430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 xml:space="preserve">bankovní spojení: 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="0004378B" w:rsidRPr="00A17C1F">
        <w:rPr>
          <w:rFonts w:ascii="Trebuchet MS" w:hAnsi="Trebuchet MS" w:cs="Times New Roman"/>
          <w:sz w:val="24"/>
          <w:szCs w:val="24"/>
        </w:rPr>
        <w:t>Československá obchodní banka, a. s.</w:t>
      </w:r>
    </w:p>
    <w:p w14:paraId="61F7A6A0" w14:textId="77777777" w:rsidR="00401AE7" w:rsidRPr="00D77BB7" w:rsidRDefault="00401AE7" w:rsidP="00401AE7">
      <w:pPr>
        <w:tabs>
          <w:tab w:val="left" w:pos="1701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číslo účtu: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="0004378B">
        <w:rPr>
          <w:rFonts w:ascii="Trebuchet MS" w:hAnsi="Trebuchet MS" w:cs="Times New Roman"/>
          <w:sz w:val="24"/>
          <w:szCs w:val="24"/>
        </w:rPr>
        <w:t>916780043</w:t>
      </w:r>
      <w:r w:rsidRPr="00D77BB7">
        <w:rPr>
          <w:rFonts w:ascii="Trebuchet MS" w:hAnsi="Trebuchet MS" w:cs="Times New Roman"/>
          <w:sz w:val="24"/>
          <w:szCs w:val="24"/>
        </w:rPr>
        <w:t>/0</w:t>
      </w:r>
      <w:r w:rsidR="0004378B">
        <w:rPr>
          <w:rFonts w:ascii="Trebuchet MS" w:hAnsi="Trebuchet MS" w:cs="Times New Roman"/>
          <w:sz w:val="24"/>
          <w:szCs w:val="24"/>
        </w:rPr>
        <w:t>3</w:t>
      </w:r>
      <w:r w:rsidRPr="00D77BB7">
        <w:rPr>
          <w:rFonts w:ascii="Trebuchet MS" w:hAnsi="Trebuchet MS" w:cs="Times New Roman"/>
          <w:sz w:val="24"/>
          <w:szCs w:val="24"/>
        </w:rPr>
        <w:t>00</w:t>
      </w:r>
    </w:p>
    <w:p w14:paraId="74C02303" w14:textId="77777777" w:rsidR="00401AE7" w:rsidRPr="00D77BB7" w:rsidRDefault="00401AE7" w:rsidP="00401AE7">
      <w:pPr>
        <w:tabs>
          <w:tab w:val="left" w:pos="1701"/>
        </w:tabs>
        <w:spacing w:after="0" w:line="240" w:lineRule="auto"/>
        <w:ind w:left="2124" w:hanging="212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zapsaná:</w:t>
      </w:r>
      <w:r w:rsidRPr="00D77BB7">
        <w:rPr>
          <w:rFonts w:ascii="Trebuchet MS" w:hAnsi="Trebuchet MS" w:cs="Times New Roman"/>
          <w:sz w:val="24"/>
          <w:szCs w:val="24"/>
        </w:rPr>
        <w:tab/>
      </w:r>
      <w:r w:rsidRPr="00D77BB7">
        <w:rPr>
          <w:rFonts w:ascii="Trebuchet MS" w:hAnsi="Trebuchet MS" w:cs="Times New Roman"/>
          <w:sz w:val="24"/>
          <w:szCs w:val="24"/>
        </w:rPr>
        <w:tab/>
        <w:t>v obchodním rejstříku vedeném Městským soudem v Praze, oddíl B, vložka 2337</w:t>
      </w:r>
    </w:p>
    <w:p w14:paraId="0A0C1098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(dále jen „</w:t>
      </w:r>
      <w:r w:rsidRPr="00D77BB7">
        <w:rPr>
          <w:rFonts w:ascii="Trebuchet MS" w:hAnsi="Trebuchet MS" w:cs="Times New Roman"/>
          <w:b/>
          <w:sz w:val="24"/>
          <w:szCs w:val="24"/>
        </w:rPr>
        <w:t>Kupující“</w:t>
      </w:r>
      <w:r w:rsidR="008D30EC">
        <w:rPr>
          <w:rFonts w:ascii="Trebuchet MS" w:hAnsi="Trebuchet MS" w:cs="Times New Roman"/>
          <w:bCs/>
          <w:sz w:val="24"/>
          <w:szCs w:val="24"/>
        </w:rPr>
        <w:t xml:space="preserve"> nebo </w:t>
      </w:r>
      <w:r w:rsidR="008D30EC">
        <w:rPr>
          <w:rFonts w:ascii="Trebuchet MS" w:hAnsi="Trebuchet MS" w:cs="Times New Roman"/>
          <w:b/>
          <w:sz w:val="24"/>
          <w:szCs w:val="24"/>
        </w:rPr>
        <w:t>„PP“</w:t>
      </w:r>
      <w:r w:rsidRPr="00D77BB7">
        <w:rPr>
          <w:rFonts w:ascii="Trebuchet MS" w:hAnsi="Trebuchet MS" w:cs="Times New Roman"/>
          <w:sz w:val="24"/>
          <w:szCs w:val="24"/>
        </w:rPr>
        <w:t>)</w:t>
      </w:r>
      <w:r w:rsidRPr="00D77BB7">
        <w:rPr>
          <w:rFonts w:ascii="Trebuchet MS" w:hAnsi="Trebuchet MS" w:cs="Times New Roman"/>
          <w:sz w:val="24"/>
          <w:szCs w:val="24"/>
        </w:rPr>
        <w:tab/>
      </w:r>
    </w:p>
    <w:p w14:paraId="0BE55D48" w14:textId="77777777" w:rsidR="008D30EC" w:rsidRPr="00D77BB7" w:rsidRDefault="008D30EC" w:rsidP="008D30EC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(Prodávající a kupující dále společně jako „</w:t>
      </w:r>
      <w:r w:rsidRPr="00167369">
        <w:rPr>
          <w:rFonts w:ascii="Trebuchet MS" w:hAnsi="Trebuchet MS" w:cs="Times New Roman"/>
          <w:b/>
          <w:bCs/>
          <w:sz w:val="24"/>
          <w:szCs w:val="24"/>
        </w:rPr>
        <w:t>Smluvní stany</w:t>
      </w:r>
      <w:r>
        <w:rPr>
          <w:rFonts w:ascii="Trebuchet MS" w:hAnsi="Trebuchet MS" w:cs="Times New Roman"/>
          <w:sz w:val="24"/>
          <w:szCs w:val="24"/>
        </w:rPr>
        <w:t>“)</w:t>
      </w:r>
    </w:p>
    <w:p w14:paraId="79384043" w14:textId="77777777" w:rsidR="00401AE7" w:rsidRPr="00D77BB7" w:rsidRDefault="00401AE7" w:rsidP="00401AE7">
      <w:pPr>
        <w:spacing w:after="0" w:line="240" w:lineRule="auto"/>
        <w:ind w:left="2438" w:hanging="2438"/>
        <w:rPr>
          <w:rFonts w:ascii="Trebuchet MS" w:hAnsi="Trebuchet MS" w:cs="Times New Roman"/>
          <w:color w:val="FF0000"/>
          <w:sz w:val="24"/>
          <w:szCs w:val="24"/>
        </w:rPr>
      </w:pPr>
    </w:p>
    <w:p w14:paraId="7E063183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Cs/>
          <w:sz w:val="24"/>
          <w:szCs w:val="24"/>
        </w:rPr>
        <w:t>uzavírají spolu ve vzájemné shodě níže uvedeného dne, měsíce a roku v souladu s § 2079 a násl. zákona číslo 89/2012 Sb., občanský zákoník, ve znění pozdějších předpisů, kupní smlouvu tohoto znění (dále jen „</w:t>
      </w:r>
      <w:r w:rsidRPr="00D77BB7">
        <w:rPr>
          <w:rFonts w:ascii="Trebuchet MS" w:hAnsi="Trebuchet MS" w:cs="Times New Roman"/>
          <w:b/>
          <w:bCs/>
          <w:sz w:val="24"/>
          <w:szCs w:val="24"/>
        </w:rPr>
        <w:t>Smlouva“</w:t>
      </w:r>
      <w:r w:rsidRPr="00D77BB7">
        <w:rPr>
          <w:rFonts w:ascii="Trebuchet MS" w:hAnsi="Trebuchet MS" w:cs="Times New Roman"/>
          <w:bCs/>
          <w:sz w:val="24"/>
          <w:szCs w:val="24"/>
        </w:rPr>
        <w:t>).</w:t>
      </w:r>
    </w:p>
    <w:p w14:paraId="4EA67370" w14:textId="77777777" w:rsidR="00401AE7" w:rsidRPr="00D77BB7" w:rsidRDefault="00401AE7" w:rsidP="00401AE7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14:paraId="62A76B79" w14:textId="77777777" w:rsidR="00401AE7" w:rsidRPr="00D77BB7" w:rsidRDefault="00401AE7" w:rsidP="00237C67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Čl. I.</w:t>
      </w:r>
    </w:p>
    <w:p w14:paraId="4BD2EE5A" w14:textId="77777777" w:rsidR="00401AE7" w:rsidRPr="00D77BB7" w:rsidRDefault="00401AE7" w:rsidP="00401AE7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1.</w:t>
      </w:r>
      <w:r w:rsidRPr="00D77BB7">
        <w:rPr>
          <w:rFonts w:ascii="Trebuchet MS" w:hAnsi="Trebuchet MS" w:cs="Times New Roman"/>
          <w:sz w:val="24"/>
          <w:szCs w:val="24"/>
        </w:rPr>
        <w:tab/>
        <w:t xml:space="preserve">Kupující u Prodávajícího závazně objednává </w:t>
      </w:r>
      <w:r w:rsidR="00C05D7F">
        <w:rPr>
          <w:rFonts w:ascii="Trebuchet MS" w:hAnsi="Trebuchet MS" w:cs="Times New Roman"/>
          <w:sz w:val="24"/>
          <w:szCs w:val="24"/>
        </w:rPr>
        <w:t>1</w:t>
      </w:r>
      <w:r w:rsidR="000572D2">
        <w:rPr>
          <w:rFonts w:ascii="Trebuchet MS" w:hAnsi="Trebuchet MS" w:cs="Times New Roman"/>
          <w:sz w:val="24"/>
          <w:szCs w:val="24"/>
        </w:rPr>
        <w:t xml:space="preserve"> </w:t>
      </w:r>
      <w:r w:rsidRPr="00D77BB7">
        <w:rPr>
          <w:rFonts w:ascii="Trebuchet MS" w:hAnsi="Trebuchet MS" w:cs="Times New Roman"/>
          <w:sz w:val="24"/>
          <w:szCs w:val="24"/>
        </w:rPr>
        <w:t>nov</w:t>
      </w:r>
      <w:r w:rsidR="00C05D7F">
        <w:rPr>
          <w:rFonts w:ascii="Trebuchet MS" w:hAnsi="Trebuchet MS" w:cs="Times New Roman"/>
          <w:sz w:val="24"/>
          <w:szCs w:val="24"/>
        </w:rPr>
        <w:t>é</w:t>
      </w:r>
      <w:r w:rsidRPr="00D77BB7">
        <w:rPr>
          <w:rFonts w:ascii="Trebuchet MS" w:hAnsi="Trebuchet MS" w:cs="Times New Roman"/>
          <w:sz w:val="24"/>
          <w:szCs w:val="24"/>
        </w:rPr>
        <w:t xml:space="preserve"> vozidl</w:t>
      </w:r>
      <w:r w:rsidR="00C05D7F">
        <w:rPr>
          <w:rFonts w:ascii="Trebuchet MS" w:hAnsi="Trebuchet MS" w:cs="Times New Roman"/>
          <w:sz w:val="24"/>
          <w:szCs w:val="24"/>
        </w:rPr>
        <w:t>o</w:t>
      </w:r>
      <w:r w:rsidRPr="00D77BB7">
        <w:rPr>
          <w:rFonts w:ascii="Trebuchet MS" w:hAnsi="Trebuchet MS" w:cs="Times New Roman"/>
          <w:sz w:val="24"/>
          <w:szCs w:val="24"/>
        </w:rPr>
        <w:t xml:space="preserve"> </w:t>
      </w:r>
      <w:r w:rsidR="003C3FC2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''''''''''''''' '''''''''''' '''''''''''''''' '''''''''''''''''''' ''''''''''''' ''''''''''''''''''''''''''' ''''''''''''''''''''''''''''''''''''''' '''''''''''''''''''''''''' ''''''''' '''''''''' '''''''''''''''''''''''''' ''''''''''''''' ''''''''''''''''''''''''''' '''''''''''''''''''''''''''''''' ''''''''''''''''''''''''''' '''' ''''''''''''''''''''''''''''' ''''''''''''''''''''' ''' ''''' '''''''''''''''''''''' ''''''' ''''</w:t>
      </w:r>
      <w:r w:rsidRPr="00D77BB7">
        <w:rPr>
          <w:rFonts w:ascii="Trebuchet MS" w:hAnsi="Trebuchet MS" w:cs="Times New Roman"/>
          <w:sz w:val="24"/>
          <w:szCs w:val="24"/>
        </w:rPr>
        <w:t>, tvořící nedílnou součást Smlouvy</w:t>
      </w:r>
      <w:r w:rsidR="00741060">
        <w:rPr>
          <w:rFonts w:ascii="Trebuchet MS" w:hAnsi="Trebuchet MS" w:cs="Times New Roman"/>
          <w:sz w:val="24"/>
          <w:szCs w:val="24"/>
        </w:rPr>
        <w:t xml:space="preserve"> </w:t>
      </w:r>
      <w:r w:rsidRPr="00D77BB7">
        <w:rPr>
          <w:rFonts w:ascii="Trebuchet MS" w:hAnsi="Trebuchet MS" w:cs="Times New Roman"/>
          <w:sz w:val="24"/>
          <w:szCs w:val="24"/>
        </w:rPr>
        <w:t xml:space="preserve">za </w:t>
      </w:r>
      <w:r w:rsidR="00741060">
        <w:rPr>
          <w:rFonts w:ascii="Trebuchet MS" w:hAnsi="Trebuchet MS" w:cs="Times New Roman"/>
          <w:sz w:val="24"/>
          <w:szCs w:val="24"/>
        </w:rPr>
        <w:t xml:space="preserve">kupní cenu stanovenou </w:t>
      </w:r>
      <w:r w:rsidRPr="00D77BB7">
        <w:rPr>
          <w:rFonts w:ascii="Trebuchet MS" w:hAnsi="Trebuchet MS" w:cs="Times New Roman"/>
          <w:sz w:val="24"/>
          <w:szCs w:val="24"/>
        </w:rPr>
        <w:t xml:space="preserve">níže: </w:t>
      </w:r>
    </w:p>
    <w:p w14:paraId="760ED406" w14:textId="77777777" w:rsidR="004E6D8B" w:rsidRDefault="004E6D8B" w:rsidP="00401AE7">
      <w:pPr>
        <w:tabs>
          <w:tab w:val="left" w:pos="284"/>
          <w:tab w:val="left" w:pos="2268"/>
        </w:tabs>
        <w:spacing w:after="0" w:line="240" w:lineRule="auto"/>
        <w:jc w:val="both"/>
        <w:rPr>
          <w:rFonts w:ascii="Trebuchet MS" w:hAnsi="Trebuchet MS" w:cs="Times New Roman"/>
        </w:rPr>
      </w:pPr>
    </w:p>
    <w:p w14:paraId="31E8E883" w14:textId="77777777" w:rsidR="00401AE7" w:rsidRPr="003C3FC2" w:rsidRDefault="003C3FC2" w:rsidP="00401AE7">
      <w:pPr>
        <w:tabs>
          <w:tab w:val="left" w:pos="284"/>
          <w:tab w:val="left" w:pos="2268"/>
        </w:tabs>
        <w:spacing w:after="0" w:line="240" w:lineRule="auto"/>
        <w:jc w:val="both"/>
        <w:rPr>
          <w:rFonts w:ascii="Trebuchet MS" w:hAnsi="Trebuchet MS" w:cs="Times New Roman"/>
          <w:b/>
          <w:bCs/>
          <w:sz w:val="24"/>
          <w:szCs w:val="24"/>
          <w:highlight w:val="black"/>
        </w:rPr>
      </w:pPr>
      <w:r>
        <w:rPr>
          <w:rFonts w:ascii="Trebuchet MS" w:hAnsi="Trebuchet MS" w:cs="Times New Roman"/>
          <w:noProof/>
          <w:color w:val="000000"/>
          <w:highlight w:val="black"/>
        </w:rPr>
        <w:t xml:space="preserve">    </w:t>
      </w:r>
      <w:r>
        <w:rPr>
          <w:rFonts w:ascii="Trebuchet MS" w:hAnsi="Trebuchet MS" w:cs="Times New Roman"/>
          <w:b/>
          <w:bCs/>
          <w:noProof/>
          <w:color w:val="000000"/>
          <w:sz w:val="24"/>
          <w:szCs w:val="24"/>
          <w:highlight w:val="black"/>
        </w:rPr>
        <w:t>'''''''''''' ''''''''''''''' ''''''''' ''''''''''''''''''''''''''''''' ''''''</w:t>
      </w:r>
    </w:p>
    <w:p w14:paraId="4F2CA6A8" w14:textId="77777777" w:rsidR="00401AE7" w:rsidRPr="003C3FC2" w:rsidRDefault="003C3FC2" w:rsidP="00401AE7">
      <w:pPr>
        <w:tabs>
          <w:tab w:val="left" w:pos="284"/>
          <w:tab w:val="left" w:pos="2268"/>
        </w:tabs>
        <w:spacing w:after="0" w:line="240" w:lineRule="auto"/>
        <w:jc w:val="both"/>
        <w:rPr>
          <w:rFonts w:ascii="Trebuchet MS" w:hAnsi="Trebuchet MS" w:cs="Times New Roman"/>
          <w:b/>
          <w:bCs/>
          <w:sz w:val="24"/>
          <w:szCs w:val="24"/>
          <w:highlight w:val="black"/>
        </w:rPr>
      </w:pPr>
      <w:r>
        <w:rPr>
          <w:rFonts w:ascii="Trebuchet MS" w:hAnsi="Trebuchet MS" w:cs="Times New Roman"/>
          <w:b/>
          <w:bCs/>
          <w:noProof/>
          <w:color w:val="000000"/>
          <w:sz w:val="24"/>
          <w:szCs w:val="24"/>
          <w:highlight w:val="black"/>
        </w:rPr>
        <w:t>''''''''' '''''''' '''''''''''        '''''''' ''''''''''' ''''''</w:t>
      </w:r>
    </w:p>
    <w:p w14:paraId="7F02564A" w14:textId="77777777" w:rsidR="00401AE7" w:rsidRPr="003C3FC2" w:rsidRDefault="003C3FC2" w:rsidP="00ED2D96">
      <w:pPr>
        <w:tabs>
          <w:tab w:val="left" w:pos="284"/>
          <w:tab w:val="left" w:pos="2268"/>
        </w:tabs>
        <w:spacing w:after="0" w:line="240" w:lineRule="auto"/>
        <w:ind w:left="3540" w:hanging="3540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b/>
          <w:bCs/>
          <w:noProof/>
          <w:color w:val="000000"/>
          <w:sz w:val="24"/>
          <w:szCs w:val="24"/>
          <w:highlight w:val="black"/>
        </w:rPr>
        <w:t>''''''''''' '''''''''''''''' '''''''''''''''      ''''''''''''' ''''''''''' '''''</w:t>
      </w:r>
      <w:r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 xml:space="preserve"> '''''''''''''''''' ''''''''''''''' ''''''''''''''''''' '''''''''''' '''''''' ''''''''''''''' '''''''''''' '''''''''''''' ''''''''' '''''''''''''''''''''''' '''''''''''''''' '''''''''''''''' ''''''''''''''''''''''''</w:t>
      </w:r>
    </w:p>
    <w:p w14:paraId="17B55E3B" w14:textId="77777777" w:rsidR="00401AE7" w:rsidRPr="00D77BB7" w:rsidRDefault="00401AE7" w:rsidP="00401AE7">
      <w:p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ab/>
        <w:t>(dále také „</w:t>
      </w:r>
      <w:r w:rsidRPr="00D77BB7">
        <w:rPr>
          <w:rFonts w:ascii="Trebuchet MS" w:hAnsi="Trebuchet MS" w:cs="Times New Roman"/>
          <w:b/>
          <w:sz w:val="24"/>
          <w:szCs w:val="24"/>
        </w:rPr>
        <w:t>Vozidl</w:t>
      </w:r>
      <w:r w:rsidR="0004378B">
        <w:rPr>
          <w:rFonts w:ascii="Trebuchet MS" w:hAnsi="Trebuchet MS" w:cs="Times New Roman"/>
          <w:b/>
          <w:sz w:val="24"/>
          <w:szCs w:val="24"/>
        </w:rPr>
        <w:t>o</w:t>
      </w:r>
      <w:r w:rsidRPr="00D77BB7">
        <w:rPr>
          <w:rFonts w:ascii="Trebuchet MS" w:hAnsi="Trebuchet MS" w:cs="Times New Roman"/>
          <w:b/>
          <w:sz w:val="24"/>
          <w:szCs w:val="24"/>
        </w:rPr>
        <w:t>“</w:t>
      </w:r>
      <w:r w:rsidRPr="00D77BB7">
        <w:rPr>
          <w:rFonts w:ascii="Trebuchet MS" w:hAnsi="Trebuchet MS" w:cs="Times New Roman"/>
          <w:sz w:val="24"/>
          <w:szCs w:val="24"/>
        </w:rPr>
        <w:t>)</w:t>
      </w:r>
    </w:p>
    <w:p w14:paraId="23ECAEF7" w14:textId="77777777" w:rsidR="00401AE7" w:rsidRPr="00D77BB7" w:rsidRDefault="00401AE7" w:rsidP="00401AE7">
      <w:pPr>
        <w:spacing w:after="0" w:line="240" w:lineRule="auto"/>
        <w:rPr>
          <w:rFonts w:ascii="Trebuchet MS" w:hAnsi="Trebuchet MS" w:cs="Times New Roman"/>
          <w:b/>
          <w:sz w:val="24"/>
          <w:szCs w:val="24"/>
        </w:rPr>
      </w:pPr>
    </w:p>
    <w:p w14:paraId="4A00EFAE" w14:textId="77777777" w:rsidR="00401AE7" w:rsidRPr="00D77BB7" w:rsidRDefault="00401AE7" w:rsidP="00A61AC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Čl. II.</w:t>
      </w:r>
    </w:p>
    <w:p w14:paraId="20F7B7A9" w14:textId="77777777" w:rsidR="0066365F" w:rsidRDefault="00401AE7" w:rsidP="0066365F">
      <w:pPr>
        <w:pStyle w:val="Odstavecseseznamem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>Prodávající se zavazuje Kupujícímu Vozidl</w:t>
      </w:r>
      <w:r w:rsidR="0004378B" w:rsidRPr="0066365F">
        <w:rPr>
          <w:rFonts w:ascii="Trebuchet MS" w:hAnsi="Trebuchet MS" w:cs="Times New Roman"/>
          <w:sz w:val="24"/>
          <w:szCs w:val="24"/>
        </w:rPr>
        <w:t>o</w:t>
      </w:r>
      <w:r w:rsidRPr="0066365F">
        <w:rPr>
          <w:rFonts w:ascii="Trebuchet MS" w:hAnsi="Trebuchet MS" w:cs="Times New Roman"/>
          <w:sz w:val="24"/>
          <w:szCs w:val="24"/>
        </w:rPr>
        <w:t xml:space="preserve"> specifikovan</w:t>
      </w:r>
      <w:r w:rsidR="00ED2D96" w:rsidRPr="0066365F">
        <w:rPr>
          <w:rFonts w:ascii="Trebuchet MS" w:hAnsi="Trebuchet MS" w:cs="Times New Roman"/>
          <w:sz w:val="24"/>
          <w:szCs w:val="24"/>
        </w:rPr>
        <w:t>é</w:t>
      </w:r>
      <w:r w:rsidRPr="0066365F">
        <w:rPr>
          <w:rFonts w:ascii="Trebuchet MS" w:hAnsi="Trebuchet MS" w:cs="Times New Roman"/>
          <w:sz w:val="24"/>
          <w:szCs w:val="24"/>
        </w:rPr>
        <w:t xml:space="preserve"> v čl. I. této Smlouvy odevzdat včetně technického osvědčení</w:t>
      </w:r>
      <w:r w:rsidR="00491EB9" w:rsidRPr="0066365F">
        <w:rPr>
          <w:rFonts w:ascii="Trebuchet MS" w:hAnsi="Trebuchet MS" w:cs="Times New Roman"/>
          <w:sz w:val="24"/>
          <w:szCs w:val="24"/>
        </w:rPr>
        <w:t>,</w:t>
      </w:r>
      <w:r w:rsidRPr="0066365F">
        <w:rPr>
          <w:rFonts w:ascii="Trebuchet MS" w:hAnsi="Trebuchet MS" w:cs="Times New Roman"/>
          <w:sz w:val="24"/>
          <w:szCs w:val="24"/>
        </w:rPr>
        <w:t xml:space="preserve"> všech objednaných součástí</w:t>
      </w:r>
      <w:r w:rsidR="00491EB9" w:rsidRPr="0066365F">
        <w:rPr>
          <w:rFonts w:ascii="Trebuchet MS" w:hAnsi="Trebuchet MS" w:cs="Times New Roman"/>
          <w:sz w:val="24"/>
          <w:szCs w:val="24"/>
        </w:rPr>
        <w:t xml:space="preserve"> a příslušenství</w:t>
      </w:r>
      <w:r w:rsidRPr="0066365F">
        <w:rPr>
          <w:rFonts w:ascii="Trebuchet MS" w:hAnsi="Trebuchet MS" w:cs="Times New Roman"/>
          <w:sz w:val="24"/>
          <w:szCs w:val="24"/>
        </w:rPr>
        <w:t xml:space="preserve"> za kupní cenu, ve lhůtě a za podmínek stanovených touto Smlouvou, a umožnit Kupujícímu nabýt vlastnické právo k Vozidl</w:t>
      </w:r>
      <w:r w:rsidR="005C3C10" w:rsidRPr="0066365F">
        <w:rPr>
          <w:rFonts w:ascii="Trebuchet MS" w:hAnsi="Trebuchet MS" w:cs="Times New Roman"/>
          <w:sz w:val="24"/>
          <w:szCs w:val="24"/>
        </w:rPr>
        <w:t>u</w:t>
      </w:r>
      <w:r w:rsidRPr="0066365F">
        <w:rPr>
          <w:rFonts w:ascii="Trebuchet MS" w:hAnsi="Trebuchet MS" w:cs="Times New Roman"/>
          <w:sz w:val="24"/>
          <w:szCs w:val="24"/>
        </w:rPr>
        <w:t>.</w:t>
      </w:r>
    </w:p>
    <w:p w14:paraId="5A4D92E1" w14:textId="77777777" w:rsidR="0066365F" w:rsidRDefault="00401AE7" w:rsidP="0066365F">
      <w:pPr>
        <w:pStyle w:val="Odstavecseseznamem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lastRenderedPageBreak/>
        <w:t>Kupující se zavazuje Vozidl</w:t>
      </w:r>
      <w:r w:rsidR="0004378B" w:rsidRPr="0066365F">
        <w:rPr>
          <w:rFonts w:ascii="Trebuchet MS" w:hAnsi="Trebuchet MS" w:cs="Times New Roman"/>
          <w:sz w:val="24"/>
          <w:szCs w:val="24"/>
        </w:rPr>
        <w:t>o</w:t>
      </w:r>
      <w:r w:rsidRPr="0066365F">
        <w:rPr>
          <w:rFonts w:ascii="Trebuchet MS" w:hAnsi="Trebuchet MS" w:cs="Times New Roman"/>
          <w:sz w:val="24"/>
          <w:szCs w:val="24"/>
        </w:rPr>
        <w:t xml:space="preserve"> od Prodávajícího převzít a zaplatit Prodávajícímu kupní cenu dle čl. I. této Smlouvy (dále jen „</w:t>
      </w:r>
      <w:r w:rsidRPr="0066365F">
        <w:rPr>
          <w:rFonts w:ascii="Trebuchet MS" w:hAnsi="Trebuchet MS" w:cs="Times New Roman"/>
          <w:b/>
          <w:sz w:val="24"/>
          <w:szCs w:val="24"/>
        </w:rPr>
        <w:t>Kupní cena“</w:t>
      </w:r>
      <w:r w:rsidRPr="0066365F">
        <w:rPr>
          <w:rFonts w:ascii="Trebuchet MS" w:hAnsi="Trebuchet MS" w:cs="Times New Roman"/>
          <w:sz w:val="24"/>
          <w:szCs w:val="24"/>
        </w:rPr>
        <w:t>).</w:t>
      </w:r>
    </w:p>
    <w:p w14:paraId="6D089C53" w14:textId="77777777" w:rsidR="0066365F" w:rsidRDefault="0066365F" w:rsidP="0066365F">
      <w:pPr>
        <w:pStyle w:val="Odstavecseseznamem"/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7E620D24" w14:textId="77777777" w:rsidR="0066365F" w:rsidRDefault="00401AE7" w:rsidP="0066365F">
      <w:pPr>
        <w:pStyle w:val="Odstavecseseznamem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>Smluvní strany se dohodly, že Kupní cena Vozid</w:t>
      </w:r>
      <w:r w:rsidR="0004378B" w:rsidRPr="0066365F">
        <w:rPr>
          <w:rFonts w:ascii="Trebuchet MS" w:hAnsi="Trebuchet MS" w:cs="Times New Roman"/>
          <w:sz w:val="24"/>
          <w:szCs w:val="24"/>
        </w:rPr>
        <w:t>la</w:t>
      </w:r>
      <w:r w:rsidRPr="0066365F">
        <w:rPr>
          <w:rFonts w:ascii="Trebuchet MS" w:hAnsi="Trebuchet MS" w:cs="Times New Roman"/>
          <w:sz w:val="24"/>
          <w:szCs w:val="24"/>
        </w:rPr>
        <w:t xml:space="preserve"> je stanovena na základě dohody a je konečná. Ke změně Kupní ceny může dojít pouze na základě změny sazby DPH stanovené platnými právními předpisy. </w:t>
      </w:r>
    </w:p>
    <w:p w14:paraId="129F1AFD" w14:textId="77777777" w:rsidR="0066365F" w:rsidRPr="0066365F" w:rsidRDefault="0066365F" w:rsidP="0066365F">
      <w:pPr>
        <w:pStyle w:val="Odstavecseseznamem"/>
        <w:rPr>
          <w:rFonts w:ascii="Trebuchet MS" w:hAnsi="Trebuchet MS" w:cs="Times New Roman"/>
          <w:sz w:val="24"/>
          <w:szCs w:val="24"/>
        </w:rPr>
      </w:pPr>
    </w:p>
    <w:p w14:paraId="7CDB0797" w14:textId="77777777" w:rsidR="00401AE7" w:rsidRPr="0066365F" w:rsidRDefault="00401AE7" w:rsidP="0066365F">
      <w:pPr>
        <w:pStyle w:val="Odstavecseseznamem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>Prodávající výslovně prohlašuje, že Vozidl</w:t>
      </w:r>
      <w:r w:rsidR="0004378B" w:rsidRPr="0066365F">
        <w:rPr>
          <w:rFonts w:ascii="Trebuchet MS" w:hAnsi="Trebuchet MS" w:cs="Times New Roman"/>
          <w:sz w:val="24"/>
          <w:szCs w:val="24"/>
        </w:rPr>
        <w:t>o</w:t>
      </w:r>
      <w:r w:rsidRPr="0066365F">
        <w:rPr>
          <w:rFonts w:ascii="Trebuchet MS" w:hAnsi="Trebuchet MS" w:cs="Times New Roman"/>
          <w:sz w:val="24"/>
          <w:szCs w:val="24"/>
        </w:rPr>
        <w:t xml:space="preserve"> splňuj</w:t>
      </w:r>
      <w:r w:rsidR="0004378B" w:rsidRPr="0066365F">
        <w:rPr>
          <w:rFonts w:ascii="Trebuchet MS" w:hAnsi="Trebuchet MS" w:cs="Times New Roman"/>
          <w:sz w:val="24"/>
          <w:szCs w:val="24"/>
        </w:rPr>
        <w:t>e</w:t>
      </w:r>
      <w:r w:rsidRPr="0066365F">
        <w:rPr>
          <w:rFonts w:ascii="Trebuchet MS" w:hAnsi="Trebuchet MS" w:cs="Times New Roman"/>
          <w:sz w:val="24"/>
          <w:szCs w:val="24"/>
        </w:rPr>
        <w:t xml:space="preserve"> podmínky stanovené zákonem č. 56/2001 Sb., o podmínkách provozu vozidel na pozemních komunikacích a</w:t>
      </w:r>
      <w:r w:rsidR="0098472F" w:rsidRPr="0066365F">
        <w:rPr>
          <w:rFonts w:ascii="Trebuchet MS" w:hAnsi="Trebuchet MS" w:cs="Times New Roman"/>
          <w:sz w:val="24"/>
          <w:szCs w:val="24"/>
        </w:rPr>
        <w:t> </w:t>
      </w:r>
      <w:r w:rsidRPr="0066365F">
        <w:rPr>
          <w:rFonts w:ascii="Trebuchet MS" w:hAnsi="Trebuchet MS" w:cs="Times New Roman"/>
          <w:sz w:val="24"/>
          <w:szCs w:val="24"/>
        </w:rPr>
        <w:t>ustanovení vyhlášky Ministerstva dopravy ČR č. 341/2002 Sb., o schvalování technické způsobilosti a o technických podmínkách provozu vozidel na pozemních komunikacích.</w:t>
      </w:r>
    </w:p>
    <w:p w14:paraId="79BF2815" w14:textId="77777777" w:rsidR="00401AE7" w:rsidRPr="00D77BB7" w:rsidRDefault="00401AE7" w:rsidP="00401AE7">
      <w:pPr>
        <w:spacing w:after="0" w:line="240" w:lineRule="auto"/>
        <w:rPr>
          <w:rFonts w:ascii="Trebuchet MS" w:hAnsi="Trebuchet MS" w:cs="Times New Roman"/>
          <w:b/>
          <w:sz w:val="24"/>
          <w:szCs w:val="24"/>
        </w:rPr>
      </w:pPr>
    </w:p>
    <w:p w14:paraId="3571B420" w14:textId="77777777" w:rsidR="00401AE7" w:rsidRPr="00D77BB7" w:rsidRDefault="00401AE7" w:rsidP="00A61AC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Čl. III.</w:t>
      </w:r>
    </w:p>
    <w:p w14:paraId="66180B43" w14:textId="77777777" w:rsidR="0066365F" w:rsidRDefault="00401AE7" w:rsidP="00695D8E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 xml:space="preserve">Smluvní strany se dohodly, že </w:t>
      </w:r>
      <w:r w:rsidR="00CD4D62" w:rsidRPr="0066365F">
        <w:rPr>
          <w:rFonts w:ascii="Trebuchet MS" w:hAnsi="Trebuchet MS" w:cs="Times New Roman"/>
          <w:sz w:val="24"/>
          <w:szCs w:val="24"/>
        </w:rPr>
        <w:t>Kupující uhradí Prodávajícímu celkovou kupní cenu včetně DPH formou zálohy</w:t>
      </w:r>
      <w:r w:rsidRPr="0066365F">
        <w:rPr>
          <w:rFonts w:ascii="Trebuchet MS" w:hAnsi="Trebuchet MS" w:cs="Times New Roman"/>
          <w:sz w:val="24"/>
          <w:szCs w:val="24"/>
        </w:rPr>
        <w:t>.</w:t>
      </w:r>
      <w:r w:rsidR="00CD4D62" w:rsidRPr="0066365F">
        <w:rPr>
          <w:rFonts w:ascii="Trebuchet MS" w:hAnsi="Trebuchet MS" w:cs="Times New Roman"/>
          <w:sz w:val="24"/>
          <w:szCs w:val="24"/>
        </w:rPr>
        <w:t xml:space="preserve"> Prodávající je oprávněn vystavit ke dni uzavření této smlouvy příslušnou zálohovou fakturu, kterou zašle emailem na </w:t>
      </w:r>
      <w:r w:rsidR="003C3FC2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''''''''''''''''''''''''''''''''''''''''''''''''''</w:t>
      </w:r>
      <w:r w:rsidR="00CD4D62" w:rsidRPr="0066365F">
        <w:rPr>
          <w:rFonts w:ascii="Trebuchet MS" w:hAnsi="Trebuchet MS" w:cs="Times New Roman"/>
          <w:sz w:val="24"/>
          <w:szCs w:val="24"/>
        </w:rPr>
        <w:t xml:space="preserve">. Splatnost zálohové faktury činí </w:t>
      </w:r>
      <w:r w:rsidR="00FA7C29">
        <w:rPr>
          <w:rFonts w:ascii="Trebuchet MS" w:hAnsi="Trebuchet MS" w:cs="Times New Roman"/>
          <w:sz w:val="24"/>
          <w:szCs w:val="24"/>
        </w:rPr>
        <w:t>14</w:t>
      </w:r>
      <w:r w:rsidR="00F60FD7" w:rsidRPr="0066365F">
        <w:rPr>
          <w:rFonts w:ascii="Trebuchet MS" w:hAnsi="Trebuchet MS" w:cs="Times New Roman"/>
          <w:sz w:val="24"/>
          <w:szCs w:val="24"/>
        </w:rPr>
        <w:t xml:space="preserve"> </w:t>
      </w:r>
      <w:r w:rsidR="00CD4D62" w:rsidRPr="0066365F">
        <w:rPr>
          <w:rFonts w:ascii="Trebuchet MS" w:hAnsi="Trebuchet MS" w:cs="Times New Roman"/>
          <w:sz w:val="24"/>
          <w:szCs w:val="24"/>
        </w:rPr>
        <w:t>dní.</w:t>
      </w:r>
    </w:p>
    <w:p w14:paraId="4374E8CC" w14:textId="77777777" w:rsidR="0066365F" w:rsidRDefault="0066365F" w:rsidP="0066365F">
      <w:pPr>
        <w:pStyle w:val="Odstavecseseznamem"/>
        <w:spacing w:after="0" w:line="240" w:lineRule="auto"/>
        <w:ind w:left="284"/>
        <w:jc w:val="both"/>
        <w:rPr>
          <w:rFonts w:ascii="Trebuchet MS" w:hAnsi="Trebuchet MS" w:cs="Times New Roman"/>
          <w:sz w:val="24"/>
          <w:szCs w:val="24"/>
        </w:rPr>
      </w:pPr>
    </w:p>
    <w:p w14:paraId="7713C3AE" w14:textId="77777777" w:rsidR="0066365F" w:rsidRDefault="00CD4D62" w:rsidP="0066365F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 xml:space="preserve"> Prodávající je povinen po předání vozidla vystavit fakturu na prodej vozidla, ve které řádně zúčtuje poskytnutou zálohovou platbu.</w:t>
      </w:r>
    </w:p>
    <w:p w14:paraId="4C46E7CA" w14:textId="77777777" w:rsidR="0066365F" w:rsidRPr="0066365F" w:rsidRDefault="0066365F" w:rsidP="0066365F">
      <w:pPr>
        <w:pStyle w:val="Odstavecseseznamem"/>
        <w:rPr>
          <w:rFonts w:ascii="Trebuchet MS" w:hAnsi="Trebuchet MS" w:cs="Arial"/>
          <w:sz w:val="24"/>
          <w:szCs w:val="24"/>
        </w:rPr>
      </w:pPr>
    </w:p>
    <w:p w14:paraId="57371AB4" w14:textId="77777777" w:rsidR="0066365F" w:rsidRDefault="00401AE7" w:rsidP="0066365F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Arial"/>
          <w:sz w:val="24"/>
          <w:szCs w:val="24"/>
        </w:rPr>
        <w:t>Faktura musí splňovat náležitosti stanovené příslušnými právními předpisy, zejména</w:t>
      </w:r>
      <w:r w:rsidR="00741060" w:rsidRPr="0066365F">
        <w:rPr>
          <w:rFonts w:ascii="Trebuchet MS" w:hAnsi="Trebuchet MS" w:cs="Arial"/>
          <w:sz w:val="24"/>
          <w:szCs w:val="24"/>
        </w:rPr>
        <w:t xml:space="preserve"> </w:t>
      </w:r>
      <w:r w:rsidRPr="0066365F">
        <w:rPr>
          <w:rFonts w:ascii="Trebuchet MS" w:hAnsi="Trebuchet MS" w:cs="Arial"/>
          <w:sz w:val="24"/>
          <w:szCs w:val="24"/>
        </w:rPr>
        <w:t>dle § 11 zák. č. 563/1991 Sb., o účetnictví a zejména dle § 29 zák. č.</w:t>
      </w:r>
      <w:r w:rsidR="00741060" w:rsidRPr="0066365F">
        <w:rPr>
          <w:rFonts w:ascii="Trebuchet MS" w:hAnsi="Trebuchet MS" w:cs="Arial"/>
          <w:sz w:val="24"/>
          <w:szCs w:val="24"/>
        </w:rPr>
        <w:t> </w:t>
      </w:r>
      <w:r w:rsidRPr="0066365F">
        <w:rPr>
          <w:rFonts w:ascii="Trebuchet MS" w:hAnsi="Trebuchet MS" w:cs="Arial"/>
          <w:sz w:val="24"/>
          <w:szCs w:val="24"/>
        </w:rPr>
        <w:t>235/2004 Sb. o dani z přidané hodnoty (dále jen „</w:t>
      </w:r>
      <w:r w:rsidRPr="0066365F">
        <w:rPr>
          <w:rFonts w:ascii="Trebuchet MS" w:hAnsi="Trebuchet MS" w:cs="Arial"/>
          <w:b/>
          <w:sz w:val="24"/>
          <w:szCs w:val="24"/>
        </w:rPr>
        <w:t>ZDPH</w:t>
      </w:r>
      <w:r w:rsidRPr="0066365F">
        <w:rPr>
          <w:rFonts w:ascii="Trebuchet MS" w:hAnsi="Trebuchet MS" w:cs="Arial"/>
          <w:sz w:val="24"/>
          <w:szCs w:val="24"/>
        </w:rPr>
        <w:t xml:space="preserve">“). </w:t>
      </w:r>
      <w:r w:rsidR="006105E0" w:rsidRPr="0066365F">
        <w:rPr>
          <w:rFonts w:ascii="Trebuchet MS" w:hAnsi="Trebuchet MS" w:cs="Arial"/>
          <w:sz w:val="24"/>
          <w:szCs w:val="24"/>
        </w:rPr>
        <w:t xml:space="preserve">Nebude-li faktura splňovat zákonné náležitosti či bude-li obsahovat jiné nesprávnosti, je Kupující oprávněn fakturu Prodávajícímu vrátit k opravě. Prodávající je povinen fakturu opravit do 15 kalendářních dní od jejího vrácení Kupujícímu. </w:t>
      </w:r>
      <w:r w:rsidR="006105E0" w:rsidRPr="0066365F">
        <w:rPr>
          <w:rFonts w:ascii="Trebuchet MS" w:hAnsi="Trebuchet MS" w:cs="Times New Roman"/>
          <w:sz w:val="24"/>
          <w:szCs w:val="24"/>
        </w:rPr>
        <w:t xml:space="preserve">V případě, že Prodávající bude v prodlení s doručením opravené faktury po dobu delší než </w:t>
      </w:r>
      <w:r w:rsidR="003C3FC2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</w:t>
      </w:r>
      <w:r w:rsidR="006105E0" w:rsidRPr="0066365F">
        <w:rPr>
          <w:rFonts w:ascii="Trebuchet MS" w:hAnsi="Trebuchet MS" w:cs="Times New Roman"/>
          <w:sz w:val="24"/>
          <w:szCs w:val="24"/>
        </w:rPr>
        <w:t xml:space="preserve"> dní, je Prodávající povinen Kupujícímu zaplatit smluvní pokutu ve výši </w:t>
      </w:r>
      <w:r w:rsidR="003C3FC2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''''''''''''''' '''''</w:t>
      </w:r>
      <w:r w:rsidR="006105E0" w:rsidRPr="0066365F">
        <w:rPr>
          <w:rFonts w:ascii="Trebuchet MS" w:hAnsi="Trebuchet MS" w:cs="Times New Roman"/>
          <w:sz w:val="24"/>
          <w:szCs w:val="24"/>
        </w:rPr>
        <w:t xml:space="preserve"> z kupní ceny včetně DPH za každý den prodlení. </w:t>
      </w:r>
    </w:p>
    <w:p w14:paraId="780861ED" w14:textId="77777777" w:rsidR="0066365F" w:rsidRPr="0066365F" w:rsidRDefault="0066365F" w:rsidP="0066365F">
      <w:pPr>
        <w:pStyle w:val="Odstavecseseznamem"/>
        <w:rPr>
          <w:rFonts w:ascii="Trebuchet MS" w:hAnsi="Trebuchet MS" w:cs="Times New Roman"/>
          <w:sz w:val="24"/>
          <w:szCs w:val="24"/>
        </w:rPr>
      </w:pPr>
    </w:p>
    <w:p w14:paraId="74A1A892" w14:textId="77777777" w:rsidR="0066365F" w:rsidRDefault="00401AE7" w:rsidP="0066365F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 xml:space="preserve">V případě, že Kupující bude v prodlení se zaplacením </w:t>
      </w:r>
      <w:r w:rsidR="00CD4D62" w:rsidRPr="0066365F">
        <w:rPr>
          <w:rFonts w:ascii="Trebuchet MS" w:hAnsi="Trebuchet MS" w:cs="Times New Roman"/>
          <w:sz w:val="24"/>
          <w:szCs w:val="24"/>
        </w:rPr>
        <w:t>zálohy</w:t>
      </w:r>
      <w:r w:rsidRPr="0066365F">
        <w:rPr>
          <w:rFonts w:ascii="Trebuchet MS" w:hAnsi="Trebuchet MS" w:cs="Times New Roman"/>
          <w:sz w:val="24"/>
          <w:szCs w:val="24"/>
        </w:rPr>
        <w:t xml:space="preserve"> po dobu delší než </w:t>
      </w:r>
      <w:r w:rsidR="003C3FC2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</w:t>
      </w:r>
      <w:r w:rsidRPr="0066365F">
        <w:rPr>
          <w:rFonts w:ascii="Trebuchet MS" w:hAnsi="Trebuchet MS" w:cs="Times New Roman"/>
          <w:sz w:val="24"/>
          <w:szCs w:val="24"/>
        </w:rPr>
        <w:t xml:space="preserve"> dní, je Kupující povinen Prodávajícímu zaplatit smluvní pokutu ve výši </w:t>
      </w:r>
      <w:r w:rsidR="003C3FC2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''''''''''''''''' '''''</w:t>
      </w:r>
      <w:r w:rsidRPr="0066365F">
        <w:rPr>
          <w:rFonts w:ascii="Trebuchet MS" w:hAnsi="Trebuchet MS" w:cs="Times New Roman"/>
          <w:sz w:val="24"/>
          <w:szCs w:val="24"/>
        </w:rPr>
        <w:t xml:space="preserve"> z dlužné částky za každý den prodlení. Tím není dotčen nárok Prodávajícího na náhradu škody. V případě, že se Prodávající dostane do prodlení s dodáním Vozidla po dobu delší než </w:t>
      </w:r>
      <w:r w:rsidR="003C3FC2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</w:t>
      </w:r>
      <w:r w:rsidRPr="0066365F">
        <w:rPr>
          <w:rFonts w:ascii="Trebuchet MS" w:hAnsi="Trebuchet MS" w:cs="Times New Roman"/>
          <w:sz w:val="24"/>
          <w:szCs w:val="24"/>
        </w:rPr>
        <w:t xml:space="preserve"> dní, je Prodávající povinen Kupujícímu zaplatit smluvní pokutu ve výši </w:t>
      </w:r>
      <w:r w:rsidR="003C3FC2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''''''''''''''' ''''</w:t>
      </w:r>
      <w:r w:rsidRPr="0066365F">
        <w:rPr>
          <w:rFonts w:ascii="Trebuchet MS" w:hAnsi="Trebuchet MS" w:cs="Times New Roman"/>
          <w:sz w:val="24"/>
          <w:szCs w:val="24"/>
        </w:rPr>
        <w:t xml:space="preserve"> z Kupní ceny neodevzdaného Vozidla za každý den prodlení. Tím není dotčen nárok Kupujícího na náhradu škody.</w:t>
      </w:r>
      <w:r w:rsidR="00A51622">
        <w:rPr>
          <w:rFonts w:ascii="Trebuchet MS" w:hAnsi="Trebuchet MS" w:cs="Times New Roman"/>
          <w:sz w:val="24"/>
          <w:szCs w:val="24"/>
        </w:rPr>
        <w:t xml:space="preserve"> Pro zamezení pochybností smluvní strany vylučují uplatnění článku IX. Sankce VOP.</w:t>
      </w:r>
    </w:p>
    <w:p w14:paraId="78CCE365" w14:textId="77777777" w:rsidR="0066365F" w:rsidRPr="0066365F" w:rsidRDefault="0066365F" w:rsidP="0066365F">
      <w:pPr>
        <w:pStyle w:val="Odstavecseseznamem"/>
        <w:rPr>
          <w:rFonts w:ascii="Trebuchet MS" w:hAnsi="Trebuchet MS" w:cs="Times New Roman"/>
          <w:sz w:val="24"/>
          <w:szCs w:val="24"/>
        </w:rPr>
      </w:pPr>
    </w:p>
    <w:p w14:paraId="673C8B5B" w14:textId="77777777" w:rsidR="0066365F" w:rsidRDefault="00401AE7" w:rsidP="0066365F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 xml:space="preserve">Prodávající, který je plátcem DPH, se jako poskytovatel zdanitelného plnění zavazuje, že povinnosti plynoucí mu ze ZDPH bude plnit řádně a včas. Zejména se zavazuje, že nebude úmyslně vystavovat Kupujícího riziku plnění z titulu ručení za nezaplacenou daň dle § 109 ZDPH. </w:t>
      </w:r>
    </w:p>
    <w:p w14:paraId="18BB1108" w14:textId="77777777" w:rsidR="0066365F" w:rsidRPr="0066365F" w:rsidRDefault="0066365F" w:rsidP="0066365F">
      <w:pPr>
        <w:pStyle w:val="Odstavecseseznamem"/>
        <w:rPr>
          <w:rFonts w:ascii="Trebuchet MS" w:hAnsi="Trebuchet MS" w:cs="Times New Roman"/>
          <w:sz w:val="24"/>
          <w:szCs w:val="24"/>
        </w:rPr>
      </w:pPr>
    </w:p>
    <w:p w14:paraId="5B8913C1" w14:textId="77777777" w:rsidR="00401AE7" w:rsidRPr="0066365F" w:rsidRDefault="00401AE7" w:rsidP="0066365F">
      <w:pPr>
        <w:pStyle w:val="Odstavecseseznamem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 xml:space="preserve">Pokud okolnosti budou nasvědčovat tomu, že by mohla Kupujícímu ve vztahu ke zdanitelným plněním poskytnutým Prodávajícím na základě této Smlouvy vzniknout ručitelská povinnost ve smyslu § 109 ZDPH, vyhrazuje si Kupující právo </w:t>
      </w:r>
      <w:r w:rsidRPr="0066365F">
        <w:rPr>
          <w:rFonts w:ascii="Trebuchet MS" w:hAnsi="Trebuchet MS" w:cs="Times New Roman"/>
          <w:sz w:val="24"/>
          <w:szCs w:val="24"/>
        </w:rPr>
        <w:lastRenderedPageBreak/>
        <w:t>uhradit daň z těchto zdanitelných plnění místně příslušnému správci daně Prodávajícího postupem podle § 109a ZDPH. Výše uvedené právo platí i v případě, že Prodávající bude vyžadovat úhradu na bankovní účet nezveřejněný správcem daně způsobem umožňující dálkový přístup, a to i když úplata nebude dosahovat výše stanovené v § 109 odst. 2 písm. c) ZDPH. Prodávajícímu bude o tuto daň snížena platba Kupní ceny, resp. aplikací výše uvedeného postupu zaniká závazek Kupujícího k úhradě části Kupní ceny ve výši odpovídající DPH uhrazené za Prodávajícího. Uplatnění tohoto postupu úhrady daně se Kupující zavazuje Prodávajícímu neprodleně oznámit.</w:t>
      </w:r>
    </w:p>
    <w:p w14:paraId="34C7C7A1" w14:textId="77777777" w:rsidR="00A61AC3" w:rsidRPr="00D77BB7" w:rsidRDefault="00A61AC3" w:rsidP="00A61AC3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rebuchet MS" w:hAnsi="Trebuchet MS" w:cs="Times New Roman"/>
          <w:sz w:val="24"/>
          <w:szCs w:val="24"/>
        </w:rPr>
      </w:pPr>
    </w:p>
    <w:p w14:paraId="6F423045" w14:textId="77777777" w:rsidR="00401AE7" w:rsidRPr="00D77BB7" w:rsidRDefault="00401AE7" w:rsidP="00A61AC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Čl. IV.</w:t>
      </w:r>
    </w:p>
    <w:p w14:paraId="5942BD87" w14:textId="77777777" w:rsidR="0066365F" w:rsidRDefault="000572D2" w:rsidP="0066365F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Prodávající</w:t>
      </w:r>
      <w:r>
        <w:rPr>
          <w:rFonts w:ascii="Trebuchet MS" w:hAnsi="Trebuchet MS" w:cs="Times New Roman"/>
          <w:b/>
          <w:sz w:val="24"/>
          <w:szCs w:val="24"/>
        </w:rPr>
        <w:t xml:space="preserve"> </w:t>
      </w:r>
      <w:r>
        <w:rPr>
          <w:rFonts w:ascii="Trebuchet MS" w:hAnsi="Trebuchet MS" w:cs="Times New Roman"/>
          <w:sz w:val="24"/>
          <w:szCs w:val="24"/>
        </w:rPr>
        <w:t xml:space="preserve">se zavazuje Kupujícímu odevzdat Vozidla do </w:t>
      </w:r>
      <w:r w:rsidR="003C3FC2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 ''''''''''''''''''</w:t>
      </w:r>
      <w:r>
        <w:rPr>
          <w:rFonts w:ascii="Trebuchet MS" w:hAnsi="Trebuchet MS" w:cs="Times New Roman"/>
          <w:sz w:val="24"/>
          <w:szCs w:val="24"/>
        </w:rPr>
        <w:t xml:space="preserve"> od podpisu Smlouvy. Prodávající je povinen oznámit Kupujícímu nejpozději </w:t>
      </w:r>
      <w:r w:rsidR="003C3FC2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</w:t>
      </w:r>
      <w:r>
        <w:rPr>
          <w:rFonts w:ascii="Trebuchet MS" w:hAnsi="Trebuchet MS" w:cs="Times New Roman"/>
          <w:sz w:val="24"/>
          <w:szCs w:val="24"/>
        </w:rPr>
        <w:t xml:space="preserve"> pracovních dnů předem, kdy budou Vozidla dopravena k převzetí. Místo převzetí vozid</w:t>
      </w:r>
      <w:r w:rsidR="0004378B">
        <w:rPr>
          <w:rFonts w:ascii="Trebuchet MS" w:hAnsi="Trebuchet MS" w:cs="Times New Roman"/>
          <w:sz w:val="24"/>
          <w:szCs w:val="24"/>
        </w:rPr>
        <w:t>la je sídlo Prodávajícího.</w:t>
      </w:r>
    </w:p>
    <w:p w14:paraId="706DC49F" w14:textId="77777777" w:rsidR="0066365F" w:rsidRDefault="0066365F" w:rsidP="0066365F">
      <w:pPr>
        <w:pStyle w:val="Odstavecseseznamem"/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3E1D0D22" w14:textId="77777777" w:rsidR="0066365F" w:rsidRDefault="00401AE7" w:rsidP="0066365F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>V případě, že bude Prodávající v prodlení s předáním Vozidl</w:t>
      </w:r>
      <w:r w:rsidR="0004378B" w:rsidRPr="0066365F">
        <w:rPr>
          <w:rFonts w:ascii="Trebuchet MS" w:hAnsi="Trebuchet MS" w:cs="Times New Roman"/>
          <w:sz w:val="24"/>
          <w:szCs w:val="24"/>
        </w:rPr>
        <w:t>a</w:t>
      </w:r>
      <w:r w:rsidRPr="0066365F">
        <w:rPr>
          <w:rFonts w:ascii="Trebuchet MS" w:hAnsi="Trebuchet MS" w:cs="Times New Roman"/>
          <w:sz w:val="24"/>
          <w:szCs w:val="24"/>
        </w:rPr>
        <w:t xml:space="preserve"> Kupujícímu po dobu delší než </w:t>
      </w:r>
      <w:r w:rsidR="003C3FC2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 '''''''''''''''''''</w:t>
      </w:r>
      <w:r w:rsidRPr="0066365F">
        <w:rPr>
          <w:rFonts w:ascii="Trebuchet MS" w:hAnsi="Trebuchet MS" w:cs="Times New Roman"/>
          <w:sz w:val="24"/>
          <w:szCs w:val="24"/>
        </w:rPr>
        <w:t xml:space="preserve">, je Kupující oprávněn od této Smlouvy odstoupit. </w:t>
      </w:r>
    </w:p>
    <w:p w14:paraId="7B8DB77A" w14:textId="77777777" w:rsidR="0066365F" w:rsidRPr="0066365F" w:rsidRDefault="0066365F" w:rsidP="0066365F">
      <w:pPr>
        <w:pStyle w:val="Odstavecseseznamem"/>
        <w:rPr>
          <w:rFonts w:ascii="Trebuchet MS" w:hAnsi="Trebuchet MS" w:cs="Times New Roman"/>
          <w:sz w:val="24"/>
          <w:szCs w:val="24"/>
        </w:rPr>
      </w:pPr>
    </w:p>
    <w:p w14:paraId="06C4B344" w14:textId="77777777" w:rsidR="00401AE7" w:rsidRPr="0066365F" w:rsidRDefault="00401AE7" w:rsidP="0066365F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>Vlastnické právo k Vozidl</w:t>
      </w:r>
      <w:r w:rsidR="0004378B" w:rsidRPr="0066365F">
        <w:rPr>
          <w:rFonts w:ascii="Trebuchet MS" w:hAnsi="Trebuchet MS" w:cs="Times New Roman"/>
          <w:sz w:val="24"/>
          <w:szCs w:val="24"/>
        </w:rPr>
        <w:t>u</w:t>
      </w:r>
      <w:r w:rsidRPr="0066365F">
        <w:rPr>
          <w:rFonts w:ascii="Trebuchet MS" w:hAnsi="Trebuchet MS" w:cs="Times New Roman"/>
          <w:sz w:val="24"/>
          <w:szCs w:val="24"/>
        </w:rPr>
        <w:t>, je</w:t>
      </w:r>
      <w:r w:rsidR="0004378B" w:rsidRPr="0066365F">
        <w:rPr>
          <w:rFonts w:ascii="Trebuchet MS" w:hAnsi="Trebuchet MS" w:cs="Times New Roman"/>
          <w:sz w:val="24"/>
          <w:szCs w:val="24"/>
        </w:rPr>
        <w:t>ho</w:t>
      </w:r>
      <w:r w:rsidRPr="0066365F">
        <w:rPr>
          <w:rFonts w:ascii="Trebuchet MS" w:hAnsi="Trebuchet MS" w:cs="Times New Roman"/>
          <w:sz w:val="24"/>
          <w:szCs w:val="24"/>
        </w:rPr>
        <w:t xml:space="preserve"> součás</w:t>
      </w:r>
      <w:r w:rsidR="0004378B" w:rsidRPr="0066365F">
        <w:rPr>
          <w:rFonts w:ascii="Trebuchet MS" w:hAnsi="Trebuchet MS" w:cs="Times New Roman"/>
          <w:sz w:val="24"/>
          <w:szCs w:val="24"/>
        </w:rPr>
        <w:t>tí</w:t>
      </w:r>
      <w:r w:rsidRPr="0066365F">
        <w:rPr>
          <w:rFonts w:ascii="Trebuchet MS" w:hAnsi="Trebuchet MS" w:cs="Times New Roman"/>
          <w:sz w:val="24"/>
          <w:szCs w:val="24"/>
        </w:rPr>
        <w:t xml:space="preserve"> a příslušenství přechází na Kupujícího předáním Vozidl</w:t>
      </w:r>
      <w:r w:rsidR="0004378B" w:rsidRPr="0066365F">
        <w:rPr>
          <w:rFonts w:ascii="Trebuchet MS" w:hAnsi="Trebuchet MS" w:cs="Times New Roman"/>
          <w:sz w:val="24"/>
          <w:szCs w:val="24"/>
        </w:rPr>
        <w:t>a</w:t>
      </w:r>
      <w:r w:rsidRPr="0066365F">
        <w:rPr>
          <w:rFonts w:ascii="Trebuchet MS" w:hAnsi="Trebuchet MS" w:cs="Times New Roman"/>
          <w:sz w:val="24"/>
          <w:szCs w:val="24"/>
        </w:rPr>
        <w:t xml:space="preserve"> a úplným zaplacením Kupní ceny Prodávajícímu.</w:t>
      </w:r>
      <w:r w:rsidRPr="0066365F">
        <w:rPr>
          <w:rFonts w:ascii="Trebuchet MS" w:hAnsi="Trebuchet MS" w:cs="Times New Roman"/>
          <w:i/>
          <w:sz w:val="24"/>
          <w:szCs w:val="24"/>
        </w:rPr>
        <w:t xml:space="preserve"> </w:t>
      </w:r>
      <w:r w:rsidRPr="0066365F">
        <w:rPr>
          <w:rFonts w:ascii="Trebuchet MS" w:hAnsi="Trebuchet MS" w:cs="Times New Roman"/>
          <w:sz w:val="24"/>
          <w:szCs w:val="24"/>
        </w:rPr>
        <w:t>Do přechodu vlastnického práva k Vozidl</w:t>
      </w:r>
      <w:r w:rsidR="0004378B" w:rsidRPr="0066365F">
        <w:rPr>
          <w:rFonts w:ascii="Trebuchet MS" w:hAnsi="Trebuchet MS" w:cs="Times New Roman"/>
          <w:sz w:val="24"/>
          <w:szCs w:val="24"/>
        </w:rPr>
        <w:t>u</w:t>
      </w:r>
      <w:r w:rsidRPr="0066365F">
        <w:rPr>
          <w:rFonts w:ascii="Trebuchet MS" w:hAnsi="Trebuchet MS" w:cs="Times New Roman"/>
          <w:sz w:val="24"/>
          <w:szCs w:val="24"/>
        </w:rPr>
        <w:t xml:space="preserve"> na Kupujícího nesmí Kupující s Vozid</w:t>
      </w:r>
      <w:r w:rsidR="0004378B" w:rsidRPr="0066365F">
        <w:rPr>
          <w:rFonts w:ascii="Trebuchet MS" w:hAnsi="Trebuchet MS" w:cs="Times New Roman"/>
          <w:sz w:val="24"/>
          <w:szCs w:val="24"/>
        </w:rPr>
        <w:t>lem</w:t>
      </w:r>
      <w:r w:rsidRPr="0066365F">
        <w:rPr>
          <w:rFonts w:ascii="Trebuchet MS" w:hAnsi="Trebuchet MS" w:cs="Times New Roman"/>
          <w:sz w:val="24"/>
          <w:szCs w:val="24"/>
        </w:rPr>
        <w:t xml:space="preserve"> právně disponovat (převádět, zatěžovat atd.), jakkoli do n</w:t>
      </w:r>
      <w:r w:rsidR="0004378B" w:rsidRPr="0066365F">
        <w:rPr>
          <w:rFonts w:ascii="Trebuchet MS" w:hAnsi="Trebuchet MS" w:cs="Times New Roman"/>
          <w:sz w:val="24"/>
          <w:szCs w:val="24"/>
        </w:rPr>
        <w:t>ěj</w:t>
      </w:r>
      <w:r w:rsidRPr="0066365F">
        <w:rPr>
          <w:rFonts w:ascii="Trebuchet MS" w:hAnsi="Trebuchet MS" w:cs="Times New Roman"/>
          <w:sz w:val="24"/>
          <w:szCs w:val="24"/>
        </w:rPr>
        <w:t xml:space="preserve"> zasahovat (upravovat, doplňovat, měnit) a užívat jinak než běžným způsobem. Společně s Vozid</w:t>
      </w:r>
      <w:r w:rsidR="0004378B" w:rsidRPr="0066365F">
        <w:rPr>
          <w:rFonts w:ascii="Trebuchet MS" w:hAnsi="Trebuchet MS" w:cs="Times New Roman"/>
          <w:sz w:val="24"/>
          <w:szCs w:val="24"/>
        </w:rPr>
        <w:t>lem</w:t>
      </w:r>
      <w:r w:rsidRPr="0066365F">
        <w:rPr>
          <w:rFonts w:ascii="Trebuchet MS" w:hAnsi="Trebuchet MS" w:cs="Times New Roman"/>
          <w:sz w:val="24"/>
          <w:szCs w:val="24"/>
        </w:rPr>
        <w:t xml:space="preserve"> předá Prodávající Kupujícímu:</w:t>
      </w:r>
    </w:p>
    <w:p w14:paraId="431DF991" w14:textId="77777777" w:rsidR="00401AE7" w:rsidRPr="00D77BB7" w:rsidRDefault="00401AE7" w:rsidP="00401AE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návod k obsluze a údržbě Vozidla;</w:t>
      </w:r>
    </w:p>
    <w:p w14:paraId="6FFBFC8D" w14:textId="77777777" w:rsidR="00401AE7" w:rsidRPr="00925101" w:rsidRDefault="00401AE7" w:rsidP="0092510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2 ks klíčů;</w:t>
      </w:r>
    </w:p>
    <w:p w14:paraId="31149500" w14:textId="77777777" w:rsidR="00401AE7" w:rsidRPr="00D77BB7" w:rsidRDefault="00401AE7" w:rsidP="00401AE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povinnou výbavu;</w:t>
      </w:r>
    </w:p>
    <w:p w14:paraId="7DA4EA80" w14:textId="77777777" w:rsidR="00D62F17" w:rsidRPr="0004378B" w:rsidRDefault="00401AE7" w:rsidP="0004378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technický průkaz k Vozidlu s řádným vypsáním a potvrzením nezbytných údajů;</w:t>
      </w:r>
    </w:p>
    <w:p w14:paraId="3AC537F9" w14:textId="77777777" w:rsidR="00401AE7" w:rsidRPr="00D77BB7" w:rsidRDefault="00401AE7" w:rsidP="00401AE7">
      <w:pPr>
        <w:spacing w:after="0" w:line="240" w:lineRule="auto"/>
        <w:rPr>
          <w:rFonts w:ascii="Trebuchet MS" w:hAnsi="Trebuchet MS" w:cs="Times New Roman"/>
          <w:b/>
          <w:sz w:val="24"/>
          <w:szCs w:val="24"/>
        </w:rPr>
      </w:pPr>
    </w:p>
    <w:p w14:paraId="3B010E85" w14:textId="77777777" w:rsidR="0066365F" w:rsidRDefault="00401AE7" w:rsidP="0066365F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>Nebezpečí škody na Vozidle přejde z Prodávajícího na Kupujícího okamžikem je</w:t>
      </w:r>
      <w:r w:rsidR="0004378B" w:rsidRPr="0066365F">
        <w:rPr>
          <w:rFonts w:ascii="Trebuchet MS" w:hAnsi="Trebuchet MS" w:cs="Times New Roman"/>
          <w:sz w:val="24"/>
          <w:szCs w:val="24"/>
        </w:rPr>
        <w:t>ho</w:t>
      </w:r>
      <w:r w:rsidRPr="0066365F">
        <w:rPr>
          <w:rFonts w:ascii="Trebuchet MS" w:hAnsi="Trebuchet MS" w:cs="Times New Roman"/>
          <w:sz w:val="24"/>
          <w:szCs w:val="24"/>
        </w:rPr>
        <w:t xml:space="preserve"> převzetí.</w:t>
      </w:r>
    </w:p>
    <w:p w14:paraId="3296CD99" w14:textId="77777777" w:rsidR="0066365F" w:rsidRDefault="0066365F" w:rsidP="0066365F">
      <w:pPr>
        <w:pStyle w:val="Odstavecseseznamem"/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5E5A32C8" w14:textId="77777777" w:rsidR="00401AE7" w:rsidRPr="0066365F" w:rsidRDefault="00401AE7" w:rsidP="0066365F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>Prodávající je povinen připravit a doložit u přejímk</w:t>
      </w:r>
      <w:r w:rsidR="0004378B" w:rsidRPr="0066365F">
        <w:rPr>
          <w:rFonts w:ascii="Trebuchet MS" w:hAnsi="Trebuchet MS" w:cs="Times New Roman"/>
          <w:sz w:val="24"/>
          <w:szCs w:val="24"/>
        </w:rPr>
        <w:t>y</w:t>
      </w:r>
      <w:r w:rsidRPr="0066365F">
        <w:rPr>
          <w:rFonts w:ascii="Trebuchet MS" w:hAnsi="Trebuchet MS" w:cs="Times New Roman"/>
          <w:sz w:val="24"/>
          <w:szCs w:val="24"/>
        </w:rPr>
        <w:t xml:space="preserve"> Vozidl</w:t>
      </w:r>
      <w:r w:rsidR="0004378B" w:rsidRPr="0066365F">
        <w:rPr>
          <w:rFonts w:ascii="Trebuchet MS" w:hAnsi="Trebuchet MS" w:cs="Times New Roman"/>
          <w:sz w:val="24"/>
          <w:szCs w:val="24"/>
        </w:rPr>
        <w:t>a</w:t>
      </w:r>
      <w:r w:rsidRPr="0066365F">
        <w:rPr>
          <w:rFonts w:ascii="Trebuchet MS" w:hAnsi="Trebuchet MS" w:cs="Times New Roman"/>
          <w:sz w:val="24"/>
          <w:szCs w:val="24"/>
        </w:rPr>
        <w:t xml:space="preserve"> obvyklou příslušnou dokumentaci k Vozidl</w:t>
      </w:r>
      <w:r w:rsidR="0004378B" w:rsidRPr="0066365F">
        <w:rPr>
          <w:rFonts w:ascii="Trebuchet MS" w:hAnsi="Trebuchet MS" w:cs="Times New Roman"/>
          <w:sz w:val="24"/>
          <w:szCs w:val="24"/>
        </w:rPr>
        <w:t>u</w:t>
      </w:r>
      <w:r w:rsidRPr="0066365F">
        <w:rPr>
          <w:rFonts w:ascii="Trebuchet MS" w:hAnsi="Trebuchet MS" w:cs="Times New Roman"/>
          <w:sz w:val="24"/>
          <w:szCs w:val="24"/>
        </w:rPr>
        <w:t xml:space="preserve"> dle čl. IV. odst. 3 této Smlouvy. Bez těchto dokladů nelze považovat Vozidl</w:t>
      </w:r>
      <w:r w:rsidR="0004378B" w:rsidRPr="0066365F">
        <w:rPr>
          <w:rFonts w:ascii="Trebuchet MS" w:hAnsi="Trebuchet MS" w:cs="Times New Roman"/>
          <w:sz w:val="24"/>
          <w:szCs w:val="24"/>
        </w:rPr>
        <w:t>o</w:t>
      </w:r>
      <w:r w:rsidRPr="0066365F">
        <w:rPr>
          <w:rFonts w:ascii="Trebuchet MS" w:hAnsi="Trebuchet MS" w:cs="Times New Roman"/>
          <w:sz w:val="24"/>
          <w:szCs w:val="24"/>
        </w:rPr>
        <w:t xml:space="preserve"> za schopn</w:t>
      </w:r>
      <w:r w:rsidR="0004378B" w:rsidRPr="0066365F">
        <w:rPr>
          <w:rFonts w:ascii="Trebuchet MS" w:hAnsi="Trebuchet MS" w:cs="Times New Roman"/>
          <w:sz w:val="24"/>
          <w:szCs w:val="24"/>
        </w:rPr>
        <w:t>é</w:t>
      </w:r>
      <w:r w:rsidRPr="0066365F">
        <w:rPr>
          <w:rFonts w:ascii="Trebuchet MS" w:hAnsi="Trebuchet MS" w:cs="Times New Roman"/>
          <w:sz w:val="24"/>
          <w:szCs w:val="24"/>
        </w:rPr>
        <w:t xml:space="preserve"> přejímky. Náklady spojené s registrací Vozidl</w:t>
      </w:r>
      <w:r w:rsidR="003F5955" w:rsidRPr="0066365F">
        <w:rPr>
          <w:rFonts w:ascii="Trebuchet MS" w:hAnsi="Trebuchet MS" w:cs="Times New Roman"/>
          <w:sz w:val="24"/>
          <w:szCs w:val="24"/>
        </w:rPr>
        <w:t>a</w:t>
      </w:r>
      <w:r w:rsidRPr="0066365F">
        <w:rPr>
          <w:rFonts w:ascii="Trebuchet MS" w:hAnsi="Trebuchet MS" w:cs="Times New Roman"/>
          <w:sz w:val="24"/>
          <w:szCs w:val="24"/>
        </w:rPr>
        <w:t xml:space="preserve"> (úředním převodem) nese Kupující.</w:t>
      </w:r>
    </w:p>
    <w:p w14:paraId="455B1872" w14:textId="77777777" w:rsidR="00237C67" w:rsidRDefault="00237C67" w:rsidP="00A61AC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</w:p>
    <w:p w14:paraId="52C59592" w14:textId="77777777" w:rsidR="00401AE7" w:rsidRPr="00D77BB7" w:rsidRDefault="00401AE7" w:rsidP="00A61AC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Čl. V.</w:t>
      </w:r>
    </w:p>
    <w:p w14:paraId="0107D8CF" w14:textId="77777777" w:rsidR="000572D2" w:rsidRPr="0066365F" w:rsidRDefault="000572D2" w:rsidP="0066365F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>Prodávající poskytuje Kupujícímu záruku v délce:</w:t>
      </w:r>
    </w:p>
    <w:p w14:paraId="25153DB7" w14:textId="77777777" w:rsidR="003F5955" w:rsidRDefault="003F5955" w:rsidP="003F5955">
      <w:pPr>
        <w:pStyle w:val="Odstavecseseznamem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3F5955">
        <w:rPr>
          <w:rFonts w:ascii="Trebuchet MS" w:hAnsi="Trebuchet MS" w:cs="Times New Roman"/>
          <w:sz w:val="24"/>
          <w:szCs w:val="24"/>
        </w:rPr>
        <w:t>Service</w:t>
      </w:r>
      <w:proofErr w:type="spellEnd"/>
      <w:r w:rsidRPr="003F5955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3F5955">
        <w:rPr>
          <w:rFonts w:ascii="Trebuchet MS" w:hAnsi="Trebuchet MS" w:cs="Times New Roman"/>
          <w:sz w:val="24"/>
          <w:szCs w:val="24"/>
        </w:rPr>
        <w:t>Inclusive</w:t>
      </w:r>
      <w:proofErr w:type="spellEnd"/>
      <w:r w:rsidRPr="003F5955">
        <w:rPr>
          <w:rFonts w:ascii="Trebuchet MS" w:hAnsi="Trebuchet MS" w:cs="Times New Roman"/>
          <w:sz w:val="24"/>
          <w:szCs w:val="24"/>
        </w:rPr>
        <w:t xml:space="preserve"> - 5 let / 100 000 km</w:t>
      </w:r>
    </w:p>
    <w:p w14:paraId="3AED5805" w14:textId="77777777" w:rsidR="000572D2" w:rsidRPr="003F5955" w:rsidRDefault="003F5955" w:rsidP="003F5955">
      <w:pPr>
        <w:pStyle w:val="Odstavecseseznamem"/>
        <w:numPr>
          <w:ilvl w:val="0"/>
          <w:numId w:val="7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  <w:proofErr w:type="spellStart"/>
      <w:r w:rsidRPr="003F5955">
        <w:rPr>
          <w:rFonts w:ascii="Trebuchet MS" w:hAnsi="Trebuchet MS" w:cs="Times New Roman"/>
          <w:sz w:val="24"/>
          <w:szCs w:val="24"/>
        </w:rPr>
        <w:t>Repair</w:t>
      </w:r>
      <w:proofErr w:type="spellEnd"/>
      <w:r w:rsidRPr="003F5955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3F5955">
        <w:rPr>
          <w:rFonts w:ascii="Trebuchet MS" w:hAnsi="Trebuchet MS" w:cs="Times New Roman"/>
          <w:sz w:val="24"/>
          <w:szCs w:val="24"/>
        </w:rPr>
        <w:t>Inclusive</w:t>
      </w:r>
      <w:proofErr w:type="spellEnd"/>
      <w:r w:rsidRPr="003F5955">
        <w:rPr>
          <w:rFonts w:ascii="Trebuchet MS" w:hAnsi="Trebuchet MS" w:cs="Times New Roman"/>
          <w:sz w:val="24"/>
          <w:szCs w:val="24"/>
        </w:rPr>
        <w:t xml:space="preserve"> - 3 roky / 200 000 km</w:t>
      </w:r>
    </w:p>
    <w:p w14:paraId="3E56822F" w14:textId="77777777" w:rsidR="003F5955" w:rsidRDefault="003F5955" w:rsidP="003F5955">
      <w:pPr>
        <w:pStyle w:val="Odstavecseseznamem"/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17CD1673" w14:textId="77777777" w:rsidR="003F5955" w:rsidRPr="003F5955" w:rsidRDefault="003F5955" w:rsidP="003F5955">
      <w:pPr>
        <w:pStyle w:val="Odstavecseseznamem"/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31E2F74B" w14:textId="77777777" w:rsidR="00401AE7" w:rsidRPr="0066365F" w:rsidRDefault="00401AE7" w:rsidP="0066365F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>Běh záruční lhůty začíná ode dne převzetí Vozidl</w:t>
      </w:r>
      <w:r w:rsidR="003F5955" w:rsidRPr="0066365F">
        <w:rPr>
          <w:rFonts w:ascii="Trebuchet MS" w:hAnsi="Trebuchet MS" w:cs="Times New Roman"/>
          <w:sz w:val="24"/>
          <w:szCs w:val="24"/>
        </w:rPr>
        <w:t>a</w:t>
      </w:r>
      <w:r w:rsidRPr="0066365F">
        <w:rPr>
          <w:rFonts w:ascii="Trebuchet MS" w:hAnsi="Trebuchet MS" w:cs="Times New Roman"/>
          <w:sz w:val="24"/>
          <w:szCs w:val="24"/>
        </w:rPr>
        <w:t xml:space="preserve"> Kupujícím.</w:t>
      </w:r>
    </w:p>
    <w:p w14:paraId="6B35D6F4" w14:textId="77777777" w:rsidR="0066365F" w:rsidRDefault="0066365F" w:rsidP="0066365F">
      <w:p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0B843F43" w14:textId="77777777" w:rsidR="0066365F" w:rsidRPr="0066365F" w:rsidRDefault="00401AE7" w:rsidP="0066365F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>Prodávající se zavazuje odstranit veškeré včasně a oprávněně reklamované vady.</w:t>
      </w:r>
      <w:r w:rsidRPr="0066365F">
        <w:rPr>
          <w:rFonts w:ascii="Trebuchet MS" w:hAnsi="Trebuchet MS" w:cs="Times New Roman"/>
          <w:b/>
          <w:sz w:val="24"/>
          <w:szCs w:val="24"/>
        </w:rPr>
        <w:t xml:space="preserve"> </w:t>
      </w:r>
      <w:r w:rsidRPr="0066365F">
        <w:rPr>
          <w:rFonts w:ascii="Trebuchet MS" w:hAnsi="Trebuchet MS"/>
          <w:sz w:val="24"/>
          <w:szCs w:val="24"/>
        </w:rPr>
        <w:t xml:space="preserve"> Kupující je povinen si Vozidl</w:t>
      </w:r>
      <w:r w:rsidR="003F5955" w:rsidRPr="0066365F">
        <w:rPr>
          <w:rFonts w:ascii="Trebuchet MS" w:hAnsi="Trebuchet MS"/>
          <w:sz w:val="24"/>
          <w:szCs w:val="24"/>
        </w:rPr>
        <w:t>o</w:t>
      </w:r>
      <w:r w:rsidRPr="0066365F">
        <w:rPr>
          <w:rFonts w:ascii="Trebuchet MS" w:hAnsi="Trebuchet MS"/>
          <w:sz w:val="24"/>
          <w:szCs w:val="24"/>
        </w:rPr>
        <w:t xml:space="preserve"> při předání řádně prohlédnout a učinit </w:t>
      </w:r>
      <w:r w:rsidRPr="0066365F">
        <w:rPr>
          <w:rFonts w:ascii="Trebuchet MS" w:hAnsi="Trebuchet MS"/>
          <w:sz w:val="24"/>
          <w:szCs w:val="24"/>
        </w:rPr>
        <w:lastRenderedPageBreak/>
        <w:t xml:space="preserve">další prohlídku co nejdříve po jeho předání. Veškeré případné vady je Kupující povinen bezodkladně oznámit Prodávajícímu.  </w:t>
      </w:r>
    </w:p>
    <w:p w14:paraId="6B7BA11D" w14:textId="77777777" w:rsidR="0066365F" w:rsidRPr="0066365F" w:rsidRDefault="0066365F" w:rsidP="0066365F">
      <w:pPr>
        <w:pStyle w:val="Odstavecseseznamem"/>
        <w:rPr>
          <w:rFonts w:ascii="Trebuchet MS" w:hAnsi="Trebuchet MS" w:cs="Times New Roman"/>
          <w:sz w:val="24"/>
          <w:szCs w:val="24"/>
        </w:rPr>
      </w:pPr>
    </w:p>
    <w:p w14:paraId="00E0C316" w14:textId="77777777" w:rsidR="0066365F" w:rsidRPr="0066365F" w:rsidRDefault="00401AE7" w:rsidP="0066365F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 xml:space="preserve">Lhůta pro vyřízení reklamace vady činí 30 dnů po doručení reklamačního protokolu Prodávajícímu a je ze strany Kupujícího řešena pověřenou osobou. V případě, že nebude možné reklamaci vyřídit ve shora uvedené lhůtě (např. z důvodu potřeby dodávky originálních dílů, které Prodávající nemá na skladě či potřeby vyjádření ze strany výrobce Vozidel), lhůta k vyřízení reklamace se přiměřeně </w:t>
      </w:r>
      <w:proofErr w:type="gramStart"/>
      <w:r w:rsidRPr="0066365F">
        <w:rPr>
          <w:rFonts w:ascii="Trebuchet MS" w:hAnsi="Trebuchet MS" w:cs="Times New Roman"/>
          <w:sz w:val="24"/>
          <w:szCs w:val="24"/>
        </w:rPr>
        <w:t>prodlouží</w:t>
      </w:r>
      <w:proofErr w:type="gramEnd"/>
      <w:r w:rsidR="00E26E81" w:rsidRPr="0066365F">
        <w:rPr>
          <w:rFonts w:ascii="Trebuchet MS" w:hAnsi="Trebuchet MS" w:cs="Times New Roman"/>
          <w:sz w:val="24"/>
          <w:szCs w:val="24"/>
        </w:rPr>
        <w:t xml:space="preserve"> na základě odsouhlasené dohody</w:t>
      </w:r>
      <w:r w:rsidR="00812E8F" w:rsidRPr="0066365F">
        <w:rPr>
          <w:rFonts w:ascii="Trebuchet MS" w:hAnsi="Trebuchet MS" w:cs="Times New Roman"/>
          <w:sz w:val="24"/>
          <w:szCs w:val="24"/>
        </w:rPr>
        <w:t xml:space="preserve"> obou</w:t>
      </w:r>
      <w:r w:rsidR="00E26E81" w:rsidRPr="0066365F">
        <w:rPr>
          <w:rFonts w:ascii="Trebuchet MS" w:hAnsi="Trebuchet MS" w:cs="Times New Roman"/>
          <w:sz w:val="24"/>
          <w:szCs w:val="24"/>
        </w:rPr>
        <w:t xml:space="preserve"> smluvní</w:t>
      </w:r>
      <w:r w:rsidR="00812E8F" w:rsidRPr="0066365F">
        <w:rPr>
          <w:rFonts w:ascii="Trebuchet MS" w:hAnsi="Trebuchet MS" w:cs="Times New Roman"/>
          <w:sz w:val="24"/>
          <w:szCs w:val="24"/>
        </w:rPr>
        <w:t>ch</w:t>
      </w:r>
      <w:r w:rsidR="00E26E81" w:rsidRPr="0066365F">
        <w:rPr>
          <w:rFonts w:ascii="Trebuchet MS" w:hAnsi="Trebuchet MS" w:cs="Times New Roman"/>
          <w:sz w:val="24"/>
          <w:szCs w:val="24"/>
        </w:rPr>
        <w:t xml:space="preserve"> stran</w:t>
      </w:r>
      <w:r w:rsidRPr="0066365F">
        <w:rPr>
          <w:rFonts w:ascii="Trebuchet MS" w:hAnsi="Trebuchet MS" w:cs="Times New Roman"/>
          <w:sz w:val="24"/>
          <w:szCs w:val="24"/>
        </w:rPr>
        <w:t xml:space="preserve">. </w:t>
      </w:r>
    </w:p>
    <w:p w14:paraId="49A8C5AF" w14:textId="77777777" w:rsidR="0066365F" w:rsidRPr="0066365F" w:rsidRDefault="0066365F" w:rsidP="0066365F">
      <w:pPr>
        <w:pStyle w:val="Odstavecseseznamem"/>
        <w:rPr>
          <w:rFonts w:ascii="Trebuchet MS" w:hAnsi="Trebuchet MS" w:cs="Times New Roman"/>
          <w:sz w:val="24"/>
          <w:szCs w:val="24"/>
        </w:rPr>
      </w:pPr>
    </w:p>
    <w:p w14:paraId="6AB4A83C" w14:textId="77777777" w:rsidR="00401AE7" w:rsidRPr="0066365F" w:rsidRDefault="00401AE7" w:rsidP="0066365F">
      <w:pPr>
        <w:pStyle w:val="Odstavecseseznamem"/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 xml:space="preserve">V ostatním se práva z vadného plnění a záruka za jakost řídí příslušnými ustanoveními občanského zákoníku. </w:t>
      </w:r>
    </w:p>
    <w:p w14:paraId="2FA6ED0D" w14:textId="77777777" w:rsidR="00401AE7" w:rsidRPr="00D77BB7" w:rsidRDefault="00401AE7" w:rsidP="00A61AC3">
      <w:p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b/>
          <w:sz w:val="24"/>
          <w:szCs w:val="24"/>
        </w:rPr>
      </w:pPr>
    </w:p>
    <w:p w14:paraId="31E0CABD" w14:textId="77777777" w:rsidR="00401AE7" w:rsidRPr="00D77BB7" w:rsidRDefault="00401AE7" w:rsidP="00A61AC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D77BB7">
        <w:rPr>
          <w:rFonts w:ascii="Trebuchet MS" w:hAnsi="Trebuchet MS" w:cs="Times New Roman"/>
          <w:b/>
          <w:sz w:val="24"/>
          <w:szCs w:val="24"/>
        </w:rPr>
        <w:t>Čl. VI.</w:t>
      </w:r>
    </w:p>
    <w:p w14:paraId="17CE8549" w14:textId="77777777" w:rsidR="0066365F" w:rsidRDefault="00401AE7" w:rsidP="0066365F">
      <w:pPr>
        <w:pStyle w:val="Odstavecseseznamem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>Pokud tato Smlouva nestanoví jinak, řídí se smluvní vztahy mezi stranami příslušnými ustanoveními občanského zákoníku.</w:t>
      </w:r>
    </w:p>
    <w:p w14:paraId="68DC0614" w14:textId="77777777" w:rsidR="00F60FD7" w:rsidRDefault="00F60FD7" w:rsidP="00167369">
      <w:pPr>
        <w:pStyle w:val="Odstavecseseznamem"/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5BE20ED2" w14:textId="77777777" w:rsidR="00F60FD7" w:rsidRPr="0066365F" w:rsidRDefault="00F60FD7" w:rsidP="00F60FD7">
      <w:pPr>
        <w:pStyle w:val="Odstavecseseznamem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bookmarkStart w:id="0" w:name="_Hlk126920270"/>
      <w:r>
        <w:rPr>
          <w:rFonts w:ascii="Trebuchet MS" w:hAnsi="Trebuchet MS" w:cs="Times New Roman"/>
          <w:sz w:val="24"/>
          <w:szCs w:val="24"/>
        </w:rPr>
        <w:t>V případě rozporu mezi zněním VOP Prodávajícího a této Smlouvy, má přednost tato Smlouva.</w:t>
      </w:r>
    </w:p>
    <w:bookmarkEnd w:id="0"/>
    <w:p w14:paraId="0A5F7B2A" w14:textId="77777777" w:rsidR="0066365F" w:rsidRDefault="0066365F" w:rsidP="0066365F">
      <w:pPr>
        <w:pStyle w:val="Odstavecseseznamem"/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0C04AAD1" w14:textId="77777777" w:rsidR="0066365F" w:rsidRPr="0066365F" w:rsidRDefault="00401AE7" w:rsidP="0066365F">
      <w:pPr>
        <w:pStyle w:val="Odstavecseseznamem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bCs/>
          <w:sz w:val="24"/>
          <w:szCs w:val="24"/>
        </w:rPr>
        <w:t xml:space="preserve">Ujednáním o smluvní pokutě či jejím zaplacením není dotčeno právo smluvních stran na náhradu škody či jiné újmy vzniklé v důsledku porušení povinnosti, k němuž se smluvní pokuta vztahuje, a to v plné výši. </w:t>
      </w:r>
    </w:p>
    <w:p w14:paraId="2A19BC04" w14:textId="77777777" w:rsidR="0066365F" w:rsidRPr="0066365F" w:rsidRDefault="0066365F" w:rsidP="0066365F">
      <w:pPr>
        <w:pStyle w:val="Odstavecseseznamem"/>
        <w:rPr>
          <w:rFonts w:ascii="Trebuchet MS" w:hAnsi="Trebuchet MS" w:cs="Times New Roman"/>
          <w:sz w:val="24"/>
          <w:szCs w:val="24"/>
        </w:rPr>
      </w:pPr>
    </w:p>
    <w:p w14:paraId="384E9FC0" w14:textId="77777777" w:rsidR="0066365F" w:rsidRDefault="00401AE7" w:rsidP="0066365F">
      <w:pPr>
        <w:pStyle w:val="Odstavecseseznamem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>Veškerá komunikace mezi smluvními stranami bude probíhat prostřednictvím osob zastupujících smluvní strany nebo pověřených osob. Pověřenou osobou za Kupujícího, která bude přebírat výše uveden</w:t>
      </w:r>
      <w:r w:rsidR="00ED2D96" w:rsidRPr="0066365F">
        <w:rPr>
          <w:rFonts w:ascii="Trebuchet MS" w:hAnsi="Trebuchet MS" w:cs="Times New Roman"/>
          <w:sz w:val="24"/>
          <w:szCs w:val="24"/>
        </w:rPr>
        <w:t>é</w:t>
      </w:r>
      <w:r w:rsidRPr="0066365F">
        <w:rPr>
          <w:rFonts w:ascii="Trebuchet MS" w:hAnsi="Trebuchet MS" w:cs="Times New Roman"/>
          <w:sz w:val="24"/>
          <w:szCs w:val="24"/>
        </w:rPr>
        <w:t xml:space="preserve"> Vozidl</w:t>
      </w:r>
      <w:r w:rsidR="00ED2D96" w:rsidRPr="0066365F">
        <w:rPr>
          <w:rFonts w:ascii="Trebuchet MS" w:hAnsi="Trebuchet MS" w:cs="Times New Roman"/>
          <w:sz w:val="24"/>
          <w:szCs w:val="24"/>
        </w:rPr>
        <w:t>o</w:t>
      </w:r>
      <w:r w:rsidRPr="0066365F">
        <w:rPr>
          <w:rFonts w:ascii="Trebuchet MS" w:hAnsi="Trebuchet MS" w:cs="Times New Roman"/>
          <w:sz w:val="24"/>
          <w:szCs w:val="24"/>
        </w:rPr>
        <w:t xml:space="preserve">, je </w:t>
      </w:r>
      <w:r w:rsidR="003C3FC2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''''''''''''''' '''''''''''''''''' '''''''''''''''''''''''''''''''''''''''' '''''''''''''''''''''' ''''''''''''''''''''''''''''''''''''''''''''''''''''''''''''''''''</w:t>
      </w:r>
      <w:r w:rsidR="00E26E81" w:rsidRPr="0066365F">
        <w:rPr>
          <w:rFonts w:ascii="Trebuchet MS" w:hAnsi="Trebuchet MS" w:cs="Times New Roman"/>
          <w:sz w:val="24"/>
          <w:szCs w:val="24"/>
        </w:rPr>
        <w:t xml:space="preserve"> Pověřenou osobou za Prodávajícího je </w:t>
      </w:r>
      <w:r w:rsidR="003C3FC2">
        <w:rPr>
          <w:rFonts w:ascii="Trebuchet MS" w:hAnsi="Trebuchet MS" w:cs="Times New Roman"/>
          <w:noProof/>
          <w:color w:val="000000"/>
          <w:sz w:val="24"/>
          <w:szCs w:val="24"/>
          <w:highlight w:val="black"/>
        </w:rPr>
        <w:t>''''''''''''''''' ''''''''''''''''''''''''''' ''''''''''' ''''''''''''''''''''''''''''''' '''''''''''''''''''' ''''''''''''''''''''''''''''''''''''''''''''''''''''''''''''''''''''</w:t>
      </w:r>
      <w:r w:rsidR="003F5955" w:rsidRPr="0066365F">
        <w:rPr>
          <w:rFonts w:ascii="Trebuchet MS" w:hAnsi="Trebuchet MS" w:cs="Times New Roman"/>
          <w:sz w:val="24"/>
          <w:szCs w:val="24"/>
        </w:rPr>
        <w:t xml:space="preserve"> </w:t>
      </w:r>
    </w:p>
    <w:p w14:paraId="3B53485D" w14:textId="77777777" w:rsidR="0066365F" w:rsidRPr="0066365F" w:rsidRDefault="0066365F" w:rsidP="0066365F">
      <w:pPr>
        <w:pStyle w:val="Odstavecseseznamem"/>
        <w:rPr>
          <w:rFonts w:ascii="Trebuchet MS" w:hAnsi="Trebuchet MS" w:cs="Times New Roman"/>
          <w:sz w:val="24"/>
          <w:szCs w:val="24"/>
        </w:rPr>
      </w:pPr>
    </w:p>
    <w:p w14:paraId="050BF9CC" w14:textId="77777777" w:rsidR="0066365F" w:rsidRDefault="00401AE7" w:rsidP="0066365F">
      <w:pPr>
        <w:pStyle w:val="Odstavecseseznamem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>Tato Smlouva nabývá platnosti a účinnosti dnem jejího podpisu oběma smluvními stranami.</w:t>
      </w:r>
    </w:p>
    <w:p w14:paraId="377AAAB3" w14:textId="77777777" w:rsidR="0066365F" w:rsidRPr="0066365F" w:rsidRDefault="0066365F" w:rsidP="0066365F">
      <w:pPr>
        <w:pStyle w:val="Odstavecseseznamem"/>
        <w:rPr>
          <w:rFonts w:ascii="Trebuchet MS" w:hAnsi="Trebuchet MS" w:cs="Times New Roman"/>
          <w:sz w:val="24"/>
          <w:szCs w:val="24"/>
        </w:rPr>
      </w:pPr>
    </w:p>
    <w:p w14:paraId="77F37994" w14:textId="77777777" w:rsidR="0066365F" w:rsidRDefault="00401AE7" w:rsidP="0066365F">
      <w:pPr>
        <w:pStyle w:val="Odstavecseseznamem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 xml:space="preserve">Tuto Smlouvu lze měnit či doplňovat pouze formou písemných dodatků, podepsaných oběma smluvními stranami. </w:t>
      </w:r>
    </w:p>
    <w:p w14:paraId="528C19D3" w14:textId="77777777" w:rsidR="0066365F" w:rsidRPr="0066365F" w:rsidRDefault="0066365F" w:rsidP="0066365F">
      <w:pPr>
        <w:pStyle w:val="Odstavecseseznamem"/>
        <w:rPr>
          <w:rFonts w:ascii="Trebuchet MS" w:hAnsi="Trebuchet MS" w:cs="Times New Roman"/>
          <w:sz w:val="24"/>
          <w:szCs w:val="24"/>
        </w:rPr>
      </w:pPr>
    </w:p>
    <w:p w14:paraId="63C7A59E" w14:textId="77777777" w:rsidR="0066365F" w:rsidRDefault="00401AE7" w:rsidP="0066365F">
      <w:pPr>
        <w:pStyle w:val="Odstavecseseznamem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hAnsi="Trebuchet MS" w:cs="Times New Roman"/>
          <w:sz w:val="24"/>
          <w:szCs w:val="24"/>
        </w:rPr>
        <w:t xml:space="preserve">Tato Smlouva je sepsána ve 2 vyhotoveních, každé s platností originálu, přičemž Prodávající </w:t>
      </w:r>
      <w:proofErr w:type="gramStart"/>
      <w:r w:rsidRPr="0066365F">
        <w:rPr>
          <w:rFonts w:ascii="Trebuchet MS" w:hAnsi="Trebuchet MS" w:cs="Times New Roman"/>
          <w:sz w:val="24"/>
          <w:szCs w:val="24"/>
        </w:rPr>
        <w:t>obdrží</w:t>
      </w:r>
      <w:proofErr w:type="gramEnd"/>
      <w:r w:rsidRPr="0066365F">
        <w:rPr>
          <w:rFonts w:ascii="Trebuchet MS" w:hAnsi="Trebuchet MS" w:cs="Times New Roman"/>
          <w:sz w:val="24"/>
          <w:szCs w:val="24"/>
        </w:rPr>
        <w:t xml:space="preserve"> 1 vyhotovení a Kupující 1 vyhotovení. </w:t>
      </w:r>
    </w:p>
    <w:p w14:paraId="7D2982CD" w14:textId="77777777" w:rsidR="0066365F" w:rsidRPr="0066365F" w:rsidRDefault="0066365F" w:rsidP="0066365F">
      <w:pPr>
        <w:pStyle w:val="Odstavecseseznamem"/>
        <w:rPr>
          <w:rFonts w:ascii="Trebuchet MS" w:eastAsia="Times New Roman" w:hAnsi="Trebuchet MS" w:cs="Times New Roman"/>
          <w:sz w:val="24"/>
          <w:szCs w:val="24"/>
        </w:rPr>
      </w:pPr>
    </w:p>
    <w:p w14:paraId="3C8BDB99" w14:textId="77777777" w:rsidR="0066365F" w:rsidRPr="0066365F" w:rsidRDefault="00A1656D" w:rsidP="0066365F">
      <w:pPr>
        <w:pStyle w:val="Odstavecseseznamem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eastAsia="Times New Roman" w:hAnsi="Trebuchet MS" w:cs="Times New Roman"/>
          <w:sz w:val="24"/>
          <w:szCs w:val="24"/>
        </w:rPr>
        <w:t>Prodávající bere na vědomí, že Kupující je povinným subjektem dle ustanovení §</w:t>
      </w:r>
      <w:r w:rsidR="0098472F" w:rsidRPr="0066365F">
        <w:rPr>
          <w:rFonts w:ascii="Trebuchet MS" w:eastAsia="Times New Roman" w:hAnsi="Trebuchet MS" w:cs="Times New Roman"/>
          <w:sz w:val="24"/>
          <w:szCs w:val="24"/>
        </w:rPr>
        <w:t> </w:t>
      </w:r>
      <w:r w:rsidRPr="0066365F">
        <w:rPr>
          <w:rFonts w:ascii="Trebuchet MS" w:eastAsia="Times New Roman" w:hAnsi="Trebuchet MS" w:cs="Times New Roman"/>
          <w:sz w:val="24"/>
          <w:szCs w:val="24"/>
        </w:rPr>
        <w:t xml:space="preserve">2 odst. 1, písm. </w:t>
      </w:r>
      <w:r w:rsidR="00F60FD7">
        <w:rPr>
          <w:rFonts w:ascii="Trebuchet MS" w:eastAsia="Times New Roman" w:hAnsi="Trebuchet MS" w:cs="Times New Roman"/>
          <w:sz w:val="24"/>
          <w:szCs w:val="24"/>
        </w:rPr>
        <w:t>m</w:t>
      </w:r>
      <w:r w:rsidRPr="0066365F">
        <w:rPr>
          <w:rFonts w:ascii="Trebuchet MS" w:eastAsia="Times New Roman" w:hAnsi="Trebuchet MS" w:cs="Times New Roman"/>
          <w:sz w:val="24"/>
          <w:szCs w:val="24"/>
        </w:rPr>
        <w:t>) zákona č. 340/2015 Sb. a bere na vědomí, že tato smlouva a</w:t>
      </w:r>
      <w:r w:rsidR="0098472F" w:rsidRPr="0066365F">
        <w:rPr>
          <w:rFonts w:ascii="Trebuchet MS" w:eastAsia="Times New Roman" w:hAnsi="Trebuchet MS" w:cs="Times New Roman"/>
          <w:sz w:val="24"/>
          <w:szCs w:val="24"/>
        </w:rPr>
        <w:t> </w:t>
      </w:r>
      <w:r w:rsidRPr="0066365F">
        <w:rPr>
          <w:rFonts w:ascii="Trebuchet MS" w:eastAsia="Times New Roman" w:hAnsi="Trebuchet MS" w:cs="Times New Roman"/>
          <w:sz w:val="24"/>
          <w:szCs w:val="24"/>
        </w:rPr>
        <w:t>její přílohy budou uveřejněny v registru smluv dle zákona č. 340/2015 Sb., o</w:t>
      </w:r>
      <w:r w:rsidR="0098472F" w:rsidRPr="0066365F">
        <w:rPr>
          <w:rFonts w:ascii="Trebuchet MS" w:eastAsia="Times New Roman" w:hAnsi="Trebuchet MS" w:cs="Times New Roman"/>
          <w:sz w:val="24"/>
          <w:szCs w:val="24"/>
        </w:rPr>
        <w:t> </w:t>
      </w:r>
      <w:r w:rsidRPr="0066365F">
        <w:rPr>
          <w:rFonts w:ascii="Trebuchet MS" w:eastAsia="Times New Roman" w:hAnsi="Trebuchet MS" w:cs="Times New Roman"/>
          <w:sz w:val="24"/>
          <w:szCs w:val="24"/>
        </w:rPr>
        <w:t>zvláštních podmínkách účinnosti některých smluv, uveřejňování těchto smluv a</w:t>
      </w:r>
      <w:r w:rsidR="0098472F" w:rsidRPr="0066365F">
        <w:rPr>
          <w:rFonts w:ascii="Trebuchet MS" w:eastAsia="Times New Roman" w:hAnsi="Trebuchet MS" w:cs="Times New Roman"/>
          <w:sz w:val="24"/>
          <w:szCs w:val="24"/>
        </w:rPr>
        <w:t> </w:t>
      </w:r>
      <w:r w:rsidRPr="0066365F">
        <w:rPr>
          <w:rFonts w:ascii="Trebuchet MS" w:eastAsia="Times New Roman" w:hAnsi="Trebuchet MS" w:cs="Times New Roman"/>
          <w:sz w:val="24"/>
          <w:szCs w:val="24"/>
        </w:rPr>
        <w:t>o</w:t>
      </w:r>
      <w:r w:rsidR="0098472F" w:rsidRPr="0066365F">
        <w:rPr>
          <w:rFonts w:ascii="Trebuchet MS" w:eastAsia="Times New Roman" w:hAnsi="Trebuchet MS" w:cs="Times New Roman"/>
          <w:sz w:val="24"/>
          <w:szCs w:val="24"/>
        </w:rPr>
        <w:t> </w:t>
      </w:r>
      <w:r w:rsidRPr="0066365F">
        <w:rPr>
          <w:rFonts w:ascii="Trebuchet MS" w:eastAsia="Times New Roman" w:hAnsi="Trebuchet MS" w:cs="Times New Roman"/>
          <w:sz w:val="24"/>
          <w:szCs w:val="24"/>
        </w:rPr>
        <w:t>registru smluv (zákon o registru smluv nebo „ZRS“). Za účelem zveřejnění smlouvy v registru smluv se strany dále zavazují si navzájem poskytnout tuto smlouvu ve strojově čitelném formátu.</w:t>
      </w:r>
    </w:p>
    <w:p w14:paraId="5C74506D" w14:textId="77777777" w:rsidR="0066365F" w:rsidRPr="0066365F" w:rsidRDefault="0066365F" w:rsidP="0066365F">
      <w:pPr>
        <w:pStyle w:val="Odstavecseseznamem"/>
        <w:rPr>
          <w:rFonts w:ascii="Trebuchet MS" w:eastAsia="Times New Roman" w:hAnsi="Trebuchet MS" w:cs="Times New Roman"/>
          <w:sz w:val="24"/>
          <w:szCs w:val="24"/>
        </w:rPr>
      </w:pPr>
    </w:p>
    <w:p w14:paraId="753E4940" w14:textId="77777777" w:rsidR="0066365F" w:rsidRPr="0066365F" w:rsidRDefault="00A1656D" w:rsidP="0066365F">
      <w:pPr>
        <w:pStyle w:val="Odstavecseseznamem"/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66365F">
        <w:rPr>
          <w:rFonts w:ascii="Trebuchet MS" w:eastAsia="Times New Roman" w:hAnsi="Trebuchet MS" w:cs="Times New Roman"/>
          <w:sz w:val="24"/>
          <w:szCs w:val="24"/>
        </w:rPr>
        <w:lastRenderedPageBreak/>
        <w:t>Smluvní strany se dohodly, že Kupující provede anonymizaci těch ustanovení smlouvy, která obsahují obchodní tajemství, zejména cenová ujednání, předtím, než dojde ke zveřejnění smlouvy v registru smluv dle ZRS.</w:t>
      </w:r>
    </w:p>
    <w:p w14:paraId="718D0C6A" w14:textId="77777777" w:rsidR="0066365F" w:rsidRPr="0066365F" w:rsidRDefault="0066365F" w:rsidP="0066365F">
      <w:pPr>
        <w:pStyle w:val="Odstavecseseznamem"/>
        <w:rPr>
          <w:rFonts w:ascii="Trebuchet MS" w:hAnsi="Trebuchet MS" w:cs="Times New Roman"/>
          <w:sz w:val="24"/>
          <w:szCs w:val="24"/>
        </w:rPr>
      </w:pPr>
    </w:p>
    <w:p w14:paraId="4B223B90" w14:textId="77777777" w:rsidR="00401AE7" w:rsidRPr="00167369" w:rsidRDefault="00167369" w:rsidP="00167369">
      <w:pPr>
        <w:tabs>
          <w:tab w:val="left" w:pos="284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   </w:t>
      </w:r>
      <w:r w:rsidRPr="00167369">
        <w:rPr>
          <w:rFonts w:ascii="Trebuchet MS" w:hAnsi="Trebuchet MS" w:cs="Times New Roman"/>
          <w:b/>
          <w:bCs/>
          <w:sz w:val="24"/>
          <w:szCs w:val="24"/>
        </w:rPr>
        <w:t>10.</w:t>
      </w:r>
      <w:r>
        <w:rPr>
          <w:rFonts w:ascii="Trebuchet MS" w:hAnsi="Trebuchet MS" w:cs="Times New Roman"/>
          <w:sz w:val="24"/>
          <w:szCs w:val="24"/>
        </w:rPr>
        <w:tab/>
      </w:r>
      <w:r w:rsidR="00401AE7" w:rsidRPr="00167369">
        <w:rPr>
          <w:rFonts w:ascii="Trebuchet MS" w:hAnsi="Trebuchet MS" w:cs="Times New Roman"/>
          <w:sz w:val="24"/>
          <w:szCs w:val="24"/>
        </w:rPr>
        <w:t xml:space="preserve">Po přečtení textu Smlouvy účastníci prohlašují, že obsah Smlouvy odpovídá </w:t>
      </w:r>
      <w:r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ab/>
      </w:r>
      <w:r w:rsidR="00401AE7" w:rsidRPr="00167369">
        <w:rPr>
          <w:rFonts w:ascii="Trebuchet MS" w:hAnsi="Trebuchet MS" w:cs="Times New Roman"/>
          <w:sz w:val="24"/>
          <w:szCs w:val="24"/>
        </w:rPr>
        <w:t xml:space="preserve">jejich vůli a ujednání a že Smlouvu uzavřeli svobodně, vážně, a že tato </w:t>
      </w:r>
      <w:r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ab/>
      </w:r>
      <w:r w:rsidR="00401AE7" w:rsidRPr="00167369">
        <w:rPr>
          <w:rFonts w:ascii="Trebuchet MS" w:hAnsi="Trebuchet MS" w:cs="Times New Roman"/>
          <w:sz w:val="24"/>
          <w:szCs w:val="24"/>
        </w:rPr>
        <w:t>Smlouva představuje jejich úplnou dohodu v této věci, což stvrzují svým</w:t>
      </w:r>
      <w:r>
        <w:rPr>
          <w:rFonts w:ascii="Trebuchet MS" w:hAnsi="Trebuchet MS" w:cs="Times New Roman"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ab/>
      </w:r>
      <w:r w:rsidR="00401AE7" w:rsidRPr="00167369">
        <w:rPr>
          <w:rFonts w:ascii="Trebuchet MS" w:hAnsi="Trebuchet MS" w:cs="Times New Roman"/>
          <w:sz w:val="24"/>
          <w:szCs w:val="24"/>
        </w:rPr>
        <w:t>podpisem.</w:t>
      </w:r>
    </w:p>
    <w:p w14:paraId="7B53E34B" w14:textId="77777777" w:rsidR="00F60FD7" w:rsidRPr="00167369" w:rsidRDefault="00F60FD7" w:rsidP="00167369">
      <w:pPr>
        <w:pStyle w:val="Odstavecseseznamem"/>
        <w:rPr>
          <w:rFonts w:ascii="Trebuchet MS" w:hAnsi="Trebuchet MS" w:cs="Times New Roman"/>
          <w:sz w:val="24"/>
          <w:szCs w:val="24"/>
        </w:rPr>
      </w:pPr>
    </w:p>
    <w:p w14:paraId="5C43A83C" w14:textId="77777777" w:rsidR="00401AE7" w:rsidRPr="00D77BB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u w:val="single"/>
        </w:rPr>
      </w:pPr>
    </w:p>
    <w:p w14:paraId="2A99E688" w14:textId="77777777" w:rsidR="00401AE7" w:rsidRPr="00A17C1F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A17C1F">
        <w:rPr>
          <w:rFonts w:ascii="Trebuchet MS" w:hAnsi="Trebuchet MS" w:cs="Times New Roman"/>
          <w:sz w:val="24"/>
          <w:szCs w:val="24"/>
        </w:rPr>
        <w:t xml:space="preserve">Příloha č. 1: </w:t>
      </w:r>
      <w:r w:rsidR="003F5955">
        <w:rPr>
          <w:rFonts w:ascii="Trebuchet MS" w:hAnsi="Trebuchet MS" w:cs="Times New Roman"/>
          <w:sz w:val="24"/>
          <w:szCs w:val="24"/>
        </w:rPr>
        <w:t>Protikorupční klauzule</w:t>
      </w:r>
    </w:p>
    <w:p w14:paraId="6D2DB5FC" w14:textId="77777777" w:rsidR="00A17C1F" w:rsidRDefault="00A17C1F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 xml:space="preserve">Příloha č. 2: </w:t>
      </w:r>
      <w:r w:rsidRPr="00D77BB7">
        <w:rPr>
          <w:rFonts w:ascii="Trebuchet MS" w:hAnsi="Trebuchet MS" w:cs="Times New Roman"/>
          <w:sz w:val="24"/>
          <w:szCs w:val="24"/>
        </w:rPr>
        <w:t>Technická specifikace Vozidl</w:t>
      </w:r>
      <w:r w:rsidR="008D30EC">
        <w:rPr>
          <w:rFonts w:ascii="Trebuchet MS" w:hAnsi="Trebuchet MS" w:cs="Times New Roman"/>
          <w:sz w:val="24"/>
          <w:szCs w:val="24"/>
        </w:rPr>
        <w:t>a</w:t>
      </w:r>
      <w:r w:rsidR="001E45AE">
        <w:rPr>
          <w:rFonts w:ascii="Trebuchet MS" w:hAnsi="Trebuchet MS" w:cs="Times New Roman"/>
          <w:sz w:val="24"/>
          <w:szCs w:val="24"/>
        </w:rPr>
        <w:t xml:space="preserve"> </w:t>
      </w:r>
    </w:p>
    <w:p w14:paraId="0DAB88CC" w14:textId="77777777" w:rsidR="00167369" w:rsidRDefault="00167369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Příloha č. 3: VOP</w:t>
      </w:r>
      <w:r w:rsidR="009A793F">
        <w:rPr>
          <w:rFonts w:ascii="Trebuchet MS" w:hAnsi="Trebuchet MS" w:cs="Times New Roman"/>
          <w:sz w:val="24"/>
          <w:szCs w:val="24"/>
        </w:rPr>
        <w:t xml:space="preserve"> Prodávajícího</w:t>
      </w:r>
    </w:p>
    <w:p w14:paraId="08ABC484" w14:textId="77777777" w:rsidR="003F5955" w:rsidRPr="00D77BB7" w:rsidRDefault="003F5955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u w:val="single"/>
        </w:rPr>
      </w:pPr>
      <w:r>
        <w:rPr>
          <w:rFonts w:ascii="Trebuchet MS" w:hAnsi="Trebuchet MS" w:cs="Times New Roman"/>
          <w:sz w:val="24"/>
          <w:szCs w:val="24"/>
        </w:rPr>
        <w:t xml:space="preserve">Příloha č. </w:t>
      </w:r>
      <w:r w:rsidR="00167369">
        <w:rPr>
          <w:rFonts w:ascii="Trebuchet MS" w:hAnsi="Trebuchet MS" w:cs="Times New Roman"/>
          <w:sz w:val="24"/>
          <w:szCs w:val="24"/>
        </w:rPr>
        <w:t>4</w:t>
      </w:r>
      <w:r>
        <w:rPr>
          <w:rFonts w:ascii="Trebuchet MS" w:hAnsi="Trebuchet MS" w:cs="Times New Roman"/>
          <w:sz w:val="24"/>
          <w:szCs w:val="24"/>
        </w:rPr>
        <w:t xml:space="preserve">: Plná moc </w:t>
      </w:r>
      <w:proofErr w:type="spellStart"/>
      <w:r>
        <w:rPr>
          <w:rFonts w:ascii="Trebuchet MS" w:hAnsi="Trebuchet MS" w:cs="Times New Roman"/>
          <w:sz w:val="24"/>
          <w:szCs w:val="24"/>
        </w:rPr>
        <w:t>CarTec</w:t>
      </w:r>
      <w:proofErr w:type="spellEnd"/>
    </w:p>
    <w:p w14:paraId="409EBD97" w14:textId="77777777" w:rsidR="00E5517B" w:rsidRDefault="00E5517B" w:rsidP="00401AE7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24DC2831" w14:textId="77777777" w:rsidR="00E5517B" w:rsidRDefault="00E5517B" w:rsidP="00401AE7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2CFEAD94" w14:textId="77777777" w:rsidR="00401AE7" w:rsidRPr="00D77BB7" w:rsidRDefault="00401AE7" w:rsidP="00401AE7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V Praze, dne …………………….</w:t>
      </w:r>
      <w:r w:rsidRPr="00D77BB7">
        <w:rPr>
          <w:rFonts w:ascii="Trebuchet MS" w:hAnsi="Trebuchet MS" w:cs="Times New Roman"/>
          <w:sz w:val="24"/>
          <w:szCs w:val="24"/>
        </w:rPr>
        <w:tab/>
        <w:t xml:space="preserve">V Praze, dne ……………………… </w:t>
      </w:r>
    </w:p>
    <w:p w14:paraId="4155CF12" w14:textId="77777777" w:rsidR="00401AE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13F5CA3F" w14:textId="77777777" w:rsidR="003F5955" w:rsidRPr="00D77BB7" w:rsidRDefault="003F5955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575C8B28" w14:textId="77777777" w:rsidR="00401AE7" w:rsidRPr="00D77BB7" w:rsidRDefault="00401AE7" w:rsidP="00FD4ABE">
      <w:pPr>
        <w:tabs>
          <w:tab w:val="left" w:pos="4536"/>
        </w:tabs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Prodávající</w:t>
      </w:r>
      <w:r w:rsidRPr="00D77BB7">
        <w:rPr>
          <w:rFonts w:ascii="Trebuchet MS" w:hAnsi="Trebuchet MS" w:cs="Times New Roman"/>
          <w:sz w:val="24"/>
          <w:szCs w:val="24"/>
        </w:rPr>
        <w:tab/>
        <w:t>Kupující</w:t>
      </w:r>
      <w:r w:rsidRPr="00D77BB7">
        <w:rPr>
          <w:rFonts w:ascii="Trebuchet MS" w:hAnsi="Trebuchet MS" w:cs="Times New Roman"/>
          <w:sz w:val="24"/>
          <w:szCs w:val="24"/>
        </w:rPr>
        <w:tab/>
      </w:r>
    </w:p>
    <w:p w14:paraId="1453672F" w14:textId="77777777" w:rsidR="00401AE7" w:rsidRPr="00D77BB7" w:rsidRDefault="00401AE7" w:rsidP="00401AE7">
      <w:pPr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</w:p>
    <w:p w14:paraId="5EAA2DE5" w14:textId="77777777" w:rsidR="00401AE7" w:rsidRDefault="00401AE7" w:rsidP="00401AE7">
      <w:pPr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</w:p>
    <w:p w14:paraId="41AF9065" w14:textId="77777777" w:rsidR="003F5955" w:rsidRPr="00D77BB7" w:rsidRDefault="003F5955" w:rsidP="00401AE7">
      <w:pPr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</w:p>
    <w:p w14:paraId="0743433E" w14:textId="77777777" w:rsidR="00401AE7" w:rsidRPr="00D77BB7" w:rsidRDefault="00401AE7" w:rsidP="00401AE7">
      <w:pPr>
        <w:tabs>
          <w:tab w:val="left" w:pos="4536"/>
        </w:tabs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>………………………………………….</w:t>
      </w:r>
      <w:r w:rsidR="003F5955">
        <w:rPr>
          <w:rFonts w:ascii="Trebuchet MS" w:hAnsi="Trebuchet MS" w:cs="Times New Roman"/>
          <w:sz w:val="24"/>
          <w:szCs w:val="24"/>
        </w:rPr>
        <w:t>.</w:t>
      </w:r>
      <w:r w:rsidRPr="00D77BB7">
        <w:rPr>
          <w:rFonts w:ascii="Trebuchet MS" w:hAnsi="Trebuchet MS" w:cs="Times New Roman"/>
          <w:sz w:val="24"/>
          <w:szCs w:val="24"/>
        </w:rPr>
        <w:tab/>
        <w:t>…………………………………………….</w:t>
      </w:r>
    </w:p>
    <w:p w14:paraId="3A775F1D" w14:textId="77777777" w:rsidR="00401AE7" w:rsidRPr="000572D2" w:rsidRDefault="003C3FC2" w:rsidP="00401AE7">
      <w:pPr>
        <w:tabs>
          <w:tab w:val="left" w:pos="4536"/>
        </w:tabs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bCs/>
          <w:noProof/>
          <w:color w:val="000000"/>
          <w:sz w:val="24"/>
          <w:szCs w:val="24"/>
          <w:highlight w:val="black"/>
        </w:rPr>
        <w:t>''''''''''' ''''''''''''' '''''''''''''''''''''''''''</w:t>
      </w:r>
      <w:r w:rsidR="00401AE7" w:rsidRPr="000572D2">
        <w:rPr>
          <w:rFonts w:ascii="Trebuchet MS" w:hAnsi="Trebuchet MS" w:cs="Times New Roman"/>
          <w:sz w:val="24"/>
          <w:szCs w:val="24"/>
        </w:rPr>
        <w:tab/>
        <w:t xml:space="preserve">Ing. </w:t>
      </w:r>
      <w:r w:rsidR="004427ED">
        <w:rPr>
          <w:rFonts w:ascii="Trebuchet MS" w:hAnsi="Trebuchet MS" w:cs="Times New Roman"/>
          <w:sz w:val="24"/>
          <w:szCs w:val="24"/>
        </w:rPr>
        <w:t>Petr Kovařík MBA</w:t>
      </w:r>
    </w:p>
    <w:p w14:paraId="1088C137" w14:textId="77777777" w:rsidR="00401AE7" w:rsidRPr="00D77BB7" w:rsidRDefault="00401AE7" w:rsidP="00401AE7">
      <w:pPr>
        <w:tabs>
          <w:tab w:val="left" w:pos="4536"/>
        </w:tabs>
        <w:spacing w:after="0" w:line="240" w:lineRule="auto"/>
        <w:ind w:right="-567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ab/>
      </w:r>
      <w:r w:rsidR="004427ED">
        <w:rPr>
          <w:rFonts w:ascii="Trebuchet MS" w:hAnsi="Trebuchet MS" w:cs="Times New Roman"/>
          <w:sz w:val="24"/>
          <w:szCs w:val="24"/>
        </w:rPr>
        <w:t>člen</w:t>
      </w:r>
      <w:r w:rsidRPr="00D77BB7">
        <w:rPr>
          <w:rFonts w:ascii="Trebuchet MS" w:hAnsi="Trebuchet MS" w:cs="Times New Roman"/>
          <w:sz w:val="24"/>
          <w:szCs w:val="24"/>
        </w:rPr>
        <w:t xml:space="preserve"> představenstva</w:t>
      </w:r>
      <w:r w:rsidRPr="00D77BB7">
        <w:rPr>
          <w:rFonts w:ascii="Trebuchet MS" w:hAnsi="Trebuchet MS" w:cs="Times New Roman"/>
          <w:b/>
          <w:sz w:val="24"/>
          <w:szCs w:val="24"/>
        </w:rPr>
        <w:tab/>
      </w:r>
      <w:r w:rsidRPr="00D77BB7">
        <w:rPr>
          <w:rFonts w:ascii="Trebuchet MS" w:hAnsi="Trebuchet MS" w:cs="Times New Roman"/>
          <w:b/>
          <w:sz w:val="24"/>
          <w:szCs w:val="24"/>
        </w:rPr>
        <w:tab/>
      </w:r>
      <w:r w:rsidRPr="00D77BB7">
        <w:rPr>
          <w:rFonts w:ascii="Trebuchet MS" w:hAnsi="Trebuchet MS" w:cs="Times New Roman"/>
          <w:b/>
          <w:sz w:val="24"/>
          <w:szCs w:val="24"/>
        </w:rPr>
        <w:tab/>
      </w:r>
      <w:r w:rsidRPr="00D77BB7">
        <w:rPr>
          <w:rFonts w:ascii="Trebuchet MS" w:hAnsi="Trebuchet MS" w:cs="Times New Roman"/>
          <w:b/>
          <w:sz w:val="24"/>
          <w:szCs w:val="24"/>
        </w:rPr>
        <w:tab/>
      </w:r>
      <w:r w:rsidRPr="00D77BB7">
        <w:rPr>
          <w:rFonts w:ascii="Trebuchet MS" w:hAnsi="Trebuchet MS" w:cs="Times New Roman"/>
          <w:b/>
          <w:sz w:val="24"/>
          <w:szCs w:val="24"/>
        </w:rPr>
        <w:tab/>
        <w:t xml:space="preserve">  </w:t>
      </w:r>
    </w:p>
    <w:p w14:paraId="6969211C" w14:textId="77777777" w:rsidR="00401AE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01282FFA" w14:textId="77777777" w:rsidR="00401AE7" w:rsidRDefault="00401AE7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7DC54682" w14:textId="77777777" w:rsidR="003F5955" w:rsidRPr="00D77BB7" w:rsidRDefault="003F5955" w:rsidP="00401AE7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142EEE61" w14:textId="77777777" w:rsidR="00401AE7" w:rsidRPr="00D77BB7" w:rsidRDefault="00401AE7" w:rsidP="00401AE7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ab/>
        <w:t>…………………………………………….</w:t>
      </w:r>
    </w:p>
    <w:p w14:paraId="677BB5B6" w14:textId="77777777" w:rsidR="00401AE7" w:rsidRPr="00D77BB7" w:rsidRDefault="00401AE7" w:rsidP="00401AE7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ab/>
        <w:t>Ing. Milan Cízl</w:t>
      </w:r>
    </w:p>
    <w:p w14:paraId="0FF6E2FC" w14:textId="77777777" w:rsidR="00C7515C" w:rsidRDefault="00401AE7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  <w:r w:rsidRPr="00D77BB7">
        <w:rPr>
          <w:rFonts w:ascii="Trebuchet MS" w:hAnsi="Trebuchet MS" w:cs="Times New Roman"/>
          <w:sz w:val="24"/>
          <w:szCs w:val="24"/>
        </w:rPr>
        <w:tab/>
      </w:r>
      <w:r w:rsidR="00C7515C">
        <w:rPr>
          <w:rFonts w:ascii="Trebuchet MS" w:hAnsi="Trebuchet MS" w:cs="Times New Roman"/>
          <w:sz w:val="24"/>
          <w:szCs w:val="24"/>
        </w:rPr>
        <w:t>č</w:t>
      </w:r>
      <w:r w:rsidRPr="00D77BB7">
        <w:rPr>
          <w:rFonts w:ascii="Trebuchet MS" w:hAnsi="Trebuchet MS" w:cs="Times New Roman"/>
          <w:sz w:val="24"/>
          <w:szCs w:val="24"/>
        </w:rPr>
        <w:t>len představenstva</w:t>
      </w:r>
    </w:p>
    <w:p w14:paraId="0D6E8530" w14:textId="77777777" w:rsidR="00167369" w:rsidRDefault="00167369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63F83948" w14:textId="77777777" w:rsidR="00167369" w:rsidRDefault="00167369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44BA7DDC" w14:textId="77777777" w:rsidR="00167369" w:rsidRDefault="00167369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417B40AE" w14:textId="77777777" w:rsidR="00167369" w:rsidRDefault="00167369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306D324C" w14:textId="77777777" w:rsidR="00167369" w:rsidRDefault="00167369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682F5457" w14:textId="77777777" w:rsidR="00167369" w:rsidRDefault="00167369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7AC3796D" w14:textId="77777777" w:rsidR="00167369" w:rsidRDefault="00167369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3816330C" w14:textId="77777777" w:rsidR="00167369" w:rsidRDefault="00167369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46B1354A" w14:textId="77777777" w:rsidR="00167369" w:rsidRDefault="00167369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1756413C" w14:textId="77777777" w:rsidR="00167369" w:rsidRDefault="00167369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63115D1B" w14:textId="77777777" w:rsidR="00167369" w:rsidRDefault="00167369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2C2DCB7F" w14:textId="77777777" w:rsidR="00167369" w:rsidRDefault="00167369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73E4962F" w14:textId="77777777" w:rsidR="00167369" w:rsidRDefault="00167369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23627B1E" w14:textId="77777777" w:rsidR="00167369" w:rsidRDefault="00167369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1419F30F" w14:textId="77777777" w:rsidR="00C60850" w:rsidRDefault="00C60850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428E5307" w14:textId="77777777" w:rsidR="00C7515C" w:rsidRPr="0066365F" w:rsidRDefault="004948BE" w:rsidP="00C7515C">
      <w:pPr>
        <w:spacing w:after="0"/>
        <w:jc w:val="center"/>
        <w:rPr>
          <w:rFonts w:ascii="Trebuchet MS" w:hAnsi="Trebuchet MS"/>
          <w:b/>
          <w:sz w:val="24"/>
          <w:szCs w:val="24"/>
        </w:rPr>
      </w:pPr>
      <w:bookmarkStart w:id="1" w:name="_Hlk126910318"/>
      <w:r w:rsidRPr="0066365F">
        <w:rPr>
          <w:rFonts w:ascii="Trebuchet MS" w:hAnsi="Trebuchet MS"/>
          <w:b/>
          <w:sz w:val="24"/>
          <w:szCs w:val="24"/>
        </w:rPr>
        <w:lastRenderedPageBreak/>
        <w:t xml:space="preserve">Příloha č. 1 - </w:t>
      </w:r>
      <w:r w:rsidR="00C7515C" w:rsidRPr="0066365F">
        <w:rPr>
          <w:rFonts w:ascii="Trebuchet MS" w:hAnsi="Trebuchet MS"/>
          <w:b/>
          <w:sz w:val="24"/>
          <w:szCs w:val="24"/>
        </w:rPr>
        <w:t xml:space="preserve">Protikorupční klauzule </w:t>
      </w:r>
    </w:p>
    <w:p w14:paraId="6913FF71" w14:textId="77777777" w:rsidR="00C7515C" w:rsidRDefault="00C7515C" w:rsidP="00C7515C">
      <w:pPr>
        <w:pStyle w:val="slovantextlnkupro1rove"/>
        <w:numPr>
          <w:ilvl w:val="0"/>
          <w:numId w:val="0"/>
        </w:numPr>
      </w:pPr>
    </w:p>
    <w:p w14:paraId="3F3B9254" w14:textId="77777777" w:rsidR="00C7515C" w:rsidRPr="0066365F" w:rsidRDefault="00C7515C" w:rsidP="00C7515C">
      <w:pPr>
        <w:pStyle w:val="Odstavecseseznamem"/>
        <w:numPr>
          <w:ilvl w:val="1"/>
          <w:numId w:val="9"/>
        </w:numPr>
        <w:spacing w:after="160" w:line="259" w:lineRule="auto"/>
        <w:ind w:left="567" w:hanging="567"/>
        <w:contextualSpacing w:val="0"/>
        <w:jc w:val="both"/>
        <w:rPr>
          <w:rFonts w:ascii="Trebuchet MS" w:hAnsi="Trebuchet MS"/>
        </w:rPr>
      </w:pPr>
      <w:r w:rsidRPr="0066365F">
        <w:rPr>
          <w:rFonts w:ascii="Trebuchet MS" w:hAnsi="Trebuchet MS"/>
        </w:rPr>
        <w:t>Prodávající se zavazuje při plnění této smlouvy postupovat vždy v souladu se zákonem, čestně a transparentně. Prodávající potvrzuje, že takto jednal i v průběhu vyjednávání této smlouvy.</w:t>
      </w:r>
    </w:p>
    <w:p w14:paraId="6B697927" w14:textId="77777777" w:rsidR="00C7515C" w:rsidRPr="0066365F" w:rsidRDefault="00C7515C" w:rsidP="00C7515C">
      <w:pPr>
        <w:pStyle w:val="Odstavecseseznamem"/>
        <w:numPr>
          <w:ilvl w:val="0"/>
          <w:numId w:val="9"/>
        </w:numPr>
        <w:spacing w:after="160" w:line="259" w:lineRule="auto"/>
        <w:ind w:left="567" w:hanging="567"/>
        <w:contextualSpacing w:val="0"/>
        <w:jc w:val="both"/>
        <w:rPr>
          <w:rFonts w:ascii="Trebuchet MS" w:hAnsi="Trebuchet MS"/>
        </w:rPr>
      </w:pPr>
      <w:bookmarkStart w:id="2" w:name="_Ref101385849"/>
      <w:r w:rsidRPr="0066365F">
        <w:rPr>
          <w:rFonts w:ascii="Trebuchet MS" w:hAnsi="Trebuchet MS"/>
        </w:rPr>
        <w:t xml:space="preserve">Prodávající se zavazuje, že neposkytne, nenabídne ani neslíbí úplatek jinému subjektu, nebo pro jiný subjekt v souvislosti s plněním této smlouvy nebo v souvislosti s podnikáním svým nebo jiného subjektu, a že neposkytne, nenabídne ani neslíbí neoprávněné výhody třetím stranám, ani je nepřijímá a nevyžaduje. Prodávající se zavazuje, že nebude ani u svých obchodních partnerů tolerovat jakoukoliv formu korupce či uplácení. </w:t>
      </w:r>
      <w:bookmarkEnd w:id="2"/>
    </w:p>
    <w:p w14:paraId="4859C8CD" w14:textId="77777777" w:rsidR="00C7515C" w:rsidRPr="0066365F" w:rsidRDefault="00C7515C" w:rsidP="00C7515C">
      <w:pPr>
        <w:pStyle w:val="Odstavecseseznamem"/>
        <w:numPr>
          <w:ilvl w:val="0"/>
          <w:numId w:val="9"/>
        </w:numPr>
        <w:spacing w:after="160" w:line="259" w:lineRule="auto"/>
        <w:ind w:left="567" w:hanging="567"/>
        <w:contextualSpacing w:val="0"/>
        <w:jc w:val="both"/>
        <w:rPr>
          <w:rFonts w:ascii="Trebuchet MS" w:hAnsi="Trebuchet MS"/>
        </w:rPr>
      </w:pPr>
      <w:bookmarkStart w:id="3" w:name="_Ref101386706"/>
      <w:r w:rsidRPr="0066365F">
        <w:rPr>
          <w:rFonts w:ascii="Trebuchet MS" w:hAnsi="Trebuchet MS"/>
        </w:rPr>
        <w:t xml:space="preserve">Bude-li v souvislosti s plněním této smlouvy proti </w:t>
      </w:r>
      <w:r w:rsidR="00E97A18" w:rsidRPr="0066365F">
        <w:rPr>
          <w:rFonts w:ascii="Trebuchet MS" w:hAnsi="Trebuchet MS"/>
        </w:rPr>
        <w:t>Prodávajícímu</w:t>
      </w:r>
      <w:r w:rsidRPr="0066365F">
        <w:rPr>
          <w:rFonts w:ascii="Trebuchet MS" w:hAnsi="Trebuchet MS"/>
        </w:rPr>
        <w:t xml:space="preserve">, jeho statutárnímu orgánu nebo jeho členovi, smluvnímu zástupci nebo zaměstnanci zahájeno trestní stíhání, je Prodávající povinen tuto skutečnost neprodleně písemně oznámit PP. </w:t>
      </w:r>
      <w:bookmarkEnd w:id="3"/>
    </w:p>
    <w:p w14:paraId="37792F39" w14:textId="77777777" w:rsidR="00C7515C" w:rsidRPr="0066365F" w:rsidRDefault="00E97A18" w:rsidP="00C7515C">
      <w:pPr>
        <w:pStyle w:val="Odstavecseseznamem"/>
        <w:numPr>
          <w:ilvl w:val="0"/>
          <w:numId w:val="9"/>
        </w:numPr>
        <w:spacing w:after="160" w:line="259" w:lineRule="auto"/>
        <w:ind w:left="567" w:hanging="567"/>
        <w:contextualSpacing w:val="0"/>
        <w:jc w:val="both"/>
        <w:rPr>
          <w:rFonts w:ascii="Trebuchet MS" w:hAnsi="Trebuchet MS"/>
        </w:rPr>
      </w:pPr>
      <w:r w:rsidRPr="0066365F">
        <w:rPr>
          <w:rFonts w:ascii="Trebuchet MS" w:hAnsi="Trebuchet MS"/>
        </w:rPr>
        <w:t>Prodávající</w:t>
      </w:r>
      <w:r w:rsidR="00C7515C" w:rsidRPr="0066365F">
        <w:rPr>
          <w:rFonts w:ascii="Trebuchet MS" w:hAnsi="Trebuchet MS"/>
        </w:rPr>
        <w:t xml:space="preserve"> je povinen neprodleně písemně oznámit PP, že mu soud podle zákona č. 418/2011 Sb., o trestní odpovědnosti právnických osob a řízení proti nim, ve znění pozdějších předpisů, pravomocně dočasně zakázal výkon jednoho či více předmětů činností, jde-li o činnosti, které jsou předmětem plnění podle uzavřené smlouvy. Stane-li se tak plnění protistrany zcela nemožným, smlouva zanikne. Stane-li se tak plnění protistrany nemožné jen z části, smlouva zanikne v této části. PP je však ohledně zbývajícího plnění oprávněna od smlouvy odstoupit. Zanikne-li smlouva z důvodu takové nemožnosti plnění zcela či z části, je </w:t>
      </w:r>
      <w:r w:rsidRPr="0066365F">
        <w:rPr>
          <w:rFonts w:ascii="Trebuchet MS" w:hAnsi="Trebuchet MS"/>
        </w:rPr>
        <w:t>Prodávající</w:t>
      </w:r>
      <w:r w:rsidR="00C7515C" w:rsidRPr="0066365F">
        <w:rPr>
          <w:rFonts w:ascii="Trebuchet MS" w:hAnsi="Trebuchet MS"/>
        </w:rPr>
        <w:t xml:space="preserve"> povinen uhradit PP újmu tím způsobenou.</w:t>
      </w:r>
    </w:p>
    <w:p w14:paraId="3F1573E0" w14:textId="77777777" w:rsidR="00C7515C" w:rsidRPr="0066365F" w:rsidRDefault="00E97A18" w:rsidP="00C7515C">
      <w:pPr>
        <w:pStyle w:val="Odstavecseseznamem"/>
        <w:numPr>
          <w:ilvl w:val="0"/>
          <w:numId w:val="9"/>
        </w:numPr>
        <w:spacing w:after="160" w:line="259" w:lineRule="auto"/>
        <w:ind w:left="567" w:hanging="567"/>
        <w:contextualSpacing w:val="0"/>
        <w:jc w:val="both"/>
        <w:rPr>
          <w:rFonts w:ascii="Trebuchet MS" w:hAnsi="Trebuchet MS"/>
        </w:rPr>
      </w:pPr>
      <w:r w:rsidRPr="0066365F">
        <w:rPr>
          <w:rFonts w:ascii="Trebuchet MS" w:hAnsi="Trebuchet MS"/>
        </w:rPr>
        <w:t>Prodávající</w:t>
      </w:r>
      <w:r w:rsidR="00C7515C" w:rsidRPr="0066365F">
        <w:rPr>
          <w:rFonts w:ascii="Trebuchet MS" w:hAnsi="Trebuchet MS"/>
        </w:rPr>
        <w:t xml:space="preserve"> je povinen neprodleně písemně oznámit PP důvodné podezření ohledně možného jednání, které je v rozporu se zásadami podle tohoto článku a mohlo by souviset s plněním této smlouvy nebo s jejím uzavíráním.</w:t>
      </w:r>
    </w:p>
    <w:p w14:paraId="350B2DDF" w14:textId="77777777" w:rsidR="00C7515C" w:rsidRPr="0066365F" w:rsidRDefault="00E97A18" w:rsidP="00C7515C">
      <w:pPr>
        <w:pStyle w:val="Odstavecseseznamem"/>
        <w:numPr>
          <w:ilvl w:val="0"/>
          <w:numId w:val="9"/>
        </w:numPr>
        <w:spacing w:after="160" w:line="259" w:lineRule="auto"/>
        <w:ind w:left="567" w:hanging="567"/>
        <w:contextualSpacing w:val="0"/>
        <w:jc w:val="both"/>
        <w:rPr>
          <w:rFonts w:ascii="Trebuchet MS" w:hAnsi="Trebuchet MS"/>
        </w:rPr>
      </w:pPr>
      <w:r w:rsidRPr="0066365F">
        <w:rPr>
          <w:rFonts w:ascii="Trebuchet MS" w:hAnsi="Trebuchet MS"/>
        </w:rPr>
        <w:t>Prodávající</w:t>
      </w:r>
      <w:r w:rsidR="00C7515C" w:rsidRPr="0066365F">
        <w:rPr>
          <w:rFonts w:ascii="Trebuchet MS" w:hAnsi="Trebuchet MS"/>
        </w:rPr>
        <w:t xml:space="preserve"> potvrzuje, že se seznámil Etickým kodexem PP (www.ppas.cz/o-</w:t>
      </w:r>
      <w:proofErr w:type="spellStart"/>
      <w:r w:rsidR="00C7515C" w:rsidRPr="0066365F">
        <w:rPr>
          <w:rFonts w:ascii="Trebuchet MS" w:hAnsi="Trebuchet MS"/>
        </w:rPr>
        <w:t>nas</w:t>
      </w:r>
      <w:proofErr w:type="spellEnd"/>
      <w:r w:rsidR="00C7515C" w:rsidRPr="0066365F">
        <w:rPr>
          <w:rFonts w:ascii="Trebuchet MS" w:hAnsi="Trebuchet MS"/>
        </w:rPr>
        <w:t>/</w:t>
      </w:r>
      <w:proofErr w:type="spellStart"/>
      <w:r w:rsidR="00C7515C" w:rsidRPr="0066365F">
        <w:rPr>
          <w:rFonts w:ascii="Trebuchet MS" w:hAnsi="Trebuchet MS"/>
        </w:rPr>
        <w:t>spolecenska-odpovednost</w:t>
      </w:r>
      <w:proofErr w:type="spellEnd"/>
      <w:r w:rsidR="00C7515C" w:rsidRPr="0066365F">
        <w:rPr>
          <w:rFonts w:ascii="Trebuchet MS" w:hAnsi="Trebuchet MS"/>
        </w:rPr>
        <w:t xml:space="preserve">) a zavazuje se dodržovat jej. </w:t>
      </w:r>
    </w:p>
    <w:p w14:paraId="08EB8128" w14:textId="77777777" w:rsidR="00C7515C" w:rsidRPr="0066365F" w:rsidRDefault="00E97A18" w:rsidP="00C7515C">
      <w:pPr>
        <w:pStyle w:val="Odstavecseseznamem"/>
        <w:numPr>
          <w:ilvl w:val="0"/>
          <w:numId w:val="9"/>
        </w:numPr>
        <w:spacing w:after="160" w:line="259" w:lineRule="auto"/>
        <w:ind w:left="567" w:hanging="567"/>
        <w:contextualSpacing w:val="0"/>
        <w:jc w:val="both"/>
        <w:rPr>
          <w:rFonts w:ascii="Trebuchet MS" w:hAnsi="Trebuchet MS"/>
        </w:rPr>
      </w:pPr>
      <w:r w:rsidRPr="0066365F">
        <w:rPr>
          <w:rFonts w:ascii="Trebuchet MS" w:hAnsi="Trebuchet MS"/>
        </w:rPr>
        <w:t>Prodávající</w:t>
      </w:r>
      <w:r w:rsidR="00C7515C" w:rsidRPr="0066365F">
        <w:rPr>
          <w:rFonts w:ascii="Trebuchet MS" w:hAnsi="Trebuchet MS"/>
        </w:rPr>
        <w:t xml:space="preserve"> prohlašuje, že v okamžiku uzavření smlouvy neexistují žádné</w:t>
      </w:r>
      <w:r w:rsidR="00C7515C" w:rsidRPr="0066365F">
        <w:rPr>
          <w:rFonts w:ascii="Trebuchet MS" w:eastAsia="Times New Roman" w:hAnsi="Trebuchet MS"/>
        </w:rPr>
        <w:t xml:space="preserve"> vazby indikující možný střet zájmů ze strany osob statutárních orgánů nebo jejich členů nebo vedoucích zaměstnanců </w:t>
      </w:r>
      <w:r w:rsidRPr="0066365F">
        <w:rPr>
          <w:rFonts w:ascii="Trebuchet MS" w:eastAsia="Times New Roman" w:hAnsi="Trebuchet MS"/>
        </w:rPr>
        <w:t>Prodávajícího</w:t>
      </w:r>
      <w:r w:rsidR="00C7515C" w:rsidRPr="0066365F">
        <w:rPr>
          <w:rFonts w:ascii="Trebuchet MS" w:eastAsia="Times New Roman" w:hAnsi="Trebuchet MS"/>
        </w:rPr>
        <w:t xml:space="preserve"> na PP, ostatní společnosti v rámci KPP, členy orgánů a zaměstnance PP a KPP, kromě těch vazeb, na které </w:t>
      </w:r>
      <w:r w:rsidRPr="0066365F">
        <w:rPr>
          <w:rFonts w:ascii="Trebuchet MS" w:eastAsia="Times New Roman" w:hAnsi="Trebuchet MS"/>
        </w:rPr>
        <w:t>Prodávající</w:t>
      </w:r>
      <w:r w:rsidR="00C7515C" w:rsidRPr="0066365F">
        <w:rPr>
          <w:rFonts w:ascii="Trebuchet MS" w:eastAsia="Times New Roman" w:hAnsi="Trebuchet MS"/>
        </w:rPr>
        <w:t xml:space="preserve"> PP výslovně písemně upozornil před uzavřením této smlouvy. </w:t>
      </w:r>
      <w:r w:rsidRPr="0066365F">
        <w:rPr>
          <w:rFonts w:ascii="Trebuchet MS" w:eastAsia="Times New Roman" w:hAnsi="Trebuchet MS"/>
        </w:rPr>
        <w:t>Prodávající</w:t>
      </w:r>
      <w:r w:rsidR="00C7515C" w:rsidRPr="0066365F">
        <w:rPr>
          <w:rFonts w:ascii="Trebuchet MS" w:hAnsi="Trebuchet MS"/>
        </w:rPr>
        <w:t xml:space="preserve"> je povinen neprodleně písemně oznámit PP jakékoli další takové vazby, které vznikly po uzavření této smlouvy.</w:t>
      </w:r>
    </w:p>
    <w:p w14:paraId="4DC69766" w14:textId="77777777" w:rsidR="00C7515C" w:rsidRPr="0066365F" w:rsidRDefault="00C7515C" w:rsidP="00C7515C">
      <w:pPr>
        <w:pStyle w:val="Odstavecseseznamem"/>
        <w:numPr>
          <w:ilvl w:val="0"/>
          <w:numId w:val="9"/>
        </w:numPr>
        <w:spacing w:after="160" w:line="259" w:lineRule="auto"/>
        <w:ind w:left="567" w:hanging="567"/>
        <w:contextualSpacing w:val="0"/>
        <w:jc w:val="both"/>
        <w:rPr>
          <w:rFonts w:ascii="Trebuchet MS" w:hAnsi="Trebuchet MS"/>
        </w:rPr>
      </w:pPr>
      <w:r w:rsidRPr="0066365F">
        <w:rPr>
          <w:rFonts w:ascii="Trebuchet MS" w:hAnsi="Trebuchet MS"/>
        </w:rPr>
        <w:t xml:space="preserve">PP je vedle jiných v této smlouvě dohodnutých způsobů ukončení smlouvy oprávněna od smlouvy odstoupit doručením písemného odstoupení </w:t>
      </w:r>
      <w:r w:rsidR="00E97A18" w:rsidRPr="0066365F">
        <w:rPr>
          <w:rFonts w:ascii="Trebuchet MS" w:hAnsi="Trebuchet MS"/>
        </w:rPr>
        <w:t>Prodávajícímu</w:t>
      </w:r>
      <w:r w:rsidRPr="0066365F">
        <w:rPr>
          <w:rFonts w:ascii="Trebuchet MS" w:hAnsi="Trebuchet MS"/>
        </w:rPr>
        <w:t xml:space="preserve"> s účinky k okamžiku doručení odstoupení (i) v případě, </w:t>
      </w:r>
      <w:proofErr w:type="gramStart"/>
      <w:r w:rsidRPr="0066365F">
        <w:rPr>
          <w:rFonts w:ascii="Trebuchet MS" w:hAnsi="Trebuchet MS"/>
        </w:rPr>
        <w:t>poruší</w:t>
      </w:r>
      <w:proofErr w:type="gramEnd"/>
      <w:r w:rsidRPr="0066365F">
        <w:rPr>
          <w:rFonts w:ascii="Trebuchet MS" w:hAnsi="Trebuchet MS"/>
        </w:rPr>
        <w:t xml:space="preserve">-li </w:t>
      </w:r>
      <w:r w:rsidR="00E97A18" w:rsidRPr="0066365F">
        <w:rPr>
          <w:rFonts w:ascii="Trebuchet MS" w:hAnsi="Trebuchet MS"/>
        </w:rPr>
        <w:t>Prodávající</w:t>
      </w:r>
      <w:r w:rsidRPr="0066365F">
        <w:rPr>
          <w:rFonts w:ascii="Trebuchet MS" w:hAnsi="Trebuchet MS"/>
        </w:rPr>
        <w:t xml:space="preserve"> jakoukoli svou povinnost podle článku 2) výše nebo (</w:t>
      </w:r>
      <w:proofErr w:type="spellStart"/>
      <w:r w:rsidRPr="0066365F">
        <w:rPr>
          <w:rFonts w:ascii="Trebuchet MS" w:hAnsi="Trebuchet MS"/>
        </w:rPr>
        <w:t>ii</w:t>
      </w:r>
      <w:proofErr w:type="spellEnd"/>
      <w:r w:rsidRPr="0066365F">
        <w:rPr>
          <w:rFonts w:ascii="Trebuchet MS" w:hAnsi="Trebuchet MS"/>
        </w:rPr>
        <w:t xml:space="preserve">) nastane-li skutečnost podle článku 3) výše. Odstoupí-li PP od této smlouvy, nemá </w:t>
      </w:r>
      <w:r w:rsidR="00E97A18" w:rsidRPr="0066365F">
        <w:rPr>
          <w:rFonts w:ascii="Trebuchet MS" w:hAnsi="Trebuchet MS"/>
        </w:rPr>
        <w:t>Prodávající</w:t>
      </w:r>
      <w:r w:rsidRPr="0066365F">
        <w:rPr>
          <w:rFonts w:ascii="Trebuchet MS" w:hAnsi="Trebuchet MS"/>
        </w:rPr>
        <w:t xml:space="preserve"> právo na jakékoli plnění související s odstoupením od smlouvy ze strany PP.</w:t>
      </w:r>
      <w:r w:rsidRPr="0066365F" w:rsidDel="00CC1139">
        <w:rPr>
          <w:rFonts w:ascii="Trebuchet MS" w:hAnsi="Trebuchet MS"/>
        </w:rPr>
        <w:t xml:space="preserve"> </w:t>
      </w:r>
    </w:p>
    <w:bookmarkEnd w:id="1"/>
    <w:p w14:paraId="56AB02EA" w14:textId="77777777" w:rsidR="00C7515C" w:rsidRPr="003F5955" w:rsidRDefault="00C7515C" w:rsidP="003F5955">
      <w:pPr>
        <w:tabs>
          <w:tab w:val="left" w:pos="4536"/>
        </w:tabs>
        <w:spacing w:after="0" w:line="240" w:lineRule="auto"/>
        <w:jc w:val="both"/>
        <w:rPr>
          <w:rFonts w:ascii="Trebuchet MS" w:hAnsi="Trebuchet MS" w:cs="Times New Roman"/>
          <w:sz w:val="24"/>
          <w:szCs w:val="24"/>
        </w:rPr>
      </w:pPr>
    </w:p>
    <w:sectPr w:rsidR="00C7515C" w:rsidRPr="003F5955" w:rsidSect="007907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6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E1810" w14:textId="77777777" w:rsidR="00F73E40" w:rsidRDefault="00F73E40">
      <w:pPr>
        <w:spacing w:after="0" w:line="240" w:lineRule="auto"/>
      </w:pPr>
      <w:r>
        <w:separator/>
      </w:r>
    </w:p>
  </w:endnote>
  <w:endnote w:type="continuationSeparator" w:id="0">
    <w:p w14:paraId="00FFBDE0" w14:textId="77777777" w:rsidR="00F73E40" w:rsidRDefault="00F7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377C5" w14:textId="77777777" w:rsidR="003C3FC2" w:rsidRDefault="003C3F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1F76" w14:textId="77777777" w:rsidR="00281FB6" w:rsidRPr="003C3FC2" w:rsidRDefault="00000000" w:rsidP="003C3F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7CF7B" w14:textId="77777777" w:rsidR="003C3FC2" w:rsidRDefault="003C3F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B307F" w14:textId="77777777" w:rsidR="00F73E40" w:rsidRDefault="00F73E40">
      <w:pPr>
        <w:spacing w:after="0" w:line="240" w:lineRule="auto"/>
      </w:pPr>
      <w:r>
        <w:separator/>
      </w:r>
    </w:p>
  </w:footnote>
  <w:footnote w:type="continuationSeparator" w:id="0">
    <w:p w14:paraId="09876AF3" w14:textId="77777777" w:rsidR="00F73E40" w:rsidRDefault="00F7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F0EA8" w14:textId="77777777" w:rsidR="003C3FC2" w:rsidRDefault="003C3F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ADAA8" w14:textId="0ABECF71" w:rsidR="00281FB6" w:rsidRDefault="0000000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27864" w14:textId="77777777" w:rsidR="003C3FC2" w:rsidRDefault="003C3FC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18C"/>
    <w:multiLevelType w:val="hybridMultilevel"/>
    <w:tmpl w:val="70448398"/>
    <w:lvl w:ilvl="0" w:tplc="8BE41CF4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E6B40C1C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826AF"/>
    <w:multiLevelType w:val="hybridMultilevel"/>
    <w:tmpl w:val="4412B29E"/>
    <w:lvl w:ilvl="0" w:tplc="D1B0F4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E205E"/>
    <w:multiLevelType w:val="hybridMultilevel"/>
    <w:tmpl w:val="CFFCB19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FE67F2"/>
    <w:multiLevelType w:val="hybridMultilevel"/>
    <w:tmpl w:val="FD147E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7D0F47"/>
    <w:multiLevelType w:val="hybridMultilevel"/>
    <w:tmpl w:val="E320FDFA"/>
    <w:lvl w:ilvl="0" w:tplc="A914D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75599"/>
    <w:multiLevelType w:val="hybridMultilevel"/>
    <w:tmpl w:val="6E9E181A"/>
    <w:lvl w:ilvl="0" w:tplc="A2D8E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A1AF0"/>
    <w:multiLevelType w:val="hybridMultilevel"/>
    <w:tmpl w:val="5A8ABE4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E63368F"/>
    <w:multiLevelType w:val="hybridMultilevel"/>
    <w:tmpl w:val="16C84D4C"/>
    <w:lvl w:ilvl="0" w:tplc="F2009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4609B"/>
    <w:multiLevelType w:val="hybridMultilevel"/>
    <w:tmpl w:val="BDACE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71651"/>
    <w:multiLevelType w:val="hybridMultilevel"/>
    <w:tmpl w:val="7640D290"/>
    <w:lvl w:ilvl="0" w:tplc="A490B078">
      <w:start w:val="1"/>
      <w:numFmt w:val="decimal"/>
      <w:lvlText w:val="13.%1"/>
      <w:lvlJc w:val="left"/>
      <w:pPr>
        <w:ind w:left="862" w:hanging="360"/>
      </w:pPr>
      <w:rPr>
        <w:rFonts w:hint="default"/>
        <w:b w:val="0"/>
      </w:rPr>
    </w:lvl>
    <w:lvl w:ilvl="1" w:tplc="95B49822">
      <w:numFmt w:val="bullet"/>
      <w:lvlText w:val=""/>
      <w:lvlJc w:val="left"/>
      <w:pPr>
        <w:ind w:left="1582" w:hanging="360"/>
      </w:pPr>
      <w:rPr>
        <w:rFonts w:ascii="Trebuchet MS" w:eastAsia="Times New Roman" w:hAnsi="Trebuchet MS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6F73553E"/>
    <w:multiLevelType w:val="hybridMultilevel"/>
    <w:tmpl w:val="CF161E98"/>
    <w:lvl w:ilvl="0" w:tplc="8BA009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F394F"/>
    <w:multiLevelType w:val="multilevel"/>
    <w:tmpl w:val="2FB0EABA"/>
    <w:lvl w:ilvl="0">
      <w:start w:val="1"/>
      <w:numFmt w:val="decimal"/>
      <w:pStyle w:val="Nadpislnku"/>
      <w:lvlText w:val="Článek %1 -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slovantextlnkupro1rove"/>
      <w:isLgl/>
      <w:lvlText w:val="%1.%2."/>
      <w:lvlJc w:val="left"/>
      <w:pPr>
        <w:tabs>
          <w:tab w:val="num" w:pos="0"/>
        </w:tabs>
        <w:ind w:left="567" w:hanging="567"/>
      </w:pPr>
    </w:lvl>
    <w:lvl w:ilvl="2">
      <w:start w:val="1"/>
      <w:numFmt w:val="decimal"/>
      <w:pStyle w:val="slovantextlnkupro2rove"/>
      <w:lvlText w:val="%1.%2.%3."/>
      <w:lvlJc w:val="left"/>
      <w:pPr>
        <w:tabs>
          <w:tab w:val="num" w:pos="993"/>
        </w:tabs>
        <w:ind w:left="1418" w:hanging="851"/>
      </w:pPr>
      <w:rPr>
        <w:b w:val="0"/>
        <w:bCs w:val="0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67325158">
    <w:abstractNumId w:val="8"/>
  </w:num>
  <w:num w:numId="2" w16cid:durableId="1059749620">
    <w:abstractNumId w:val="3"/>
  </w:num>
  <w:num w:numId="3" w16cid:durableId="387920627">
    <w:abstractNumId w:val="4"/>
  </w:num>
  <w:num w:numId="4" w16cid:durableId="931352377">
    <w:abstractNumId w:val="9"/>
  </w:num>
  <w:num w:numId="5" w16cid:durableId="5205531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2267570">
    <w:abstractNumId w:val="6"/>
  </w:num>
  <w:num w:numId="7" w16cid:durableId="427045170">
    <w:abstractNumId w:val="2"/>
  </w:num>
  <w:num w:numId="8" w16cid:durableId="1921981170">
    <w:abstractNumId w:val="11"/>
  </w:num>
  <w:num w:numId="9" w16cid:durableId="2042045171">
    <w:abstractNumId w:val="0"/>
  </w:num>
  <w:num w:numId="10" w16cid:durableId="1115097197">
    <w:abstractNumId w:val="7"/>
  </w:num>
  <w:num w:numId="11" w16cid:durableId="1861822617">
    <w:abstractNumId w:val="1"/>
  </w:num>
  <w:num w:numId="12" w16cid:durableId="1893466269">
    <w:abstractNumId w:val="10"/>
  </w:num>
  <w:num w:numId="13" w16cid:durableId="555898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E7"/>
    <w:rsid w:val="00040358"/>
    <w:rsid w:val="0004378B"/>
    <w:rsid w:val="000572D2"/>
    <w:rsid w:val="00086E9F"/>
    <w:rsid w:val="001077C4"/>
    <w:rsid w:val="00121A7C"/>
    <w:rsid w:val="00127FBB"/>
    <w:rsid w:val="001442CF"/>
    <w:rsid w:val="00167369"/>
    <w:rsid w:val="00181FE2"/>
    <w:rsid w:val="001B3242"/>
    <w:rsid w:val="001C64A1"/>
    <w:rsid w:val="001E45AE"/>
    <w:rsid w:val="00233C6D"/>
    <w:rsid w:val="00237C67"/>
    <w:rsid w:val="002D6F59"/>
    <w:rsid w:val="002E2BD3"/>
    <w:rsid w:val="003545E7"/>
    <w:rsid w:val="003558F2"/>
    <w:rsid w:val="00372BC4"/>
    <w:rsid w:val="003C2950"/>
    <w:rsid w:val="003C3184"/>
    <w:rsid w:val="003C3FC2"/>
    <w:rsid w:val="003D4062"/>
    <w:rsid w:val="003E1D38"/>
    <w:rsid w:val="003F5955"/>
    <w:rsid w:val="00401AE7"/>
    <w:rsid w:val="004060CD"/>
    <w:rsid w:val="004427ED"/>
    <w:rsid w:val="004771ED"/>
    <w:rsid w:val="004876EF"/>
    <w:rsid w:val="00491EB9"/>
    <w:rsid w:val="004948BE"/>
    <w:rsid w:val="004A6BC5"/>
    <w:rsid w:val="004E3BA3"/>
    <w:rsid w:val="004E6D8B"/>
    <w:rsid w:val="005174C3"/>
    <w:rsid w:val="00530514"/>
    <w:rsid w:val="00533C0D"/>
    <w:rsid w:val="00585C63"/>
    <w:rsid w:val="005C3C10"/>
    <w:rsid w:val="006105E0"/>
    <w:rsid w:val="0066365F"/>
    <w:rsid w:val="006D0EC5"/>
    <w:rsid w:val="006E18F8"/>
    <w:rsid w:val="00717612"/>
    <w:rsid w:val="0073685C"/>
    <w:rsid w:val="00741060"/>
    <w:rsid w:val="00746A35"/>
    <w:rsid w:val="007957CC"/>
    <w:rsid w:val="008057E9"/>
    <w:rsid w:val="00812E8F"/>
    <w:rsid w:val="00841DD5"/>
    <w:rsid w:val="00844F61"/>
    <w:rsid w:val="00852AAA"/>
    <w:rsid w:val="008D30EC"/>
    <w:rsid w:val="008E07AF"/>
    <w:rsid w:val="00925101"/>
    <w:rsid w:val="00926233"/>
    <w:rsid w:val="00940243"/>
    <w:rsid w:val="0095611C"/>
    <w:rsid w:val="009611A6"/>
    <w:rsid w:val="0098472F"/>
    <w:rsid w:val="009A793F"/>
    <w:rsid w:val="009C0CB7"/>
    <w:rsid w:val="009C492B"/>
    <w:rsid w:val="00A1656D"/>
    <w:rsid w:val="00A17C1F"/>
    <w:rsid w:val="00A413A5"/>
    <w:rsid w:val="00A42254"/>
    <w:rsid w:val="00A43CA8"/>
    <w:rsid w:val="00A51622"/>
    <w:rsid w:val="00A61AC3"/>
    <w:rsid w:val="00A6593E"/>
    <w:rsid w:val="00A83DE8"/>
    <w:rsid w:val="00AA7EFA"/>
    <w:rsid w:val="00B01A02"/>
    <w:rsid w:val="00B5122B"/>
    <w:rsid w:val="00B76C31"/>
    <w:rsid w:val="00BB48ED"/>
    <w:rsid w:val="00BE2DB5"/>
    <w:rsid w:val="00C05D7F"/>
    <w:rsid w:val="00C60850"/>
    <w:rsid w:val="00C7515C"/>
    <w:rsid w:val="00CC75E3"/>
    <w:rsid w:val="00CD4D62"/>
    <w:rsid w:val="00D25F74"/>
    <w:rsid w:val="00D455A6"/>
    <w:rsid w:val="00D62F17"/>
    <w:rsid w:val="00D6465F"/>
    <w:rsid w:val="00DD2507"/>
    <w:rsid w:val="00DE0A0C"/>
    <w:rsid w:val="00DF7A9D"/>
    <w:rsid w:val="00E26E81"/>
    <w:rsid w:val="00E5517B"/>
    <w:rsid w:val="00E97A18"/>
    <w:rsid w:val="00EA5FC8"/>
    <w:rsid w:val="00EC01B6"/>
    <w:rsid w:val="00EC5E12"/>
    <w:rsid w:val="00ED2D96"/>
    <w:rsid w:val="00EF5437"/>
    <w:rsid w:val="00F0625F"/>
    <w:rsid w:val="00F2595E"/>
    <w:rsid w:val="00F60FD7"/>
    <w:rsid w:val="00F73E40"/>
    <w:rsid w:val="00F813FB"/>
    <w:rsid w:val="00FA7C29"/>
    <w:rsid w:val="00FD4ABE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D55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1AE7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751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A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01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1AE7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01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1AE7"/>
    <w:rPr>
      <w:rFonts w:eastAsiaTheme="minorEastAsia"/>
      <w:lang w:eastAsia="cs-CZ"/>
    </w:rPr>
  </w:style>
  <w:style w:type="character" w:styleId="Hypertextovodkaz">
    <w:name w:val="Hyperlink"/>
    <w:basedOn w:val="Standardnpsmoodstavce"/>
    <w:rsid w:val="00401AE7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D4A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4AB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4ABE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4ABE"/>
    <w:rPr>
      <w:rFonts w:eastAsiaTheme="minorEastAsia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4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4ABE"/>
    <w:rPr>
      <w:rFonts w:ascii="Segoe UI" w:eastAsiaTheme="minorEastAsia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F5955"/>
    <w:rPr>
      <w:color w:val="605E5C"/>
      <w:shd w:val="clear" w:color="auto" w:fill="E1DFDD"/>
    </w:rPr>
  </w:style>
  <w:style w:type="paragraph" w:customStyle="1" w:styleId="Nadpislnku">
    <w:name w:val="Nadpis článku"/>
    <w:basedOn w:val="Nadpis1"/>
    <w:next w:val="slovantextlnkupro1rove"/>
    <w:qFormat/>
    <w:rsid w:val="00C7515C"/>
    <w:pPr>
      <w:numPr>
        <w:numId w:val="8"/>
      </w:numPr>
      <w:spacing w:before="360" w:after="120" w:line="240" w:lineRule="auto"/>
      <w:ind w:left="720" w:hanging="360"/>
      <w:jc w:val="center"/>
    </w:pPr>
    <w:rPr>
      <w:rFonts w:ascii="Trebuchet MS" w:eastAsia="Times New Roman" w:hAnsi="Trebuchet MS" w:cs="Times New Roman"/>
      <w:b/>
      <w:sz w:val="28"/>
      <w:szCs w:val="26"/>
    </w:rPr>
  </w:style>
  <w:style w:type="paragraph" w:customStyle="1" w:styleId="slovantextlnkupro1rove">
    <w:name w:val="Číslovaný text článku pro 1 úroveň"/>
    <w:link w:val="slovantextlnkupro1roveChar"/>
    <w:qFormat/>
    <w:rsid w:val="00C7515C"/>
    <w:pPr>
      <w:numPr>
        <w:ilvl w:val="1"/>
        <w:numId w:val="8"/>
      </w:numPr>
      <w:spacing w:after="120" w:line="240" w:lineRule="auto"/>
      <w:jc w:val="both"/>
    </w:pPr>
    <w:rPr>
      <w:rFonts w:ascii="Trebuchet MS" w:eastAsia="Times New Roman" w:hAnsi="Trebuchet MS" w:cs="Times New Roman"/>
      <w:szCs w:val="20"/>
      <w:lang w:eastAsia="cs-CZ"/>
    </w:rPr>
  </w:style>
  <w:style w:type="paragraph" w:customStyle="1" w:styleId="slovantextlnkupro2rove">
    <w:name w:val="Číslovaný text článku pro 2 úroveň"/>
    <w:qFormat/>
    <w:rsid w:val="00C7515C"/>
    <w:pPr>
      <w:numPr>
        <w:ilvl w:val="2"/>
        <w:numId w:val="8"/>
      </w:numPr>
      <w:spacing w:after="120" w:line="240" w:lineRule="auto"/>
      <w:jc w:val="both"/>
    </w:pPr>
    <w:rPr>
      <w:rFonts w:ascii="Trebuchet MS" w:hAnsi="Trebuchet MS" w:cs="Times New Roman"/>
      <w:szCs w:val="18"/>
    </w:rPr>
  </w:style>
  <w:style w:type="character" w:customStyle="1" w:styleId="slovantextlnkupro1roveChar">
    <w:name w:val="Číslovaný text článku pro 1 úroveň Char"/>
    <w:basedOn w:val="Standardnpsmoodstavce"/>
    <w:link w:val="slovantextlnkupro1rove"/>
    <w:rsid w:val="00C7515C"/>
    <w:rPr>
      <w:rFonts w:ascii="Trebuchet MS" w:eastAsia="Times New Roman" w:hAnsi="Trebuchet MS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515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515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515C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C7515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CD4D62"/>
    <w:pPr>
      <w:spacing w:after="0" w:line="240" w:lineRule="auto"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2045</Words>
  <Characters>12072</Characters>
  <Application>Microsoft Office Word</Application>
  <DocSecurity>0</DocSecurity>
  <Lines>100</Lines>
  <Paragraphs>28</Paragraphs>
  <ScaleCrop>false</ScaleCrop>
  <Company/>
  <LinksUpToDate>false</LinksUpToDate>
  <CharactersWithSpaces>14089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2023-02-27T12:49:00Z</dcterms:created>
  <dcterms:modified xsi:type="dcterms:W3CDTF">2023-02-27T12:51:00Z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f244a6-286b-4b7c-9976-473f7d1df4a9_Enabled">
    <vt:lpwstr>true</vt:lpwstr>
  </property>
  <property fmtid="{D5CDD505-2E9C-101B-9397-08002B2CF9AE}" pid="3" name="MSIP_Label_6cf244a6-286b-4b7c-9976-473f7d1df4a9_SetDate">
    <vt:lpwstr>2023-02-27T12:51:32Z</vt:lpwstr>
  </property>
  <property fmtid="{D5CDD505-2E9C-101B-9397-08002B2CF9AE}" pid="4" name="MSIP_Label_6cf244a6-286b-4b7c-9976-473f7d1df4a9_Method">
    <vt:lpwstr>Privileged</vt:lpwstr>
  </property>
  <property fmtid="{D5CDD505-2E9C-101B-9397-08002B2CF9AE}" pid="5" name="MSIP_Label_6cf244a6-286b-4b7c-9976-473f7d1df4a9_Name">
    <vt:lpwstr>Interní -  bez značky</vt:lpwstr>
  </property>
  <property fmtid="{D5CDD505-2E9C-101B-9397-08002B2CF9AE}" pid="6" name="MSIP_Label_6cf244a6-286b-4b7c-9976-473f7d1df4a9_SiteId">
    <vt:lpwstr>5cdffe46-631e-482d-9990-1d2119b3418b</vt:lpwstr>
  </property>
  <property fmtid="{D5CDD505-2E9C-101B-9397-08002B2CF9AE}" pid="7" name="MSIP_Label_6cf244a6-286b-4b7c-9976-473f7d1df4a9_ActionId">
    <vt:lpwstr>23e19a62-afc2-4293-9071-2f1b219f39a4</vt:lpwstr>
  </property>
  <property fmtid="{D5CDD505-2E9C-101B-9397-08002B2CF9AE}" pid="8" name="MSIP_Label_6cf244a6-286b-4b7c-9976-473f7d1df4a9_ContentBits">
    <vt:lpwstr>0</vt:lpwstr>
  </property>
</Properties>
</file>