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B290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B6B291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05B6B29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5B6B293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05B6B294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14:paraId="05B6B295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05B6B296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05B6B297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05B6B29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05B6B299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05B6B29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05B6B29B" w14:textId="77777777"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5B6B29C" w14:textId="77777777"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b/>
          <w:bCs/>
          <w:sz w:val="24"/>
          <w:szCs w:val="24"/>
        </w:rPr>
        <w:t>Centrální nákup, příspěvková organizace</w:t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14:paraId="05B6B29D" w14:textId="77777777"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sz w:val="24"/>
          <w:szCs w:val="24"/>
        </w:rPr>
        <w:t xml:space="preserve">Plzeň 3, </w:t>
      </w:r>
      <w:proofErr w:type="spellStart"/>
      <w:r w:rsidR="006B3647" w:rsidRPr="006B3647">
        <w:rPr>
          <w:rFonts w:ascii="Times New Roman" w:hAnsi="Times New Roman"/>
          <w:sz w:val="24"/>
          <w:szCs w:val="24"/>
        </w:rPr>
        <w:t>Skvrňany</w:t>
      </w:r>
      <w:proofErr w:type="spellEnd"/>
      <w:r w:rsidR="006B3647" w:rsidRPr="006B3647">
        <w:rPr>
          <w:rFonts w:ascii="Times New Roman" w:hAnsi="Times New Roman"/>
          <w:sz w:val="24"/>
          <w:szCs w:val="24"/>
        </w:rPr>
        <w:t>, Vejprnická 663/56</w:t>
      </w:r>
    </w:p>
    <w:p w14:paraId="05B6B29E" w14:textId="77777777" w:rsidR="006B3647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sz w:val="24"/>
          <w:szCs w:val="24"/>
        </w:rPr>
        <w:t>72046635</w:t>
      </w:r>
    </w:p>
    <w:p w14:paraId="05B6B29F" w14:textId="77777777"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6B3647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2726A0">
        <w:rPr>
          <w:rFonts w:ascii="Times New Roman" w:hAnsi="Times New Roman"/>
          <w:sz w:val="24"/>
          <w:szCs w:val="24"/>
        </w:rPr>
        <w:t xml:space="preserve"> ředitelem organizace </w:t>
      </w:r>
      <w:proofErr w:type="spellStart"/>
      <w:proofErr w:type="gramStart"/>
      <w:r w:rsidR="002726A0">
        <w:rPr>
          <w:rFonts w:ascii="Times New Roman" w:hAnsi="Times New Roman"/>
          <w:sz w:val="24"/>
          <w:szCs w:val="24"/>
        </w:rPr>
        <w:t>p.I</w:t>
      </w:r>
      <w:r w:rsidR="006B3647">
        <w:rPr>
          <w:rFonts w:ascii="Times New Roman" w:hAnsi="Times New Roman"/>
          <w:sz w:val="24"/>
          <w:szCs w:val="24"/>
        </w:rPr>
        <w:t>ng.Jiřím</w:t>
      </w:r>
      <w:proofErr w:type="spellEnd"/>
      <w:proofErr w:type="gramEnd"/>
      <w:r w:rsidR="006B3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647">
        <w:rPr>
          <w:rFonts w:ascii="Times New Roman" w:hAnsi="Times New Roman"/>
          <w:sz w:val="24"/>
          <w:szCs w:val="24"/>
        </w:rPr>
        <w:t>Heranem</w:t>
      </w:r>
      <w:proofErr w:type="spellEnd"/>
      <w:r w:rsidR="001D48E9" w:rsidRPr="001D48E9">
        <w:rPr>
          <w:rFonts w:ascii="Times New Roman" w:hAnsi="Times New Roman"/>
          <w:sz w:val="24"/>
          <w:szCs w:val="24"/>
        </w:rPr>
        <w:tab/>
      </w:r>
    </w:p>
    <w:p w14:paraId="05B6B2A0" w14:textId="77777777"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6B2A1" w14:textId="77777777"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05B6B2A2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5B6B2A3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05B6B2A4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účetní agendy</w:t>
      </w:r>
    </w:p>
    <w:p w14:paraId="05B6B2A5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90420B">
        <w:fldChar w:fldCharType="begin"/>
      </w:r>
      <w:r w:rsidR="0090420B">
        <w:instrText xml:space="preserve"> HYPERLINK "file:///C:\\Users\\stancovak\\Desktop\\práce%20pro%20pana%20ředitele\\CR267855620" </w:instrText>
      </w:r>
      <w:r w:rsidR="0090420B">
        <w:fldChar w:fldCharType="separate"/>
      </w:r>
      <w:r>
        <w:rPr>
          <w:rStyle w:val="Hypertextovodkaz"/>
          <w:rFonts w:ascii="Times New Roman" w:hAnsi="Times New Roman"/>
          <w:sz w:val="24"/>
          <w:szCs w:val="24"/>
          <w:lang w:val="x-none"/>
        </w:rPr>
        <w:t>§ 1746 odst. 2</w:t>
      </w:r>
      <w:r w:rsidR="0090420B">
        <w:rPr>
          <w:rStyle w:val="Hypertextovodkaz"/>
          <w:rFonts w:ascii="Times New Roman" w:hAnsi="Times New Roman"/>
          <w:sz w:val="24"/>
          <w:szCs w:val="24"/>
          <w:lang w:val="x-none"/>
        </w:rPr>
        <w:fldChar w:fldCharType="end"/>
      </w:r>
      <w:r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90420B">
        <w:fldChar w:fldCharType="begin"/>
      </w:r>
      <w:r w:rsidR="0090420B">
        <w:instrText xml:space="preserve"> HYPERLINK "file:///C:\\Users\\stancovak\\Desktop\\práce%20pro%20pana%20ředitele\\CR267851" </w:instrText>
      </w:r>
      <w:r w:rsidR="0090420B">
        <w:fldChar w:fldCharType="separate"/>
      </w:r>
      <w:r>
        <w:rPr>
          <w:rStyle w:val="Hypertextovodkaz"/>
          <w:rFonts w:ascii="Times New Roman" w:hAnsi="Times New Roman"/>
          <w:sz w:val="24"/>
          <w:szCs w:val="24"/>
          <w:lang w:val="x-none"/>
        </w:rPr>
        <w:t>občanský zákoník</w:t>
      </w:r>
      <w:r w:rsidR="0090420B">
        <w:rPr>
          <w:rStyle w:val="Hypertextovodkaz"/>
          <w:rFonts w:ascii="Times New Roman" w:hAnsi="Times New Roman"/>
          <w:sz w:val="24"/>
          <w:szCs w:val="24"/>
          <w:lang w:val="x-none"/>
        </w:rPr>
        <w:fldChar w:fldCharType="end"/>
      </w:r>
      <w:r>
        <w:rPr>
          <w:rFonts w:ascii="Times New Roman" w:hAnsi="Times New Roman"/>
          <w:sz w:val="24"/>
          <w:szCs w:val="24"/>
          <w:lang w:val="x-none"/>
        </w:rPr>
        <w:t>, v </w:t>
      </w:r>
      <w:r>
        <w:rPr>
          <w:rFonts w:ascii="Times New Roman" w:hAnsi="Times New Roman"/>
          <w:sz w:val="24"/>
          <w:szCs w:val="24"/>
        </w:rPr>
        <w:t>platném</w:t>
      </w:r>
      <w:r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05B6B2A6" w14:textId="77777777" w:rsidR="00ED271F" w:rsidRDefault="00ED271F" w:rsidP="00ED271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5B6B2A7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05B6B2A8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05B6B2A9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05B6B2AA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05B6B2AB" w14:textId="77777777" w:rsidR="00ED271F" w:rsidRDefault="00ED271F" w:rsidP="00ED271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Zadavatel prohlašuje, že má zájem o zpracování kompletní </w:t>
      </w:r>
      <w:r>
        <w:rPr>
          <w:rFonts w:ascii="Times New Roman" w:hAnsi="Times New Roman"/>
          <w:color w:val="000000"/>
          <w:sz w:val="24"/>
          <w:szCs w:val="24"/>
        </w:rPr>
        <w:t>účetní agendy.</w:t>
      </w:r>
    </w:p>
    <w:p w14:paraId="05B6B2AC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05B6B2AD" w14:textId="77777777" w:rsidR="00ED271F" w:rsidRDefault="00ED271F" w:rsidP="00ED271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prohlašuje, že je </w:t>
      </w:r>
      <w:r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 zpracování účetní agendy (dále jen „agenda“)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05B6B2AE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5B6B2AF" w14:textId="77777777" w:rsidR="00ED271F" w:rsidRDefault="00ED271F" w:rsidP="00ED271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05B6B2B0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05B6B2B1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05B6B2B2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smlouvy</w:t>
      </w:r>
    </w:p>
    <w:p w14:paraId="05B6B2B3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05B6B2B4" w14:textId="77777777" w:rsidR="00ED271F" w:rsidRDefault="00ED271F" w:rsidP="006274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se zavazuje zpracovávat agendu uvedenou v předchozím článku této smlouvy, týkající se činnosti zadavatele, a to za podmínek uvedených v této smlouvě, přičemž k tomu bude využívat specializovaný program na zpracování účetnictví se smluvně zajištěnou aktualizací. Zadavatel se zavazuje platit zpracovateli za poskytování této služby odměnu specifikovanou v čl. VI. této smlouvy.</w:t>
      </w:r>
    </w:p>
    <w:p w14:paraId="05B6B2B5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5B6B2B6" w14:textId="77777777" w:rsidR="00ED271F" w:rsidRDefault="00ED271F" w:rsidP="006274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bude pro zadavatele zpracovávat účetní agendu a předávat mu příslušné sestavy v rozsahu dle přílohy č. 1 této smlouvy.</w:t>
      </w:r>
    </w:p>
    <w:p w14:paraId="05B6B2B7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5B6B2B8" w14:textId="77777777" w:rsidR="00ED271F" w:rsidRDefault="00ED271F" w:rsidP="006274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84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Harmonogram</w:t>
      </w:r>
      <w:r>
        <w:rPr>
          <w:rFonts w:ascii="Times New Roman" w:hAnsi="Times New Roman"/>
          <w:color w:val="000000"/>
          <w:sz w:val="24"/>
          <w:szCs w:val="24"/>
        </w:rPr>
        <w:t xml:space="preserve"> vzájemného předávání dokladů tvořících příslušnou agendu je uveden v příloze č. 2 této smlouvy.</w:t>
      </w:r>
    </w:p>
    <w:p w14:paraId="05B6B2B9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05B6B2BA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05B6B2BB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05B6B2BC" w14:textId="77777777" w:rsidR="00ED271F" w:rsidRDefault="00ED271F" w:rsidP="00ED271F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jejího podpisu oběma smluvními stranami.</w:t>
      </w:r>
    </w:p>
    <w:p w14:paraId="05B6B2BD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B6B2BE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05B6B2BF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Práva a povinnosti zpracovatele</w:t>
      </w:r>
    </w:p>
    <w:p w14:paraId="05B6B2C0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05B6B2C1" w14:textId="77777777" w:rsidR="00ED271F" w:rsidRDefault="00ED271F" w:rsidP="0062743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se zavazuje vést zadavateli </w:t>
      </w:r>
      <w:r>
        <w:rPr>
          <w:rFonts w:ascii="Times New Roman" w:hAnsi="Times New Roman"/>
          <w:sz w:val="24"/>
          <w:szCs w:val="24"/>
        </w:rPr>
        <w:t>sjednanou agendu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řádně ve stanovených termínech zaúčtovat veškeré mu předložené účetní doklady a při poskytování činností dle této smlouvy se řídit pokyny zadavatele. Zpracovatel však není pokyny zadavatele vázán, jsou-li v rozporu s </w:t>
      </w:r>
      <w:r>
        <w:rPr>
          <w:rFonts w:ascii="Times New Roman" w:hAnsi="Times New Roman"/>
          <w:color w:val="000000"/>
          <w:sz w:val="24"/>
          <w:szCs w:val="24"/>
        </w:rPr>
        <w:t xml:space="preserve">platnými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05B6B2C2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2C3" w14:textId="77777777" w:rsidR="00ED271F" w:rsidRDefault="00ED271F" w:rsidP="0062743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je povinen upozornit zadavatele na formální nedostatky a neúplnost účetních dokladů </w:t>
      </w:r>
      <w:r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Zpracovatel je oprávněn vrátit zadavateli účetní doklady, které pro formální nedostatky nebo jiné závady z hlediska jejich průkaznosti a věrohodnosti nelze řádně zaúčtovat. </w:t>
      </w:r>
    </w:p>
    <w:p w14:paraId="05B6B2C4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B2C5" w14:textId="77777777" w:rsidR="00ED271F" w:rsidRDefault="00ED271F" w:rsidP="0062743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není povinen poskytovat </w:t>
      </w:r>
      <w:r>
        <w:rPr>
          <w:rFonts w:ascii="Times New Roman" w:hAnsi="Times New Roman"/>
          <w:color w:val="000000"/>
          <w:sz w:val="24"/>
          <w:szCs w:val="24"/>
        </w:rPr>
        <w:t>služby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které jsou předmětem této smlouvy v případě, že mu zadavatel neposkytne včas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05B6B2C6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B2C7" w14:textId="77777777" w:rsidR="00ED271F" w:rsidRDefault="00ED271F" w:rsidP="0062743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</w:t>
      </w:r>
      <w:r>
        <w:rPr>
          <w:rFonts w:ascii="Times New Roman" w:hAnsi="Times New Roman"/>
          <w:color w:val="000000"/>
          <w:sz w:val="24"/>
          <w:szCs w:val="24"/>
        </w:rPr>
        <w:t>je povinen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údajů uložených na datových médiích</w:t>
      </w:r>
      <w:r>
        <w:rPr>
          <w:rFonts w:ascii="Times New Roman" w:hAnsi="Times New Roman"/>
          <w:color w:val="000000"/>
          <w:sz w:val="24"/>
          <w:szCs w:val="24"/>
        </w:rPr>
        <w:t>, dodržovat zásady dle směrnice GDPR – viz příloha č. 3.</w:t>
      </w:r>
    </w:p>
    <w:p w14:paraId="05B6B2C8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2C9" w14:textId="77777777" w:rsidR="00ED271F" w:rsidRDefault="00ED271F" w:rsidP="0062743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je povinen vrátit zadavateli všechny účetní doklady za příslušný </w:t>
      </w:r>
      <w:r>
        <w:rPr>
          <w:rFonts w:ascii="Times New Roman" w:hAnsi="Times New Roman"/>
          <w:color w:val="000000"/>
          <w:sz w:val="24"/>
          <w:szCs w:val="24"/>
        </w:rPr>
        <w:t>rok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pokud se smluvní strany nedohodnou jinak.</w:t>
      </w:r>
    </w:p>
    <w:p w14:paraId="05B6B2CA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5B6B2CB" w14:textId="77777777" w:rsidR="00ED271F" w:rsidRDefault="00ED271F" w:rsidP="0062743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a všechny osoby, které zpracovatel pověřil činností dle této smlouvy, jsou povinni zachovávat mlčenlivost o všech skutečnostech, o kterých se dozvěděli v souvislosti s vedením </w:t>
      </w:r>
      <w:r>
        <w:rPr>
          <w:rFonts w:ascii="Times New Roman" w:hAnsi="Times New Roman"/>
          <w:color w:val="000000"/>
          <w:sz w:val="24"/>
          <w:szCs w:val="24"/>
        </w:rPr>
        <w:t>agendy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zadavatele dle této smlouvy.</w:t>
      </w:r>
    </w:p>
    <w:p w14:paraId="05B6B2CC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5B6B2CD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05B6B2CE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Práva a povinnosti zadavatele</w:t>
      </w:r>
    </w:p>
    <w:p w14:paraId="05B6B2CF" w14:textId="77777777" w:rsidR="00ED271F" w:rsidRDefault="00ED271F" w:rsidP="00ED271F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2D0" w14:textId="77777777" w:rsidR="00ED271F" w:rsidRDefault="00ED271F" w:rsidP="00ED271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Zadavatel je povinen předávat veškeré nezbytné podklady a informace včas tak, aby zpracovatel mohl řádně a včas plnit povinnosti sjednané touto smlouvou, zejména </w:t>
      </w:r>
      <w:r>
        <w:rPr>
          <w:rFonts w:ascii="Times New Roman" w:hAnsi="Times New Roman"/>
          <w:sz w:val="24"/>
          <w:szCs w:val="24"/>
        </w:rPr>
        <w:t>zpracovat předmětnou agendu</w:t>
      </w:r>
      <w:r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>
        <w:rPr>
          <w:rFonts w:ascii="Times New Roman" w:hAnsi="Times New Roman"/>
          <w:sz w:val="24"/>
          <w:szCs w:val="24"/>
        </w:rPr>
        <w:t xml:space="preserve">Doklady předávané zadavatelem musí být podepsány osobami, oprávněnými za zadavatele v dané věci jednat. </w:t>
      </w:r>
    </w:p>
    <w:p w14:paraId="05B6B2D1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6B2D2" w14:textId="77777777" w:rsidR="00ED271F" w:rsidRDefault="00ED271F" w:rsidP="00ED271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zadavatel povinen po upozornění </w:t>
      </w:r>
      <w:r>
        <w:rPr>
          <w:rFonts w:ascii="Times New Roman" w:hAnsi="Times New Roman"/>
          <w:sz w:val="24"/>
          <w:szCs w:val="24"/>
        </w:rPr>
        <w:t xml:space="preserve">zpracovatelem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odstranit </w:t>
      </w:r>
      <w:r>
        <w:rPr>
          <w:rFonts w:ascii="Times New Roman" w:hAnsi="Times New Roman"/>
          <w:sz w:val="24"/>
          <w:szCs w:val="24"/>
          <w:lang w:val="x-none"/>
        </w:rPr>
        <w:br/>
        <w:t xml:space="preserve">a opravené </w:t>
      </w:r>
      <w:r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zpracovateli </w:t>
      </w:r>
      <w:r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>
        <w:rPr>
          <w:rFonts w:ascii="Times New Roman" w:hAnsi="Times New Roman"/>
          <w:sz w:val="24"/>
          <w:szCs w:val="24"/>
        </w:rPr>
        <w:t>.</w:t>
      </w:r>
    </w:p>
    <w:p w14:paraId="05B6B2D3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2D4" w14:textId="77777777" w:rsidR="00ED271F" w:rsidRDefault="00ED271F" w:rsidP="00ED271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96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>
        <w:rPr>
          <w:rFonts w:ascii="Times New Roman" w:hAnsi="Times New Roman"/>
          <w:color w:val="000000"/>
          <w:sz w:val="24"/>
          <w:szCs w:val="24"/>
        </w:rPr>
        <w:t>zpracovatele, t.j. Plzeň, Částkova 78 nebo na některé pobočce, v termínech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05B6B2D5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VI.</w:t>
      </w:r>
    </w:p>
    <w:p w14:paraId="05B6B2D6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Odměna zpracovatele</w:t>
      </w:r>
    </w:p>
    <w:p w14:paraId="05B6B2D7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5B6B2D8" w14:textId="77777777" w:rsidR="00ED271F" w:rsidRDefault="00ED271F" w:rsidP="00ED271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</w:t>
      </w:r>
      <w:r>
        <w:rPr>
          <w:rFonts w:ascii="Times New Roman" w:hAnsi="Times New Roman"/>
          <w:sz w:val="24"/>
          <w:szCs w:val="24"/>
          <w:lang w:val="x-none"/>
        </w:rPr>
        <w:t>za služby poskytnuté zpracovatele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>
        <w:rPr>
          <w:rFonts w:ascii="Times New Roman" w:hAnsi="Times New Roman"/>
          <w:sz w:val="24"/>
          <w:szCs w:val="24"/>
        </w:rPr>
        <w:t>bude zadavatel platit zpracovateli měsíčně</w:t>
      </w:r>
      <w:r>
        <w:rPr>
          <w:rFonts w:ascii="Times New Roman" w:hAnsi="Times New Roman"/>
          <w:sz w:val="24"/>
          <w:szCs w:val="24"/>
          <w:lang w:val="x-none"/>
        </w:rPr>
        <w:t xml:space="preserve"> odměnu, </w:t>
      </w:r>
      <w:r w:rsidR="00C31FB8">
        <w:rPr>
          <w:rFonts w:ascii="Times New Roman" w:hAnsi="Times New Roman"/>
          <w:sz w:val="24"/>
          <w:szCs w:val="24"/>
        </w:rPr>
        <w:t>a to ve výši 7000,- Kč, slovy: sedm tisíc</w:t>
      </w:r>
      <w:r>
        <w:rPr>
          <w:rFonts w:ascii="Times New Roman" w:hAnsi="Times New Roman"/>
          <w:sz w:val="24"/>
          <w:szCs w:val="24"/>
        </w:rPr>
        <w:t xml:space="preserve"> korun českých včetně DPH. </w:t>
      </w:r>
      <w:r w:rsidR="009D019F">
        <w:rPr>
          <w:rFonts w:ascii="Times New Roman" w:hAnsi="Times New Roman"/>
          <w:sz w:val="24"/>
          <w:szCs w:val="24"/>
        </w:rPr>
        <w:t xml:space="preserve">Smluvní </w:t>
      </w:r>
      <w:r>
        <w:rPr>
          <w:rFonts w:ascii="Times New Roman" w:hAnsi="Times New Roman"/>
          <w:sz w:val="24"/>
          <w:szCs w:val="24"/>
        </w:rPr>
        <w:t xml:space="preserve">částka nabývá platnosti od 1. května 2018. </w:t>
      </w:r>
    </w:p>
    <w:p w14:paraId="05B6B2D9" w14:textId="77777777" w:rsidR="00ED271F" w:rsidRDefault="00ED271F" w:rsidP="00ED27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6B2DA" w14:textId="77777777" w:rsidR="00ED271F" w:rsidRDefault="00ED271F" w:rsidP="00ED271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>
        <w:rPr>
          <w:rFonts w:ascii="Times New Roman" w:hAnsi="Times New Roman"/>
          <w:color w:val="000000"/>
          <w:sz w:val="24"/>
          <w:szCs w:val="24"/>
        </w:rPr>
        <w:t xml:space="preserve">vždy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>
        <w:rPr>
          <w:rFonts w:ascii="Times New Roman" w:hAnsi="Times New Roman"/>
          <w:color w:val="000000"/>
          <w:sz w:val="24"/>
          <w:szCs w:val="24"/>
        </w:rPr>
        <w:t>kalendářního měsíce,</w:t>
      </w:r>
      <w:r>
        <w:rPr>
          <w:rFonts w:ascii="Times New Roman" w:hAnsi="Times New Roman"/>
          <w:color w:val="000000"/>
          <w:sz w:val="24"/>
          <w:szCs w:val="24"/>
        </w:rPr>
        <w:br/>
        <w:t>ve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kter</w:t>
      </w:r>
      <w:r>
        <w:rPr>
          <w:rFonts w:ascii="Times New Roman" w:hAnsi="Times New Roman"/>
          <w:color w:val="000000"/>
          <w:sz w:val="24"/>
          <w:szCs w:val="24"/>
        </w:rPr>
        <w:t>ém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05B6B2DB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B2DC" w14:textId="77777777" w:rsidR="00ED271F" w:rsidRDefault="00ED271F" w:rsidP="00ED271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účelem zaúčtování a provedení platby ještě v daném kalendářním roce předá každoročně zpracovatel zadavateli fakturu za práce v prosinci současně s fakturou za listopad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cca </w:t>
      </w:r>
      <w:r>
        <w:rPr>
          <w:rFonts w:ascii="Times New Roman" w:hAnsi="Times New Roman"/>
          <w:color w:val="000000"/>
          <w:sz w:val="24"/>
          <w:szCs w:val="24"/>
        </w:rPr>
        <w:br/>
        <w:t>10. prosince) se splatností rovněž 14 dní.</w:t>
      </w:r>
    </w:p>
    <w:p w14:paraId="05B6B2DD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5B6B2DE" w14:textId="77777777" w:rsidR="00ED271F" w:rsidRDefault="00ED271F" w:rsidP="00ED271F">
      <w:pPr>
        <w:numPr>
          <w:ilvl w:val="0"/>
          <w:numId w:val="3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 případ prodlení zadavatele s proplacením faktury v době její splatnosti (rozhoduje okamžik připsání na účet zpracovatele) si zpracovatel v</w:t>
      </w:r>
      <w:r>
        <w:rPr>
          <w:rFonts w:ascii="Times New Roman" w:hAnsi="Times New Roman"/>
          <w:noProof/>
          <w:sz w:val="24"/>
          <w:szCs w:val="24"/>
        </w:rPr>
        <w:t>yhrazuje možnost práva účtovat 1 % penále z dlužné částky za každý den prodlení.</w:t>
      </w:r>
    </w:p>
    <w:p w14:paraId="05B6B2DF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B2E0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05B6B2E1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05B6B2E2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5B6B2E3" w14:textId="77777777" w:rsidR="00ED271F" w:rsidRDefault="00ED271F" w:rsidP="00ED27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odpovídá ze škodu na věcech převzatých od zadavatele, ledaže tuto škodu nemohl odvrátit ani při vynaložení veškeré odborné péče, kterou lze od něj očekávat.  </w:t>
      </w:r>
    </w:p>
    <w:p w14:paraId="05B6B2E4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2E5" w14:textId="77777777" w:rsidR="00ED271F" w:rsidRDefault="00ED271F" w:rsidP="00ED27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odpovídá zadavateli za škodu, která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zpracovatele podle této smlouvy. Zpracovatel se své odpovědnosti zprostí, prokáže-li, že škodě nemohl zabránit ani při vynaložení veškerého úsilí, které na něm lze vyžadovat. </w:t>
      </w:r>
    </w:p>
    <w:p w14:paraId="05B6B2E6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05B6B2E7" w14:textId="77777777" w:rsidR="00ED271F" w:rsidRDefault="00ED271F" w:rsidP="00ED27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Pro případ, že by zadavateli bylo oprávněným kontrolním orgánem uloženo 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důvodu chybného nebo pozdního předložení příslušných dokladů a toto pochybení nebo prodlení bylo prokazatelně zaviněno zpracovatelem, pak se zpracovatel zavazuje uhradit zadavateli v plné výši částku, kterou zadavatel zaplatil na uložené penále.</w:t>
      </w:r>
    </w:p>
    <w:p w14:paraId="05B6B2E8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B2E9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. </w:t>
      </w:r>
    </w:p>
    <w:p w14:paraId="05B6B2EA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05B6B2EB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05B6B2EC" w14:textId="77777777" w:rsidR="00ED271F" w:rsidRDefault="00ED271F" w:rsidP="00ED271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 </w:t>
      </w:r>
      <w:r>
        <w:rPr>
          <w:rFonts w:ascii="Times New Roman" w:hAnsi="Times New Roman"/>
          <w:color w:val="000000"/>
          <w:sz w:val="24"/>
          <w:szCs w:val="24"/>
        </w:rPr>
        <w:t>2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>
        <w:rPr>
          <w:rFonts w:ascii="Times New Roman" w:hAnsi="Times New Roman"/>
          <w:color w:val="000000"/>
          <w:sz w:val="24"/>
          <w:szCs w:val="24"/>
        </w:rPr>
        <w:t>začne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 xml:space="preserve">od prvního dne měsíce následujícího po doručení </w:t>
      </w:r>
      <w:r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05B6B2ED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5B6B2EE" w14:textId="77777777" w:rsidR="00ED271F" w:rsidRDefault="00ED271F" w:rsidP="00ED271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 se dohodly, že pokud dojde k ukončení této smlouvy jakýmkoli způsobem upraveným v předchozí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>
        <w:rPr>
          <w:rFonts w:ascii="Times New Roman" w:hAnsi="Times New Roman"/>
          <w:color w:val="000000"/>
          <w:sz w:val="24"/>
          <w:szCs w:val="24"/>
        </w:rPr>
        <w:t>je zpracovatel povinen zajistit řádný výkon činností podle této smlouvy až do okamžiku předání kompletní agendy zadavateli.</w:t>
      </w:r>
    </w:p>
    <w:p w14:paraId="05B6B2EF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B2F0" w14:textId="77777777" w:rsidR="00ED271F" w:rsidRDefault="00ED271F" w:rsidP="00ED271F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uplynutím 12ti měsíců od dne nabytí účinnosti této smlouvy, je zadavatel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náklady kalkulované na období jednoho roku. Toto vyrovnání činí pětinásobek průměrné měsíční odměny. Toto ujednání neplatí, pokud zadavatel vypověděl tuto smlouvu z důvodu opakovaného chybného zpracování předaného zpracovatelem.</w:t>
      </w:r>
    </w:p>
    <w:p w14:paraId="05B6B2F1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6B2F2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>IX.</w:t>
      </w:r>
    </w:p>
    <w:p w14:paraId="05B6B2F3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05B6B2F4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05B6B2F5" w14:textId="77777777" w:rsidR="00ED271F" w:rsidRDefault="00ED271F" w:rsidP="00ED271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05B6B2F6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5B6B2F7" w14:textId="77777777" w:rsidR="00ED271F" w:rsidRDefault="00ED271F" w:rsidP="00ED271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05B6B2F8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5B6B2F9" w14:textId="77777777" w:rsidR="00ED271F" w:rsidRDefault="00ED271F" w:rsidP="00ED271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je vyhotovena ve dvou stejnopisech, každý s platností originálu. Každá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>ze smluvních stran obdrží po jednom vyhotovení.</w:t>
      </w:r>
    </w:p>
    <w:p w14:paraId="05B6B2FA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B2FB" w14:textId="77777777" w:rsidR="00ED271F" w:rsidRDefault="00ED271F" w:rsidP="00ED271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účetní agendy, uzavřené mezi oběma smluvními stranami v roce </w:t>
      </w:r>
      <w:r w:rsidR="00DA710C">
        <w:rPr>
          <w:rFonts w:ascii="Times New Roman" w:hAnsi="Times New Roman"/>
          <w:color w:val="000000"/>
          <w:sz w:val="24"/>
          <w:szCs w:val="24"/>
        </w:rPr>
        <w:t>2011</w:t>
      </w:r>
    </w:p>
    <w:p w14:paraId="05B6B2FC" w14:textId="77777777" w:rsidR="00ED271F" w:rsidRDefault="00ED271F" w:rsidP="00ED271F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05B6B2FD" w14:textId="77777777" w:rsidR="00ED271F" w:rsidRDefault="00ED271F" w:rsidP="00ED271F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05B6B2FE" w14:textId="77777777" w:rsidR="00ED271F" w:rsidRDefault="00ED271F" w:rsidP="00ED271F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05B6B2FF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300" w14:textId="77777777" w:rsidR="00ED271F" w:rsidRDefault="00ED271F" w:rsidP="00ED271F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05B6B301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05B6B302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303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304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305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306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B6B307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05B6B308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za zpracovatele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</w:rPr>
        <w:t>za zadavatele</w:t>
      </w:r>
    </w:p>
    <w:p w14:paraId="05B6B309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0A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0B" w14:textId="77777777" w:rsidR="00ED271F" w:rsidRDefault="00ED271F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</w:p>
    <w:p w14:paraId="05B6B30C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0D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0E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0F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0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1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2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3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4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5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6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7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8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9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B6B31A" w14:textId="77777777" w:rsidR="00817484" w:rsidRDefault="00817484" w:rsidP="00ED27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817484">
        <w:rPr>
          <w:rFonts w:ascii="Arial" w:hAnsi="Arial" w:cs="Arial"/>
          <w:sz w:val="20"/>
          <w:szCs w:val="20"/>
          <w:lang w:val="x-none"/>
        </w:rPr>
        <w:object w:dxaOrig="9072" w:dyaOrig="10636" w14:anchorId="05B6B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31.75pt" o:ole="">
            <v:imagedata r:id="rId8" o:title=""/>
          </v:shape>
          <o:OLEObject Type="Embed" ProgID="Word.Document.12" ShapeID="_x0000_i1025" DrawAspect="Content" ObjectID="_1738991841" r:id="rId9">
            <o:FieldCodes>\s</o:FieldCodes>
          </o:OLEObject>
        </w:object>
      </w:r>
    </w:p>
    <w:p w14:paraId="05B6B31B" w14:textId="702AF381" w:rsidR="00B63DA7" w:rsidRDefault="00B63DA7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3ACC7C4C" w14:textId="51C940C2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30C62174" w14:textId="3BFE23DA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FB22B54" w14:textId="1134F3C9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37791753" w14:textId="3B80928F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4E8355C2" w14:textId="1F7DDD34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3A9BD2AE" w14:textId="06EE3F4C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CFEF12A" w14:textId="5B76DF0D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A57ED3B" w14:textId="1A34E5C6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A5FA1C9" w14:textId="41CE9973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2DE1AD51" w14:textId="45C2BC6A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5AC30CFE" w14:textId="07D647FD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429474F9" w14:textId="545859E9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5C7E173C" w14:textId="6C4E3F99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0EAB284" w14:textId="16CF3504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2631A3BC" w14:textId="59632F7F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4D2210EC" w14:textId="2EF01C41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E4D0E59" w14:textId="77777777" w:rsidR="00A45E04" w:rsidRDefault="00A45E04" w:rsidP="00A45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bookmarkStart w:id="0" w:name="_MON_1738990777"/>
    <w:bookmarkEnd w:id="0"/>
    <w:p w14:paraId="0D2C401B" w14:textId="3E4395EB" w:rsidR="00A45E04" w:rsidRPr="00131E8C" w:rsidRDefault="00055E6F" w:rsidP="00A45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CE7CC2">
        <w:rPr>
          <w:rFonts w:ascii="Arial" w:hAnsi="Arial" w:cs="Arial"/>
          <w:sz w:val="20"/>
          <w:szCs w:val="20"/>
          <w:lang w:val="x-none"/>
        </w:rPr>
        <w:object w:dxaOrig="9072" w:dyaOrig="10795" w14:anchorId="2E9ED48E">
          <v:shape id="_x0000_i1036" type="#_x0000_t75" style="width:453.75pt;height:540pt" o:ole="">
            <v:imagedata r:id="rId10" o:title=""/>
          </v:shape>
          <o:OLEObject Type="Embed" ProgID="Word.Document.12" ShapeID="_x0000_i1036" DrawAspect="Content" ObjectID="_1738991842" r:id="rId11">
            <o:FieldCodes>\s</o:FieldCodes>
          </o:OLEObject>
        </w:object>
      </w:r>
    </w:p>
    <w:p w14:paraId="4C78C061" w14:textId="4F79301D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737B16F" w14:textId="77777777" w:rsidR="00A45E04" w:rsidRDefault="00A45E04" w:rsidP="00ED2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sectPr w:rsidR="00A45E04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906E" w14:textId="77777777" w:rsidR="0090420B" w:rsidRDefault="0090420B" w:rsidP="00971B73">
      <w:pPr>
        <w:spacing w:after="0" w:line="240" w:lineRule="auto"/>
      </w:pPr>
      <w:r>
        <w:separator/>
      </w:r>
    </w:p>
  </w:endnote>
  <w:endnote w:type="continuationSeparator" w:id="0">
    <w:p w14:paraId="30E9E836" w14:textId="77777777" w:rsidR="0090420B" w:rsidRDefault="0090420B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81C4" w14:textId="77777777" w:rsidR="0090420B" w:rsidRDefault="0090420B" w:rsidP="00971B73">
      <w:pPr>
        <w:spacing w:after="0" w:line="240" w:lineRule="auto"/>
      </w:pPr>
      <w:r>
        <w:separator/>
      </w:r>
    </w:p>
  </w:footnote>
  <w:footnote w:type="continuationSeparator" w:id="0">
    <w:p w14:paraId="5E2A8223" w14:textId="77777777" w:rsidR="0090420B" w:rsidRDefault="0090420B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E2AA5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A2B7AB3"/>
    <w:multiLevelType w:val="multilevel"/>
    <w:tmpl w:val="B118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8" w15:restartNumberingAfterBreak="0">
    <w:nsid w:val="45434ED3"/>
    <w:multiLevelType w:val="multilevel"/>
    <w:tmpl w:val="1966E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2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7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abstractNum w:abstractNumId="28" w15:restartNumberingAfterBreak="0">
    <w:nsid w:val="7FB51A63"/>
    <w:multiLevelType w:val="multilevel"/>
    <w:tmpl w:val="B118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23"/>
  </w:num>
  <w:num w:numId="5">
    <w:abstractNumId w:val="19"/>
  </w:num>
  <w:num w:numId="6">
    <w:abstractNumId w:val="16"/>
  </w:num>
  <w:num w:numId="7">
    <w:abstractNumId w:val="27"/>
  </w:num>
  <w:num w:numId="8">
    <w:abstractNumId w:val="10"/>
  </w:num>
  <w:num w:numId="9">
    <w:abstractNumId w:val="6"/>
  </w:num>
  <w:num w:numId="10">
    <w:abstractNumId w:val="24"/>
  </w:num>
  <w:num w:numId="11">
    <w:abstractNumId w:val="7"/>
  </w:num>
  <w:num w:numId="12">
    <w:abstractNumId w:val="1"/>
  </w:num>
  <w:num w:numId="13">
    <w:abstractNumId w:val="17"/>
  </w:num>
  <w:num w:numId="14">
    <w:abstractNumId w:val="18"/>
  </w:num>
  <w:num w:numId="15">
    <w:abstractNumId w:val="25"/>
  </w:num>
  <w:num w:numId="16">
    <w:abstractNumId w:val="8"/>
  </w:num>
  <w:num w:numId="17">
    <w:abstractNumId w:val="13"/>
  </w:num>
  <w:num w:numId="18">
    <w:abstractNumId w:val="21"/>
  </w:num>
  <w:num w:numId="19">
    <w:abstractNumId w:val="15"/>
  </w:num>
  <w:num w:numId="20">
    <w:abstractNumId w:val="26"/>
  </w:num>
  <w:num w:numId="21">
    <w:abstractNumId w:val="9"/>
  </w:num>
  <w:num w:numId="22">
    <w:abstractNumId w:val="3"/>
  </w:num>
  <w:num w:numId="23">
    <w:abstractNumId w:val="14"/>
  </w:num>
  <w:num w:numId="24">
    <w:abstractNumId w:val="22"/>
  </w:num>
  <w:num w:numId="25">
    <w:abstractNumId w:val="11"/>
  </w:num>
  <w:num w:numId="26">
    <w:abstractNumId w:val="5"/>
  </w:num>
  <w:num w:numId="27">
    <w:abstractNumId w:val="2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55E6F"/>
    <w:rsid w:val="0005621A"/>
    <w:rsid w:val="00062E78"/>
    <w:rsid w:val="000769D3"/>
    <w:rsid w:val="00142EAA"/>
    <w:rsid w:val="00177EC6"/>
    <w:rsid w:val="00181D55"/>
    <w:rsid w:val="001960AB"/>
    <w:rsid w:val="001C4219"/>
    <w:rsid w:val="001C4231"/>
    <w:rsid w:val="001D48E9"/>
    <w:rsid w:val="001D5668"/>
    <w:rsid w:val="001D7FDF"/>
    <w:rsid w:val="001E0638"/>
    <w:rsid w:val="00212629"/>
    <w:rsid w:val="00242A87"/>
    <w:rsid w:val="002726A0"/>
    <w:rsid w:val="002807B0"/>
    <w:rsid w:val="0029070B"/>
    <w:rsid w:val="00343950"/>
    <w:rsid w:val="00377FE7"/>
    <w:rsid w:val="003D2F2F"/>
    <w:rsid w:val="003E6578"/>
    <w:rsid w:val="00413154"/>
    <w:rsid w:val="00441010"/>
    <w:rsid w:val="004545AE"/>
    <w:rsid w:val="00491625"/>
    <w:rsid w:val="00500ED5"/>
    <w:rsid w:val="00506F88"/>
    <w:rsid w:val="00512482"/>
    <w:rsid w:val="00552DA1"/>
    <w:rsid w:val="005563CB"/>
    <w:rsid w:val="00587C5C"/>
    <w:rsid w:val="005D4276"/>
    <w:rsid w:val="00605DD3"/>
    <w:rsid w:val="00616CE9"/>
    <w:rsid w:val="006201AF"/>
    <w:rsid w:val="00627436"/>
    <w:rsid w:val="00646117"/>
    <w:rsid w:val="006B3647"/>
    <w:rsid w:val="006B6F40"/>
    <w:rsid w:val="006F4ABC"/>
    <w:rsid w:val="00713717"/>
    <w:rsid w:val="00747993"/>
    <w:rsid w:val="00755C77"/>
    <w:rsid w:val="007864B6"/>
    <w:rsid w:val="00793349"/>
    <w:rsid w:val="007A2CF6"/>
    <w:rsid w:val="007D7189"/>
    <w:rsid w:val="007E1443"/>
    <w:rsid w:val="007F76C1"/>
    <w:rsid w:val="00817484"/>
    <w:rsid w:val="00833124"/>
    <w:rsid w:val="00843D79"/>
    <w:rsid w:val="008765F3"/>
    <w:rsid w:val="0088234A"/>
    <w:rsid w:val="00884B21"/>
    <w:rsid w:val="008A1B7C"/>
    <w:rsid w:val="008A201D"/>
    <w:rsid w:val="008C6D12"/>
    <w:rsid w:val="008C7575"/>
    <w:rsid w:val="0090420B"/>
    <w:rsid w:val="00922777"/>
    <w:rsid w:val="00971B73"/>
    <w:rsid w:val="00977840"/>
    <w:rsid w:val="009C43D1"/>
    <w:rsid w:val="009D019F"/>
    <w:rsid w:val="009E0AEC"/>
    <w:rsid w:val="009F496C"/>
    <w:rsid w:val="00A044E7"/>
    <w:rsid w:val="00A156F6"/>
    <w:rsid w:val="00A45E04"/>
    <w:rsid w:val="00AA154E"/>
    <w:rsid w:val="00AC081B"/>
    <w:rsid w:val="00AC389F"/>
    <w:rsid w:val="00AC6253"/>
    <w:rsid w:val="00AD3A7C"/>
    <w:rsid w:val="00B17AF5"/>
    <w:rsid w:val="00B350B4"/>
    <w:rsid w:val="00B63DA7"/>
    <w:rsid w:val="00B83DBB"/>
    <w:rsid w:val="00B86C51"/>
    <w:rsid w:val="00BD512A"/>
    <w:rsid w:val="00C06B5C"/>
    <w:rsid w:val="00C31FB8"/>
    <w:rsid w:val="00C41BC8"/>
    <w:rsid w:val="00C74115"/>
    <w:rsid w:val="00C9187C"/>
    <w:rsid w:val="00CA34E5"/>
    <w:rsid w:val="00CD317A"/>
    <w:rsid w:val="00CE4B1C"/>
    <w:rsid w:val="00CF3806"/>
    <w:rsid w:val="00D12F4C"/>
    <w:rsid w:val="00D44F62"/>
    <w:rsid w:val="00D65C83"/>
    <w:rsid w:val="00D66254"/>
    <w:rsid w:val="00D7127E"/>
    <w:rsid w:val="00DA710C"/>
    <w:rsid w:val="00DC33E2"/>
    <w:rsid w:val="00DF05DF"/>
    <w:rsid w:val="00E15860"/>
    <w:rsid w:val="00EA1B78"/>
    <w:rsid w:val="00EA758B"/>
    <w:rsid w:val="00ED271F"/>
    <w:rsid w:val="00EE5334"/>
    <w:rsid w:val="00EE7A95"/>
    <w:rsid w:val="00EF6A32"/>
    <w:rsid w:val="00EF72ED"/>
    <w:rsid w:val="00F116EA"/>
    <w:rsid w:val="00F2469D"/>
    <w:rsid w:val="00F33FCD"/>
    <w:rsid w:val="00F51C6C"/>
    <w:rsid w:val="00F56A25"/>
    <w:rsid w:val="00F61B7A"/>
    <w:rsid w:val="00F63C08"/>
    <w:rsid w:val="00F6463F"/>
    <w:rsid w:val="00F976E5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6B290"/>
  <w14:defaultImageDpi w14:val="0"/>
  <w15:docId w15:val="{430C9A62-ACA3-4DBB-9231-8AC08E59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C757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D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D0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E8A0-53EA-41C5-9AB5-ADA4A824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4</cp:revision>
  <cp:lastPrinted>2018-05-21T08:12:00Z</cp:lastPrinted>
  <dcterms:created xsi:type="dcterms:W3CDTF">2021-02-26T13:03:00Z</dcterms:created>
  <dcterms:modified xsi:type="dcterms:W3CDTF">2023-02-27T07:31:00Z</dcterms:modified>
</cp:coreProperties>
</file>