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Pr="00096F0D" w:rsidRDefault="00765896" w:rsidP="004104AF">
      <w:pPr>
        <w:ind w:left="-1304"/>
        <w:rPr>
          <w:b/>
          <w:color w:val="000000" w:themeColor="text1"/>
          <w:sz w:val="20"/>
          <w:szCs w:val="20"/>
        </w:rPr>
      </w:pPr>
      <w:r w:rsidRPr="00096F0D">
        <w:rPr>
          <w:b/>
          <w:color w:val="000000" w:themeColor="text1"/>
          <w:sz w:val="20"/>
          <w:szCs w:val="20"/>
        </w:rPr>
        <w:t xml:space="preserve">       </w:t>
      </w:r>
      <w:r w:rsidR="004104AF" w:rsidRPr="00096F0D">
        <w:rPr>
          <w:noProof/>
          <w:color w:val="000000" w:themeColor="text1"/>
        </w:rPr>
        <w:drawing>
          <wp:inline distT="0" distB="0" distL="0" distR="0" wp14:anchorId="3F2E35B0" wp14:editId="638EA008">
            <wp:extent cx="1107831" cy="1087215"/>
            <wp:effectExtent l="0" t="0" r="0"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129" cy="1095359"/>
                    </a:xfrm>
                    <a:prstGeom prst="rect">
                      <a:avLst/>
                    </a:prstGeom>
                    <a:noFill/>
                    <a:ln>
                      <a:noFill/>
                    </a:ln>
                  </pic:spPr>
                </pic:pic>
              </a:graphicData>
            </a:graphic>
          </wp:inline>
        </w:drawing>
      </w:r>
    </w:p>
    <w:p w14:paraId="7DAE421D" w14:textId="77777777" w:rsidR="00107300" w:rsidRPr="00096F0D" w:rsidRDefault="00107300" w:rsidP="00765896">
      <w:pPr>
        <w:pStyle w:val="Nzev"/>
        <w:rPr>
          <w:rFonts w:ascii="Arial" w:hAnsi="Arial" w:cs="Arial"/>
          <w:color w:val="000000" w:themeColor="text1"/>
        </w:rPr>
      </w:pPr>
    </w:p>
    <w:p w14:paraId="015CC56C" w14:textId="730B6B3D" w:rsidR="0094631A" w:rsidRPr="00096F0D" w:rsidRDefault="0094631A" w:rsidP="00765896">
      <w:pPr>
        <w:pStyle w:val="Nzev"/>
        <w:rPr>
          <w:rFonts w:ascii="Arial" w:hAnsi="Arial" w:cs="Arial"/>
          <w:color w:val="000000" w:themeColor="text1"/>
        </w:rPr>
      </w:pPr>
      <w:r w:rsidRPr="00096F0D">
        <w:rPr>
          <w:rFonts w:ascii="Arial" w:hAnsi="Arial" w:cs="Arial"/>
          <w:color w:val="000000" w:themeColor="text1"/>
        </w:rPr>
        <w:t>S</w:t>
      </w:r>
      <w:r w:rsidR="0073339A" w:rsidRPr="00096F0D">
        <w:rPr>
          <w:rFonts w:ascii="Arial" w:hAnsi="Arial" w:cs="Arial"/>
          <w:color w:val="000000" w:themeColor="text1"/>
        </w:rPr>
        <w:t xml:space="preserve">mlouva o provedení reklamy a propagace </w:t>
      </w:r>
      <w:r w:rsidRPr="00096F0D">
        <w:rPr>
          <w:rFonts w:ascii="Arial" w:hAnsi="Arial" w:cs="Arial"/>
          <w:color w:val="000000" w:themeColor="text1"/>
        </w:rPr>
        <w:t>číslo …........................</w:t>
      </w:r>
    </w:p>
    <w:p w14:paraId="6546782F" w14:textId="77777777" w:rsidR="0073339A" w:rsidRPr="00096F0D" w:rsidRDefault="0073339A" w:rsidP="0073339A">
      <w:pPr>
        <w:tabs>
          <w:tab w:val="left" w:pos="0"/>
          <w:tab w:val="right" w:pos="8953"/>
        </w:tabs>
        <w:spacing w:before="48" w:line="240" w:lineRule="atLeast"/>
        <w:jc w:val="center"/>
        <w:rPr>
          <w:rFonts w:ascii="Arial" w:hAnsi="Arial" w:cs="Arial"/>
          <w:color w:val="000000" w:themeColor="text1"/>
          <w:sz w:val="21"/>
          <w:szCs w:val="21"/>
        </w:rPr>
      </w:pPr>
      <w:r w:rsidRPr="00096F0D">
        <w:rPr>
          <w:rFonts w:ascii="Arial" w:hAnsi="Arial" w:cs="Arial"/>
          <w:color w:val="000000" w:themeColor="text1"/>
          <w:sz w:val="21"/>
          <w:szCs w:val="21"/>
        </w:rPr>
        <w:t>uzavřená dle § 1746 odst. 2 zákona č. 89/2012 Sb., občanský zákoník, ve znění pozdějších předpisů</w:t>
      </w:r>
    </w:p>
    <w:p w14:paraId="7519E681" w14:textId="33811A07" w:rsidR="0094631A" w:rsidRPr="00096F0D" w:rsidRDefault="0094631A" w:rsidP="0094631A">
      <w:pPr>
        <w:jc w:val="center"/>
        <w:rPr>
          <w:rFonts w:ascii="Arial" w:hAnsi="Arial" w:cs="Arial"/>
          <w:b/>
          <w:color w:val="000000" w:themeColor="text1"/>
        </w:rPr>
      </w:pPr>
    </w:p>
    <w:p w14:paraId="25E418E3" w14:textId="77777777" w:rsidR="0073339A" w:rsidRPr="00096F0D" w:rsidRDefault="0073339A" w:rsidP="0073339A">
      <w:pPr>
        <w:pStyle w:val="Nadpis2"/>
        <w:spacing w:before="0"/>
        <w:jc w:val="center"/>
        <w:rPr>
          <w:rFonts w:ascii="Arial" w:hAnsi="Arial" w:cs="Arial"/>
          <w:b/>
          <w:bCs/>
          <w:color w:val="000000" w:themeColor="text1"/>
          <w:sz w:val="24"/>
          <w:szCs w:val="24"/>
        </w:rPr>
      </w:pPr>
      <w:r w:rsidRPr="00096F0D">
        <w:rPr>
          <w:rFonts w:ascii="Arial" w:hAnsi="Arial" w:cs="Arial"/>
          <w:b/>
          <w:bCs/>
          <w:color w:val="000000" w:themeColor="text1"/>
          <w:sz w:val="24"/>
          <w:szCs w:val="24"/>
        </w:rPr>
        <w:t>I.</w:t>
      </w:r>
      <w:r w:rsidRPr="00096F0D">
        <w:rPr>
          <w:rFonts w:ascii="Arial" w:hAnsi="Arial" w:cs="Arial"/>
          <w:b/>
          <w:bCs/>
          <w:color w:val="000000" w:themeColor="text1"/>
          <w:sz w:val="24"/>
          <w:szCs w:val="24"/>
        </w:rPr>
        <w:br/>
        <w:t>Smluvní strany</w:t>
      </w:r>
    </w:p>
    <w:p w14:paraId="7AD0589A" w14:textId="77777777" w:rsidR="0073339A" w:rsidRPr="00096F0D" w:rsidRDefault="0073339A" w:rsidP="0073339A">
      <w:pPr>
        <w:jc w:val="center"/>
        <w:rPr>
          <w:rFonts w:ascii="Arial" w:hAnsi="Arial" w:cs="Arial"/>
          <w:b/>
          <w:bCs/>
          <w:color w:val="000000" w:themeColor="text1"/>
        </w:rPr>
      </w:pPr>
    </w:p>
    <w:p w14:paraId="035BEBF5" w14:textId="77777777" w:rsidR="0073339A" w:rsidRPr="00096F0D" w:rsidRDefault="0073339A" w:rsidP="0073339A">
      <w:pPr>
        <w:pStyle w:val="Odstavecseseznamem"/>
        <w:numPr>
          <w:ilvl w:val="0"/>
          <w:numId w:val="13"/>
        </w:numPr>
        <w:tabs>
          <w:tab w:val="left" w:pos="5573"/>
        </w:tabs>
        <w:jc w:val="both"/>
        <w:rPr>
          <w:rFonts w:ascii="Arial" w:hAnsi="Arial" w:cs="Arial"/>
          <w:b/>
          <w:color w:val="000000" w:themeColor="text1"/>
          <w:sz w:val="28"/>
          <w:szCs w:val="28"/>
        </w:rPr>
      </w:pPr>
      <w:r w:rsidRPr="00096F0D">
        <w:rPr>
          <w:rFonts w:ascii="Arial" w:hAnsi="Arial" w:cs="Arial"/>
          <w:b/>
          <w:color w:val="000000" w:themeColor="text1"/>
          <w:sz w:val="28"/>
          <w:szCs w:val="28"/>
        </w:rPr>
        <w:t>RBP, zdravotní pojišťovna</w:t>
      </w:r>
      <w:r w:rsidRPr="00096F0D">
        <w:rPr>
          <w:rFonts w:ascii="Arial" w:hAnsi="Arial" w:cs="Arial"/>
          <w:b/>
          <w:color w:val="000000" w:themeColor="text1"/>
          <w:sz w:val="28"/>
          <w:szCs w:val="28"/>
        </w:rPr>
        <w:tab/>
      </w:r>
    </w:p>
    <w:p w14:paraId="7877BED6"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Fonts w:ascii="Arial" w:hAnsi="Arial" w:cs="Arial"/>
          <w:color w:val="000000" w:themeColor="text1"/>
          <w:sz w:val="22"/>
          <w:szCs w:val="22"/>
        </w:rPr>
        <w:t>se sídlem:</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t>Michálkovická 967/108, Slezská Ostrava, 710 00 Ostrava</w:t>
      </w:r>
    </w:p>
    <w:p w14:paraId="24E117B9"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 xml:space="preserve">IČO: </w:t>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Pr="00096F0D">
        <w:rPr>
          <w:rFonts w:ascii="Arial" w:hAnsi="Arial" w:cs="Arial"/>
          <w:color w:val="000000" w:themeColor="text1"/>
          <w:sz w:val="22"/>
          <w:szCs w:val="22"/>
        </w:rPr>
        <w:t>47673036</w:t>
      </w:r>
    </w:p>
    <w:p w14:paraId="6A57D0F9"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 xml:space="preserve">DIČ: </w:t>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t>CZ</w:t>
      </w:r>
      <w:r w:rsidRPr="00096F0D">
        <w:rPr>
          <w:rFonts w:ascii="Arial" w:hAnsi="Arial" w:cs="Arial"/>
          <w:color w:val="000000" w:themeColor="text1"/>
          <w:sz w:val="22"/>
          <w:szCs w:val="22"/>
        </w:rPr>
        <w:t>47673036</w:t>
      </w:r>
      <w:r w:rsidRPr="00096F0D">
        <w:rPr>
          <w:rStyle w:val="platne1"/>
          <w:rFonts w:ascii="Arial" w:hAnsi="Arial" w:cs="Arial"/>
          <w:color w:val="000000" w:themeColor="text1"/>
          <w:sz w:val="22"/>
          <w:szCs w:val="22"/>
        </w:rPr>
        <w:t>, není plátce DPH</w:t>
      </w:r>
    </w:p>
    <w:p w14:paraId="45F8C636" w14:textId="77777777"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 xml:space="preserve">zapsaná v obchodním rejstříku vedeném KS v </w:t>
      </w:r>
      <w:r w:rsidRPr="00096F0D">
        <w:rPr>
          <w:rFonts w:ascii="Arial" w:hAnsi="Arial" w:cs="Arial"/>
          <w:color w:val="000000" w:themeColor="text1"/>
          <w:sz w:val="22"/>
          <w:szCs w:val="22"/>
        </w:rPr>
        <w:t>Ostravě, oddíl AXIV, vložka 554</w:t>
      </w:r>
    </w:p>
    <w:p w14:paraId="73D8D2B7" w14:textId="7858AE1E" w:rsidR="0073339A" w:rsidRPr="00096F0D" w:rsidRDefault="00F11638" w:rsidP="0073339A">
      <w:pPr>
        <w:pStyle w:val="Odstavecseseznamem"/>
        <w:numPr>
          <w:ilvl w:val="0"/>
          <w:numId w:val="13"/>
        </w:numPr>
        <w:jc w:val="both"/>
        <w:rPr>
          <w:rStyle w:val="platne1"/>
          <w:rFonts w:ascii="Arial" w:hAnsi="Arial" w:cs="Arial"/>
          <w:color w:val="000000" w:themeColor="text1"/>
          <w:sz w:val="22"/>
          <w:szCs w:val="22"/>
        </w:rPr>
      </w:pPr>
      <w:r>
        <w:rPr>
          <w:rStyle w:val="platne1"/>
          <w:rFonts w:ascii="Arial" w:hAnsi="Arial" w:cs="Arial"/>
          <w:color w:val="000000" w:themeColor="text1"/>
          <w:sz w:val="22"/>
          <w:szCs w:val="22"/>
        </w:rPr>
        <w:t>zastoupena</w:t>
      </w:r>
      <w:r w:rsidR="0073339A" w:rsidRPr="00096F0D">
        <w:rPr>
          <w:rStyle w:val="platne1"/>
          <w:rFonts w:ascii="Arial" w:hAnsi="Arial" w:cs="Arial"/>
          <w:color w:val="000000" w:themeColor="text1"/>
          <w:sz w:val="22"/>
          <w:szCs w:val="22"/>
        </w:rPr>
        <w:t>:</w:t>
      </w:r>
      <w:r w:rsidR="0073339A" w:rsidRPr="00096F0D">
        <w:rPr>
          <w:rStyle w:val="platne1"/>
          <w:rFonts w:ascii="Arial" w:hAnsi="Arial" w:cs="Arial"/>
          <w:color w:val="000000" w:themeColor="text1"/>
          <w:sz w:val="22"/>
          <w:szCs w:val="22"/>
        </w:rPr>
        <w:tab/>
      </w:r>
      <w:r w:rsidR="0073339A" w:rsidRPr="00096F0D">
        <w:rPr>
          <w:rStyle w:val="platne1"/>
          <w:rFonts w:ascii="Arial" w:hAnsi="Arial" w:cs="Arial"/>
          <w:color w:val="000000" w:themeColor="text1"/>
          <w:sz w:val="22"/>
          <w:szCs w:val="22"/>
        </w:rPr>
        <w:tab/>
      </w:r>
      <w:r w:rsidR="0073339A" w:rsidRPr="00096F0D">
        <w:rPr>
          <w:rFonts w:ascii="Arial" w:hAnsi="Arial" w:cs="Arial"/>
          <w:color w:val="000000" w:themeColor="text1"/>
          <w:sz w:val="22"/>
          <w:szCs w:val="22"/>
        </w:rPr>
        <w:t>Ing. Antonínem Klimšou, MBA, výkonným ředitelem</w:t>
      </w:r>
    </w:p>
    <w:p w14:paraId="6018B329" w14:textId="22CE694F" w:rsidR="0073339A" w:rsidRPr="00096F0D" w:rsidRDefault="0073339A" w:rsidP="0073339A">
      <w:pPr>
        <w:pStyle w:val="Odstavecseseznamem"/>
        <w:numPr>
          <w:ilvl w:val="0"/>
          <w:numId w:val="13"/>
        </w:numPr>
        <w:jc w:val="both"/>
        <w:rPr>
          <w:rStyle w:val="platne1"/>
          <w:rFonts w:ascii="Arial" w:hAnsi="Arial" w:cs="Arial"/>
          <w:color w:val="000000" w:themeColor="text1"/>
          <w:sz w:val="22"/>
          <w:szCs w:val="22"/>
        </w:rPr>
      </w:pPr>
      <w:r w:rsidRPr="00096F0D">
        <w:rPr>
          <w:rStyle w:val="platne1"/>
          <w:rFonts w:ascii="Arial" w:hAnsi="Arial" w:cs="Arial"/>
          <w:color w:val="000000" w:themeColor="text1"/>
          <w:sz w:val="22"/>
          <w:szCs w:val="22"/>
        </w:rPr>
        <w:t>bankovní spojení:</w:t>
      </w:r>
      <w:r w:rsidRPr="00096F0D">
        <w:rPr>
          <w:rStyle w:val="platne1"/>
          <w:rFonts w:ascii="Arial" w:hAnsi="Arial" w:cs="Arial"/>
          <w:color w:val="000000" w:themeColor="text1"/>
          <w:sz w:val="22"/>
          <w:szCs w:val="22"/>
        </w:rPr>
        <w:tab/>
      </w:r>
      <w:r w:rsidR="00440FF9" w:rsidRPr="00440FF9">
        <w:rPr>
          <w:rFonts w:ascii="Arial" w:hAnsi="Arial" w:cs="Arial"/>
          <w:color w:val="000000" w:themeColor="text1"/>
          <w:sz w:val="22"/>
          <w:szCs w:val="22"/>
          <w:highlight w:val="black"/>
        </w:rPr>
        <w:t>xxxxxxxxx</w:t>
      </w:r>
      <w:r w:rsidRPr="00096F0D">
        <w:rPr>
          <w:rStyle w:val="platne1"/>
          <w:rFonts w:ascii="Arial" w:hAnsi="Arial" w:cs="Arial"/>
          <w:color w:val="000000" w:themeColor="text1"/>
          <w:sz w:val="22"/>
          <w:szCs w:val="22"/>
        </w:rPr>
        <w:t xml:space="preserve"> </w:t>
      </w:r>
    </w:p>
    <w:p w14:paraId="2E9E0F53" w14:textId="5EE01031" w:rsidR="0073339A" w:rsidRPr="00096F0D" w:rsidRDefault="0073339A" w:rsidP="0073339A">
      <w:pPr>
        <w:pStyle w:val="Odstavecseseznamem"/>
        <w:numPr>
          <w:ilvl w:val="0"/>
          <w:numId w:val="13"/>
        </w:numPr>
        <w:jc w:val="both"/>
        <w:rPr>
          <w:rFonts w:ascii="Arial" w:hAnsi="Arial" w:cs="Arial"/>
          <w:color w:val="000000" w:themeColor="text1"/>
          <w:sz w:val="22"/>
          <w:szCs w:val="22"/>
        </w:rPr>
      </w:pPr>
      <w:r w:rsidRPr="00096F0D">
        <w:rPr>
          <w:rStyle w:val="platne1"/>
          <w:rFonts w:ascii="Arial" w:hAnsi="Arial" w:cs="Arial"/>
          <w:color w:val="000000" w:themeColor="text1"/>
          <w:sz w:val="22"/>
          <w:szCs w:val="22"/>
        </w:rPr>
        <w:t>číslo účtu:</w:t>
      </w:r>
      <w:r w:rsidRPr="00096F0D">
        <w:rPr>
          <w:rStyle w:val="platne1"/>
          <w:rFonts w:ascii="Arial" w:hAnsi="Arial" w:cs="Arial"/>
          <w:color w:val="000000" w:themeColor="text1"/>
          <w:sz w:val="22"/>
          <w:szCs w:val="22"/>
        </w:rPr>
        <w:tab/>
      </w:r>
      <w:r w:rsidRPr="00096F0D">
        <w:rPr>
          <w:rStyle w:val="platne1"/>
          <w:rFonts w:ascii="Arial" w:hAnsi="Arial" w:cs="Arial"/>
          <w:color w:val="000000" w:themeColor="text1"/>
          <w:sz w:val="22"/>
          <w:szCs w:val="22"/>
        </w:rPr>
        <w:tab/>
      </w:r>
      <w:r w:rsidR="00440FF9" w:rsidRPr="00440FF9">
        <w:rPr>
          <w:rFonts w:ascii="Arial" w:hAnsi="Arial" w:cs="Arial"/>
          <w:color w:val="000000" w:themeColor="text1"/>
          <w:sz w:val="22"/>
          <w:szCs w:val="22"/>
          <w:highlight w:val="black"/>
        </w:rPr>
        <w:t>xxxxxxxxx</w:t>
      </w:r>
    </w:p>
    <w:p w14:paraId="63DA523A" w14:textId="77777777" w:rsidR="0073339A" w:rsidRPr="00096F0D" w:rsidRDefault="0073339A" w:rsidP="0073339A">
      <w:pPr>
        <w:pStyle w:val="Odstavecseseznamem"/>
        <w:numPr>
          <w:ilvl w:val="0"/>
          <w:numId w:val="13"/>
        </w:numPr>
        <w:rPr>
          <w:rFonts w:ascii="Arial" w:hAnsi="Arial" w:cs="Arial"/>
          <w:b/>
          <w:iCs/>
          <w:color w:val="000000" w:themeColor="text1"/>
          <w:sz w:val="22"/>
          <w:szCs w:val="22"/>
        </w:rPr>
      </w:pPr>
      <w:r w:rsidRPr="00096F0D">
        <w:rPr>
          <w:rFonts w:ascii="Arial" w:hAnsi="Arial" w:cs="Arial"/>
          <w:b/>
          <w:iCs/>
          <w:color w:val="000000" w:themeColor="text1"/>
          <w:sz w:val="22"/>
          <w:szCs w:val="22"/>
        </w:rPr>
        <w:t>(dále jen „objednatel“)</w:t>
      </w:r>
    </w:p>
    <w:p w14:paraId="194F75E8" w14:textId="77777777" w:rsidR="0073339A" w:rsidRPr="00096F0D" w:rsidRDefault="0073339A" w:rsidP="0073339A">
      <w:pPr>
        <w:pStyle w:val="Odstavecseseznamem"/>
        <w:numPr>
          <w:ilvl w:val="0"/>
          <w:numId w:val="13"/>
        </w:numPr>
        <w:rPr>
          <w:rFonts w:ascii="Arial" w:hAnsi="Arial" w:cs="Arial"/>
          <w:color w:val="000000" w:themeColor="text1"/>
          <w:sz w:val="22"/>
          <w:szCs w:val="22"/>
        </w:rPr>
      </w:pPr>
    </w:p>
    <w:p w14:paraId="186B11C9" w14:textId="77777777" w:rsidR="0073339A" w:rsidRPr="00096F0D" w:rsidRDefault="0073339A" w:rsidP="0073339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a</w:t>
      </w:r>
    </w:p>
    <w:p w14:paraId="5E9610F4" w14:textId="77777777" w:rsidR="0073339A" w:rsidRPr="00096F0D" w:rsidRDefault="0073339A" w:rsidP="0073339A">
      <w:pPr>
        <w:pStyle w:val="Odstavecseseznamem"/>
        <w:numPr>
          <w:ilvl w:val="0"/>
          <w:numId w:val="13"/>
        </w:numPr>
        <w:rPr>
          <w:rFonts w:ascii="Arial" w:hAnsi="Arial" w:cs="Arial"/>
          <w:color w:val="000000" w:themeColor="text1"/>
          <w:sz w:val="16"/>
          <w:szCs w:val="16"/>
        </w:rPr>
      </w:pPr>
    </w:p>
    <w:p w14:paraId="2A422DFE" w14:textId="462CB527" w:rsidR="0094631A" w:rsidRPr="00096F0D" w:rsidRDefault="0073339A" w:rsidP="0094631A">
      <w:pPr>
        <w:pStyle w:val="Odstavecseseznamem"/>
        <w:numPr>
          <w:ilvl w:val="0"/>
          <w:numId w:val="13"/>
        </w:numPr>
        <w:rPr>
          <w:rFonts w:ascii="Arial" w:hAnsi="Arial" w:cs="Arial"/>
          <w:b/>
          <w:color w:val="000000" w:themeColor="text1"/>
          <w:sz w:val="28"/>
          <w:szCs w:val="28"/>
        </w:rPr>
      </w:pPr>
      <w:r w:rsidRPr="00096F0D">
        <w:rPr>
          <w:rFonts w:ascii="Arial" w:hAnsi="Arial" w:cs="Arial"/>
          <w:b/>
          <w:color w:val="000000" w:themeColor="text1"/>
          <w:sz w:val="28"/>
          <w:szCs w:val="28"/>
        </w:rPr>
        <w:t>Moravskoslezský kraj</w:t>
      </w:r>
    </w:p>
    <w:p w14:paraId="47EB3327" w14:textId="40C52086"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se sídlem: </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0073339A" w:rsidRPr="00096F0D">
        <w:rPr>
          <w:rFonts w:ascii="Arial" w:hAnsi="Arial" w:cs="Arial"/>
          <w:color w:val="000000" w:themeColor="text1"/>
          <w:sz w:val="22"/>
          <w:szCs w:val="22"/>
        </w:rPr>
        <w:t>28. října 2771/117, 702 18 Ostrava – Moravská Ostrava</w:t>
      </w:r>
    </w:p>
    <w:p w14:paraId="61258CEE" w14:textId="5BACFAA1"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zastoupen: </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00440FF9" w:rsidRPr="00440FF9">
        <w:rPr>
          <w:rFonts w:ascii="Arial" w:hAnsi="Arial" w:cs="Arial"/>
          <w:color w:val="000000" w:themeColor="text1"/>
          <w:sz w:val="22"/>
          <w:szCs w:val="22"/>
          <w:highlight w:val="black"/>
        </w:rPr>
        <w:t>xxxxxxxxx</w:t>
      </w:r>
    </w:p>
    <w:p w14:paraId="5470D5CF" w14:textId="4B1C1BFE"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IČO:</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0073339A" w:rsidRPr="00096F0D">
        <w:rPr>
          <w:rFonts w:ascii="Arial" w:hAnsi="Arial" w:cs="Arial"/>
          <w:color w:val="000000" w:themeColor="text1"/>
          <w:sz w:val="22"/>
          <w:szCs w:val="22"/>
        </w:rPr>
        <w:t>708 90 692</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p>
    <w:p w14:paraId="789C77F9" w14:textId="05EC11AE"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DIČ: </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Pr="00096F0D">
        <w:rPr>
          <w:rFonts w:ascii="Arial" w:hAnsi="Arial" w:cs="Arial"/>
          <w:color w:val="000000" w:themeColor="text1"/>
          <w:sz w:val="22"/>
          <w:szCs w:val="22"/>
        </w:rPr>
        <w:tab/>
        <w:t>CZ</w:t>
      </w:r>
      <w:r w:rsidR="0073339A" w:rsidRPr="00096F0D">
        <w:rPr>
          <w:rFonts w:ascii="Arial" w:hAnsi="Arial" w:cs="Arial"/>
          <w:color w:val="000000" w:themeColor="text1"/>
          <w:sz w:val="22"/>
          <w:szCs w:val="22"/>
        </w:rPr>
        <w:t>70890692</w:t>
      </w:r>
    </w:p>
    <w:p w14:paraId="25B392C8" w14:textId="65A8FC22"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bankovní spojení: </w:t>
      </w:r>
      <w:r w:rsidRPr="00096F0D">
        <w:rPr>
          <w:rFonts w:ascii="Arial" w:hAnsi="Arial" w:cs="Arial"/>
          <w:color w:val="000000" w:themeColor="text1"/>
          <w:sz w:val="22"/>
          <w:szCs w:val="22"/>
        </w:rPr>
        <w:tab/>
      </w:r>
      <w:r w:rsidR="00440FF9" w:rsidRPr="00440FF9">
        <w:rPr>
          <w:rFonts w:ascii="Arial" w:hAnsi="Arial" w:cs="Arial"/>
          <w:color w:val="000000" w:themeColor="text1"/>
          <w:sz w:val="22"/>
          <w:szCs w:val="22"/>
          <w:highlight w:val="black"/>
        </w:rPr>
        <w:t>xxxxxxxxx</w:t>
      </w:r>
      <w:r w:rsidRPr="00096F0D">
        <w:rPr>
          <w:rFonts w:ascii="Arial" w:hAnsi="Arial" w:cs="Arial"/>
          <w:color w:val="000000" w:themeColor="text1"/>
          <w:sz w:val="22"/>
          <w:szCs w:val="22"/>
        </w:rPr>
        <w:t xml:space="preserve"> </w:t>
      </w:r>
    </w:p>
    <w:p w14:paraId="7512B7ED" w14:textId="35CB469B" w:rsidR="0094631A" w:rsidRPr="00096F0D" w:rsidRDefault="0094631A" w:rsidP="0094631A">
      <w:pPr>
        <w:pStyle w:val="Odstavecseseznamem"/>
        <w:numPr>
          <w:ilvl w:val="0"/>
          <w:numId w:val="13"/>
        </w:numPr>
        <w:rPr>
          <w:rFonts w:ascii="Arial" w:hAnsi="Arial" w:cs="Arial"/>
          <w:color w:val="000000" w:themeColor="text1"/>
          <w:sz w:val="22"/>
          <w:szCs w:val="22"/>
        </w:rPr>
      </w:pPr>
      <w:r w:rsidRPr="00096F0D">
        <w:rPr>
          <w:rFonts w:ascii="Arial" w:hAnsi="Arial" w:cs="Arial"/>
          <w:color w:val="000000" w:themeColor="text1"/>
          <w:sz w:val="22"/>
          <w:szCs w:val="22"/>
        </w:rPr>
        <w:t xml:space="preserve">číslo účtu: </w:t>
      </w:r>
      <w:r w:rsidRPr="00096F0D">
        <w:rPr>
          <w:rFonts w:ascii="Arial" w:hAnsi="Arial" w:cs="Arial"/>
          <w:color w:val="000000" w:themeColor="text1"/>
          <w:sz w:val="22"/>
          <w:szCs w:val="22"/>
        </w:rPr>
        <w:tab/>
      </w:r>
      <w:r w:rsidRPr="00096F0D">
        <w:rPr>
          <w:rFonts w:ascii="Arial" w:hAnsi="Arial" w:cs="Arial"/>
          <w:color w:val="000000" w:themeColor="text1"/>
          <w:sz w:val="22"/>
          <w:szCs w:val="22"/>
        </w:rPr>
        <w:tab/>
      </w:r>
      <w:r w:rsidR="00440FF9" w:rsidRPr="00440FF9">
        <w:rPr>
          <w:rFonts w:ascii="Arial" w:hAnsi="Arial" w:cs="Arial"/>
          <w:color w:val="000000" w:themeColor="text1"/>
          <w:sz w:val="22"/>
          <w:szCs w:val="22"/>
          <w:highlight w:val="black"/>
        </w:rPr>
        <w:t>xxxxxxxxx</w:t>
      </w:r>
    </w:p>
    <w:p w14:paraId="6A2704EB" w14:textId="2F8C8252" w:rsidR="0094631A" w:rsidRPr="00096F0D" w:rsidRDefault="0094631A" w:rsidP="0094631A">
      <w:pPr>
        <w:rPr>
          <w:rFonts w:ascii="Arial" w:hAnsi="Arial" w:cs="Arial"/>
          <w:iCs/>
          <w:color w:val="000000" w:themeColor="text1"/>
          <w:sz w:val="22"/>
          <w:szCs w:val="22"/>
        </w:rPr>
      </w:pPr>
      <w:r w:rsidRPr="00096F0D">
        <w:rPr>
          <w:rFonts w:ascii="Arial" w:hAnsi="Arial" w:cs="Arial"/>
          <w:b/>
          <w:iCs/>
          <w:color w:val="000000" w:themeColor="text1"/>
          <w:sz w:val="22"/>
          <w:szCs w:val="22"/>
        </w:rPr>
        <w:t>(dále jen „z</w:t>
      </w:r>
      <w:r w:rsidR="0073339A" w:rsidRPr="00096F0D">
        <w:rPr>
          <w:rFonts w:ascii="Arial" w:hAnsi="Arial" w:cs="Arial"/>
          <w:b/>
          <w:iCs/>
          <w:color w:val="000000" w:themeColor="text1"/>
          <w:sz w:val="22"/>
          <w:szCs w:val="22"/>
        </w:rPr>
        <w:t>hotovi</w:t>
      </w:r>
      <w:r w:rsidRPr="00096F0D">
        <w:rPr>
          <w:rFonts w:ascii="Arial" w:hAnsi="Arial" w:cs="Arial"/>
          <w:b/>
          <w:iCs/>
          <w:color w:val="000000" w:themeColor="text1"/>
          <w:sz w:val="22"/>
          <w:szCs w:val="22"/>
        </w:rPr>
        <w:t>tel“)</w:t>
      </w:r>
    </w:p>
    <w:p w14:paraId="08D07A09" w14:textId="77777777" w:rsidR="0094631A" w:rsidRPr="00096F0D" w:rsidRDefault="0094631A" w:rsidP="0094631A">
      <w:pPr>
        <w:rPr>
          <w:rFonts w:ascii="Arial" w:hAnsi="Arial" w:cs="Arial"/>
          <w:iCs/>
          <w:color w:val="000000" w:themeColor="text1"/>
          <w:sz w:val="22"/>
          <w:szCs w:val="22"/>
        </w:rPr>
      </w:pPr>
      <w:r w:rsidRPr="00096F0D">
        <w:rPr>
          <w:rFonts w:ascii="Arial" w:hAnsi="Arial" w:cs="Arial"/>
          <w:iCs/>
          <w:color w:val="000000" w:themeColor="text1"/>
          <w:sz w:val="22"/>
          <w:szCs w:val="22"/>
        </w:rPr>
        <w:t xml:space="preserve">(ve smlouvě společně dále jen </w:t>
      </w:r>
      <w:r w:rsidRPr="00096F0D">
        <w:rPr>
          <w:rFonts w:ascii="Arial" w:hAnsi="Arial" w:cs="Arial"/>
          <w:b/>
          <w:iCs/>
          <w:color w:val="000000" w:themeColor="text1"/>
          <w:sz w:val="22"/>
          <w:szCs w:val="22"/>
        </w:rPr>
        <w:t>„smluvní strany“</w:t>
      </w:r>
      <w:r w:rsidRPr="00096F0D">
        <w:rPr>
          <w:rFonts w:ascii="Arial" w:hAnsi="Arial" w:cs="Arial"/>
          <w:iCs/>
          <w:color w:val="000000" w:themeColor="text1"/>
          <w:sz w:val="22"/>
          <w:szCs w:val="22"/>
        </w:rPr>
        <w:t>)</w:t>
      </w:r>
    </w:p>
    <w:p w14:paraId="40E656BA" w14:textId="07C7595F" w:rsidR="0094631A" w:rsidRPr="00096F0D" w:rsidRDefault="0094631A" w:rsidP="0094631A">
      <w:pPr>
        <w:rPr>
          <w:rFonts w:ascii="Arial" w:hAnsi="Arial" w:cs="Arial"/>
          <w:iCs/>
          <w:color w:val="000000" w:themeColor="text1"/>
          <w:sz w:val="22"/>
          <w:szCs w:val="22"/>
        </w:rPr>
      </w:pPr>
    </w:p>
    <w:p w14:paraId="05BC33FC" w14:textId="1EBFE8C0" w:rsidR="0094631A" w:rsidRPr="00096F0D" w:rsidRDefault="0073339A" w:rsidP="0094631A">
      <w:pPr>
        <w:rPr>
          <w:rFonts w:ascii="Arial" w:hAnsi="Arial" w:cs="Arial"/>
          <w:iCs/>
          <w:color w:val="000000" w:themeColor="text1"/>
          <w:sz w:val="22"/>
          <w:szCs w:val="22"/>
        </w:rPr>
      </w:pPr>
      <w:r w:rsidRPr="00096F0D">
        <w:rPr>
          <w:rFonts w:ascii="Arial" w:hAnsi="Arial" w:cs="Arial"/>
          <w:iCs/>
          <w:color w:val="000000" w:themeColor="text1"/>
          <w:sz w:val="22"/>
          <w:szCs w:val="22"/>
        </w:rPr>
        <w:t>Uzavírají tuto smlouvu.</w:t>
      </w:r>
    </w:p>
    <w:p w14:paraId="4350CF93" w14:textId="0F432756" w:rsidR="0073339A" w:rsidRPr="00096F0D" w:rsidRDefault="0073339A" w:rsidP="0094631A">
      <w:pPr>
        <w:rPr>
          <w:rFonts w:ascii="Arial" w:hAnsi="Arial" w:cs="Arial"/>
          <w:iCs/>
          <w:color w:val="000000" w:themeColor="text1"/>
          <w:sz w:val="22"/>
          <w:szCs w:val="22"/>
        </w:rPr>
      </w:pPr>
    </w:p>
    <w:p w14:paraId="28DABA3C" w14:textId="77777777" w:rsidR="007F4332" w:rsidRDefault="007F4332" w:rsidP="00096F0D">
      <w:pPr>
        <w:pStyle w:val="Nadpis2"/>
        <w:spacing w:before="0"/>
        <w:jc w:val="center"/>
        <w:rPr>
          <w:rFonts w:ascii="Arial" w:hAnsi="Arial" w:cs="Arial"/>
          <w:b/>
          <w:bCs/>
          <w:color w:val="000000" w:themeColor="text1"/>
          <w:sz w:val="22"/>
          <w:szCs w:val="22"/>
        </w:rPr>
      </w:pPr>
    </w:p>
    <w:p w14:paraId="68704AB0" w14:textId="00A72FA0" w:rsidR="00096F0D" w:rsidRDefault="00096F0D" w:rsidP="00096F0D">
      <w:pPr>
        <w:pStyle w:val="Nadpis2"/>
        <w:spacing w:before="0"/>
        <w:jc w:val="center"/>
        <w:rPr>
          <w:rFonts w:ascii="Arial" w:hAnsi="Arial" w:cs="Arial"/>
          <w:b/>
          <w:bCs/>
          <w:color w:val="000000" w:themeColor="text1"/>
          <w:sz w:val="22"/>
          <w:szCs w:val="22"/>
        </w:rPr>
      </w:pPr>
      <w:r w:rsidRPr="00096F0D">
        <w:rPr>
          <w:rFonts w:ascii="Arial" w:hAnsi="Arial" w:cs="Arial"/>
          <w:b/>
          <w:bCs/>
          <w:color w:val="000000" w:themeColor="text1"/>
          <w:sz w:val="22"/>
          <w:szCs w:val="22"/>
        </w:rPr>
        <w:t>II.</w:t>
      </w:r>
      <w:r w:rsidRPr="00096F0D">
        <w:rPr>
          <w:rFonts w:ascii="Arial" w:hAnsi="Arial" w:cs="Arial"/>
          <w:b/>
          <w:bCs/>
          <w:color w:val="000000" w:themeColor="text1"/>
          <w:sz w:val="22"/>
          <w:szCs w:val="22"/>
        </w:rPr>
        <w:br/>
        <w:t>Předmět smlouvy</w:t>
      </w:r>
    </w:p>
    <w:p w14:paraId="209F1D69" w14:textId="77777777" w:rsidR="00096F0D" w:rsidRPr="00096F0D" w:rsidRDefault="00096F0D" w:rsidP="00096F0D"/>
    <w:p w14:paraId="36EE2C86" w14:textId="6E9F8D9F" w:rsidR="00096F0D" w:rsidRPr="00096F0D" w:rsidRDefault="00096F0D" w:rsidP="004E306C">
      <w:pPr>
        <w:pStyle w:val="Zkladntext2"/>
        <w:numPr>
          <w:ilvl w:val="0"/>
          <w:numId w:val="19"/>
        </w:numPr>
        <w:spacing w:before="60" w:after="0" w:line="240" w:lineRule="auto"/>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 xml:space="preserve">Předmětem této smlouvy je zajištění propagace a reklamy objednatele v rámci vyhlášení ankety </w:t>
      </w:r>
      <w:r w:rsidRPr="00F84E82">
        <w:rPr>
          <w:rFonts w:ascii="Arial" w:hAnsi="Arial" w:cs="Arial"/>
          <w:b/>
          <w:bCs/>
          <w:color w:val="000000" w:themeColor="text1"/>
          <w:sz w:val="22"/>
          <w:szCs w:val="22"/>
        </w:rPr>
        <w:t xml:space="preserve">Sportovec </w:t>
      </w:r>
      <w:r w:rsidR="00F84E82" w:rsidRPr="00F84E82">
        <w:rPr>
          <w:rFonts w:ascii="Arial" w:hAnsi="Arial" w:cs="Arial"/>
          <w:b/>
          <w:bCs/>
          <w:color w:val="000000" w:themeColor="text1"/>
          <w:sz w:val="22"/>
          <w:szCs w:val="22"/>
        </w:rPr>
        <w:t>roku</w:t>
      </w:r>
      <w:r w:rsidRPr="00F84E82">
        <w:rPr>
          <w:rFonts w:ascii="Arial" w:hAnsi="Arial" w:cs="Arial"/>
          <w:b/>
          <w:bCs/>
          <w:color w:val="000000" w:themeColor="text1"/>
          <w:sz w:val="22"/>
          <w:szCs w:val="22"/>
        </w:rPr>
        <w:t xml:space="preserve"> Moravskoslezského kraje </w:t>
      </w:r>
      <w:r w:rsidR="00F84E82" w:rsidRPr="00F84E82">
        <w:rPr>
          <w:rFonts w:ascii="Arial" w:hAnsi="Arial" w:cs="Arial"/>
          <w:b/>
          <w:bCs/>
          <w:color w:val="000000" w:themeColor="text1"/>
          <w:sz w:val="22"/>
          <w:szCs w:val="22"/>
        </w:rPr>
        <w:t>202</w:t>
      </w:r>
      <w:r w:rsidR="00421EFE">
        <w:rPr>
          <w:rFonts w:ascii="Arial" w:hAnsi="Arial" w:cs="Arial"/>
          <w:b/>
          <w:bCs/>
          <w:color w:val="000000" w:themeColor="text1"/>
          <w:sz w:val="22"/>
          <w:szCs w:val="22"/>
        </w:rPr>
        <w:t>2</w:t>
      </w:r>
      <w:r w:rsidR="00F84E82">
        <w:rPr>
          <w:rFonts w:ascii="Arial" w:hAnsi="Arial" w:cs="Arial"/>
          <w:color w:val="000000" w:themeColor="text1"/>
          <w:sz w:val="22"/>
          <w:szCs w:val="22"/>
        </w:rPr>
        <w:t xml:space="preserve"> </w:t>
      </w:r>
      <w:r w:rsidRPr="00096F0D">
        <w:rPr>
          <w:rFonts w:ascii="Arial" w:hAnsi="Arial" w:cs="Arial"/>
          <w:color w:val="000000" w:themeColor="text1"/>
          <w:sz w:val="22"/>
          <w:szCs w:val="22"/>
        </w:rPr>
        <w:t>(dále jen akce), kter</w:t>
      </w:r>
      <w:r>
        <w:rPr>
          <w:rFonts w:ascii="Arial" w:hAnsi="Arial" w:cs="Arial"/>
          <w:color w:val="000000" w:themeColor="text1"/>
          <w:sz w:val="22"/>
          <w:szCs w:val="22"/>
        </w:rPr>
        <w:t>é proběhne během slavnostního galavečera</w:t>
      </w:r>
      <w:r w:rsidRPr="00096F0D">
        <w:rPr>
          <w:rFonts w:ascii="Arial" w:hAnsi="Arial" w:cs="Arial"/>
          <w:color w:val="000000" w:themeColor="text1"/>
          <w:sz w:val="22"/>
          <w:szCs w:val="22"/>
        </w:rPr>
        <w:t xml:space="preserve"> </w:t>
      </w:r>
      <w:r w:rsidRPr="00F84E82">
        <w:rPr>
          <w:rFonts w:ascii="Arial" w:hAnsi="Arial" w:cs="Arial"/>
          <w:b/>
          <w:bCs/>
          <w:color w:val="000000" w:themeColor="text1"/>
          <w:sz w:val="22"/>
          <w:szCs w:val="22"/>
        </w:rPr>
        <w:t xml:space="preserve">dne </w:t>
      </w:r>
      <w:r w:rsidR="00F84E82" w:rsidRPr="00F84E82">
        <w:rPr>
          <w:rFonts w:ascii="Arial" w:hAnsi="Arial" w:cs="Arial"/>
          <w:b/>
          <w:bCs/>
          <w:color w:val="000000" w:themeColor="text1"/>
          <w:sz w:val="22"/>
          <w:szCs w:val="22"/>
        </w:rPr>
        <w:t>2</w:t>
      </w:r>
      <w:r w:rsidRPr="00F84E82">
        <w:rPr>
          <w:rFonts w:ascii="Arial" w:hAnsi="Arial" w:cs="Arial"/>
          <w:b/>
          <w:bCs/>
          <w:color w:val="000000" w:themeColor="text1"/>
          <w:sz w:val="22"/>
          <w:szCs w:val="22"/>
        </w:rPr>
        <w:t xml:space="preserve">. </w:t>
      </w:r>
      <w:r w:rsidR="00421EFE">
        <w:rPr>
          <w:rFonts w:ascii="Arial" w:hAnsi="Arial" w:cs="Arial"/>
          <w:b/>
          <w:bCs/>
          <w:color w:val="000000" w:themeColor="text1"/>
          <w:sz w:val="22"/>
          <w:szCs w:val="22"/>
        </w:rPr>
        <w:t>března</w:t>
      </w:r>
      <w:r w:rsidRPr="00F84E82">
        <w:rPr>
          <w:rFonts w:ascii="Arial" w:hAnsi="Arial" w:cs="Arial"/>
          <w:b/>
          <w:bCs/>
          <w:color w:val="000000" w:themeColor="text1"/>
          <w:sz w:val="22"/>
          <w:szCs w:val="22"/>
        </w:rPr>
        <w:t xml:space="preserve"> 202</w:t>
      </w:r>
      <w:r w:rsidR="00421EFE">
        <w:rPr>
          <w:rFonts w:ascii="Arial" w:hAnsi="Arial" w:cs="Arial"/>
          <w:b/>
          <w:bCs/>
          <w:color w:val="000000" w:themeColor="text1"/>
          <w:sz w:val="22"/>
          <w:szCs w:val="22"/>
        </w:rPr>
        <w:t>3</w:t>
      </w:r>
      <w:r w:rsidRPr="00F84E82">
        <w:rPr>
          <w:rFonts w:ascii="Arial" w:hAnsi="Arial" w:cs="Arial"/>
          <w:b/>
          <w:bCs/>
          <w:color w:val="000000" w:themeColor="text1"/>
          <w:sz w:val="22"/>
          <w:szCs w:val="22"/>
        </w:rPr>
        <w:t xml:space="preserve"> v</w:t>
      </w:r>
      <w:r w:rsidR="00F84E82" w:rsidRPr="00F84E82">
        <w:rPr>
          <w:rFonts w:ascii="Arial" w:hAnsi="Arial" w:cs="Arial"/>
          <w:b/>
          <w:bCs/>
          <w:color w:val="000000" w:themeColor="text1"/>
          <w:sz w:val="22"/>
          <w:szCs w:val="22"/>
        </w:rPr>
        <w:t> Domu kultury Poklad v</w:t>
      </w:r>
      <w:r w:rsidR="00F11638">
        <w:rPr>
          <w:rFonts w:ascii="Arial" w:hAnsi="Arial" w:cs="Arial"/>
          <w:b/>
          <w:bCs/>
          <w:color w:val="000000" w:themeColor="text1"/>
          <w:sz w:val="22"/>
          <w:szCs w:val="22"/>
        </w:rPr>
        <w:t> </w:t>
      </w:r>
      <w:r w:rsidR="00F84E82" w:rsidRPr="00F84E82">
        <w:rPr>
          <w:rFonts w:ascii="Arial" w:hAnsi="Arial" w:cs="Arial"/>
          <w:b/>
          <w:bCs/>
          <w:color w:val="000000" w:themeColor="text1"/>
          <w:sz w:val="22"/>
          <w:szCs w:val="22"/>
        </w:rPr>
        <w:t>Ostravě</w:t>
      </w:r>
      <w:r w:rsidR="00F11638">
        <w:rPr>
          <w:rFonts w:ascii="Arial" w:hAnsi="Arial" w:cs="Arial"/>
          <w:b/>
          <w:bCs/>
          <w:color w:val="000000" w:themeColor="text1"/>
          <w:sz w:val="22"/>
          <w:szCs w:val="22"/>
        </w:rPr>
        <w:t xml:space="preserve"> </w:t>
      </w:r>
      <w:r w:rsidR="00F84E82" w:rsidRPr="00F84E82">
        <w:rPr>
          <w:rFonts w:ascii="Arial" w:hAnsi="Arial" w:cs="Arial"/>
          <w:b/>
          <w:bCs/>
          <w:color w:val="000000" w:themeColor="text1"/>
          <w:sz w:val="22"/>
          <w:szCs w:val="22"/>
        </w:rPr>
        <w:t>-</w:t>
      </w:r>
      <w:r w:rsidR="00F11638">
        <w:rPr>
          <w:rFonts w:ascii="Arial" w:hAnsi="Arial" w:cs="Arial"/>
          <w:b/>
          <w:bCs/>
          <w:color w:val="000000" w:themeColor="text1"/>
          <w:sz w:val="22"/>
          <w:szCs w:val="22"/>
        </w:rPr>
        <w:t xml:space="preserve"> </w:t>
      </w:r>
      <w:r w:rsidR="00F84E82" w:rsidRPr="00F84E82">
        <w:rPr>
          <w:rFonts w:ascii="Arial" w:hAnsi="Arial" w:cs="Arial"/>
          <w:b/>
          <w:bCs/>
          <w:color w:val="000000" w:themeColor="text1"/>
          <w:sz w:val="22"/>
          <w:szCs w:val="22"/>
        </w:rPr>
        <w:t>Porubě</w:t>
      </w:r>
      <w:r w:rsidRPr="00096F0D">
        <w:rPr>
          <w:rFonts w:ascii="Arial" w:hAnsi="Arial" w:cs="Arial"/>
          <w:color w:val="000000" w:themeColor="text1"/>
          <w:sz w:val="22"/>
          <w:szCs w:val="22"/>
        </w:rPr>
        <w:t>.</w:t>
      </w:r>
    </w:p>
    <w:p w14:paraId="6A2EE618" w14:textId="77777777" w:rsidR="00096F0D" w:rsidRPr="00096F0D" w:rsidRDefault="00096F0D" w:rsidP="007F4332">
      <w:pPr>
        <w:pStyle w:val="Zkladntext2"/>
        <w:numPr>
          <w:ilvl w:val="0"/>
          <w:numId w:val="19"/>
        </w:numPr>
        <w:spacing w:after="0" w:line="240" w:lineRule="auto"/>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Zhotovitel zajistí:</w:t>
      </w:r>
    </w:p>
    <w:p w14:paraId="1EAFEA24" w14:textId="77777777" w:rsidR="004E306C"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096F0D">
        <w:rPr>
          <w:rFonts w:ascii="Arial" w:hAnsi="Arial" w:cs="Arial"/>
          <w:color w:val="000000" w:themeColor="text1"/>
          <w:sz w:val="22"/>
          <w:szCs w:val="22"/>
        </w:rPr>
        <w:t xml:space="preserve">umístění loga objednatele na vstupence s označením </w:t>
      </w:r>
      <w:r>
        <w:rPr>
          <w:rFonts w:ascii="Arial" w:hAnsi="Arial" w:cs="Arial"/>
          <w:color w:val="000000" w:themeColor="text1"/>
          <w:sz w:val="22"/>
          <w:szCs w:val="22"/>
        </w:rPr>
        <w:t xml:space="preserve">HLAVNÍ </w:t>
      </w:r>
      <w:r w:rsidRPr="00096F0D">
        <w:rPr>
          <w:rFonts w:ascii="Arial" w:hAnsi="Arial" w:cs="Arial"/>
          <w:color w:val="000000" w:themeColor="text1"/>
          <w:sz w:val="22"/>
          <w:szCs w:val="22"/>
        </w:rPr>
        <w:t>PARTNER,</w:t>
      </w:r>
      <w:r>
        <w:rPr>
          <w:rFonts w:ascii="Arial" w:hAnsi="Arial" w:cs="Arial"/>
          <w:color w:val="000000" w:themeColor="text1"/>
          <w:sz w:val="22"/>
          <w:szCs w:val="22"/>
        </w:rPr>
        <w:t xml:space="preserve"> kdy velikost loga převyšuje loga PARTNERŮ</w:t>
      </w:r>
    </w:p>
    <w:p w14:paraId="3E9823C7" w14:textId="77777777" w:rsidR="004E306C" w:rsidRDefault="00A95E65" w:rsidP="004E306C">
      <w:pPr>
        <w:numPr>
          <w:ilvl w:val="0"/>
          <w:numId w:val="20"/>
        </w:numPr>
        <w:shd w:val="clear" w:color="auto" w:fill="FFFFFF"/>
        <w:ind w:left="714" w:hanging="357"/>
        <w:jc w:val="both"/>
        <w:rPr>
          <w:rFonts w:ascii="Arial" w:hAnsi="Arial" w:cs="Arial"/>
          <w:color w:val="000000" w:themeColor="text1"/>
          <w:sz w:val="22"/>
          <w:szCs w:val="22"/>
        </w:rPr>
      </w:pPr>
      <w:r w:rsidRPr="004E306C">
        <w:rPr>
          <w:rFonts w:ascii="Arial" w:hAnsi="Arial" w:cs="Arial"/>
          <w:color w:val="000000" w:themeColor="text1"/>
          <w:sz w:val="22"/>
          <w:szCs w:val="22"/>
        </w:rPr>
        <w:t>umístění rollupu s logem objednatele v místě konání akce,</w:t>
      </w:r>
    </w:p>
    <w:p w14:paraId="6C438B3E" w14:textId="77777777" w:rsidR="004E306C"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4E306C">
        <w:rPr>
          <w:rFonts w:ascii="Arial" w:hAnsi="Arial" w:cs="Arial"/>
          <w:color w:val="000000" w:themeColor="text1"/>
          <w:sz w:val="22"/>
          <w:szCs w:val="22"/>
        </w:rPr>
        <w:t>prezentace loga objednatele na projekci v průběhu galavečera v rámci jeho scénáře,</w:t>
      </w:r>
    </w:p>
    <w:p w14:paraId="13FBEB4A" w14:textId="200291A0" w:rsidR="004E306C" w:rsidRPr="000370A7"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 xml:space="preserve">vstupenky na akci v počtu </w:t>
      </w:r>
      <w:r w:rsidR="00F84E82">
        <w:rPr>
          <w:rFonts w:ascii="Arial" w:hAnsi="Arial" w:cs="Arial"/>
          <w:color w:val="000000" w:themeColor="text1"/>
          <w:sz w:val="22"/>
          <w:szCs w:val="22"/>
        </w:rPr>
        <w:t>1</w:t>
      </w:r>
      <w:r w:rsidRPr="000370A7">
        <w:rPr>
          <w:rFonts w:ascii="Arial" w:hAnsi="Arial" w:cs="Arial"/>
          <w:color w:val="000000" w:themeColor="text1"/>
          <w:sz w:val="22"/>
          <w:szCs w:val="22"/>
        </w:rPr>
        <w:t xml:space="preserve">0 </w:t>
      </w:r>
      <w:r w:rsidR="00A95E65" w:rsidRPr="000370A7">
        <w:rPr>
          <w:rFonts w:ascii="Arial" w:hAnsi="Arial" w:cs="Arial"/>
          <w:color w:val="000000" w:themeColor="text1"/>
          <w:sz w:val="22"/>
          <w:szCs w:val="22"/>
        </w:rPr>
        <w:t xml:space="preserve">ks </w:t>
      </w:r>
      <w:r w:rsidRPr="000370A7">
        <w:rPr>
          <w:rFonts w:ascii="Arial" w:hAnsi="Arial" w:cs="Arial"/>
          <w:color w:val="000000" w:themeColor="text1"/>
          <w:sz w:val="22"/>
          <w:szCs w:val="22"/>
        </w:rPr>
        <w:t>nebo dle dohody,</w:t>
      </w:r>
    </w:p>
    <w:p w14:paraId="2D0B3937" w14:textId="77777777" w:rsidR="004E306C" w:rsidRPr="000370A7" w:rsidRDefault="00A95E65"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možnost prezentace vlastními reklamními a propagačními materiály v místě konání akce mimo hlavní sál,</w:t>
      </w:r>
    </w:p>
    <w:p w14:paraId="55466172" w14:textId="77777777" w:rsidR="004E306C" w:rsidRPr="000370A7"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0370A7">
        <w:rPr>
          <w:rFonts w:ascii="Arial" w:hAnsi="Arial" w:cs="Arial"/>
          <w:color w:val="000000" w:themeColor="text1"/>
          <w:sz w:val="22"/>
          <w:szCs w:val="22"/>
        </w:rPr>
        <w:t xml:space="preserve">umístění loga na webových stránkách </w:t>
      </w:r>
      <w:hyperlink r:id="rId9" w:history="1">
        <w:r w:rsidRPr="000370A7">
          <w:rPr>
            <w:rStyle w:val="Hypertextovodkaz"/>
            <w:rFonts w:ascii="Arial" w:hAnsi="Arial" w:cs="Arial"/>
            <w:color w:val="000000" w:themeColor="text1"/>
            <w:sz w:val="22"/>
            <w:szCs w:val="22"/>
          </w:rPr>
          <w:t>http://sportovec.msk.cz/</w:t>
        </w:r>
      </w:hyperlink>
      <w:r w:rsidR="00A95E65" w:rsidRPr="000370A7">
        <w:rPr>
          <w:rFonts w:ascii="Arial" w:hAnsi="Arial" w:cs="Arial"/>
          <w:color w:val="000000" w:themeColor="text1"/>
          <w:sz w:val="22"/>
          <w:szCs w:val="22"/>
        </w:rPr>
        <w:t>,</w:t>
      </w:r>
    </w:p>
    <w:p w14:paraId="08EE284F" w14:textId="017856D1" w:rsidR="004E306C" w:rsidRPr="007F4332" w:rsidRDefault="00A95E65" w:rsidP="004E306C">
      <w:pPr>
        <w:numPr>
          <w:ilvl w:val="0"/>
          <w:numId w:val="20"/>
        </w:numPr>
        <w:shd w:val="clear" w:color="auto" w:fill="FFFFFF"/>
        <w:ind w:left="714" w:hanging="357"/>
        <w:jc w:val="both"/>
        <w:rPr>
          <w:rFonts w:ascii="Arial" w:hAnsi="Arial" w:cs="Arial"/>
          <w:color w:val="000000" w:themeColor="text1"/>
          <w:sz w:val="22"/>
          <w:szCs w:val="22"/>
        </w:rPr>
      </w:pPr>
      <w:r w:rsidRPr="007F4332">
        <w:rPr>
          <w:rFonts w:ascii="Arial" w:hAnsi="Arial" w:cs="Arial"/>
          <w:color w:val="000000" w:themeColor="text1"/>
          <w:sz w:val="22"/>
          <w:szCs w:val="22"/>
        </w:rPr>
        <w:t>možnost předání ocenění v některé z oceňovaných kategorií zástupcem objednatele,</w:t>
      </w:r>
    </w:p>
    <w:p w14:paraId="5057EB0E" w14:textId="06CBB886" w:rsidR="00096F0D" w:rsidRPr="004E306C" w:rsidRDefault="00096F0D" w:rsidP="004E306C">
      <w:pPr>
        <w:numPr>
          <w:ilvl w:val="0"/>
          <w:numId w:val="20"/>
        </w:numPr>
        <w:shd w:val="clear" w:color="auto" w:fill="FFFFFF"/>
        <w:ind w:left="714" w:hanging="357"/>
        <w:jc w:val="both"/>
        <w:rPr>
          <w:rFonts w:ascii="Arial" w:hAnsi="Arial" w:cs="Arial"/>
          <w:color w:val="000000" w:themeColor="text1"/>
          <w:sz w:val="22"/>
          <w:szCs w:val="22"/>
        </w:rPr>
      </w:pPr>
      <w:r w:rsidRPr="004E306C">
        <w:rPr>
          <w:rFonts w:ascii="Arial" w:hAnsi="Arial" w:cs="Arial"/>
          <w:color w:val="000000" w:themeColor="text1"/>
          <w:sz w:val="22"/>
          <w:szCs w:val="22"/>
        </w:rPr>
        <w:t>zaslání fotodokumentace objednateli po skončení akce, a to nejpozději do 31.</w:t>
      </w:r>
      <w:r w:rsidR="00F11638">
        <w:rPr>
          <w:rFonts w:ascii="Arial" w:hAnsi="Arial" w:cs="Arial"/>
          <w:color w:val="000000" w:themeColor="text1"/>
          <w:sz w:val="22"/>
          <w:szCs w:val="22"/>
        </w:rPr>
        <w:t xml:space="preserve"> </w:t>
      </w:r>
      <w:r w:rsidR="00421EFE">
        <w:rPr>
          <w:rFonts w:ascii="Arial" w:hAnsi="Arial" w:cs="Arial"/>
          <w:color w:val="000000" w:themeColor="text1"/>
          <w:sz w:val="22"/>
          <w:szCs w:val="22"/>
        </w:rPr>
        <w:t>břez</w:t>
      </w:r>
      <w:r w:rsidR="00F11638">
        <w:rPr>
          <w:rFonts w:ascii="Arial" w:hAnsi="Arial" w:cs="Arial"/>
          <w:color w:val="000000" w:themeColor="text1"/>
          <w:sz w:val="22"/>
          <w:szCs w:val="22"/>
        </w:rPr>
        <w:t xml:space="preserve">na </w:t>
      </w:r>
      <w:r w:rsidRPr="004E306C">
        <w:rPr>
          <w:rFonts w:ascii="Arial" w:hAnsi="Arial" w:cs="Arial"/>
          <w:color w:val="000000" w:themeColor="text1"/>
          <w:sz w:val="22"/>
          <w:szCs w:val="22"/>
        </w:rPr>
        <w:t>202</w:t>
      </w:r>
      <w:r w:rsidR="00421EFE">
        <w:rPr>
          <w:rFonts w:ascii="Arial" w:hAnsi="Arial" w:cs="Arial"/>
          <w:color w:val="000000" w:themeColor="text1"/>
          <w:sz w:val="22"/>
          <w:szCs w:val="22"/>
        </w:rPr>
        <w:t>3</w:t>
      </w:r>
      <w:r w:rsidRPr="004E306C">
        <w:rPr>
          <w:rFonts w:ascii="Arial" w:hAnsi="Arial" w:cs="Arial"/>
          <w:color w:val="000000" w:themeColor="text1"/>
          <w:sz w:val="22"/>
          <w:szCs w:val="22"/>
        </w:rPr>
        <w:t xml:space="preserve"> elektronicky na e-mail </w:t>
      </w:r>
      <w:r w:rsidR="006C7A5A" w:rsidRPr="00440FF9">
        <w:rPr>
          <w:rFonts w:ascii="Arial" w:hAnsi="Arial" w:cs="Arial"/>
          <w:color w:val="000000" w:themeColor="text1"/>
          <w:sz w:val="22"/>
          <w:szCs w:val="22"/>
          <w:highlight w:val="black"/>
        </w:rPr>
        <w:t>xxxxxxxxx</w:t>
      </w:r>
      <w:r w:rsidR="006C7A5A">
        <w:t xml:space="preserve"> </w:t>
      </w:r>
      <w:hyperlink r:id="rId10" w:history="1"/>
      <w:r w:rsidRPr="004E306C">
        <w:rPr>
          <w:rFonts w:ascii="Arial" w:hAnsi="Arial" w:cs="Arial"/>
          <w:color w:val="000000" w:themeColor="text1"/>
          <w:sz w:val="22"/>
          <w:szCs w:val="22"/>
        </w:rPr>
        <w:t xml:space="preserve"> nebo poštou na adresu objednatele uvedenou v článku I této smlouvy.</w:t>
      </w:r>
    </w:p>
    <w:p w14:paraId="0D77EE9B" w14:textId="6A275C1B" w:rsidR="00A95E65" w:rsidRDefault="00A95E65" w:rsidP="00A95E65">
      <w:pPr>
        <w:shd w:val="clear" w:color="auto" w:fill="FFFFFF"/>
        <w:spacing w:before="60"/>
        <w:jc w:val="both"/>
        <w:rPr>
          <w:rFonts w:ascii="Arial" w:hAnsi="Arial" w:cs="Arial"/>
          <w:color w:val="000000" w:themeColor="text1"/>
          <w:sz w:val="22"/>
          <w:szCs w:val="22"/>
        </w:rPr>
      </w:pPr>
    </w:p>
    <w:p w14:paraId="0305743B" w14:textId="0348B356" w:rsidR="007F4332" w:rsidRDefault="007F4332" w:rsidP="00A95E65">
      <w:pPr>
        <w:shd w:val="clear" w:color="auto" w:fill="FFFFFF"/>
        <w:spacing w:before="60"/>
        <w:jc w:val="both"/>
        <w:rPr>
          <w:rFonts w:ascii="Arial" w:hAnsi="Arial" w:cs="Arial"/>
          <w:color w:val="000000" w:themeColor="text1"/>
          <w:sz w:val="22"/>
          <w:szCs w:val="22"/>
        </w:rPr>
      </w:pPr>
    </w:p>
    <w:p w14:paraId="17148AB1" w14:textId="77777777" w:rsidR="007F4332" w:rsidRPr="00096F0D" w:rsidRDefault="007F4332" w:rsidP="00A95E65">
      <w:pPr>
        <w:shd w:val="clear" w:color="auto" w:fill="FFFFFF"/>
        <w:spacing w:before="60"/>
        <w:jc w:val="both"/>
        <w:rPr>
          <w:rFonts w:ascii="Arial" w:hAnsi="Arial" w:cs="Arial"/>
          <w:color w:val="000000" w:themeColor="text1"/>
          <w:sz w:val="22"/>
          <w:szCs w:val="22"/>
        </w:rPr>
      </w:pPr>
    </w:p>
    <w:p w14:paraId="57E15B5D" w14:textId="2C26C1F4" w:rsidR="00096F0D" w:rsidRDefault="00096F0D" w:rsidP="00096F0D">
      <w:pPr>
        <w:pStyle w:val="Nadpis2"/>
        <w:spacing w:before="0"/>
        <w:jc w:val="center"/>
        <w:rPr>
          <w:rFonts w:ascii="Arial" w:hAnsi="Arial" w:cs="Arial"/>
          <w:b/>
          <w:bCs/>
          <w:color w:val="000000" w:themeColor="text1"/>
          <w:sz w:val="22"/>
          <w:szCs w:val="22"/>
        </w:rPr>
      </w:pPr>
      <w:bookmarkStart w:id="0" w:name="OLE_LINK1"/>
      <w:r w:rsidRPr="00096F0D">
        <w:rPr>
          <w:rFonts w:ascii="Arial" w:hAnsi="Arial" w:cs="Arial"/>
          <w:b/>
          <w:bCs/>
          <w:color w:val="000000" w:themeColor="text1"/>
          <w:sz w:val="22"/>
          <w:szCs w:val="22"/>
        </w:rPr>
        <w:t>II</w:t>
      </w:r>
      <w:bookmarkEnd w:id="0"/>
      <w:r w:rsidRPr="00096F0D">
        <w:rPr>
          <w:rFonts w:ascii="Arial" w:hAnsi="Arial" w:cs="Arial"/>
          <w:b/>
          <w:bCs/>
          <w:color w:val="000000" w:themeColor="text1"/>
          <w:sz w:val="22"/>
          <w:szCs w:val="22"/>
        </w:rPr>
        <w:t>I.</w:t>
      </w:r>
      <w:r w:rsidRPr="00096F0D">
        <w:rPr>
          <w:rFonts w:ascii="Arial" w:hAnsi="Arial" w:cs="Arial"/>
          <w:b/>
          <w:bCs/>
          <w:color w:val="000000" w:themeColor="text1"/>
          <w:sz w:val="22"/>
          <w:szCs w:val="22"/>
        </w:rPr>
        <w:br/>
        <w:t>Spolupůsobení objednatele</w:t>
      </w:r>
    </w:p>
    <w:p w14:paraId="65EB8B13" w14:textId="77777777" w:rsidR="004E306C" w:rsidRPr="004E306C" w:rsidRDefault="004E306C" w:rsidP="004E306C"/>
    <w:p w14:paraId="7B7AF279" w14:textId="77777777" w:rsidR="00096F0D" w:rsidRPr="00096F0D" w:rsidRDefault="00096F0D" w:rsidP="000370A7">
      <w:pPr>
        <w:pStyle w:val="Zkladntext"/>
        <w:numPr>
          <w:ilvl w:val="0"/>
          <w:numId w:val="22"/>
        </w:numPr>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Objednatel se zavazuje, že poskytne zhotoviteli své logo v elektronické formě ihned po nabytí účinnosti této smlouvy. Zhotovitel se zavazuje nepozměňovat grafickou úpravu loga a označení objednatele poskytnutého objednatelem za účelem prezentace na této akci dle článku II této smlouvy.</w:t>
      </w:r>
    </w:p>
    <w:p w14:paraId="36B4F72E" w14:textId="77777777" w:rsidR="00096F0D" w:rsidRPr="00096F0D" w:rsidRDefault="00096F0D" w:rsidP="00096F0D">
      <w:pPr>
        <w:spacing w:before="360" w:after="240"/>
        <w:jc w:val="center"/>
        <w:rPr>
          <w:rFonts w:ascii="Arial" w:hAnsi="Arial" w:cs="Arial"/>
          <w:b/>
          <w:color w:val="000000" w:themeColor="text1"/>
          <w:sz w:val="22"/>
          <w:szCs w:val="22"/>
        </w:rPr>
      </w:pPr>
      <w:r w:rsidRPr="00096F0D">
        <w:rPr>
          <w:rFonts w:ascii="Arial" w:hAnsi="Arial" w:cs="Arial"/>
          <w:b/>
          <w:color w:val="000000" w:themeColor="text1"/>
          <w:sz w:val="22"/>
          <w:szCs w:val="22"/>
        </w:rPr>
        <w:t>IV.</w:t>
      </w:r>
      <w:r w:rsidRPr="00096F0D">
        <w:rPr>
          <w:rFonts w:ascii="Arial" w:hAnsi="Arial" w:cs="Arial"/>
          <w:b/>
          <w:color w:val="000000" w:themeColor="text1"/>
          <w:sz w:val="22"/>
          <w:szCs w:val="22"/>
        </w:rPr>
        <w:br/>
        <w:t>Doba plnění</w:t>
      </w:r>
    </w:p>
    <w:p w14:paraId="577B76DA" w14:textId="7B8BCE90" w:rsidR="00096F0D" w:rsidRPr="004E306C" w:rsidRDefault="00096F0D" w:rsidP="004E306C">
      <w:pPr>
        <w:pStyle w:val="Odstavecseseznamem"/>
        <w:numPr>
          <w:ilvl w:val="0"/>
          <w:numId w:val="23"/>
        </w:numPr>
        <w:ind w:left="357" w:hanging="357"/>
        <w:jc w:val="both"/>
        <w:rPr>
          <w:rFonts w:ascii="Arial" w:hAnsi="Arial" w:cs="Arial"/>
          <w:color w:val="000000" w:themeColor="text1"/>
          <w:sz w:val="22"/>
          <w:szCs w:val="22"/>
        </w:rPr>
      </w:pPr>
      <w:r w:rsidRPr="004E306C">
        <w:rPr>
          <w:rFonts w:ascii="Arial" w:hAnsi="Arial" w:cs="Arial"/>
          <w:color w:val="000000" w:themeColor="text1"/>
          <w:sz w:val="22"/>
          <w:szCs w:val="22"/>
        </w:rPr>
        <w:t xml:space="preserve">Doba plnění je určena prováděním reklamy a propagace objednatele uvedené v článku II této smlouvy, tj. do </w:t>
      </w:r>
      <w:r w:rsidR="00390C9A">
        <w:rPr>
          <w:rFonts w:ascii="Arial" w:hAnsi="Arial" w:cs="Arial"/>
          <w:color w:val="000000" w:themeColor="text1"/>
          <w:sz w:val="22"/>
          <w:szCs w:val="22"/>
        </w:rPr>
        <w:t>2</w:t>
      </w:r>
      <w:r w:rsidRPr="004E306C">
        <w:rPr>
          <w:rFonts w:ascii="Arial" w:hAnsi="Arial" w:cs="Arial"/>
          <w:color w:val="000000" w:themeColor="text1"/>
          <w:sz w:val="22"/>
          <w:szCs w:val="22"/>
        </w:rPr>
        <w:t xml:space="preserve">. </w:t>
      </w:r>
      <w:r w:rsidR="00421EFE">
        <w:rPr>
          <w:rFonts w:ascii="Arial" w:hAnsi="Arial" w:cs="Arial"/>
          <w:color w:val="000000" w:themeColor="text1"/>
          <w:sz w:val="22"/>
          <w:szCs w:val="22"/>
        </w:rPr>
        <w:t>břez</w:t>
      </w:r>
      <w:r w:rsidR="00390C9A">
        <w:rPr>
          <w:rFonts w:ascii="Arial" w:hAnsi="Arial" w:cs="Arial"/>
          <w:color w:val="000000" w:themeColor="text1"/>
          <w:sz w:val="22"/>
          <w:szCs w:val="22"/>
        </w:rPr>
        <w:t xml:space="preserve">na </w:t>
      </w:r>
      <w:r w:rsidRPr="004E306C">
        <w:rPr>
          <w:rFonts w:ascii="Arial" w:hAnsi="Arial" w:cs="Arial"/>
          <w:color w:val="000000" w:themeColor="text1"/>
          <w:sz w:val="22"/>
          <w:szCs w:val="22"/>
        </w:rPr>
        <w:t>202</w:t>
      </w:r>
      <w:r w:rsidR="00421EFE">
        <w:rPr>
          <w:rFonts w:ascii="Arial" w:hAnsi="Arial" w:cs="Arial"/>
          <w:color w:val="000000" w:themeColor="text1"/>
          <w:sz w:val="22"/>
          <w:szCs w:val="22"/>
        </w:rPr>
        <w:t>3</w:t>
      </w:r>
      <w:r w:rsidRPr="004E306C">
        <w:rPr>
          <w:rFonts w:ascii="Arial" w:hAnsi="Arial" w:cs="Arial"/>
          <w:color w:val="000000" w:themeColor="text1"/>
          <w:sz w:val="22"/>
          <w:szCs w:val="22"/>
        </w:rPr>
        <w:t>.</w:t>
      </w:r>
    </w:p>
    <w:p w14:paraId="368B6C8D" w14:textId="77777777" w:rsidR="00096F0D" w:rsidRPr="00096F0D" w:rsidRDefault="00096F0D" w:rsidP="00096F0D">
      <w:pPr>
        <w:tabs>
          <w:tab w:val="left" w:pos="284"/>
          <w:tab w:val="left" w:pos="1134"/>
        </w:tabs>
        <w:spacing w:before="360" w:after="240"/>
        <w:jc w:val="center"/>
        <w:rPr>
          <w:rFonts w:ascii="Arial" w:hAnsi="Arial" w:cs="Arial"/>
          <w:b/>
          <w:color w:val="000000" w:themeColor="text1"/>
          <w:sz w:val="22"/>
          <w:szCs w:val="22"/>
        </w:rPr>
      </w:pPr>
      <w:r w:rsidRPr="00096F0D">
        <w:rPr>
          <w:rFonts w:ascii="Arial" w:hAnsi="Arial" w:cs="Arial"/>
          <w:b/>
          <w:color w:val="000000" w:themeColor="text1"/>
          <w:sz w:val="22"/>
          <w:szCs w:val="22"/>
        </w:rPr>
        <w:t>V.</w:t>
      </w:r>
      <w:r w:rsidRPr="00096F0D">
        <w:rPr>
          <w:rFonts w:ascii="Arial" w:hAnsi="Arial" w:cs="Arial"/>
          <w:b/>
          <w:color w:val="000000" w:themeColor="text1"/>
          <w:sz w:val="22"/>
          <w:szCs w:val="22"/>
        </w:rPr>
        <w:br/>
        <w:t>Cena a platební podmínky</w:t>
      </w:r>
    </w:p>
    <w:p w14:paraId="1DD03185" w14:textId="574270AA" w:rsidR="00096F0D" w:rsidRPr="00096F0D" w:rsidRDefault="00096F0D" w:rsidP="004E306C">
      <w:pPr>
        <w:numPr>
          <w:ilvl w:val="0"/>
          <w:numId w:val="16"/>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Smluvní strany se dohodly, že cena za zajištění reklamy a propagace dle článku II této smlouvy </w:t>
      </w:r>
      <w:r w:rsidRPr="000370A7">
        <w:rPr>
          <w:rFonts w:ascii="Arial" w:hAnsi="Arial" w:cs="Arial"/>
          <w:color w:val="000000" w:themeColor="text1"/>
          <w:sz w:val="22"/>
          <w:szCs w:val="22"/>
        </w:rPr>
        <w:t>po celou dobu plnění dle článku IV smlouvy činí</w:t>
      </w:r>
      <w:r w:rsidRPr="000370A7">
        <w:rPr>
          <w:rFonts w:ascii="Arial" w:hAnsi="Arial" w:cs="Arial"/>
          <w:b/>
          <w:color w:val="000000" w:themeColor="text1"/>
          <w:sz w:val="22"/>
          <w:szCs w:val="22"/>
        </w:rPr>
        <w:t xml:space="preserve"> </w:t>
      </w:r>
      <w:r w:rsidR="00455787" w:rsidRPr="000370A7">
        <w:rPr>
          <w:rFonts w:ascii="Arial" w:hAnsi="Arial" w:cs="Arial"/>
          <w:b/>
          <w:color w:val="000000" w:themeColor="text1"/>
          <w:sz w:val="22"/>
          <w:szCs w:val="22"/>
        </w:rPr>
        <w:t>100</w:t>
      </w:r>
      <w:r w:rsidRPr="000370A7">
        <w:rPr>
          <w:rFonts w:ascii="Arial" w:hAnsi="Arial" w:cs="Arial"/>
          <w:b/>
          <w:color w:val="000000" w:themeColor="text1"/>
          <w:sz w:val="22"/>
          <w:szCs w:val="22"/>
        </w:rPr>
        <w:t>.</w:t>
      </w:r>
      <w:r w:rsidR="00455787" w:rsidRPr="000370A7">
        <w:rPr>
          <w:rFonts w:ascii="Arial" w:hAnsi="Arial" w:cs="Arial"/>
          <w:b/>
          <w:color w:val="000000" w:themeColor="text1"/>
          <w:sz w:val="22"/>
          <w:szCs w:val="22"/>
        </w:rPr>
        <w:t>000</w:t>
      </w:r>
      <w:r w:rsidRPr="000370A7">
        <w:rPr>
          <w:rFonts w:ascii="Arial" w:hAnsi="Arial" w:cs="Arial"/>
          <w:b/>
          <w:color w:val="000000" w:themeColor="text1"/>
          <w:sz w:val="22"/>
          <w:szCs w:val="22"/>
        </w:rPr>
        <w:t xml:space="preserve"> Kč </w:t>
      </w:r>
      <w:r w:rsidRPr="000370A7">
        <w:rPr>
          <w:rFonts w:ascii="Arial" w:hAnsi="Arial" w:cs="Arial"/>
          <w:color w:val="000000" w:themeColor="text1"/>
          <w:sz w:val="22"/>
          <w:szCs w:val="22"/>
        </w:rPr>
        <w:t xml:space="preserve">(slovy: </w:t>
      </w:r>
      <w:r w:rsidR="00421EFE" w:rsidRPr="000370A7">
        <w:rPr>
          <w:rFonts w:ascii="Arial" w:hAnsi="Arial" w:cs="Arial"/>
          <w:color w:val="000000" w:themeColor="text1"/>
          <w:sz w:val="22"/>
          <w:szCs w:val="22"/>
        </w:rPr>
        <w:t>jedno stotisíc</w:t>
      </w:r>
      <w:r w:rsidRPr="00096F0D">
        <w:rPr>
          <w:rFonts w:ascii="Arial" w:hAnsi="Arial" w:cs="Arial"/>
          <w:color w:val="000000" w:themeColor="text1"/>
          <w:sz w:val="22"/>
          <w:szCs w:val="22"/>
        </w:rPr>
        <w:t xml:space="preserve"> korun českých)</w:t>
      </w:r>
      <w:r w:rsidR="00F11638">
        <w:rPr>
          <w:rFonts w:ascii="Arial" w:hAnsi="Arial" w:cs="Arial"/>
          <w:color w:val="000000" w:themeColor="text1"/>
          <w:sz w:val="22"/>
          <w:szCs w:val="22"/>
        </w:rPr>
        <w:t xml:space="preserve"> </w:t>
      </w:r>
      <w:r w:rsidR="00F11638" w:rsidRPr="000370A7">
        <w:rPr>
          <w:rFonts w:ascii="Arial" w:hAnsi="Arial" w:cs="Arial"/>
          <w:b/>
          <w:color w:val="000000" w:themeColor="text1"/>
          <w:sz w:val="22"/>
          <w:szCs w:val="22"/>
        </w:rPr>
        <w:t>+ 21 % DPH</w:t>
      </w:r>
      <w:r w:rsidRPr="00096F0D">
        <w:rPr>
          <w:rFonts w:ascii="Arial" w:hAnsi="Arial" w:cs="Arial"/>
          <w:b/>
          <w:color w:val="000000" w:themeColor="text1"/>
          <w:sz w:val="22"/>
          <w:szCs w:val="22"/>
        </w:rPr>
        <w:t>.</w:t>
      </w:r>
      <w:r w:rsidRPr="00096F0D">
        <w:rPr>
          <w:rFonts w:ascii="Arial" w:hAnsi="Arial" w:cs="Arial"/>
          <w:color w:val="000000" w:themeColor="text1"/>
          <w:sz w:val="22"/>
          <w:szCs w:val="22"/>
        </w:rPr>
        <w:t xml:space="preserve"> </w:t>
      </w:r>
    </w:p>
    <w:p w14:paraId="57087C0E" w14:textId="179FC51F"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Zhotovitel vystaví fakturu – daňový doklad v souladu se zákonem č. 235/2004 Sb., o dani z přidané hodnoty, ve znění pozdějších předpisů, na cenu dohodnutou v odst. 1 tohoto článku, povýšenou o DPH v zákonné výši, a to do 30 dnů od nabytí účinnosti této smlouvy. Zhotovitel odešle vystavenou fakturu na adresu: </w:t>
      </w:r>
      <w:hyperlink r:id="rId11" w:history="1">
        <w:r w:rsidR="00421EFE" w:rsidRPr="00B56834">
          <w:rPr>
            <w:rStyle w:val="Hypertextovodkaz"/>
            <w:rFonts w:ascii="Arial" w:hAnsi="Arial" w:cs="Arial"/>
            <w:sz w:val="22"/>
            <w:szCs w:val="22"/>
          </w:rPr>
          <w:t>faktury@rbp213.cz</w:t>
        </w:r>
      </w:hyperlink>
      <w:r w:rsidRPr="00096F0D">
        <w:rPr>
          <w:rFonts w:ascii="Arial" w:hAnsi="Arial" w:cs="Arial"/>
          <w:color w:val="000000" w:themeColor="text1"/>
          <w:sz w:val="22"/>
          <w:szCs w:val="22"/>
        </w:rPr>
        <w:t>.</w:t>
      </w:r>
    </w:p>
    <w:p w14:paraId="7B8BFC86" w14:textId="77777777" w:rsidR="00096F0D" w:rsidRPr="00096F0D" w:rsidRDefault="00096F0D" w:rsidP="004E306C">
      <w:pPr>
        <w:numPr>
          <w:ilvl w:val="0"/>
          <w:numId w:val="16"/>
        </w:numPr>
        <w:tabs>
          <w:tab w:val="num" w:pos="284"/>
        </w:tabs>
        <w:ind w:left="357" w:hanging="357"/>
        <w:jc w:val="both"/>
        <w:rPr>
          <w:rFonts w:ascii="Arial" w:hAnsi="Arial" w:cs="Arial"/>
          <w:color w:val="000000" w:themeColor="text1"/>
          <w:sz w:val="22"/>
          <w:szCs w:val="22"/>
        </w:rPr>
      </w:pPr>
      <w:r w:rsidRPr="00096F0D">
        <w:rPr>
          <w:rFonts w:ascii="Arial" w:hAnsi="Arial" w:cs="Arial"/>
          <w:color w:val="000000" w:themeColor="text1"/>
          <w:sz w:val="22"/>
          <w:szCs w:val="22"/>
        </w:rPr>
        <w:t xml:space="preserve">Faktura je splatná do 14 kalendářních dnů ode dne doručení objednateli. </w:t>
      </w:r>
    </w:p>
    <w:p w14:paraId="44639FE8" w14:textId="77777777"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Dostane-li se objednatel do prodlení s platbou, zavazuje se zaplatit zhotoviteli úrok z prodlení ve výši stanovené nařízením vlády č. 351/2013 Sb. ve znění pozdějších předpisů. </w:t>
      </w:r>
    </w:p>
    <w:p w14:paraId="3CFA719B" w14:textId="77777777"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Poruší-li zhotovitel kteroukoli z povinností stanovených touto smlouvou nebo zruší-li akci, je objednatel oprávněn od této smlouvy odstoupit. Odstoupení se stane účinné ke dni doručení oznámení o odstoupení zhotoviteli a zhotovitel je povinen vrátit objednateli na jeho účet uvedený v článku I této smlouvy bez zbytečného odkladu cenu za zajištění reklamy a propagace uhrazenou dle tohoto článku.</w:t>
      </w:r>
    </w:p>
    <w:p w14:paraId="6EE5177B" w14:textId="443C8A2A" w:rsidR="00096F0D" w:rsidRPr="00096F0D" w:rsidRDefault="00096F0D" w:rsidP="00A96AEB">
      <w:pPr>
        <w:numPr>
          <w:ilvl w:val="0"/>
          <w:numId w:val="16"/>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Smluvní strany se dohodly, že objednatel je oprávněn od této smlouvy odstoupit kdykoli </w:t>
      </w:r>
      <w:r w:rsidR="000370A7">
        <w:rPr>
          <w:rFonts w:ascii="Arial" w:hAnsi="Arial" w:cs="Arial"/>
          <w:color w:val="000000" w:themeColor="text1"/>
          <w:sz w:val="22"/>
          <w:szCs w:val="22"/>
        </w:rPr>
        <w:t xml:space="preserve">před dobou plnění </w:t>
      </w:r>
      <w:r w:rsidRPr="00096F0D">
        <w:rPr>
          <w:rFonts w:ascii="Arial" w:hAnsi="Arial" w:cs="Arial"/>
          <w:color w:val="000000" w:themeColor="text1"/>
          <w:sz w:val="22"/>
          <w:szCs w:val="22"/>
        </w:rPr>
        <w:t>s účinností ke dni doručení oznámení o odstoupení zhotoviteli, v tomto případě jsou smluvní strany povinny si vrátit poskytnuté plnění nejpozději do 14 kalendářních dnů ode dne doručení oznámení o odstoupení zhotoviteli, přičemž zhotovitel je oprávněn si ponechat částku odpovídající prokázaným nákladům účelně vynaloženým na plnění dle této smlouvy.</w:t>
      </w:r>
    </w:p>
    <w:p w14:paraId="65C2B128" w14:textId="77777777" w:rsidR="00096F0D" w:rsidRPr="00096F0D" w:rsidRDefault="00096F0D" w:rsidP="00096F0D">
      <w:pPr>
        <w:tabs>
          <w:tab w:val="left" w:pos="284"/>
          <w:tab w:val="left" w:pos="1134"/>
        </w:tabs>
        <w:spacing w:before="360" w:after="240"/>
        <w:jc w:val="center"/>
        <w:rPr>
          <w:rFonts w:ascii="Arial" w:hAnsi="Arial" w:cs="Arial"/>
          <w:b/>
          <w:color w:val="000000" w:themeColor="text1"/>
          <w:sz w:val="22"/>
          <w:szCs w:val="22"/>
        </w:rPr>
      </w:pPr>
      <w:r w:rsidRPr="00096F0D">
        <w:rPr>
          <w:rFonts w:ascii="Arial" w:hAnsi="Arial" w:cs="Arial"/>
          <w:b/>
          <w:color w:val="000000" w:themeColor="text1"/>
          <w:sz w:val="22"/>
          <w:szCs w:val="22"/>
        </w:rPr>
        <w:t>VI.</w:t>
      </w:r>
      <w:r w:rsidRPr="00096F0D">
        <w:rPr>
          <w:rFonts w:ascii="Arial" w:hAnsi="Arial" w:cs="Arial"/>
          <w:b/>
          <w:color w:val="000000" w:themeColor="text1"/>
          <w:sz w:val="22"/>
          <w:szCs w:val="22"/>
        </w:rPr>
        <w:br/>
        <w:t>Jiná ujednání</w:t>
      </w:r>
    </w:p>
    <w:p w14:paraId="791345E3" w14:textId="77777777" w:rsidR="00096F0D" w:rsidRPr="00096F0D" w:rsidRDefault="00096F0D" w:rsidP="00096F0D">
      <w:pPr>
        <w:numPr>
          <w:ilvl w:val="0"/>
          <w:numId w:val="17"/>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Zhotovitel na sebe přebírá nebezpečí změny okolností ve smyslu § 1765 občanského zákoníku.</w:t>
      </w:r>
    </w:p>
    <w:p w14:paraId="736D070E" w14:textId="77777777" w:rsidR="00096F0D" w:rsidRPr="00096F0D" w:rsidRDefault="00096F0D" w:rsidP="00096F0D">
      <w:pPr>
        <w:numPr>
          <w:ilvl w:val="0"/>
          <w:numId w:val="17"/>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Zhotovitel bere na vědomí, že logo objednatele je ochrannou známkou a používá ochrany uvedené v zák. č. 441/2003 Sb., o ochranných známkách, ve znění pozdějších předpisů a její použití jiným způsobem, než dohodnutým v této smlouvě, objednatel nepovoluje, pokud nebude dodatkem k této smlouvě výslovně ujednáno jinak.</w:t>
      </w:r>
    </w:p>
    <w:p w14:paraId="38B48C03" w14:textId="77777777" w:rsidR="00096F0D" w:rsidRPr="00096F0D" w:rsidRDefault="00096F0D" w:rsidP="00096F0D">
      <w:pPr>
        <w:numPr>
          <w:ilvl w:val="0"/>
          <w:numId w:val="17"/>
        </w:numPr>
        <w:tabs>
          <w:tab w:val="clear" w:pos="360"/>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Zhotovitel je povinen umožnit objednateli zkontrolovat umístění loga objednatele a provést jeho korekturu a odsouhlasit jeho podobu před zveřejněním. Objednatel je oprávněn upozornit na rozpor s předlohou a vyžadovat odstranění závad. Zhotovitel je povinen tyto závady neprodleně odstranit na své náklady.</w:t>
      </w:r>
    </w:p>
    <w:p w14:paraId="016C2689" w14:textId="77777777" w:rsidR="00096F0D" w:rsidRPr="00096F0D" w:rsidRDefault="00096F0D" w:rsidP="00096F0D">
      <w:pPr>
        <w:numPr>
          <w:ilvl w:val="0"/>
          <w:numId w:val="17"/>
        </w:numPr>
        <w:tabs>
          <w:tab w:val="num" w:pos="284"/>
        </w:tabs>
        <w:ind w:left="284" w:hanging="284"/>
        <w:jc w:val="both"/>
        <w:rPr>
          <w:rFonts w:ascii="Arial" w:hAnsi="Arial" w:cs="Arial"/>
          <w:color w:val="000000" w:themeColor="text1"/>
          <w:sz w:val="22"/>
          <w:szCs w:val="22"/>
        </w:rPr>
      </w:pPr>
      <w:r w:rsidRPr="00096F0D">
        <w:rPr>
          <w:rFonts w:ascii="Arial" w:hAnsi="Arial" w:cs="Arial"/>
          <w:color w:val="000000" w:themeColor="text1"/>
          <w:sz w:val="22"/>
          <w:szCs w:val="22"/>
        </w:rPr>
        <w:t>Pověřenými osobami pro realizaci předmětu plnění dle článku II této smlouvy jsou:</w:t>
      </w:r>
    </w:p>
    <w:p w14:paraId="2D0F0846" w14:textId="00F50F85" w:rsidR="00096F0D" w:rsidRPr="00096F0D" w:rsidRDefault="00096F0D" w:rsidP="00096F0D">
      <w:pPr>
        <w:autoSpaceDE w:val="0"/>
        <w:autoSpaceDN w:val="0"/>
        <w:adjustRightInd w:val="0"/>
        <w:ind w:left="240"/>
        <w:rPr>
          <w:rFonts w:ascii="Arial" w:hAnsi="Arial" w:cs="Arial"/>
          <w:color w:val="000000" w:themeColor="text1"/>
          <w:sz w:val="22"/>
          <w:szCs w:val="22"/>
        </w:rPr>
      </w:pPr>
      <w:r w:rsidRPr="00096F0D">
        <w:rPr>
          <w:rFonts w:ascii="Arial" w:hAnsi="Arial" w:cs="Arial"/>
          <w:color w:val="000000" w:themeColor="text1"/>
          <w:sz w:val="22"/>
          <w:szCs w:val="22"/>
        </w:rPr>
        <w:t xml:space="preserve">za zhotovitele: </w:t>
      </w:r>
      <w:r w:rsidR="006C7A5A" w:rsidRPr="00440FF9">
        <w:rPr>
          <w:rFonts w:ascii="Arial" w:hAnsi="Arial" w:cs="Arial"/>
          <w:color w:val="000000" w:themeColor="text1"/>
          <w:sz w:val="22"/>
          <w:szCs w:val="22"/>
          <w:highlight w:val="black"/>
        </w:rPr>
        <w:t>xxxxxxxxx</w:t>
      </w:r>
      <w:r w:rsidRPr="00096F0D">
        <w:rPr>
          <w:rFonts w:ascii="Arial" w:hAnsi="Arial" w:cs="Arial"/>
          <w:color w:val="000000" w:themeColor="text1"/>
          <w:sz w:val="22"/>
          <w:szCs w:val="22"/>
        </w:rPr>
        <w:t xml:space="preserve">, tel.: </w:t>
      </w:r>
      <w:r w:rsidR="006C7A5A" w:rsidRPr="00440FF9">
        <w:rPr>
          <w:rFonts w:ascii="Arial" w:hAnsi="Arial" w:cs="Arial"/>
          <w:color w:val="000000" w:themeColor="text1"/>
          <w:sz w:val="22"/>
          <w:szCs w:val="22"/>
          <w:highlight w:val="black"/>
        </w:rPr>
        <w:t>xxxxxxxxx</w:t>
      </w:r>
      <w:r w:rsidRPr="00096F0D">
        <w:rPr>
          <w:rFonts w:ascii="Arial" w:hAnsi="Arial" w:cs="Arial"/>
          <w:color w:val="000000" w:themeColor="text1"/>
          <w:sz w:val="22"/>
          <w:szCs w:val="22"/>
        </w:rPr>
        <w:t xml:space="preserve">, e-mail: </w:t>
      </w:r>
      <w:r w:rsidR="006C7A5A" w:rsidRPr="00440FF9">
        <w:rPr>
          <w:rFonts w:ascii="Arial" w:hAnsi="Arial" w:cs="Arial"/>
          <w:color w:val="000000" w:themeColor="text1"/>
          <w:sz w:val="22"/>
          <w:szCs w:val="22"/>
          <w:highlight w:val="black"/>
        </w:rPr>
        <w:t>xxxxxxxxx</w:t>
      </w:r>
    </w:p>
    <w:p w14:paraId="34BD293E" w14:textId="7706F3F5" w:rsidR="00096F0D" w:rsidRDefault="00096F0D" w:rsidP="00096F0D">
      <w:pPr>
        <w:autoSpaceDE w:val="0"/>
        <w:autoSpaceDN w:val="0"/>
        <w:adjustRightInd w:val="0"/>
        <w:ind w:left="240"/>
        <w:rPr>
          <w:rFonts w:ascii="Arial" w:hAnsi="Arial" w:cs="Arial"/>
          <w:color w:val="000000" w:themeColor="text1"/>
          <w:sz w:val="22"/>
          <w:szCs w:val="22"/>
        </w:rPr>
      </w:pPr>
      <w:r w:rsidRPr="00096F0D">
        <w:rPr>
          <w:rFonts w:ascii="Arial" w:hAnsi="Arial" w:cs="Arial"/>
          <w:color w:val="000000" w:themeColor="text1"/>
          <w:sz w:val="22"/>
          <w:szCs w:val="22"/>
        </w:rPr>
        <w:t xml:space="preserve">za objednatele: </w:t>
      </w:r>
      <w:r w:rsidR="006C7A5A" w:rsidRPr="00440FF9">
        <w:rPr>
          <w:rFonts w:ascii="Arial" w:hAnsi="Arial" w:cs="Arial"/>
          <w:color w:val="000000" w:themeColor="text1"/>
          <w:sz w:val="22"/>
          <w:szCs w:val="22"/>
          <w:highlight w:val="black"/>
        </w:rPr>
        <w:t>xxxxxxxxx</w:t>
      </w:r>
      <w:r w:rsidR="002B4E6C" w:rsidRPr="00096F0D">
        <w:rPr>
          <w:rFonts w:ascii="Arial" w:hAnsi="Arial" w:cs="Arial"/>
          <w:color w:val="000000" w:themeColor="text1"/>
          <w:sz w:val="22"/>
          <w:szCs w:val="22"/>
        </w:rPr>
        <w:t xml:space="preserve">, tel. </w:t>
      </w:r>
      <w:r w:rsidR="006C7A5A" w:rsidRPr="00440FF9">
        <w:rPr>
          <w:rFonts w:ascii="Arial" w:hAnsi="Arial" w:cs="Arial"/>
          <w:color w:val="000000" w:themeColor="text1"/>
          <w:sz w:val="22"/>
          <w:szCs w:val="22"/>
          <w:highlight w:val="black"/>
        </w:rPr>
        <w:t>xxxxxxxxx</w:t>
      </w:r>
      <w:r w:rsidR="002B4E6C">
        <w:rPr>
          <w:rFonts w:ascii="Arial" w:hAnsi="Arial" w:cs="Arial"/>
          <w:color w:val="000000" w:themeColor="text1"/>
          <w:sz w:val="22"/>
          <w:szCs w:val="22"/>
        </w:rPr>
        <w:t>, e-mail:</w:t>
      </w:r>
      <w:r w:rsidR="00390C9A">
        <w:rPr>
          <w:rFonts w:ascii="Arial" w:hAnsi="Arial" w:cs="Arial"/>
          <w:color w:val="000000" w:themeColor="text1"/>
          <w:sz w:val="22"/>
          <w:szCs w:val="22"/>
        </w:rPr>
        <w:t xml:space="preserve"> </w:t>
      </w:r>
      <w:r w:rsidR="006C7A5A" w:rsidRPr="00440FF9">
        <w:rPr>
          <w:rFonts w:ascii="Arial" w:hAnsi="Arial" w:cs="Arial"/>
          <w:color w:val="000000" w:themeColor="text1"/>
          <w:sz w:val="22"/>
          <w:szCs w:val="22"/>
          <w:highlight w:val="black"/>
        </w:rPr>
        <w:t>xxxxxxxxx</w:t>
      </w:r>
      <w:r w:rsidR="00390C9A">
        <w:rPr>
          <w:rFonts w:ascii="Arial" w:hAnsi="Arial" w:cs="Arial"/>
          <w:color w:val="000000" w:themeColor="text1"/>
          <w:sz w:val="22"/>
          <w:szCs w:val="22"/>
        </w:rPr>
        <w:t>.</w:t>
      </w:r>
    </w:p>
    <w:p w14:paraId="31E21A25" w14:textId="12A27AA8" w:rsidR="00C528C7" w:rsidRDefault="00C528C7" w:rsidP="00096F0D">
      <w:pPr>
        <w:autoSpaceDE w:val="0"/>
        <w:autoSpaceDN w:val="0"/>
        <w:adjustRightInd w:val="0"/>
        <w:ind w:left="240"/>
        <w:rPr>
          <w:rFonts w:ascii="Arial" w:hAnsi="Arial" w:cs="Arial"/>
          <w:color w:val="000000" w:themeColor="text1"/>
          <w:sz w:val="22"/>
          <w:szCs w:val="22"/>
        </w:rPr>
      </w:pPr>
    </w:p>
    <w:p w14:paraId="7E482996" w14:textId="7549407F" w:rsidR="00C528C7" w:rsidRDefault="00C528C7" w:rsidP="00096F0D">
      <w:pPr>
        <w:autoSpaceDE w:val="0"/>
        <w:autoSpaceDN w:val="0"/>
        <w:adjustRightInd w:val="0"/>
        <w:ind w:left="240"/>
        <w:rPr>
          <w:rFonts w:ascii="Arial" w:hAnsi="Arial" w:cs="Arial"/>
          <w:color w:val="000000" w:themeColor="text1"/>
          <w:sz w:val="22"/>
          <w:szCs w:val="22"/>
        </w:rPr>
      </w:pPr>
    </w:p>
    <w:p w14:paraId="163C3A0D" w14:textId="0F2BAA0B" w:rsidR="007F4332" w:rsidRDefault="007F4332" w:rsidP="00096F0D">
      <w:pPr>
        <w:autoSpaceDE w:val="0"/>
        <w:autoSpaceDN w:val="0"/>
        <w:adjustRightInd w:val="0"/>
        <w:ind w:left="240"/>
        <w:rPr>
          <w:rFonts w:ascii="Arial" w:hAnsi="Arial" w:cs="Arial"/>
          <w:color w:val="000000" w:themeColor="text1"/>
          <w:sz w:val="22"/>
          <w:szCs w:val="22"/>
        </w:rPr>
      </w:pPr>
    </w:p>
    <w:p w14:paraId="1927213E" w14:textId="0D3318AD" w:rsidR="007F4332" w:rsidRDefault="007F4332" w:rsidP="00096F0D">
      <w:pPr>
        <w:autoSpaceDE w:val="0"/>
        <w:autoSpaceDN w:val="0"/>
        <w:adjustRightInd w:val="0"/>
        <w:ind w:left="240"/>
        <w:rPr>
          <w:rFonts w:ascii="Arial" w:hAnsi="Arial" w:cs="Arial"/>
          <w:color w:val="000000" w:themeColor="text1"/>
          <w:sz w:val="22"/>
          <w:szCs w:val="22"/>
        </w:rPr>
      </w:pPr>
    </w:p>
    <w:p w14:paraId="7C464D75" w14:textId="77777777" w:rsidR="007F4332" w:rsidRDefault="007F4332" w:rsidP="00096F0D">
      <w:pPr>
        <w:autoSpaceDE w:val="0"/>
        <w:autoSpaceDN w:val="0"/>
        <w:adjustRightInd w:val="0"/>
        <w:ind w:left="240"/>
        <w:rPr>
          <w:rFonts w:ascii="Arial" w:hAnsi="Arial" w:cs="Arial"/>
          <w:color w:val="000000" w:themeColor="text1"/>
          <w:sz w:val="22"/>
          <w:szCs w:val="22"/>
        </w:rPr>
      </w:pPr>
    </w:p>
    <w:p w14:paraId="4010F608" w14:textId="77777777" w:rsidR="00C528C7" w:rsidRPr="00096F0D" w:rsidRDefault="00C528C7" w:rsidP="00096F0D">
      <w:pPr>
        <w:autoSpaceDE w:val="0"/>
        <w:autoSpaceDN w:val="0"/>
        <w:adjustRightInd w:val="0"/>
        <w:ind w:left="240"/>
        <w:rPr>
          <w:rFonts w:ascii="Arial" w:hAnsi="Arial" w:cs="Arial"/>
          <w:i/>
          <w:color w:val="000000" w:themeColor="text1"/>
          <w:sz w:val="22"/>
          <w:szCs w:val="22"/>
        </w:rPr>
      </w:pPr>
    </w:p>
    <w:p w14:paraId="57E3FD43" w14:textId="77777777" w:rsidR="00096F0D" w:rsidRPr="00096F0D" w:rsidRDefault="00096F0D" w:rsidP="00096F0D">
      <w:pPr>
        <w:numPr>
          <w:ilvl w:val="0"/>
          <w:numId w:val="17"/>
        </w:numPr>
        <w:tabs>
          <w:tab w:val="clear" w:pos="360"/>
          <w:tab w:val="num" w:pos="284"/>
        </w:tabs>
        <w:ind w:left="284"/>
        <w:jc w:val="both"/>
        <w:rPr>
          <w:rFonts w:ascii="Arial" w:hAnsi="Arial" w:cs="Arial"/>
          <w:color w:val="000000" w:themeColor="text1"/>
          <w:sz w:val="22"/>
          <w:szCs w:val="22"/>
        </w:rPr>
      </w:pPr>
      <w:r w:rsidRPr="00096F0D">
        <w:rPr>
          <w:rFonts w:ascii="Arial" w:hAnsi="Arial" w:cs="Arial"/>
          <w:color w:val="000000" w:themeColor="text1"/>
          <w:sz w:val="22"/>
          <w:szCs w:val="22"/>
        </w:rPr>
        <w:t>Zhotovitel bere na vědomí a souhlasí s tím, že finanční plnění poskytnuté objednatelem bude použito výhradně k zaplacení služeb poskytovaných zhotovitelem dle této smlouvy. Zhotovitel se zavazuje zabránit tomu, aby finanční plnění sloužilo k financování jakékoliv nelegální či nemorální aktivity nebo činnosti odporující veřejnému pořádku. Zejména se zhotovitel zavazuje, že finanční plnění nepoužije zcela ani částečně, přímo nebo nepřímo, jako platbu soukromému zprostředkovateli nebo veřejnému činiteli za účelem získání výhody, ovlivnění jednání nebo rozhodnutí, nebo k motivování soukromého zprostředkovatele nebo veřejného činitele, aby využil svého vlivu na jednání veřejného nebo soukromého činitele.</w:t>
      </w:r>
    </w:p>
    <w:p w14:paraId="6077CB57" w14:textId="08B6E010" w:rsidR="00096F0D" w:rsidRPr="00096F0D" w:rsidRDefault="00096F0D" w:rsidP="00096F0D">
      <w:pPr>
        <w:numPr>
          <w:ilvl w:val="0"/>
          <w:numId w:val="17"/>
        </w:numPr>
        <w:tabs>
          <w:tab w:val="clear" w:pos="360"/>
          <w:tab w:val="num" w:pos="284"/>
        </w:tabs>
        <w:ind w:left="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Tato smlouva nabývá platnosti dnem podpisu poslední ze smluvních stran a účinnosti dnem jejího uveřejnění v registru smluv dle zákona </w:t>
      </w:r>
      <w:r w:rsidRPr="00096F0D">
        <w:rPr>
          <w:rFonts w:ascii="Arial" w:hAnsi="Arial" w:cs="Arial"/>
          <w:bCs/>
          <w:color w:val="000000" w:themeColor="text1"/>
          <w:sz w:val="22"/>
          <w:szCs w:val="22"/>
        </w:rPr>
        <w:t>č. 340/2015 Sb., o zvláštních podmínkách účinnosti některých smluv, uveřejňování těchto smluv a o registru smluv (zákon o registru smluv), ve znění pozdějších předpisů (dále jen „zákon o registru smluv“)</w:t>
      </w:r>
      <w:r w:rsidRPr="00096F0D">
        <w:rPr>
          <w:rFonts w:ascii="Arial" w:hAnsi="Arial" w:cs="Arial"/>
          <w:color w:val="000000" w:themeColor="text1"/>
          <w:sz w:val="22"/>
          <w:szCs w:val="22"/>
        </w:rPr>
        <w:t>.</w:t>
      </w:r>
    </w:p>
    <w:p w14:paraId="3396EC0E" w14:textId="77777777" w:rsidR="000370A7" w:rsidRDefault="00096F0D" w:rsidP="00096F0D">
      <w:pPr>
        <w:numPr>
          <w:ilvl w:val="0"/>
          <w:numId w:val="18"/>
        </w:numPr>
        <w:tabs>
          <w:tab w:val="clear" w:pos="360"/>
          <w:tab w:val="num" w:pos="284"/>
        </w:tabs>
        <w:ind w:left="284"/>
        <w:jc w:val="both"/>
        <w:rPr>
          <w:rFonts w:ascii="Arial" w:hAnsi="Arial" w:cs="Arial"/>
          <w:color w:val="000000" w:themeColor="text1"/>
          <w:sz w:val="22"/>
          <w:szCs w:val="22"/>
        </w:rPr>
      </w:pPr>
      <w:r w:rsidRPr="000370A7">
        <w:rPr>
          <w:rFonts w:ascii="Arial" w:hAnsi="Arial" w:cs="Arial"/>
          <w:color w:val="000000" w:themeColor="text1"/>
          <w:sz w:val="22"/>
          <w:szCs w:val="22"/>
        </w:rPr>
        <w:t>Protože předmětná smlouva podléhá povinnosti uveřejnění v registru smluv, dohodly se smluvní strany, že uveřejnění smlouvy v registru smluv v souladu se zákonem zajistí objednatel.</w:t>
      </w:r>
    </w:p>
    <w:p w14:paraId="73F5E99A" w14:textId="5C9DFA44" w:rsidR="00096F0D" w:rsidRPr="000370A7" w:rsidRDefault="00096F0D" w:rsidP="00096F0D">
      <w:pPr>
        <w:numPr>
          <w:ilvl w:val="0"/>
          <w:numId w:val="18"/>
        </w:numPr>
        <w:tabs>
          <w:tab w:val="clear" w:pos="360"/>
          <w:tab w:val="num" w:pos="284"/>
        </w:tabs>
        <w:ind w:left="284"/>
        <w:jc w:val="both"/>
        <w:rPr>
          <w:rFonts w:ascii="Arial" w:hAnsi="Arial" w:cs="Arial"/>
          <w:color w:val="000000" w:themeColor="text1"/>
          <w:sz w:val="22"/>
          <w:szCs w:val="22"/>
        </w:rPr>
      </w:pPr>
      <w:r w:rsidRPr="000370A7">
        <w:rPr>
          <w:rFonts w:ascii="Arial" w:hAnsi="Arial" w:cs="Arial"/>
          <w:color w:val="000000" w:themeColor="text1"/>
          <w:sz w:val="22"/>
          <w:szCs w:val="22"/>
        </w:rPr>
        <w:t xml:space="preserve">Objednatel pro účely efektivní komunikace se zhotovitelem a případně pro účely plnění této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p>
    <w:p w14:paraId="3C0FB58D" w14:textId="44B12131" w:rsidR="00096F0D" w:rsidRPr="00096F0D" w:rsidRDefault="00096F0D" w:rsidP="003C2E10">
      <w:pPr>
        <w:pStyle w:val="Zkladntext2"/>
        <w:tabs>
          <w:tab w:val="num" w:pos="284"/>
        </w:tabs>
        <w:spacing w:after="0" w:line="240" w:lineRule="auto"/>
        <w:ind w:left="284"/>
        <w:jc w:val="both"/>
        <w:rPr>
          <w:rFonts w:ascii="Arial" w:hAnsi="Arial" w:cs="Arial"/>
          <w:color w:val="000000" w:themeColor="text1"/>
          <w:sz w:val="22"/>
          <w:szCs w:val="22"/>
        </w:rPr>
      </w:pPr>
      <w:r w:rsidRPr="00096F0D">
        <w:rPr>
          <w:rFonts w:ascii="Arial" w:hAnsi="Arial" w:cs="Arial"/>
          <w:color w:val="000000" w:themeColor="text1"/>
          <w:sz w:val="22"/>
          <w:szCs w:val="22"/>
        </w:rPr>
        <w:t xml:space="preserve">Zhotovitel se zavazuje tyto subjekty údajů o zpracování jejich osobních údajů objednatelem informovat a předat jim informace v Zásadách zpracování osobních údajů pro dodavatele a další osoby dostupných na internetové adrese </w:t>
      </w:r>
      <w:hyperlink r:id="rId12" w:history="1">
        <w:r w:rsidR="00390C9A" w:rsidRPr="00CA1571">
          <w:rPr>
            <w:rStyle w:val="Hypertextovodkaz"/>
            <w:rFonts w:ascii="Arial" w:hAnsi="Arial" w:cs="Arial"/>
            <w:sz w:val="22"/>
            <w:szCs w:val="22"/>
          </w:rPr>
          <w:t>https://www.vecr.cz</w:t>
        </w:r>
      </w:hyperlink>
      <w:r w:rsidRPr="00096F0D">
        <w:rPr>
          <w:rFonts w:ascii="Arial" w:hAnsi="Arial" w:cs="Arial"/>
          <w:color w:val="000000" w:themeColor="text1"/>
          <w:sz w:val="22"/>
          <w:szCs w:val="22"/>
        </w:rPr>
        <w:t>.</w:t>
      </w:r>
    </w:p>
    <w:p w14:paraId="41B4BEC2" w14:textId="77777777" w:rsidR="00096F0D" w:rsidRPr="00096F0D" w:rsidRDefault="00096F0D" w:rsidP="00096F0D">
      <w:pPr>
        <w:pStyle w:val="Zkladntext2"/>
        <w:numPr>
          <w:ilvl w:val="0"/>
          <w:numId w:val="18"/>
        </w:numPr>
        <w:tabs>
          <w:tab w:val="clear" w:pos="360"/>
          <w:tab w:val="num" w:pos="284"/>
        </w:tabs>
        <w:spacing w:after="0" w:line="240" w:lineRule="auto"/>
        <w:ind w:left="284"/>
        <w:jc w:val="both"/>
        <w:rPr>
          <w:rFonts w:ascii="Arial" w:hAnsi="Arial" w:cs="Arial"/>
          <w:color w:val="000000" w:themeColor="text1"/>
          <w:sz w:val="22"/>
          <w:szCs w:val="22"/>
        </w:rPr>
      </w:pPr>
      <w:r w:rsidRPr="00096F0D">
        <w:rPr>
          <w:rFonts w:ascii="Arial" w:hAnsi="Arial" w:cs="Arial"/>
          <w:color w:val="000000" w:themeColor="text1"/>
          <w:sz w:val="22"/>
          <w:szCs w:val="22"/>
        </w:rPr>
        <w:t>Osobní údaje obsažené v této smlouvě budou zhotovitelem zpracovávány pouze pro účely plnění práv a povinností vyplývajících z této smlouvy; k jiným účelům nebudou tyto osobní údaje zhotovitelem použity. Zhotovitel při zpracovávání osobních údajů dodržuje platné právní předpisy. Podrobné informace o ochraně osobních údajů jsou dostupné na oficiálních webových stránkách Moravskoslezského kraje www.msk.cz.</w:t>
      </w:r>
    </w:p>
    <w:p w14:paraId="4E06FED4" w14:textId="77777777" w:rsidR="00096F0D" w:rsidRPr="00096F0D" w:rsidRDefault="00096F0D" w:rsidP="00096F0D">
      <w:pPr>
        <w:numPr>
          <w:ilvl w:val="0"/>
          <w:numId w:val="18"/>
        </w:numPr>
        <w:jc w:val="both"/>
        <w:rPr>
          <w:rFonts w:ascii="Arial" w:hAnsi="Arial" w:cs="Arial"/>
          <w:color w:val="000000" w:themeColor="text1"/>
          <w:sz w:val="22"/>
          <w:szCs w:val="22"/>
        </w:rPr>
      </w:pPr>
      <w:r w:rsidRPr="00096F0D">
        <w:rPr>
          <w:rFonts w:ascii="Arial" w:hAnsi="Arial" w:cs="Arial"/>
          <w:color w:val="000000" w:themeColor="text1"/>
          <w:sz w:val="22"/>
          <w:szCs w:val="22"/>
        </w:rPr>
        <w:t>Měnit nebo doplnit obsah této smlouvy lze pouze písemnými, číslovanými dodatky k této smlouvě podepsanými oběma smluvními stranami.</w:t>
      </w:r>
    </w:p>
    <w:p w14:paraId="7D6AE97F" w14:textId="77777777" w:rsidR="00096F0D" w:rsidRPr="00096F0D" w:rsidRDefault="00096F0D" w:rsidP="00096F0D">
      <w:pPr>
        <w:numPr>
          <w:ilvl w:val="0"/>
          <w:numId w:val="18"/>
        </w:numPr>
        <w:jc w:val="both"/>
        <w:rPr>
          <w:rFonts w:ascii="Arial" w:hAnsi="Arial" w:cs="Arial"/>
          <w:color w:val="000000" w:themeColor="text1"/>
          <w:sz w:val="22"/>
          <w:szCs w:val="22"/>
        </w:rPr>
      </w:pPr>
      <w:r w:rsidRPr="00096F0D">
        <w:rPr>
          <w:rFonts w:ascii="Arial" w:hAnsi="Arial" w:cs="Arial"/>
          <w:color w:val="000000" w:themeColor="text1"/>
          <w:sz w:val="22"/>
          <w:szCs w:val="22"/>
        </w:rPr>
        <w:t>Smlouva byla vyhotovena ve dvou stejnopisech, z nichž každá ze smluvních stran obdrží po jednom vyhotovení.</w:t>
      </w:r>
    </w:p>
    <w:p w14:paraId="098CAF37" w14:textId="3FEA9766" w:rsidR="00096F0D" w:rsidRDefault="00096F0D" w:rsidP="003C2E10">
      <w:pPr>
        <w:numPr>
          <w:ilvl w:val="0"/>
          <w:numId w:val="18"/>
        </w:numPr>
        <w:jc w:val="both"/>
        <w:rPr>
          <w:rFonts w:ascii="Arial" w:hAnsi="Arial" w:cs="Arial"/>
          <w:color w:val="000000" w:themeColor="text1"/>
          <w:sz w:val="22"/>
          <w:szCs w:val="22"/>
        </w:rPr>
      </w:pPr>
      <w:r w:rsidRPr="003C2E10">
        <w:rPr>
          <w:rFonts w:ascii="Arial" w:hAnsi="Arial" w:cs="Arial"/>
          <w:color w:val="000000" w:themeColor="text1"/>
          <w:sz w:val="22"/>
          <w:szCs w:val="22"/>
        </w:rPr>
        <w:t>Smluvní strany svým podpisem stvrzují, že si všechna ustanovení přečetly a bezvýhradně s nimi souhlasí.</w:t>
      </w:r>
    </w:p>
    <w:p w14:paraId="25BEF461" w14:textId="57FB82F4" w:rsidR="000370A7" w:rsidRDefault="000370A7" w:rsidP="003C2E10">
      <w:pPr>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Doložka platnosti právního jednání dle § 23 zákona č. 129/2000 Sb., o krajích (krajské zařízení),</w:t>
      </w:r>
    </w:p>
    <w:p w14:paraId="752A910B" w14:textId="16EFBB57" w:rsidR="00096F0D" w:rsidRDefault="00E456C4" w:rsidP="00E456C4">
      <w:pPr>
        <w:ind w:left="360"/>
        <w:jc w:val="both"/>
        <w:rPr>
          <w:rFonts w:ascii="Arial" w:hAnsi="Arial" w:cs="Arial"/>
          <w:color w:val="000000" w:themeColor="text1"/>
          <w:sz w:val="22"/>
          <w:szCs w:val="22"/>
        </w:rPr>
      </w:pPr>
      <w:r>
        <w:rPr>
          <w:rFonts w:ascii="Arial" w:hAnsi="Arial" w:cs="Arial"/>
          <w:color w:val="000000" w:themeColor="text1"/>
          <w:sz w:val="22"/>
          <w:szCs w:val="22"/>
        </w:rPr>
        <w:t>v</w:t>
      </w:r>
      <w:r w:rsidR="000370A7" w:rsidRPr="00983075">
        <w:rPr>
          <w:rFonts w:ascii="Arial" w:hAnsi="Arial" w:cs="Arial"/>
          <w:color w:val="000000" w:themeColor="text1"/>
          <w:sz w:val="22"/>
          <w:szCs w:val="22"/>
        </w:rPr>
        <w:t xml:space="preserve">e znění pozdějších předpisů: K uzavření této smlouvy má zhotovitel souhlas rady kraje udělený </w:t>
      </w:r>
      <w:r w:rsidR="000370A7" w:rsidRPr="00E456C4">
        <w:rPr>
          <w:rFonts w:ascii="Arial" w:hAnsi="Arial" w:cs="Arial"/>
          <w:color w:val="000000" w:themeColor="text1"/>
          <w:sz w:val="22"/>
          <w:szCs w:val="22"/>
        </w:rPr>
        <w:t xml:space="preserve">usnesením č. </w:t>
      </w:r>
      <w:r w:rsidRPr="00E456C4">
        <w:rPr>
          <w:rFonts w:ascii="Arial" w:hAnsi="Arial" w:cs="Arial"/>
          <w:color w:val="000000" w:themeColor="text1"/>
          <w:sz w:val="22"/>
          <w:szCs w:val="22"/>
        </w:rPr>
        <w:t>60</w:t>
      </w:r>
      <w:r w:rsidR="00983075" w:rsidRPr="00E456C4">
        <w:rPr>
          <w:rFonts w:ascii="Arial" w:hAnsi="Arial" w:cs="Arial"/>
          <w:color w:val="000000" w:themeColor="text1"/>
          <w:sz w:val="22"/>
          <w:szCs w:val="22"/>
        </w:rPr>
        <w:t>/</w:t>
      </w:r>
      <w:r w:rsidRPr="00E456C4">
        <w:rPr>
          <w:rFonts w:ascii="Arial" w:hAnsi="Arial" w:cs="Arial"/>
          <w:color w:val="000000" w:themeColor="text1"/>
          <w:sz w:val="22"/>
          <w:szCs w:val="22"/>
        </w:rPr>
        <w:t>4424</w:t>
      </w:r>
      <w:r w:rsidR="000370A7" w:rsidRPr="00E456C4">
        <w:rPr>
          <w:rFonts w:ascii="Arial" w:hAnsi="Arial" w:cs="Arial"/>
          <w:color w:val="000000" w:themeColor="text1"/>
          <w:sz w:val="22"/>
          <w:szCs w:val="22"/>
        </w:rPr>
        <w:t xml:space="preserve"> ze dne </w:t>
      </w:r>
      <w:r w:rsidRPr="00E456C4">
        <w:rPr>
          <w:rFonts w:ascii="Arial" w:hAnsi="Arial" w:cs="Arial"/>
          <w:color w:val="000000" w:themeColor="text1"/>
          <w:sz w:val="22"/>
          <w:szCs w:val="22"/>
        </w:rPr>
        <w:t>16</w:t>
      </w:r>
      <w:r w:rsidR="00983075" w:rsidRPr="00E456C4">
        <w:rPr>
          <w:rFonts w:ascii="Arial" w:hAnsi="Arial" w:cs="Arial"/>
          <w:color w:val="000000" w:themeColor="text1"/>
          <w:sz w:val="22"/>
          <w:szCs w:val="22"/>
        </w:rPr>
        <w:t>.0</w:t>
      </w:r>
      <w:r w:rsidRPr="00E456C4">
        <w:rPr>
          <w:rFonts w:ascii="Arial" w:hAnsi="Arial" w:cs="Arial"/>
          <w:color w:val="000000" w:themeColor="text1"/>
          <w:sz w:val="22"/>
          <w:szCs w:val="22"/>
        </w:rPr>
        <w:t>1</w:t>
      </w:r>
      <w:r w:rsidR="00983075" w:rsidRPr="00E456C4">
        <w:rPr>
          <w:rFonts w:ascii="Arial" w:hAnsi="Arial" w:cs="Arial"/>
          <w:color w:val="000000" w:themeColor="text1"/>
          <w:sz w:val="22"/>
          <w:szCs w:val="22"/>
        </w:rPr>
        <w:t>.202</w:t>
      </w:r>
      <w:r w:rsidRPr="00E456C4">
        <w:rPr>
          <w:rFonts w:ascii="Arial" w:hAnsi="Arial" w:cs="Arial"/>
          <w:color w:val="000000" w:themeColor="text1"/>
          <w:sz w:val="22"/>
          <w:szCs w:val="22"/>
        </w:rPr>
        <w:t>3</w:t>
      </w:r>
      <w:r w:rsidR="00983075" w:rsidRPr="00E456C4">
        <w:rPr>
          <w:rFonts w:ascii="Arial" w:hAnsi="Arial" w:cs="Arial"/>
          <w:color w:val="000000" w:themeColor="text1"/>
          <w:sz w:val="22"/>
          <w:szCs w:val="22"/>
        </w:rPr>
        <w:t>.</w:t>
      </w:r>
    </w:p>
    <w:p w14:paraId="56B07A66" w14:textId="77777777" w:rsidR="00983075" w:rsidRDefault="00983075" w:rsidP="00983075">
      <w:pPr>
        <w:ind w:left="360"/>
        <w:jc w:val="both"/>
        <w:rPr>
          <w:rFonts w:ascii="Arial" w:hAnsi="Arial" w:cs="Arial"/>
          <w:color w:val="000000" w:themeColor="text1"/>
          <w:sz w:val="22"/>
          <w:szCs w:val="22"/>
        </w:rPr>
      </w:pPr>
    </w:p>
    <w:p w14:paraId="26CCFA57" w14:textId="77777777" w:rsidR="00983075" w:rsidRPr="00983075" w:rsidRDefault="00983075" w:rsidP="00983075">
      <w:pPr>
        <w:ind w:left="360"/>
        <w:jc w:val="both"/>
        <w:rPr>
          <w:rFonts w:ascii="Arial" w:hAnsi="Arial" w:cs="Arial"/>
          <w:color w:val="000000" w:themeColor="text1"/>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096F0D" w:rsidRPr="00096F0D" w14:paraId="5A928EDC" w14:textId="77777777" w:rsidTr="001D5056">
        <w:tc>
          <w:tcPr>
            <w:tcW w:w="3544" w:type="dxa"/>
          </w:tcPr>
          <w:p w14:paraId="7D0B3872" w14:textId="77777777" w:rsidR="00096F0D" w:rsidRPr="00096F0D" w:rsidRDefault="00096F0D" w:rsidP="001D5056">
            <w:pPr>
              <w:keepNext/>
              <w:rPr>
                <w:rFonts w:ascii="Arial" w:hAnsi="Arial" w:cs="Arial"/>
                <w:color w:val="000000" w:themeColor="text1"/>
                <w:sz w:val="22"/>
                <w:szCs w:val="22"/>
              </w:rPr>
            </w:pPr>
            <w:r w:rsidRPr="00096F0D">
              <w:rPr>
                <w:rFonts w:ascii="Arial" w:hAnsi="Arial" w:cs="Arial"/>
                <w:color w:val="000000" w:themeColor="text1"/>
                <w:sz w:val="22"/>
                <w:szCs w:val="22"/>
              </w:rPr>
              <w:t>V Ostravě dne ………………</w:t>
            </w:r>
          </w:p>
        </w:tc>
        <w:tc>
          <w:tcPr>
            <w:tcW w:w="1316" w:type="dxa"/>
          </w:tcPr>
          <w:p w14:paraId="32816B85" w14:textId="77777777" w:rsidR="00096F0D" w:rsidRPr="00096F0D" w:rsidRDefault="00096F0D" w:rsidP="001D5056">
            <w:pPr>
              <w:keepNext/>
              <w:rPr>
                <w:rFonts w:ascii="Arial" w:hAnsi="Arial" w:cs="Arial"/>
                <w:color w:val="000000" w:themeColor="text1"/>
                <w:sz w:val="22"/>
                <w:szCs w:val="22"/>
              </w:rPr>
            </w:pPr>
          </w:p>
        </w:tc>
        <w:tc>
          <w:tcPr>
            <w:tcW w:w="4212" w:type="dxa"/>
          </w:tcPr>
          <w:p w14:paraId="2A069BC5" w14:textId="77777777" w:rsidR="00096F0D" w:rsidRPr="00096F0D" w:rsidRDefault="00096F0D" w:rsidP="001D5056">
            <w:pPr>
              <w:keepNext/>
              <w:rPr>
                <w:rFonts w:ascii="Arial" w:hAnsi="Arial" w:cs="Arial"/>
                <w:color w:val="000000" w:themeColor="text1"/>
                <w:sz w:val="22"/>
                <w:szCs w:val="22"/>
              </w:rPr>
            </w:pPr>
            <w:r w:rsidRPr="00096F0D">
              <w:rPr>
                <w:rFonts w:ascii="Arial" w:hAnsi="Arial" w:cs="Arial"/>
                <w:color w:val="000000" w:themeColor="text1"/>
                <w:sz w:val="22"/>
                <w:szCs w:val="22"/>
              </w:rPr>
              <w:t>V Ostravě dne ………………</w:t>
            </w:r>
          </w:p>
        </w:tc>
      </w:tr>
      <w:tr w:rsidR="00096F0D" w:rsidRPr="00096F0D" w14:paraId="70BE5B41" w14:textId="77777777" w:rsidTr="001D5056">
        <w:trPr>
          <w:trHeight w:val="1878"/>
        </w:trPr>
        <w:tc>
          <w:tcPr>
            <w:tcW w:w="3544" w:type="dxa"/>
            <w:tcBorders>
              <w:bottom w:val="single" w:sz="4" w:space="0" w:color="auto"/>
            </w:tcBorders>
            <w:vAlign w:val="center"/>
          </w:tcPr>
          <w:p w14:paraId="437F73E6" w14:textId="77777777" w:rsidR="00096F0D" w:rsidRPr="00096F0D" w:rsidRDefault="00096F0D" w:rsidP="001D5056">
            <w:pPr>
              <w:rPr>
                <w:rFonts w:ascii="Arial" w:hAnsi="Arial" w:cs="Arial"/>
                <w:color w:val="000000" w:themeColor="text1"/>
                <w:sz w:val="22"/>
                <w:szCs w:val="22"/>
              </w:rPr>
            </w:pPr>
          </w:p>
        </w:tc>
        <w:tc>
          <w:tcPr>
            <w:tcW w:w="1316" w:type="dxa"/>
            <w:vAlign w:val="center"/>
          </w:tcPr>
          <w:p w14:paraId="0B8E2090" w14:textId="77777777" w:rsidR="00096F0D" w:rsidRPr="00096F0D" w:rsidRDefault="00096F0D" w:rsidP="001D5056">
            <w:pPr>
              <w:jc w:val="center"/>
              <w:rPr>
                <w:rFonts w:ascii="Arial" w:hAnsi="Arial" w:cs="Arial"/>
                <w:color w:val="000000" w:themeColor="text1"/>
                <w:sz w:val="22"/>
                <w:szCs w:val="22"/>
              </w:rPr>
            </w:pPr>
          </w:p>
        </w:tc>
        <w:tc>
          <w:tcPr>
            <w:tcW w:w="4212" w:type="dxa"/>
            <w:tcBorders>
              <w:bottom w:val="single" w:sz="4" w:space="0" w:color="auto"/>
            </w:tcBorders>
            <w:vAlign w:val="center"/>
          </w:tcPr>
          <w:p w14:paraId="6683FE44" w14:textId="77777777" w:rsidR="00096F0D" w:rsidRPr="00096F0D" w:rsidRDefault="00096F0D" w:rsidP="001D5056">
            <w:pPr>
              <w:rPr>
                <w:rFonts w:ascii="Arial" w:hAnsi="Arial" w:cs="Arial"/>
                <w:color w:val="000000" w:themeColor="text1"/>
                <w:sz w:val="22"/>
                <w:szCs w:val="22"/>
              </w:rPr>
            </w:pPr>
          </w:p>
        </w:tc>
      </w:tr>
      <w:tr w:rsidR="00096F0D" w:rsidRPr="00096F0D" w14:paraId="594EE107" w14:textId="77777777" w:rsidTr="001D5056">
        <w:tc>
          <w:tcPr>
            <w:tcW w:w="3544" w:type="dxa"/>
            <w:tcBorders>
              <w:top w:val="single" w:sz="4" w:space="0" w:color="auto"/>
            </w:tcBorders>
          </w:tcPr>
          <w:p w14:paraId="51BFC3AC"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za objednatele</w:t>
            </w:r>
          </w:p>
          <w:p w14:paraId="44C28F73"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Ing. Antonín Klimša, MBA</w:t>
            </w:r>
          </w:p>
          <w:p w14:paraId="7706132E"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výkonný ředitel</w:t>
            </w:r>
          </w:p>
        </w:tc>
        <w:tc>
          <w:tcPr>
            <w:tcW w:w="1316" w:type="dxa"/>
            <w:vAlign w:val="center"/>
          </w:tcPr>
          <w:p w14:paraId="3F1AB4D6" w14:textId="77777777" w:rsidR="00096F0D" w:rsidRPr="00096F0D" w:rsidRDefault="00096F0D" w:rsidP="001D5056">
            <w:pPr>
              <w:jc w:val="center"/>
              <w:rPr>
                <w:rFonts w:ascii="Arial" w:hAnsi="Arial" w:cs="Arial"/>
                <w:color w:val="000000" w:themeColor="text1"/>
                <w:sz w:val="22"/>
                <w:szCs w:val="22"/>
              </w:rPr>
            </w:pPr>
          </w:p>
        </w:tc>
        <w:tc>
          <w:tcPr>
            <w:tcW w:w="4212" w:type="dxa"/>
            <w:tcBorders>
              <w:top w:val="single" w:sz="4" w:space="0" w:color="auto"/>
            </w:tcBorders>
          </w:tcPr>
          <w:p w14:paraId="7E984995" w14:textId="77777777" w:rsidR="00096F0D" w:rsidRPr="00096F0D" w:rsidRDefault="00096F0D" w:rsidP="001D5056">
            <w:pPr>
              <w:jc w:val="center"/>
              <w:rPr>
                <w:rFonts w:ascii="Arial" w:hAnsi="Arial" w:cs="Arial"/>
                <w:color w:val="000000" w:themeColor="text1"/>
                <w:sz w:val="22"/>
                <w:szCs w:val="22"/>
              </w:rPr>
            </w:pPr>
            <w:r w:rsidRPr="00096F0D">
              <w:rPr>
                <w:rFonts w:ascii="Arial" w:hAnsi="Arial" w:cs="Arial"/>
                <w:color w:val="000000" w:themeColor="text1"/>
                <w:sz w:val="22"/>
                <w:szCs w:val="22"/>
              </w:rPr>
              <w:t>za zhotovitele</w:t>
            </w:r>
          </w:p>
          <w:p w14:paraId="334BE326" w14:textId="42D32CE8" w:rsidR="00096F0D" w:rsidRPr="00096F0D" w:rsidRDefault="00725BD9" w:rsidP="001D5056">
            <w:pPr>
              <w:jc w:val="center"/>
              <w:rPr>
                <w:rFonts w:ascii="Arial" w:hAnsi="Arial" w:cs="Arial"/>
                <w:color w:val="000000" w:themeColor="text1"/>
                <w:sz w:val="22"/>
                <w:szCs w:val="22"/>
              </w:rPr>
            </w:pPr>
            <w:r w:rsidRPr="00440FF9">
              <w:rPr>
                <w:rFonts w:ascii="Arial" w:hAnsi="Arial" w:cs="Arial"/>
                <w:color w:val="000000" w:themeColor="text1"/>
                <w:sz w:val="22"/>
                <w:szCs w:val="22"/>
                <w:highlight w:val="black"/>
              </w:rPr>
              <w:t>xxxxxxxxx</w:t>
            </w:r>
          </w:p>
          <w:p w14:paraId="0155F2C3" w14:textId="3F609157" w:rsidR="00096F0D" w:rsidRPr="00096F0D" w:rsidRDefault="00725BD9" w:rsidP="001D5056">
            <w:pPr>
              <w:jc w:val="center"/>
              <w:rPr>
                <w:rFonts w:ascii="Arial" w:hAnsi="Arial" w:cs="Arial"/>
                <w:i/>
                <w:color w:val="000000" w:themeColor="text1"/>
                <w:sz w:val="22"/>
                <w:szCs w:val="22"/>
              </w:rPr>
            </w:pPr>
            <w:r w:rsidRPr="00440FF9">
              <w:rPr>
                <w:rFonts w:ascii="Arial" w:hAnsi="Arial" w:cs="Arial"/>
                <w:color w:val="000000" w:themeColor="text1"/>
                <w:sz w:val="22"/>
                <w:szCs w:val="22"/>
                <w:highlight w:val="black"/>
              </w:rPr>
              <w:t>xxxxxxxxx</w:t>
            </w:r>
          </w:p>
        </w:tc>
      </w:tr>
    </w:tbl>
    <w:p w14:paraId="421BC09B" w14:textId="77777777" w:rsidR="00096F0D" w:rsidRPr="00096F0D" w:rsidRDefault="00096F0D" w:rsidP="00096F0D">
      <w:pPr>
        <w:rPr>
          <w:rFonts w:ascii="Arial" w:hAnsi="Arial" w:cs="Arial"/>
          <w:color w:val="000000" w:themeColor="text1"/>
          <w:sz w:val="22"/>
          <w:szCs w:val="22"/>
        </w:rPr>
      </w:pPr>
    </w:p>
    <w:p w14:paraId="1E48C312" w14:textId="38D896DB" w:rsidR="00096F0D" w:rsidRPr="00096F0D" w:rsidRDefault="00096F0D" w:rsidP="0094631A">
      <w:pPr>
        <w:rPr>
          <w:rFonts w:ascii="Arial" w:hAnsi="Arial" w:cs="Arial"/>
          <w:iCs/>
          <w:color w:val="000000" w:themeColor="text1"/>
          <w:sz w:val="22"/>
          <w:szCs w:val="22"/>
        </w:rPr>
      </w:pPr>
    </w:p>
    <w:p w14:paraId="6820165D" w14:textId="3206E094" w:rsidR="00096F0D" w:rsidRPr="00096F0D" w:rsidRDefault="00096F0D" w:rsidP="0094631A">
      <w:pPr>
        <w:rPr>
          <w:rFonts w:ascii="Arial" w:hAnsi="Arial" w:cs="Arial"/>
          <w:iCs/>
          <w:color w:val="000000" w:themeColor="text1"/>
          <w:sz w:val="22"/>
          <w:szCs w:val="22"/>
        </w:rPr>
      </w:pPr>
    </w:p>
    <w:sectPr w:rsidR="00096F0D" w:rsidRPr="00096F0D" w:rsidSect="0094631A">
      <w:footerReference w:type="default" r:id="rId13"/>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1720" w14:textId="77777777" w:rsidR="00182FD1" w:rsidRDefault="00182FD1" w:rsidP="00011F43">
      <w:r>
        <w:separator/>
      </w:r>
    </w:p>
  </w:endnote>
  <w:endnote w:type="continuationSeparator" w:id="0">
    <w:p w14:paraId="6867FAB4" w14:textId="77777777" w:rsidR="00182FD1" w:rsidRDefault="00182FD1"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59F1" w14:textId="77777777" w:rsidR="00182FD1" w:rsidRDefault="00182FD1" w:rsidP="00011F43">
      <w:r>
        <w:separator/>
      </w:r>
    </w:p>
  </w:footnote>
  <w:footnote w:type="continuationSeparator" w:id="0">
    <w:p w14:paraId="24ABEB8E" w14:textId="77777777" w:rsidR="00182FD1" w:rsidRDefault="00182FD1"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AAE"/>
    <w:multiLevelType w:val="hybridMultilevel"/>
    <w:tmpl w:val="7C3C68E2"/>
    <w:lvl w:ilvl="0" w:tplc="58FE91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C2190"/>
    <w:multiLevelType w:val="hybridMultilevel"/>
    <w:tmpl w:val="AF3652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4367BF"/>
    <w:multiLevelType w:val="hybridMultilevel"/>
    <w:tmpl w:val="6CE4C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943DC7"/>
    <w:multiLevelType w:val="hybridMultilevel"/>
    <w:tmpl w:val="88D84C9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2B7A6C"/>
    <w:multiLevelType w:val="hybridMultilevel"/>
    <w:tmpl w:val="264C9AA0"/>
    <w:lvl w:ilvl="0" w:tplc="8C448912">
      <w:start w:val="1"/>
      <w:numFmt w:val="decimal"/>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B941DF0"/>
    <w:multiLevelType w:val="hybridMultilevel"/>
    <w:tmpl w:val="2F0C30C0"/>
    <w:lvl w:ilvl="0" w:tplc="A046191C">
      <w:start w:val="1"/>
      <w:numFmt w:val="decimal"/>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127037250">
    <w:abstractNumId w:val="8"/>
  </w:num>
  <w:num w:numId="2" w16cid:durableId="374619726">
    <w:abstractNumId w:val="3"/>
  </w:num>
  <w:num w:numId="3" w16cid:durableId="840898395">
    <w:abstractNumId w:val="7"/>
  </w:num>
  <w:num w:numId="4" w16cid:durableId="1571500085">
    <w:abstractNumId w:val="9"/>
  </w:num>
  <w:num w:numId="5" w16cid:durableId="506671748">
    <w:abstractNumId w:val="5"/>
  </w:num>
  <w:num w:numId="6" w16cid:durableId="207649028">
    <w:abstractNumId w:val="14"/>
  </w:num>
  <w:num w:numId="7" w16cid:durableId="1779832838">
    <w:abstractNumId w:val="12"/>
  </w:num>
  <w:num w:numId="8" w16cid:durableId="1714426814">
    <w:abstractNumId w:val="17"/>
  </w:num>
  <w:num w:numId="9" w16cid:durableId="63141123">
    <w:abstractNumId w:val="18"/>
  </w:num>
  <w:num w:numId="10" w16cid:durableId="548108164">
    <w:abstractNumId w:val="10"/>
  </w:num>
  <w:num w:numId="11" w16cid:durableId="1391808395">
    <w:abstractNumId w:val="11"/>
  </w:num>
  <w:num w:numId="12" w16cid:durableId="1653605544">
    <w:abstractNumId w:val="15"/>
  </w:num>
  <w:num w:numId="13" w16cid:durableId="540482509">
    <w:abstractNumId w:val="0"/>
  </w:num>
  <w:num w:numId="14" w16cid:durableId="884027852">
    <w:abstractNumId w:val="16"/>
  </w:num>
  <w:num w:numId="15" w16cid:durableId="1455366909">
    <w:abstractNumId w:val="4"/>
  </w:num>
  <w:num w:numId="16" w16cid:durableId="810906592">
    <w:abstractNumId w:val="19"/>
  </w:num>
  <w:num w:numId="17" w16cid:durableId="86535961">
    <w:abstractNumId w:val="20"/>
  </w:num>
  <w:num w:numId="18" w16cid:durableId="223756504">
    <w:abstractNumId w:val="20"/>
  </w:num>
  <w:num w:numId="19" w16cid:durableId="1335720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8109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686392">
    <w:abstractNumId w:val="2"/>
  </w:num>
  <w:num w:numId="22" w16cid:durableId="528832823">
    <w:abstractNumId w:val="6"/>
  </w:num>
  <w:num w:numId="23" w16cid:durableId="204066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370A7"/>
    <w:rsid w:val="00040FA5"/>
    <w:rsid w:val="00044F87"/>
    <w:rsid w:val="00096F0D"/>
    <w:rsid w:val="000A46D5"/>
    <w:rsid w:val="000C5D63"/>
    <w:rsid w:val="000C6FCE"/>
    <w:rsid w:val="00107300"/>
    <w:rsid w:val="00123BF6"/>
    <w:rsid w:val="001467B7"/>
    <w:rsid w:val="001606D2"/>
    <w:rsid w:val="001762DF"/>
    <w:rsid w:val="00182FD1"/>
    <w:rsid w:val="001A585F"/>
    <w:rsid w:val="001A7C14"/>
    <w:rsid w:val="001B6722"/>
    <w:rsid w:val="001C6200"/>
    <w:rsid w:val="001E0478"/>
    <w:rsid w:val="00202075"/>
    <w:rsid w:val="0024264C"/>
    <w:rsid w:val="00255AF9"/>
    <w:rsid w:val="002A0994"/>
    <w:rsid w:val="002B4E6C"/>
    <w:rsid w:val="002F5E2C"/>
    <w:rsid w:val="00321502"/>
    <w:rsid w:val="00390C9A"/>
    <w:rsid w:val="003C2E10"/>
    <w:rsid w:val="00403C57"/>
    <w:rsid w:val="004104AF"/>
    <w:rsid w:val="00421EFE"/>
    <w:rsid w:val="00440FF9"/>
    <w:rsid w:val="00455787"/>
    <w:rsid w:val="00477A50"/>
    <w:rsid w:val="0048024F"/>
    <w:rsid w:val="00481903"/>
    <w:rsid w:val="004838D4"/>
    <w:rsid w:val="004E306C"/>
    <w:rsid w:val="0050333E"/>
    <w:rsid w:val="00542224"/>
    <w:rsid w:val="005837B7"/>
    <w:rsid w:val="005D6F23"/>
    <w:rsid w:val="00600421"/>
    <w:rsid w:val="00603B56"/>
    <w:rsid w:val="00606A9E"/>
    <w:rsid w:val="00630484"/>
    <w:rsid w:val="00644C74"/>
    <w:rsid w:val="006C7A5A"/>
    <w:rsid w:val="007206B9"/>
    <w:rsid w:val="00721C64"/>
    <w:rsid w:val="00725BD9"/>
    <w:rsid w:val="007329C5"/>
    <w:rsid w:val="0073339A"/>
    <w:rsid w:val="00733875"/>
    <w:rsid w:val="007410D0"/>
    <w:rsid w:val="00765896"/>
    <w:rsid w:val="007B6FC1"/>
    <w:rsid w:val="007D23E6"/>
    <w:rsid w:val="007E5A6E"/>
    <w:rsid w:val="007F4332"/>
    <w:rsid w:val="0080583A"/>
    <w:rsid w:val="008474B6"/>
    <w:rsid w:val="00865E3F"/>
    <w:rsid w:val="00870B27"/>
    <w:rsid w:val="008747AC"/>
    <w:rsid w:val="008A74E7"/>
    <w:rsid w:val="008A7E74"/>
    <w:rsid w:val="008E1588"/>
    <w:rsid w:val="008E392A"/>
    <w:rsid w:val="00916470"/>
    <w:rsid w:val="0094631A"/>
    <w:rsid w:val="00983075"/>
    <w:rsid w:val="009A2FCE"/>
    <w:rsid w:val="00A33B08"/>
    <w:rsid w:val="00A60D10"/>
    <w:rsid w:val="00A61D06"/>
    <w:rsid w:val="00A903B1"/>
    <w:rsid w:val="00A95E65"/>
    <w:rsid w:val="00A96AEB"/>
    <w:rsid w:val="00AF0F08"/>
    <w:rsid w:val="00AF35DB"/>
    <w:rsid w:val="00B914BF"/>
    <w:rsid w:val="00C47A6E"/>
    <w:rsid w:val="00C528C7"/>
    <w:rsid w:val="00C759E6"/>
    <w:rsid w:val="00C96E38"/>
    <w:rsid w:val="00CA4D68"/>
    <w:rsid w:val="00D044DF"/>
    <w:rsid w:val="00D31987"/>
    <w:rsid w:val="00D6296A"/>
    <w:rsid w:val="00D92EE0"/>
    <w:rsid w:val="00DC60B7"/>
    <w:rsid w:val="00E21AA1"/>
    <w:rsid w:val="00E456C4"/>
    <w:rsid w:val="00E467F8"/>
    <w:rsid w:val="00E632BF"/>
    <w:rsid w:val="00EA6475"/>
    <w:rsid w:val="00EA7ECE"/>
    <w:rsid w:val="00EC0C7D"/>
    <w:rsid w:val="00F11638"/>
    <w:rsid w:val="00F20D88"/>
    <w:rsid w:val="00F21040"/>
    <w:rsid w:val="00F474AA"/>
    <w:rsid w:val="00F53763"/>
    <w:rsid w:val="00F80F4D"/>
    <w:rsid w:val="00F84E82"/>
    <w:rsid w:val="00F87CCC"/>
    <w:rsid w:val="00FC0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7333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character" w:customStyle="1" w:styleId="Nadpis2Char">
    <w:name w:val="Nadpis 2 Char"/>
    <w:basedOn w:val="Standardnpsmoodstavce"/>
    <w:link w:val="Nadpis2"/>
    <w:uiPriority w:val="9"/>
    <w:semiHidden/>
    <w:rsid w:val="0073339A"/>
    <w:rPr>
      <w:rFonts w:asciiTheme="majorHAnsi" w:eastAsiaTheme="majorEastAsia" w:hAnsiTheme="majorHAnsi" w:cstheme="majorBidi"/>
      <w:color w:val="365F91" w:themeColor="accent1" w:themeShade="BF"/>
      <w:sz w:val="26"/>
      <w:szCs w:val="26"/>
      <w:lang w:eastAsia="cs-CZ"/>
    </w:rPr>
  </w:style>
  <w:style w:type="paragraph" w:styleId="Zkladntext2">
    <w:name w:val="Body Text 2"/>
    <w:basedOn w:val="Normln"/>
    <w:link w:val="Zkladntext2Char"/>
    <w:uiPriority w:val="99"/>
    <w:semiHidden/>
    <w:unhideWhenUsed/>
    <w:rsid w:val="00096F0D"/>
    <w:pPr>
      <w:spacing w:after="120" w:line="480" w:lineRule="auto"/>
    </w:pPr>
  </w:style>
  <w:style w:type="character" w:customStyle="1" w:styleId="Zkladntext2Char">
    <w:name w:val="Základní text 2 Char"/>
    <w:basedOn w:val="Standardnpsmoodstavce"/>
    <w:link w:val="Zkladntext2"/>
    <w:uiPriority w:val="99"/>
    <w:semiHidden/>
    <w:rsid w:val="00096F0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c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rbp213.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lasek@rbp-zp.cz" TargetMode="External"/><Relationship Id="rId4" Type="http://schemas.openxmlformats.org/officeDocument/2006/relationships/settings" Target="settings.xml"/><Relationship Id="rId9" Type="http://schemas.openxmlformats.org/officeDocument/2006/relationships/hyperlink" Target="http://sportovec.msk.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1204</Words>
  <Characters>7105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5</cp:revision>
  <cp:lastPrinted>2014-04-15T04:25:00Z</cp:lastPrinted>
  <dcterms:created xsi:type="dcterms:W3CDTF">2023-01-20T13:40:00Z</dcterms:created>
  <dcterms:modified xsi:type="dcterms:W3CDTF">2023-02-26T18:19:00Z</dcterms:modified>
</cp:coreProperties>
</file>