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7CE97636" w14:textId="77777777">
        <w:trPr>
          <w:trHeight w:val="568"/>
        </w:trPr>
        <w:tc>
          <w:tcPr>
            <w:tcW w:w="1678" w:type="dxa"/>
            <w:vAlign w:val="center"/>
          </w:tcPr>
          <w:p w14:paraId="3E451C2E" w14:textId="77777777" w:rsidR="00C61485" w:rsidRPr="00E30C8D" w:rsidRDefault="00277C31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2B1DD4CD" wp14:editId="32798C1F">
                  <wp:extent cx="659765" cy="755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7C56EFB7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2E374BF9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1A6A591D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2368FD2A" w14:textId="77777777" w:rsidR="00C61485" w:rsidRPr="00E30C8D" w:rsidRDefault="00277C31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15E52" wp14:editId="5B8C608E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40F7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15E52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60EB40F7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677D1840" w14:textId="77777777">
        <w:trPr>
          <w:trHeight w:val="1773"/>
        </w:trPr>
        <w:tc>
          <w:tcPr>
            <w:tcW w:w="4754" w:type="dxa"/>
          </w:tcPr>
          <w:p w14:paraId="0DC4FE5E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95F01E9" w14:textId="77777777" w:rsidR="00C61485" w:rsidRPr="00E30C8D" w:rsidRDefault="007F6B6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Ing. Lízal františek, Stamicova 35, 586 01  Jihlava 1</w:t>
            </w:r>
          </w:p>
          <w:p w14:paraId="2CD93677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240B3F82" w14:textId="77777777" w:rsidR="00C61485" w:rsidRPr="00E30C8D" w:rsidRDefault="007F6B6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</w:t>
            </w:r>
          </w:p>
          <w:p w14:paraId="5E90349E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  <w:r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</w:p>
          <w:p w14:paraId="5D3F7BCC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4518329B" w14:textId="77777777" w:rsidR="00C61485" w:rsidRPr="00E30C8D" w:rsidRDefault="00C61485">
      <w:pPr>
        <w:rPr>
          <w:rFonts w:ascii="Verdana" w:hAnsi="Verdana" w:cs="Tahoma"/>
        </w:rPr>
      </w:pPr>
    </w:p>
    <w:p w14:paraId="4C5A389A" w14:textId="77777777" w:rsidR="00C61485" w:rsidRPr="00E30C8D" w:rsidRDefault="00C61485">
      <w:pPr>
        <w:rPr>
          <w:rFonts w:ascii="Verdana" w:hAnsi="Verdana" w:cs="Tahoma"/>
        </w:rPr>
      </w:pPr>
    </w:p>
    <w:p w14:paraId="3C3A530C" w14:textId="0610EAEF" w:rsidR="00C61485" w:rsidRPr="00E30C8D" w:rsidRDefault="00BF7C2A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Č.j.: </w:t>
      </w:r>
      <w:r w:rsidRPr="00BF7C2A">
        <w:rPr>
          <w:rFonts w:ascii="Verdana" w:hAnsi="Verdana" w:cs="Tahoma"/>
        </w:rPr>
        <w:t>MSNS/4544/2023/OMIRR</w:t>
      </w:r>
    </w:p>
    <w:p w14:paraId="2490CACD" w14:textId="2A4CC37E" w:rsidR="00C61485" w:rsidRPr="00E30C8D" w:rsidRDefault="00BF7C2A">
      <w:pPr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5DF48F9D" wp14:editId="0A3667E2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F356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48D00F1C" w14:textId="30831BE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7F6B6C">
        <w:rPr>
          <w:rFonts w:ascii="Verdana" w:hAnsi="Verdana" w:cs="Tahoma"/>
          <w:noProof/>
          <w:sz w:val="22"/>
          <w:szCs w:val="22"/>
        </w:rPr>
        <w:t>75662132</w:t>
      </w:r>
      <w:r w:rsidRPr="00E30C8D">
        <w:rPr>
          <w:rFonts w:ascii="Verdana" w:hAnsi="Verdana" w:cs="Tahoma"/>
          <w:sz w:val="22"/>
          <w:szCs w:val="22"/>
        </w:rPr>
        <w:t xml:space="preserve"> , DIČ: </w:t>
      </w:r>
      <w:r w:rsidR="007F6B6C">
        <w:rPr>
          <w:rFonts w:ascii="Verdana" w:hAnsi="Verdana" w:cs="Tahoma"/>
          <w:noProof/>
          <w:sz w:val="22"/>
          <w:szCs w:val="22"/>
        </w:rPr>
        <w:t>CZ451102443</w:t>
      </w:r>
    </w:p>
    <w:p w14:paraId="70E06E86" w14:textId="77777777" w:rsidR="00C61485" w:rsidRPr="00E30C8D" w:rsidRDefault="00C61485">
      <w:pPr>
        <w:rPr>
          <w:rFonts w:ascii="Verdana" w:hAnsi="Verdana" w:cs="Tahoma"/>
        </w:rPr>
      </w:pPr>
    </w:p>
    <w:p w14:paraId="6CFD0436" w14:textId="77777777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 : </w:t>
      </w:r>
      <w:r w:rsidR="007F6B6C">
        <w:rPr>
          <w:rFonts w:ascii="Verdana" w:hAnsi="Verdana" w:cs="Tahoma"/>
          <w:b/>
          <w:noProof/>
        </w:rPr>
        <w:t>9/23/02</w:t>
      </w:r>
    </w:p>
    <w:p w14:paraId="41977D6F" w14:textId="77777777" w:rsidR="00C61485" w:rsidRPr="00E30C8D" w:rsidRDefault="00C61485">
      <w:pPr>
        <w:rPr>
          <w:rFonts w:ascii="Verdana" w:hAnsi="Verdana" w:cs="Tahoma"/>
        </w:rPr>
      </w:pPr>
    </w:p>
    <w:p w14:paraId="6BB3E1DD" w14:textId="77777777"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 : </w:t>
      </w:r>
      <w:r w:rsidR="007F6B6C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1F097F4D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6EECD39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0E7F49D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443F7C5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5290FB67" w14:textId="77777777" w:rsidR="00C61485" w:rsidRPr="00E30C8D" w:rsidRDefault="007F6B6C" w:rsidP="007F6B6C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C</w:t>
            </w:r>
            <w:r w:rsidR="00C61485" w:rsidRPr="00E30C8D">
              <w:rPr>
                <w:rFonts w:ascii="Verdana" w:hAnsi="Verdana" w:cs="Tahoma"/>
              </w:rPr>
              <w:t>ena (Kč)</w:t>
            </w:r>
          </w:p>
        </w:tc>
      </w:tr>
      <w:tr w:rsidR="00C61485" w:rsidRPr="00E30C8D" w14:paraId="0EB6F27D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4A65817E" w14:textId="77777777" w:rsidR="00C61485" w:rsidRDefault="007F6B6C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1.Výkon technického dozoru stavebníka na stavbu:</w:t>
            </w:r>
          </w:p>
          <w:p w14:paraId="3325946B" w14:textId="77777777" w:rsidR="007F6B6C" w:rsidRPr="007F6B6C" w:rsidRDefault="007F6B6C" w:rsidP="007F6B6C">
            <w:pPr>
              <w:rPr>
                <w:rFonts w:ascii="Verdana" w:hAnsi="Verdana" w:cs="Tahoma"/>
                <w:noProof/>
              </w:rPr>
            </w:pPr>
            <w:r w:rsidRPr="007F6B6C">
              <w:rPr>
                <w:rFonts w:ascii="Verdana" w:hAnsi="Verdana" w:cs="Tahoma"/>
                <w:noProof/>
              </w:rPr>
              <w:t>„KULTURNÍ CENTRUM – STAVEBNÍ ÚPRAVY, SVĚTLÁ NAD SÁZAVOU, NÁMĚSTÍ TRČKŮ Z LÍPY Č.P. 986, 217, 506“</w:t>
            </w:r>
          </w:p>
          <w:p w14:paraId="43BB97F3" w14:textId="77777777" w:rsidR="007F6B6C" w:rsidRPr="007F6B6C" w:rsidRDefault="007F6B6C" w:rsidP="007F6B6C">
            <w:pPr>
              <w:rPr>
                <w:rFonts w:ascii="Verdana" w:hAnsi="Verdana" w:cs="Tahoma"/>
                <w:noProof/>
              </w:rPr>
            </w:pPr>
            <w:r w:rsidRPr="007F6B6C">
              <w:rPr>
                <w:rFonts w:ascii="Verdana" w:hAnsi="Verdana" w:cs="Tahoma"/>
                <w:noProof/>
              </w:rPr>
              <w:t>SO 03 STAVEBNÍ ÚPRAVY DOMU Č.P. 506 – KINOSÁL -ZALOŽENÍ RAMPY</w:t>
            </w:r>
          </w:p>
          <w:p w14:paraId="0EC11F45" w14:textId="77777777" w:rsidR="007F6B6C" w:rsidRPr="007F6B6C" w:rsidRDefault="007F6B6C" w:rsidP="007F6B6C">
            <w:pPr>
              <w:rPr>
                <w:rFonts w:ascii="Verdana" w:hAnsi="Verdana" w:cs="Tahoma"/>
                <w:noProof/>
              </w:rPr>
            </w:pPr>
            <w:r w:rsidRPr="007F6B6C">
              <w:rPr>
                <w:rFonts w:ascii="Verdana" w:hAnsi="Verdana" w:cs="Tahoma"/>
                <w:noProof/>
              </w:rPr>
              <w:t>SO 04 – VNĚJŠÍ ÚPRAVY</w:t>
            </w:r>
          </w:p>
          <w:p w14:paraId="21D95350" w14:textId="77777777" w:rsidR="007F6B6C" w:rsidRDefault="007F6B6C" w:rsidP="007F6B6C">
            <w:pPr>
              <w:rPr>
                <w:rFonts w:ascii="Verdana" w:hAnsi="Verdana" w:cs="Tahoma"/>
                <w:noProof/>
              </w:rPr>
            </w:pPr>
            <w:r w:rsidRPr="007F6B6C">
              <w:rPr>
                <w:rFonts w:ascii="Verdana" w:hAnsi="Verdana" w:cs="Tahoma"/>
                <w:noProof/>
              </w:rPr>
              <w:t>SO 05 – VÝMĚNA KANALIZAČNÍ PŘÍPOJKY</w:t>
            </w:r>
          </w:p>
          <w:p w14:paraId="295DF536" w14:textId="77777777" w:rsidR="007F6B6C" w:rsidRPr="00E30C8D" w:rsidRDefault="007F6B6C" w:rsidP="007F6B6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Rozsah a obsah funkce dozoru stavebníka dle přílohy č. 1, která je nedílnou součástí této objednávky.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494E79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2F8576E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2E305198" w14:textId="77777777" w:rsidR="00C61485" w:rsidRPr="00E30C8D" w:rsidRDefault="007F6B6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95 000Kč </w:t>
            </w:r>
            <w:r w:rsidR="00373012">
              <w:rPr>
                <w:rFonts w:ascii="Verdana" w:hAnsi="Verdana" w:cs="Tahoma"/>
              </w:rPr>
              <w:t>bez</w:t>
            </w:r>
            <w:r>
              <w:rPr>
                <w:rFonts w:ascii="Verdana" w:hAnsi="Verdana" w:cs="Tahoma"/>
              </w:rPr>
              <w:t xml:space="preserve"> DPH</w:t>
            </w:r>
          </w:p>
        </w:tc>
      </w:tr>
      <w:tr w:rsidR="00C61485" w:rsidRPr="00E30C8D" w14:paraId="3558CF52" w14:textId="77777777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B8156B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BE871E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F65EF4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74993A2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6D6A0877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65F0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821A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0C20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0CB75" w14:textId="77777777" w:rsidR="00C61485" w:rsidRPr="00E30C8D" w:rsidRDefault="007F6B6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  <w:tr w:rsidR="00C61485" w:rsidRPr="00E30C8D" w14:paraId="10676BF9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3A99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D5F6B" w14:textId="77777777" w:rsidR="00C61485" w:rsidRPr="00E30C8D" w:rsidRDefault="007F6B6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10. 2. 2023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5EBE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14:paraId="025974D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3CE34EF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8454C" w14:textId="77777777" w:rsidR="00C61485" w:rsidRPr="00E30C8D" w:rsidRDefault="007F6B6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</w:tbl>
    <w:p w14:paraId="6AA5F091" w14:textId="77777777" w:rsidR="00C61485" w:rsidRPr="00E30C8D" w:rsidRDefault="00C61485">
      <w:pPr>
        <w:rPr>
          <w:rFonts w:ascii="Verdana" w:hAnsi="Verdana" w:cs="Tahoma"/>
        </w:rPr>
      </w:pPr>
    </w:p>
    <w:p w14:paraId="7B0AE4F5" w14:textId="77777777" w:rsidR="00C61485" w:rsidRPr="00E30C8D" w:rsidRDefault="00C61485">
      <w:pPr>
        <w:rPr>
          <w:rFonts w:ascii="Verdana" w:hAnsi="Verdana" w:cs="Tahoma"/>
        </w:rPr>
      </w:pPr>
    </w:p>
    <w:p w14:paraId="6BFE75A0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</w:t>
      </w:r>
      <w:r w:rsidR="007F6B6C">
        <w:rPr>
          <w:rFonts w:ascii="Verdana" w:hAnsi="Verdana" w:cs="Tahoma"/>
        </w:rPr>
        <w:t>plnění</w:t>
      </w:r>
      <w:r w:rsidRPr="00E30C8D">
        <w:rPr>
          <w:rFonts w:ascii="Verdana" w:hAnsi="Verdana" w:cs="Tahoma"/>
        </w:rPr>
        <w:t>:</w:t>
      </w:r>
      <w:r w:rsidR="007F6B6C">
        <w:rPr>
          <w:rFonts w:ascii="Verdana" w:hAnsi="Verdana" w:cs="Tahoma"/>
        </w:rPr>
        <w:tab/>
        <w:t>20.2.2023 – 30.6.2023</w:t>
      </w: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</w:p>
    <w:p w14:paraId="1BF36740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7F6B6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7F6B6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63CCB9EB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7F6B6C">
        <w:rPr>
          <w:rFonts w:ascii="Verdana" w:hAnsi="Verdana" w:cs="Tahoma"/>
          <w:noProof/>
        </w:rPr>
        <w:t>Město Světlá nad Sázavou</w:t>
      </w:r>
    </w:p>
    <w:p w14:paraId="40056B00" w14:textId="77777777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7F6B6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7F6B6C">
        <w:rPr>
          <w:rFonts w:ascii="Verdana" w:hAnsi="Verdana" w:cs="Tahoma"/>
          <w:noProof/>
        </w:rPr>
        <w:t>582 91</w:t>
      </w:r>
    </w:p>
    <w:p w14:paraId="2AE6B7CB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025A396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6F019E36" w14:textId="77777777" w:rsidR="00C61485" w:rsidRDefault="00C61485">
      <w:pPr>
        <w:rPr>
          <w:rFonts w:ascii="Verdana" w:hAnsi="Verdana" w:cs="Tahoma"/>
        </w:rPr>
      </w:pPr>
    </w:p>
    <w:p w14:paraId="2C1F6D09" w14:textId="77777777" w:rsidR="00CB76DA" w:rsidRDefault="00CB76DA" w:rsidP="00CB76DA">
      <w:pPr>
        <w:rPr>
          <w:rFonts w:ascii="Verdana" w:hAnsi="Verdana" w:cs="Tahoma"/>
        </w:rPr>
      </w:pPr>
      <w:r>
        <w:rPr>
          <w:rFonts w:ascii="Verdana" w:hAnsi="Verdana" w:cs="Tahoma"/>
        </w:rPr>
        <w:t>Příkazce operace: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správce rozpočtu:</w:t>
      </w:r>
    </w:p>
    <w:p w14:paraId="4CA6D001" w14:textId="77777777" w:rsidR="00277C31" w:rsidRDefault="00277C31" w:rsidP="00277C31">
      <w:pPr>
        <w:autoSpaceDE w:val="0"/>
        <w:autoSpaceDN w:val="0"/>
        <w:adjustRightInd w:val="0"/>
        <w:jc w:val="center"/>
        <w:rPr>
          <w:b/>
        </w:rPr>
      </w:pPr>
    </w:p>
    <w:p w14:paraId="3686991F" w14:textId="77777777" w:rsidR="00277C31" w:rsidRDefault="00277C31" w:rsidP="00277C31">
      <w:pPr>
        <w:autoSpaceDE w:val="0"/>
        <w:autoSpaceDN w:val="0"/>
        <w:adjustRightInd w:val="0"/>
        <w:jc w:val="center"/>
        <w:rPr>
          <w:b/>
        </w:rPr>
      </w:pPr>
    </w:p>
    <w:p w14:paraId="64ACFD2C" w14:textId="77777777" w:rsidR="00277C31" w:rsidRDefault="00277C31" w:rsidP="00277C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Příloha č.1 objednávky</w:t>
      </w:r>
      <w:r w:rsidRPr="00277C31">
        <w:t xml:space="preserve"> </w:t>
      </w:r>
      <w:r w:rsidRPr="00277C31">
        <w:rPr>
          <w:b/>
        </w:rPr>
        <w:t>č. : 9/23/02</w:t>
      </w:r>
      <w:r>
        <w:rPr>
          <w:b/>
        </w:rPr>
        <w:t xml:space="preserve"> </w:t>
      </w:r>
    </w:p>
    <w:p w14:paraId="5B7962B1" w14:textId="77777777" w:rsidR="00277C31" w:rsidRDefault="00277C31" w:rsidP="00277C31">
      <w:pPr>
        <w:autoSpaceDE w:val="0"/>
        <w:autoSpaceDN w:val="0"/>
        <w:adjustRightInd w:val="0"/>
        <w:rPr>
          <w:b/>
        </w:rPr>
      </w:pPr>
    </w:p>
    <w:p w14:paraId="5ACBF4BE" w14:textId="77777777" w:rsidR="00277C31" w:rsidRDefault="00277C31" w:rsidP="00277C31">
      <w:pPr>
        <w:autoSpaceDE w:val="0"/>
        <w:autoSpaceDN w:val="0"/>
        <w:adjustRightInd w:val="0"/>
        <w:ind w:left="2124" w:firstLine="708"/>
        <w:rPr>
          <w:b/>
        </w:rPr>
      </w:pPr>
      <w:r>
        <w:rPr>
          <w:b/>
        </w:rPr>
        <w:t xml:space="preserve"> Obsah a rozsah výkonu technického dozoru stavebníka</w:t>
      </w:r>
    </w:p>
    <w:p w14:paraId="5D79120F" w14:textId="77777777" w:rsidR="00F72304" w:rsidRDefault="00F72304" w:rsidP="00277C31">
      <w:pPr>
        <w:autoSpaceDE w:val="0"/>
        <w:autoSpaceDN w:val="0"/>
        <w:adjustRightInd w:val="0"/>
        <w:ind w:left="2124" w:firstLine="708"/>
        <w:rPr>
          <w:b/>
        </w:rPr>
      </w:pPr>
    </w:p>
    <w:p w14:paraId="08B6BF04" w14:textId="77777777" w:rsidR="00F72304" w:rsidRDefault="00F72304" w:rsidP="00F72304">
      <w:pPr>
        <w:autoSpaceDE w:val="0"/>
        <w:autoSpaceDN w:val="0"/>
        <w:adjustRightInd w:val="0"/>
        <w:ind w:left="426"/>
        <w:jc w:val="both"/>
      </w:pPr>
      <w:r w:rsidRPr="00F72304">
        <w:t>Dozor se zavazuje, že na stavbu bude docházet za účelem výkonu činnosti dle této smlouvy minimálně 3x týdně, což potvrdí zápisem ve stavebním deníku, či zápisem z kontrolních dnů</w:t>
      </w:r>
      <w:r>
        <w:t>.</w:t>
      </w:r>
    </w:p>
    <w:p w14:paraId="65CAAFB4" w14:textId="77777777" w:rsidR="00277C31" w:rsidRDefault="00277C31" w:rsidP="00277C31">
      <w:pPr>
        <w:autoSpaceDE w:val="0"/>
        <w:autoSpaceDN w:val="0"/>
        <w:adjustRightInd w:val="0"/>
        <w:jc w:val="both"/>
      </w:pPr>
    </w:p>
    <w:p w14:paraId="2BC36F86" w14:textId="77777777" w:rsidR="00277C31" w:rsidRDefault="00277C31" w:rsidP="00277C31">
      <w:pPr>
        <w:pStyle w:val="Odstavecseseznamem"/>
        <w:numPr>
          <w:ilvl w:val="0"/>
          <w:numId w:val="2"/>
        </w:numPr>
      </w:pPr>
      <w:r>
        <w:t>Investorsko-inženýrská činnost v průběhu realizace díla:</w:t>
      </w:r>
    </w:p>
    <w:p w14:paraId="039A2713" w14:textId="77777777" w:rsidR="00277C31" w:rsidRDefault="00277C31" w:rsidP="00277C31">
      <w:pPr>
        <w:pStyle w:val="Odstavecseseznamem"/>
        <w:ind w:left="360"/>
        <w:rPr>
          <w:b/>
          <w:sz w:val="22"/>
          <w:szCs w:val="22"/>
        </w:rPr>
      </w:pPr>
    </w:p>
    <w:p w14:paraId="4BD9AAA4" w14:textId="77777777" w:rsidR="00277C31" w:rsidRPr="00277C31" w:rsidRDefault="00277C31" w:rsidP="00277C31">
      <w:pPr>
        <w:numPr>
          <w:ilvl w:val="0"/>
          <w:numId w:val="1"/>
        </w:numPr>
        <w:suppressAutoHyphens w:val="0"/>
        <w:spacing w:after="0"/>
        <w:jc w:val="both"/>
      </w:pPr>
      <w:r w:rsidRPr="00277C31">
        <w:t>Seznámení se s podklady, podle kterých se připravuje a bude zajištěna realizace stavby, obzvláště s projektovou dokumentací;</w:t>
      </w:r>
    </w:p>
    <w:p w14:paraId="78742BE4" w14:textId="77777777" w:rsidR="00277C31" w:rsidRPr="00277C31" w:rsidRDefault="00277C31" w:rsidP="00277C31">
      <w:pPr>
        <w:numPr>
          <w:ilvl w:val="0"/>
          <w:numId w:val="1"/>
        </w:numPr>
        <w:suppressAutoHyphens w:val="0"/>
        <w:spacing w:after="0"/>
        <w:jc w:val="both"/>
      </w:pPr>
      <w:r w:rsidRPr="00277C31">
        <w:t>Seznámení se s obsahem smluv a s obsahem stavebních povolení a územního rozhodnutí;</w:t>
      </w:r>
    </w:p>
    <w:p w14:paraId="1BC4D3A0" w14:textId="77777777" w:rsidR="00277C31" w:rsidRPr="00277C31" w:rsidRDefault="00277C31" w:rsidP="00277C31">
      <w:pPr>
        <w:numPr>
          <w:ilvl w:val="0"/>
          <w:numId w:val="1"/>
        </w:numPr>
        <w:suppressAutoHyphens w:val="0"/>
        <w:spacing w:after="0"/>
        <w:jc w:val="both"/>
      </w:pPr>
      <w:r w:rsidRPr="00277C31">
        <w:t>Předání staveniště Zhotoviteli stavby, včetně protokolárního zápisu;</w:t>
      </w:r>
    </w:p>
    <w:p w14:paraId="68F75619" w14:textId="77777777" w:rsidR="00277C31" w:rsidRPr="00277C31" w:rsidRDefault="00277C31" w:rsidP="00277C31">
      <w:pPr>
        <w:numPr>
          <w:ilvl w:val="0"/>
          <w:numId w:val="1"/>
        </w:numPr>
        <w:suppressAutoHyphens w:val="0"/>
        <w:spacing w:after="0"/>
        <w:jc w:val="both"/>
      </w:pPr>
      <w:r w:rsidRPr="00277C31">
        <w:t>Odpovědnost za soulad prostorové a výškové polohy stavby s ověřenou projektovou dokumentací;</w:t>
      </w:r>
    </w:p>
    <w:p w14:paraId="73AEE707" w14:textId="77777777" w:rsidR="00277C31" w:rsidRPr="00277C31" w:rsidRDefault="00277C31" w:rsidP="00277C31">
      <w:pPr>
        <w:numPr>
          <w:ilvl w:val="0"/>
          <w:numId w:val="1"/>
        </w:numPr>
        <w:suppressAutoHyphens w:val="0"/>
        <w:spacing w:after="0"/>
        <w:jc w:val="both"/>
      </w:pPr>
      <w:r w:rsidRPr="00277C31">
        <w:t>Odpovídá za dodržení obecných požadavků na výstavbu, za dodržení podmínek bezbariérového užívání stavby a jiných technických předpisů, za dodržení rozhodnutí a jiných opatření vydaných k uskutečnění stavby;</w:t>
      </w:r>
    </w:p>
    <w:p w14:paraId="17E1F19B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Zabezpečení, organizace a účast na veškerých jednáních s dotčenými orgány a organizacemi, která souvisí s prováděním stavby;</w:t>
      </w:r>
    </w:p>
    <w:p w14:paraId="51FE76BD" w14:textId="77777777" w:rsidR="00277C31" w:rsidRPr="00277C31" w:rsidRDefault="00277C31" w:rsidP="00277C31">
      <w:pPr>
        <w:numPr>
          <w:ilvl w:val="0"/>
          <w:numId w:val="1"/>
        </w:numPr>
        <w:suppressAutoHyphens w:val="0"/>
        <w:spacing w:after="0"/>
        <w:jc w:val="both"/>
      </w:pPr>
      <w:r w:rsidRPr="00277C31">
        <w:t>Kontrola dodržení podmínek stavebních povolení, dotčených orgánů státní správy, správců sítí a opatření státního stavebního dohledu po dobu realizace stavby;</w:t>
      </w:r>
    </w:p>
    <w:p w14:paraId="2A1E09AD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V souladu s par. 152, odst. 3) zákona č. 183/2006 Sb., stavební zákon, v platném znění oznamuje stavebnímu úřadu závady na stavbě, zajistí kontrolu umístění na viditelném místě u vstupu na staveniště štítku o povolení stavby, zajistit kontrolu přítomnosti ověřené projektové dokumentace na stavbě, vč. všech dokladů týkajících se provádění stavby, či jejich kopií;</w:t>
      </w:r>
    </w:p>
    <w:p w14:paraId="5D660398" w14:textId="77777777" w:rsidR="00277C31" w:rsidRPr="00277C31" w:rsidRDefault="00277C31" w:rsidP="00277C31">
      <w:pPr>
        <w:numPr>
          <w:ilvl w:val="0"/>
          <w:numId w:val="1"/>
        </w:numPr>
        <w:suppressAutoHyphens w:val="0"/>
        <w:spacing w:after="0"/>
        <w:jc w:val="both"/>
      </w:pPr>
      <w:r w:rsidRPr="00277C31">
        <w:t>Sleduje způsob a postup provádění stavby, zejména bezpečnost instalací a provozu technických zařízení na staveništi, vhodnost ukládání a použití stavebních výrobků, materiálů a konstrukcí;</w:t>
      </w:r>
    </w:p>
    <w:p w14:paraId="2DA4BE94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Cenová a věcná kontrola provedených prací a zajišťovacích protokolů porovnáním s odsouhlaseným položkovým rozpočtem;</w:t>
      </w:r>
    </w:p>
    <w:p w14:paraId="242FFDDF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Kontrola podkladů Zhotovitele stavby pro fakturování z hlediska věcné náplně podle skutečně provedených prací, kontrola dodržení podmínek fakturace dle uzavřené smlouvy s potvrzením správnosti svým podpisem;</w:t>
      </w:r>
    </w:p>
    <w:p w14:paraId="602B2023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Kontrola souladu provedených a fakturovaných prací, dodávaných výrobků a technologií s položkovými rozpočty jednotlivých stavebních objektů nebo provozních souborů a s celkovým rozpočtem stavby;</w:t>
      </w:r>
    </w:p>
    <w:p w14:paraId="717CCD88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Vedení potřebné evidence o čerpání rozpočtu (ve finanční i věcné skladbě) a v souvislosti s tím vypracování návrhů na zpracování doplňků rozpočtu Zhotovitelem stavby, či projektantem, jejich předkládání se svým vyjádřením Objednateli;</w:t>
      </w:r>
    </w:p>
    <w:p w14:paraId="5BE5CD0C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Kontrola dodržování všech podmínek a termínů smlouvy na zhotovení stavby a předkládání návrhů na uplatnění majetkových sankcí vůči Zhotoviteli stavby včetně písemného zdůvodnění;</w:t>
      </w:r>
    </w:p>
    <w:p w14:paraId="19F81BE7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Zabezpečení plnění podmínek vyplývajících Objednateli ze smlouvy na zhotovení stavby se Zhotovitelem stavby;</w:t>
      </w:r>
    </w:p>
    <w:p w14:paraId="5E533EE3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Ve spolupráci se zástupcem objednatele oprávněným jednat ve věcech technických zajištění svolání kontrolních dnů a řízení jejich průběhu, zabezpečení pořízení zápisu z kontrolních dnů a jejich archivace;</w:t>
      </w:r>
    </w:p>
    <w:p w14:paraId="3AA07FBA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Projednání případných změn a doplňků Projektové dokumentace, zabezpečení vyjádření Autorského dozoru a jejich archivace a po předání a převzetí stavby předání Objednateli;</w:t>
      </w:r>
    </w:p>
    <w:p w14:paraId="3A50E6AD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Předkládání vlastních návrhů směřujících k zhospodárnění budoucího provozu a ke snížení ceny zhotovované stavby;</w:t>
      </w:r>
    </w:p>
    <w:p w14:paraId="4CAE4819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Technická kontrola prováděných prací, technologických postupů a dodávek materiálů, strojů nebo zařízení, zejména soulad jejich provedení s technickými normami a ostatními předpisy vztahujícími se ke kvalitě stavebních prací; ověřování shody dodávaných výrobků a zabudovaných materiálů, prací a technologií s ověřenou dokumentací a změnami odsouhlasenými Autorským dozorem;</w:t>
      </w:r>
    </w:p>
    <w:p w14:paraId="5510CB56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Technická a věcná kontrola prací a dodávek, které budou v dalším postupu prací zakryty nebo znepřístupněny, zápisem do stavebního deníku bude potvrzena provedená kontrola a přejímka zakrývaných konstrukcí;</w:t>
      </w:r>
    </w:p>
    <w:p w14:paraId="00557D6F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Přítomnost při zaměřování důležitých konstrukcí;</w:t>
      </w:r>
    </w:p>
    <w:p w14:paraId="6AB9C0F8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Kontrola vhodnosti zvolených technologických postupů a dodržování technologických přestávek;</w:t>
      </w:r>
    </w:p>
    <w:p w14:paraId="732CEC65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Dořešení konstrukčních detailů stavby s projektantem díla;</w:t>
      </w:r>
    </w:p>
    <w:p w14:paraId="1D75C20C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Kontrola dodržování bezpečnosti práce; kontrola zajištění pokynů koordinátora BOZP</w:t>
      </w:r>
    </w:p>
    <w:p w14:paraId="49A21ACE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Kontrola dodržování zásad ochrany životního prostředí;</w:t>
      </w:r>
    </w:p>
    <w:p w14:paraId="6AEB1F82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Projednání návrhů Zhotovitele stavby na záměny materiálů; zabezpečení stanoviska Autorského dozoru a předkládání návrhů na konečné rozhodnutí Objednateli;</w:t>
      </w:r>
    </w:p>
    <w:p w14:paraId="5924B3CA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Kontrola Zhotovitele stavby při provádění předepsaných zkoušek materiálů, konstrukcí a prací; povinnost účastnit se předepsaných zkoušek a měření protokolovaných veličin; kontrola dokladů prokazujících kvalitu prací včetně archivace všech protokolů; revizních zpráv a zápisů z toho vyplývajících;</w:t>
      </w:r>
    </w:p>
    <w:p w14:paraId="70122612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Pravidelná kontrola vedení stavebního deníku, pravidelné zápisy s vyjádřením zejména ke kvalitě prováděných prací, k přejímkám zakrývaných konstrukcí, a v případě nedodržování podmínek výstavby stanovení požadavků na nápravu (formou zápisu ve stavením deníku);</w:t>
      </w:r>
    </w:p>
    <w:p w14:paraId="034B6AA4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lastRenderedPageBreak/>
        <w:t>Kontrola časového průběhu provádění stavby, dodržování termínů stanovených ve smlouvě o dílo se Zhotovitelem stavby, případně stanoveného časového a finančního harmonogramu prováděných prací. V případě ohrožení dodržení termínů okamžité vyrozumění Objednatele včetně předložení návrhu na řešení, nárokování smluvních pokut;</w:t>
      </w:r>
    </w:p>
    <w:p w14:paraId="7F46D0D8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Kontrolu řádného uskladnění materiálů na stavbě a pořádku na staveništi;</w:t>
      </w:r>
    </w:p>
    <w:p w14:paraId="5AC6E24F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Kontrola rovinností, poloh a výšek souvisejících se stavbou;</w:t>
      </w:r>
    </w:p>
    <w:p w14:paraId="1AE4DA93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  <w:u w:val="single"/>
        </w:rPr>
      </w:pPr>
      <w:r w:rsidRPr="00277C31">
        <w:rPr>
          <w:sz w:val="20"/>
          <w:szCs w:val="20"/>
        </w:rPr>
        <w:t>Převzetí podkladů pro předání a převzetí stavby, kontrolu všech dokladů vyžadovaných Smlouvou po Zhotoviteli stavby pro předání a převzetí stavby;</w:t>
      </w:r>
    </w:p>
    <w:p w14:paraId="58A20621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277C31">
        <w:rPr>
          <w:sz w:val="20"/>
          <w:szCs w:val="20"/>
        </w:rPr>
        <w:t>Organizační příprava předání a převzetí stavby, účast na předání a převzetí stavby včetně pořízení protokolu o předání a převzetí stavby, soupis všech vad a nedodělků včetně stanovení termínů jejich odstranění, dohled nad jejich odstraněním v předepsaném termínu;</w:t>
      </w:r>
    </w:p>
    <w:p w14:paraId="5AD1F9D3" w14:textId="77777777" w:rsidR="00277C31" w:rsidRPr="00277C31" w:rsidRDefault="00277C31" w:rsidP="00277C31">
      <w:pPr>
        <w:numPr>
          <w:ilvl w:val="0"/>
          <w:numId w:val="1"/>
        </w:numPr>
        <w:suppressAutoHyphens w:val="0"/>
        <w:spacing w:after="0"/>
        <w:jc w:val="both"/>
      </w:pPr>
      <w:r w:rsidRPr="00277C31">
        <w:t>Průběžně pořizuje fotodokumentaci zakrývaných konstrukcí a průběhu výstavby díla, která bude součástí závěrečné kontrolní zprávy (v elektronické podobě).</w:t>
      </w:r>
    </w:p>
    <w:p w14:paraId="446A0BB0" w14:textId="77777777" w:rsidR="00277C31" w:rsidRPr="00277C31" w:rsidRDefault="00277C31" w:rsidP="00277C31">
      <w:pPr>
        <w:pStyle w:val="Odstavecseseznamem"/>
        <w:rPr>
          <w:sz w:val="20"/>
          <w:szCs w:val="20"/>
          <w:u w:val="single"/>
        </w:rPr>
      </w:pPr>
    </w:p>
    <w:p w14:paraId="334F3854" w14:textId="77777777" w:rsidR="00277C31" w:rsidRPr="00277C31" w:rsidRDefault="00277C31" w:rsidP="00277C3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77C31">
        <w:rPr>
          <w:sz w:val="20"/>
          <w:szCs w:val="20"/>
        </w:rPr>
        <w:t>Investorsko-inženýrská činnost po dokončení stavby:</w:t>
      </w:r>
    </w:p>
    <w:p w14:paraId="0130BCBF" w14:textId="77777777" w:rsidR="00277C31" w:rsidRPr="00277C31" w:rsidRDefault="00277C31" w:rsidP="00277C31">
      <w:pPr>
        <w:pStyle w:val="Odstavecseseznamem"/>
        <w:tabs>
          <w:tab w:val="left" w:pos="1134"/>
        </w:tabs>
        <w:ind w:left="714"/>
        <w:jc w:val="both"/>
        <w:rPr>
          <w:sz w:val="20"/>
          <w:szCs w:val="20"/>
        </w:rPr>
      </w:pPr>
    </w:p>
    <w:p w14:paraId="45C590C7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277C31">
        <w:rPr>
          <w:sz w:val="20"/>
          <w:szCs w:val="20"/>
        </w:rPr>
        <w:t>Zajištění veškerých listinných dokladů souvisejících s výstavbou a potřebných ke kolaudaci stavby (prohlášení o shodě, revize, osvědčení, certifikáty, likvidace odpadů, náležitosti požární ochrany staveb, výsledky předepsaných zkoušek a měření, atd.)</w:t>
      </w:r>
    </w:p>
    <w:p w14:paraId="474FEE45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277C31">
        <w:rPr>
          <w:sz w:val="20"/>
          <w:szCs w:val="20"/>
        </w:rPr>
        <w:t>Vydání prohlášení o shodě dle stavebního zákona 183/2006 Sb., na realizované a dozorované stavby;</w:t>
      </w:r>
    </w:p>
    <w:p w14:paraId="6074B969" w14:textId="77777777" w:rsidR="00277C31" w:rsidRPr="00277C31" w:rsidRDefault="00277C31" w:rsidP="00277C31">
      <w:pPr>
        <w:numPr>
          <w:ilvl w:val="0"/>
          <w:numId w:val="1"/>
        </w:numPr>
        <w:suppressAutoHyphens w:val="0"/>
        <w:spacing w:after="0"/>
        <w:jc w:val="both"/>
      </w:pPr>
      <w:r w:rsidRPr="00277C31">
        <w:t>Účast při zpětném předání inženýrských sítí jejich správcům, včetně zajištění dokladů o neporušenosti).</w:t>
      </w:r>
    </w:p>
    <w:p w14:paraId="78F9E402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</w:rPr>
      </w:pPr>
      <w:r w:rsidRPr="00277C31">
        <w:rPr>
          <w:sz w:val="20"/>
          <w:szCs w:val="20"/>
        </w:rPr>
        <w:t>Příprava a zabezpečení podkladů pro kolaudační řízení, účast na kolaudačním řízení se stavebním úřadem a orgány státní správy;</w:t>
      </w:r>
    </w:p>
    <w:p w14:paraId="25AD0C07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</w:rPr>
      </w:pPr>
      <w:r w:rsidRPr="00277C31">
        <w:rPr>
          <w:sz w:val="20"/>
          <w:szCs w:val="20"/>
        </w:rPr>
        <w:t>Zabezpečení splnění požadavků vyplývajících z kolaudačního souhlasu a zabezpečení případného odstranění zjištění kolaudačních závad;</w:t>
      </w:r>
    </w:p>
    <w:p w14:paraId="7AB32036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</w:rPr>
      </w:pPr>
      <w:r w:rsidRPr="00277C31">
        <w:rPr>
          <w:sz w:val="20"/>
          <w:szCs w:val="20"/>
        </w:rPr>
        <w:t>Kontrola vyklizení staveniště Zhotovitelem stavby;</w:t>
      </w:r>
    </w:p>
    <w:p w14:paraId="44E7B63F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</w:rPr>
      </w:pPr>
      <w:r w:rsidRPr="00277C31">
        <w:rPr>
          <w:sz w:val="20"/>
          <w:szCs w:val="20"/>
        </w:rPr>
        <w:t>Kontrola a odsouhlasení správnosti dokumentace skutečného provedení stavby a zabezpečení jejího případného doplnění a její předání Objednateli;</w:t>
      </w:r>
    </w:p>
    <w:p w14:paraId="084767D5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spacing w:after="200"/>
        <w:jc w:val="both"/>
        <w:rPr>
          <w:sz w:val="20"/>
          <w:szCs w:val="20"/>
        </w:rPr>
      </w:pPr>
      <w:r w:rsidRPr="00277C31">
        <w:rPr>
          <w:sz w:val="20"/>
          <w:szCs w:val="20"/>
        </w:rPr>
        <w:t>Kontrola a převzetí všech dokladů geodetického zaměření a jejich předání Objednateli;</w:t>
      </w:r>
    </w:p>
    <w:p w14:paraId="3666FACC" w14:textId="77777777" w:rsidR="00277C31" w:rsidRPr="00277C31" w:rsidRDefault="00277C31" w:rsidP="00277C31">
      <w:pPr>
        <w:pStyle w:val="Odstavecseseznamem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277C31">
        <w:rPr>
          <w:sz w:val="20"/>
          <w:szCs w:val="20"/>
        </w:rPr>
        <w:t>Kontrola odstraňování vad a nedodělků zjištěných při předání a převzetí stavby Zhotovitelem stavby;</w:t>
      </w:r>
    </w:p>
    <w:p w14:paraId="27B0223A" w14:textId="77777777" w:rsidR="007F6B6C" w:rsidRPr="00277C31" w:rsidRDefault="007F6B6C">
      <w:pPr>
        <w:rPr>
          <w:rFonts w:ascii="Verdana" w:hAnsi="Verdana" w:cs="Tahoma"/>
        </w:rPr>
      </w:pPr>
    </w:p>
    <w:sectPr w:rsidR="007F6B6C" w:rsidRPr="00277C31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A1C2" w14:textId="77777777" w:rsidR="002202BD" w:rsidRDefault="002202BD">
      <w:pPr>
        <w:spacing w:after="0"/>
      </w:pPr>
      <w:r>
        <w:separator/>
      </w:r>
    </w:p>
  </w:endnote>
  <w:endnote w:type="continuationSeparator" w:id="0">
    <w:p w14:paraId="59B3A41D" w14:textId="77777777" w:rsidR="002202BD" w:rsidRDefault="00220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1E68" w14:textId="77777777" w:rsidR="002202BD" w:rsidRDefault="002202BD">
      <w:pPr>
        <w:spacing w:after="0"/>
      </w:pPr>
      <w:r>
        <w:separator/>
      </w:r>
    </w:p>
  </w:footnote>
  <w:footnote w:type="continuationSeparator" w:id="0">
    <w:p w14:paraId="0B38D878" w14:textId="77777777" w:rsidR="002202BD" w:rsidRDefault="002202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76D"/>
    <w:multiLevelType w:val="hybridMultilevel"/>
    <w:tmpl w:val="69321F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0E3F1C"/>
    <w:multiLevelType w:val="hybridMultilevel"/>
    <w:tmpl w:val="E8661AFA"/>
    <w:lvl w:ilvl="0" w:tplc="BA306524">
      <w:numFmt w:val="bullet"/>
      <w:pStyle w:val="Import5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5E21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22F8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421530">
    <w:abstractNumId w:val="1"/>
  </w:num>
  <w:num w:numId="2" w16cid:durableId="2098402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6C"/>
    <w:rsid w:val="00034B7C"/>
    <w:rsid w:val="001413BE"/>
    <w:rsid w:val="002202BD"/>
    <w:rsid w:val="00246F55"/>
    <w:rsid w:val="00277C31"/>
    <w:rsid w:val="002B23E9"/>
    <w:rsid w:val="00373012"/>
    <w:rsid w:val="004A754C"/>
    <w:rsid w:val="0055075A"/>
    <w:rsid w:val="00623906"/>
    <w:rsid w:val="006D4199"/>
    <w:rsid w:val="007C0F21"/>
    <w:rsid w:val="007F6B6C"/>
    <w:rsid w:val="00B336D0"/>
    <w:rsid w:val="00BC5896"/>
    <w:rsid w:val="00BF7C2A"/>
    <w:rsid w:val="00C61485"/>
    <w:rsid w:val="00CB76DA"/>
    <w:rsid w:val="00E30C8D"/>
    <w:rsid w:val="00F032A9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6CDCC"/>
  <w15:chartTrackingRefBased/>
  <w15:docId w15:val="{4D443E18-F189-442B-B29E-F2B7E5AB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Odstavecseseznamem">
    <w:name w:val="List Paragraph"/>
    <w:basedOn w:val="Normln"/>
    <w:uiPriority w:val="34"/>
    <w:qFormat/>
    <w:rsid w:val="00277C31"/>
    <w:pPr>
      <w:suppressAutoHyphens w:val="0"/>
      <w:spacing w:after="0"/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Import5">
    <w:name w:val="Import 5"/>
    <w:rsid w:val="00277C31"/>
    <w:pPr>
      <w:numPr>
        <w:numId w:val="1"/>
      </w:numPr>
      <w:tabs>
        <w:tab w:val="clear" w:pos="720"/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ind w:left="0" w:firstLine="0"/>
      <w:jc w:val="both"/>
    </w:pPr>
    <w:rPr>
      <w:rFonts w:ascii="Avinion" w:hAnsi="Avinio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236</TotalTime>
  <Pages>3</Pages>
  <Words>1205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 Jelínek</dc:creator>
  <cp:keywords/>
  <dc:description/>
  <cp:lastModifiedBy>Jan Jelínek</cp:lastModifiedBy>
  <cp:revision>6</cp:revision>
  <cp:lastPrinted>2023-02-10T08:54:00Z</cp:lastPrinted>
  <dcterms:created xsi:type="dcterms:W3CDTF">2023-02-10T08:21:00Z</dcterms:created>
  <dcterms:modified xsi:type="dcterms:W3CDTF">2023-02-24T11:45:00Z</dcterms:modified>
</cp:coreProperties>
</file>