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CC3D" w14:textId="06113074" w:rsidR="006F1716" w:rsidRPr="009D2C65" w:rsidRDefault="006F1716" w:rsidP="009D2C6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C65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842ECD" w:rsidRPr="009D2C65">
        <w:rPr>
          <w:rFonts w:ascii="Arial" w:hAnsi="Arial" w:cs="Arial"/>
          <w:b/>
          <w:bCs/>
          <w:sz w:val="24"/>
          <w:szCs w:val="24"/>
        </w:rPr>
        <w:t>1</w:t>
      </w:r>
    </w:p>
    <w:p w14:paraId="10D798E7" w14:textId="1C12230B" w:rsidR="00A766C5" w:rsidRPr="009D2C65" w:rsidRDefault="006F1716" w:rsidP="009D2C6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D2C65">
        <w:rPr>
          <w:rFonts w:ascii="Arial" w:hAnsi="Arial" w:cs="Arial"/>
          <w:b/>
          <w:bCs/>
          <w:sz w:val="24"/>
          <w:szCs w:val="24"/>
        </w:rPr>
        <w:t xml:space="preserve">ke Smlouvě </w:t>
      </w:r>
      <w:r w:rsidR="00EB4CE0" w:rsidRPr="009D2C65">
        <w:rPr>
          <w:rFonts w:ascii="Arial" w:hAnsi="Arial" w:cs="Arial"/>
          <w:b/>
          <w:bCs/>
          <w:sz w:val="24"/>
          <w:szCs w:val="24"/>
        </w:rPr>
        <w:t xml:space="preserve">o </w:t>
      </w:r>
      <w:r w:rsidR="00842ECD" w:rsidRPr="009D2C65">
        <w:rPr>
          <w:rFonts w:ascii="Arial" w:hAnsi="Arial" w:cs="Arial"/>
          <w:b/>
          <w:bCs/>
          <w:sz w:val="24"/>
          <w:szCs w:val="24"/>
        </w:rPr>
        <w:t>dílo</w:t>
      </w:r>
      <w:r w:rsidR="00126AF8" w:rsidRPr="009D2C6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26AF8" w:rsidRPr="009D2C65">
        <w:rPr>
          <w:rFonts w:ascii="Arial" w:hAnsi="Arial" w:cs="Arial"/>
          <w:b/>
          <w:bCs/>
          <w:sz w:val="24"/>
          <w:szCs w:val="24"/>
        </w:rPr>
        <w:t xml:space="preserve">ze dne </w:t>
      </w:r>
      <w:r w:rsidR="00842ECD" w:rsidRPr="009D2C65">
        <w:rPr>
          <w:rFonts w:ascii="Arial" w:hAnsi="Arial" w:cs="Arial"/>
          <w:b/>
          <w:bCs/>
          <w:sz w:val="24"/>
          <w:szCs w:val="24"/>
        </w:rPr>
        <w:t>3.1.2023</w:t>
      </w:r>
    </w:p>
    <w:p w14:paraId="20DFB62D" w14:textId="35207460" w:rsidR="00EB4CE0" w:rsidRPr="00C56E0D" w:rsidRDefault="00D20221" w:rsidP="009D2C6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>uzavřen</w:t>
      </w:r>
      <w:r w:rsidR="009D2C65" w:rsidRPr="00C56E0D">
        <w:rPr>
          <w:rFonts w:ascii="Arial" w:hAnsi="Arial" w:cs="Arial"/>
          <w:sz w:val="24"/>
          <w:szCs w:val="24"/>
        </w:rPr>
        <w:t>ý</w:t>
      </w:r>
      <w:r w:rsidRPr="00C56E0D">
        <w:rPr>
          <w:rFonts w:ascii="Arial" w:hAnsi="Arial" w:cs="Arial"/>
          <w:sz w:val="24"/>
          <w:szCs w:val="24"/>
        </w:rPr>
        <w:t xml:space="preserve"> níže uvedeného dne, měsíce a roku dle ustanovení § 1746 odst. 2 zákona č. 89/2012 Sb., občanského zákoníku, ve znění pozdějších předpisů (dále jen „Občanský zákoník</w:t>
      </w:r>
      <w:r w:rsidR="009D2C65" w:rsidRPr="00C56E0D">
        <w:rPr>
          <w:rFonts w:ascii="Arial" w:hAnsi="Arial" w:cs="Arial"/>
          <w:sz w:val="24"/>
          <w:szCs w:val="24"/>
        </w:rPr>
        <w:t>“</w:t>
      </w:r>
      <w:r w:rsidR="00842ECD" w:rsidRPr="00C56E0D">
        <w:rPr>
          <w:rFonts w:ascii="Arial" w:hAnsi="Arial" w:cs="Arial"/>
          <w:sz w:val="24"/>
          <w:szCs w:val="24"/>
        </w:rPr>
        <w:t>)</w:t>
      </w:r>
      <w:r w:rsidR="00DF45EE" w:rsidRPr="00C56E0D">
        <w:rPr>
          <w:rFonts w:ascii="Arial" w:hAnsi="Arial" w:cs="Arial"/>
          <w:sz w:val="24"/>
          <w:szCs w:val="24"/>
        </w:rPr>
        <w:t xml:space="preserve"> </w:t>
      </w:r>
    </w:p>
    <w:p w14:paraId="5C019D54" w14:textId="77777777" w:rsidR="006F1716" w:rsidRPr="009D2C65" w:rsidRDefault="006F1716" w:rsidP="009D2C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413B56" w14:textId="3B5AB2E2" w:rsidR="00D20221" w:rsidRPr="009D2C65" w:rsidRDefault="00D20221" w:rsidP="009D2C65">
      <w:pPr>
        <w:spacing w:after="0" w:line="276" w:lineRule="auto"/>
        <w:ind w:right="284"/>
        <w:rPr>
          <w:rFonts w:ascii="Arial" w:hAnsi="Arial" w:cs="Arial"/>
          <w:bCs/>
          <w:sz w:val="24"/>
          <w:szCs w:val="24"/>
          <w:u w:val="single"/>
        </w:rPr>
      </w:pPr>
      <w:r w:rsidRPr="009D2C65">
        <w:rPr>
          <w:rFonts w:ascii="Arial" w:hAnsi="Arial" w:cs="Arial"/>
          <w:bCs/>
          <w:sz w:val="24"/>
          <w:szCs w:val="24"/>
          <w:u w:val="single"/>
        </w:rPr>
        <w:t>Smluvní strany</w:t>
      </w:r>
    </w:p>
    <w:p w14:paraId="2DBD3FED" w14:textId="77777777" w:rsidR="00FB33A0" w:rsidRPr="009D2C65" w:rsidRDefault="00FB33A0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</w:p>
    <w:p w14:paraId="47904765" w14:textId="2150A456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Objednatel:</w:t>
      </w:r>
      <w:r w:rsidRPr="009D2C65">
        <w:rPr>
          <w:rFonts w:ascii="Arial" w:hAnsi="Arial" w:cs="Arial"/>
          <w:b/>
          <w:sz w:val="24"/>
          <w:szCs w:val="24"/>
        </w:rPr>
        <w:t xml:space="preserve"> </w:t>
      </w:r>
      <w:r w:rsidRPr="009D2C65">
        <w:rPr>
          <w:rFonts w:ascii="Arial" w:hAnsi="Arial" w:cs="Arial"/>
          <w:b/>
          <w:sz w:val="24"/>
          <w:szCs w:val="24"/>
        </w:rPr>
        <w:tab/>
      </w:r>
      <w:r w:rsidRPr="009D2C65">
        <w:rPr>
          <w:rFonts w:ascii="Arial" w:hAnsi="Arial" w:cs="Arial"/>
          <w:b/>
          <w:sz w:val="24"/>
          <w:szCs w:val="24"/>
        </w:rPr>
        <w:tab/>
        <w:t>Česká republika – Úřad práce České republiky</w:t>
      </w:r>
    </w:p>
    <w:p w14:paraId="050FDA0B" w14:textId="194016D4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Sídlo: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  <w:t>Dobrovského 1278/25, Praha 7</w:t>
      </w:r>
    </w:p>
    <w:p w14:paraId="61EFC9A6" w14:textId="4CE8C7A6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Zastoupena: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  <w:t>Ing. Jiřím Šabatou, ředitelem Krajské pobočky ÚP ČR v Olomouci</w:t>
      </w:r>
    </w:p>
    <w:p w14:paraId="4717C357" w14:textId="173AFC2B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IČO: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  <w:t>724 96 991</w:t>
      </w:r>
    </w:p>
    <w:p w14:paraId="5C4B2D2D" w14:textId="77777777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Kontaktní a fakturační adresa: ÚP ČR – Krajská pobočka v Olomouci, </w:t>
      </w:r>
      <w:proofErr w:type="spellStart"/>
      <w:r w:rsidRPr="009D2C65">
        <w:rPr>
          <w:rFonts w:ascii="Arial" w:hAnsi="Arial" w:cs="Arial"/>
          <w:bCs/>
          <w:sz w:val="24"/>
          <w:szCs w:val="24"/>
        </w:rPr>
        <w:t>Vejdovského</w:t>
      </w:r>
      <w:proofErr w:type="spellEnd"/>
      <w:r w:rsidRPr="009D2C65">
        <w:rPr>
          <w:rFonts w:ascii="Arial" w:hAnsi="Arial" w:cs="Arial"/>
          <w:bCs/>
          <w:sz w:val="24"/>
          <w:szCs w:val="24"/>
        </w:rPr>
        <w:t xml:space="preserve"> 988/4, </w:t>
      </w:r>
    </w:p>
    <w:p w14:paraId="75ADB8DE" w14:textId="25698620" w:rsidR="00D20221" w:rsidRPr="009D2C65" w:rsidRDefault="00D20221" w:rsidP="009D2C65">
      <w:pPr>
        <w:spacing w:after="0" w:line="276" w:lineRule="auto"/>
        <w:ind w:left="1416" w:right="284" w:firstLine="708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779 00 Olomouc</w:t>
      </w:r>
    </w:p>
    <w:p w14:paraId="249A1BCE" w14:textId="1CDACC96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9D2C65">
        <w:rPr>
          <w:rFonts w:ascii="Arial" w:hAnsi="Arial" w:cs="Arial"/>
          <w:bCs/>
          <w:sz w:val="24"/>
          <w:szCs w:val="24"/>
        </w:rPr>
        <w:tab/>
        <w:t>Česká národní banka</w:t>
      </w:r>
    </w:p>
    <w:p w14:paraId="47296AC1" w14:textId="4FDE43C5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číslo účtu: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  <w:t>37820811/0710</w:t>
      </w:r>
    </w:p>
    <w:p w14:paraId="1AF13B71" w14:textId="45E994B7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ID datové schránky: a2azprx</w:t>
      </w:r>
    </w:p>
    <w:p w14:paraId="746DF180" w14:textId="3BF7B725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(dále jen „objednatel“)</w:t>
      </w:r>
    </w:p>
    <w:p w14:paraId="20B51C86" w14:textId="77777777" w:rsidR="00D20221" w:rsidRPr="009D2C65" w:rsidRDefault="00D20221" w:rsidP="009D2C65">
      <w:pPr>
        <w:spacing w:after="0" w:line="276" w:lineRule="auto"/>
        <w:ind w:right="284"/>
        <w:jc w:val="both"/>
        <w:rPr>
          <w:rFonts w:ascii="Arial" w:hAnsi="Arial" w:cs="Arial"/>
          <w:bCs/>
          <w:sz w:val="24"/>
          <w:szCs w:val="24"/>
        </w:rPr>
      </w:pPr>
    </w:p>
    <w:p w14:paraId="6C80928F" w14:textId="38D6BA48" w:rsidR="00224841" w:rsidRPr="009D2C65" w:rsidRDefault="00224841" w:rsidP="009D2C65">
      <w:pPr>
        <w:spacing w:after="0" w:line="276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a</w:t>
      </w:r>
    </w:p>
    <w:p w14:paraId="4703FE66" w14:textId="77777777" w:rsidR="00FB33A0" w:rsidRPr="009D2C65" w:rsidRDefault="00FB33A0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</w:p>
    <w:p w14:paraId="376F7E07" w14:textId="45B7F3AC" w:rsidR="00D20221" w:rsidRPr="009D2C65" w:rsidRDefault="00710572" w:rsidP="009D2C65">
      <w:pPr>
        <w:spacing w:after="0" w:line="276" w:lineRule="auto"/>
        <w:ind w:right="142"/>
        <w:rPr>
          <w:rFonts w:ascii="Arial" w:hAnsi="Arial" w:cs="Arial"/>
          <w:b/>
          <w:sz w:val="24"/>
          <w:szCs w:val="24"/>
        </w:rPr>
      </w:pPr>
      <w:r w:rsidRPr="00C56E0D">
        <w:rPr>
          <w:rFonts w:ascii="Arial" w:hAnsi="Arial" w:cs="Arial"/>
          <w:bCs/>
          <w:sz w:val="24"/>
          <w:szCs w:val="24"/>
        </w:rPr>
        <w:t>Zhotovitel</w:t>
      </w:r>
      <w:r w:rsidR="00D20221" w:rsidRPr="009D2C6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 w:rsidR="00D20221" w:rsidRPr="009D2C65">
        <w:rPr>
          <w:rFonts w:ascii="Arial" w:hAnsi="Arial" w:cs="Arial"/>
          <w:b/>
          <w:sz w:val="24"/>
          <w:szCs w:val="24"/>
        </w:rPr>
        <w:t xml:space="preserve"> </w:t>
      </w:r>
      <w:r w:rsidR="00D20221" w:rsidRPr="009D2C65">
        <w:rPr>
          <w:rFonts w:ascii="Arial" w:hAnsi="Arial" w:cs="Arial"/>
          <w:b/>
          <w:sz w:val="24"/>
          <w:szCs w:val="24"/>
        </w:rPr>
        <w:tab/>
      </w:r>
      <w:r w:rsidR="00842ECD" w:rsidRPr="009D2C65">
        <w:rPr>
          <w:rFonts w:ascii="Arial" w:hAnsi="Arial" w:cs="Arial"/>
          <w:b/>
          <w:sz w:val="24"/>
          <w:szCs w:val="24"/>
        </w:rPr>
        <w:t>ALFAPROJEKT OLOMOUC, a.s.</w:t>
      </w:r>
    </w:p>
    <w:p w14:paraId="4B42B5F9" w14:textId="514253F9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sídlo: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842ECD" w:rsidRPr="009D2C65">
        <w:rPr>
          <w:rFonts w:ascii="Arial" w:hAnsi="Arial" w:cs="Arial"/>
          <w:bCs/>
          <w:sz w:val="24"/>
          <w:szCs w:val="24"/>
        </w:rPr>
        <w:t>17. listopadu 1215/</w:t>
      </w:r>
      <w:proofErr w:type="gramStart"/>
      <w:r w:rsidR="00842ECD" w:rsidRPr="009D2C65">
        <w:rPr>
          <w:rFonts w:ascii="Arial" w:hAnsi="Arial" w:cs="Arial"/>
          <w:bCs/>
          <w:sz w:val="24"/>
          <w:szCs w:val="24"/>
        </w:rPr>
        <w:t>2a</w:t>
      </w:r>
      <w:proofErr w:type="gramEnd"/>
      <w:r w:rsidR="00842ECD" w:rsidRPr="009D2C65">
        <w:rPr>
          <w:rFonts w:ascii="Arial" w:hAnsi="Arial" w:cs="Arial"/>
          <w:bCs/>
          <w:sz w:val="24"/>
          <w:szCs w:val="24"/>
        </w:rPr>
        <w:t>, 779 00 Olomouc</w:t>
      </w:r>
    </w:p>
    <w:p w14:paraId="594BECB8" w14:textId="6E7BCA3E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zastoupena: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842ECD" w:rsidRPr="009D2C65">
        <w:rPr>
          <w:rFonts w:ascii="Arial" w:hAnsi="Arial" w:cs="Arial"/>
          <w:bCs/>
          <w:sz w:val="24"/>
          <w:szCs w:val="24"/>
        </w:rPr>
        <w:t>Ing. arch. Pavlem Vrbou, předsedou představenstva</w:t>
      </w:r>
    </w:p>
    <w:p w14:paraId="50C531D3" w14:textId="373999F3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IČO: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842ECD" w:rsidRPr="009D2C65">
        <w:rPr>
          <w:rFonts w:ascii="Arial" w:hAnsi="Arial" w:cs="Arial"/>
          <w:bCs/>
          <w:sz w:val="24"/>
          <w:szCs w:val="24"/>
        </w:rPr>
        <w:t>25849280</w:t>
      </w:r>
    </w:p>
    <w:p w14:paraId="5F1050AE" w14:textId="77777777" w:rsidR="00842ECD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kontaktní a fakturační adresa: </w:t>
      </w:r>
      <w:r w:rsidR="00842ECD" w:rsidRPr="009D2C65">
        <w:rPr>
          <w:rFonts w:ascii="Arial" w:hAnsi="Arial" w:cs="Arial"/>
          <w:bCs/>
          <w:sz w:val="24"/>
          <w:szCs w:val="24"/>
        </w:rPr>
        <w:t>17. listopadu 1215/</w:t>
      </w:r>
      <w:proofErr w:type="gramStart"/>
      <w:r w:rsidR="00842ECD" w:rsidRPr="009D2C65">
        <w:rPr>
          <w:rFonts w:ascii="Arial" w:hAnsi="Arial" w:cs="Arial"/>
          <w:bCs/>
          <w:sz w:val="24"/>
          <w:szCs w:val="24"/>
        </w:rPr>
        <w:t>2a</w:t>
      </w:r>
      <w:proofErr w:type="gramEnd"/>
      <w:r w:rsidR="00842ECD" w:rsidRPr="009D2C65">
        <w:rPr>
          <w:rFonts w:ascii="Arial" w:hAnsi="Arial" w:cs="Arial"/>
          <w:bCs/>
          <w:sz w:val="24"/>
          <w:szCs w:val="24"/>
        </w:rPr>
        <w:t>, 779 00 Olomouc</w:t>
      </w:r>
    </w:p>
    <w:p w14:paraId="22CA27F0" w14:textId="0533EEED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="00842ECD" w:rsidRPr="009D2C65">
        <w:rPr>
          <w:rFonts w:ascii="Arial" w:hAnsi="Arial" w:cs="Arial"/>
          <w:bCs/>
          <w:sz w:val="24"/>
          <w:szCs w:val="24"/>
        </w:rPr>
        <w:t>Komerční banka a.s., Olomouc</w:t>
      </w:r>
    </w:p>
    <w:p w14:paraId="406AF7C2" w14:textId="1904D0B7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číslo účtu: 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842ECD" w:rsidRPr="009D2C65">
        <w:rPr>
          <w:rFonts w:ascii="Arial" w:hAnsi="Arial" w:cs="Arial"/>
          <w:bCs/>
          <w:sz w:val="24"/>
          <w:szCs w:val="24"/>
        </w:rPr>
        <w:t>27-4182860287/0100</w:t>
      </w:r>
    </w:p>
    <w:p w14:paraId="62AF9196" w14:textId="7CD6578C" w:rsidR="00D20221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 xml:space="preserve">ID datové schránky: </w:t>
      </w:r>
      <w:proofErr w:type="spellStart"/>
      <w:r w:rsidR="00842ECD" w:rsidRPr="009D2C65">
        <w:rPr>
          <w:rFonts w:ascii="Arial" w:hAnsi="Arial" w:cs="Arial"/>
          <w:bCs/>
          <w:sz w:val="24"/>
          <w:szCs w:val="24"/>
        </w:rPr>
        <w:t>spkcqhn</w:t>
      </w:r>
      <w:proofErr w:type="spellEnd"/>
    </w:p>
    <w:p w14:paraId="39A866E6" w14:textId="537F7707" w:rsidR="00842ECD" w:rsidRPr="009D2C65" w:rsidRDefault="00842ECD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Telefon: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1B4A3F">
        <w:rPr>
          <w:rFonts w:ascii="Arial" w:hAnsi="Arial" w:cs="Arial"/>
          <w:bCs/>
          <w:sz w:val="24"/>
          <w:szCs w:val="24"/>
        </w:rPr>
        <w:t>XXXXXXXXXXXXXX</w:t>
      </w:r>
    </w:p>
    <w:p w14:paraId="1A41C6CB" w14:textId="70FAD311" w:rsidR="00842ECD" w:rsidRPr="009D2C65" w:rsidRDefault="00842ECD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E-mail:</w:t>
      </w:r>
      <w:r w:rsidRPr="009D2C65">
        <w:rPr>
          <w:rFonts w:ascii="Arial" w:hAnsi="Arial" w:cs="Arial"/>
          <w:bCs/>
          <w:sz w:val="24"/>
          <w:szCs w:val="24"/>
        </w:rPr>
        <w:tab/>
      </w:r>
      <w:r w:rsidRPr="009D2C65">
        <w:rPr>
          <w:rFonts w:ascii="Arial" w:hAnsi="Arial" w:cs="Arial"/>
          <w:bCs/>
          <w:sz w:val="24"/>
          <w:szCs w:val="24"/>
        </w:rPr>
        <w:tab/>
      </w:r>
      <w:r w:rsidR="001B4A3F">
        <w:rPr>
          <w:rFonts w:ascii="Arial" w:hAnsi="Arial" w:cs="Arial"/>
          <w:bCs/>
          <w:sz w:val="24"/>
          <w:szCs w:val="24"/>
        </w:rPr>
        <w:t>XXXXXXXXXXXXXX</w:t>
      </w:r>
    </w:p>
    <w:p w14:paraId="5B9870BA" w14:textId="153E08CF" w:rsidR="00126AF8" w:rsidRPr="009D2C65" w:rsidRDefault="00126AF8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(dále jen „</w:t>
      </w:r>
      <w:r w:rsidR="004A6DA9" w:rsidRPr="009D2C65">
        <w:rPr>
          <w:rFonts w:ascii="Arial" w:hAnsi="Arial" w:cs="Arial"/>
          <w:bCs/>
          <w:sz w:val="24"/>
          <w:szCs w:val="24"/>
        </w:rPr>
        <w:t>zhotovitel</w:t>
      </w:r>
      <w:r w:rsidRPr="009D2C65">
        <w:rPr>
          <w:rFonts w:ascii="Arial" w:hAnsi="Arial" w:cs="Arial"/>
          <w:bCs/>
          <w:sz w:val="24"/>
          <w:szCs w:val="24"/>
        </w:rPr>
        <w:t>“)</w:t>
      </w:r>
    </w:p>
    <w:p w14:paraId="4FB6447C" w14:textId="77777777" w:rsidR="00D73C25" w:rsidRPr="009D2C65" w:rsidRDefault="00D73C25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</w:p>
    <w:p w14:paraId="1F1D6228" w14:textId="7D51D833" w:rsidR="0018008F" w:rsidRPr="009D2C65" w:rsidRDefault="00D20221" w:rsidP="009D2C65">
      <w:pPr>
        <w:spacing w:after="0" w:line="276" w:lineRule="auto"/>
        <w:ind w:right="142"/>
        <w:rPr>
          <w:rFonts w:ascii="Arial" w:hAnsi="Arial" w:cs="Arial"/>
          <w:bCs/>
          <w:sz w:val="24"/>
          <w:szCs w:val="24"/>
        </w:rPr>
      </w:pPr>
      <w:r w:rsidRPr="009D2C65">
        <w:rPr>
          <w:rFonts w:ascii="Arial" w:hAnsi="Arial" w:cs="Arial"/>
          <w:bCs/>
          <w:sz w:val="24"/>
          <w:szCs w:val="24"/>
        </w:rPr>
        <w:t>(</w:t>
      </w:r>
      <w:r w:rsidR="00D73C25" w:rsidRPr="009D2C65">
        <w:rPr>
          <w:rFonts w:ascii="Arial" w:hAnsi="Arial" w:cs="Arial"/>
          <w:bCs/>
          <w:sz w:val="24"/>
          <w:szCs w:val="24"/>
        </w:rPr>
        <w:t xml:space="preserve">objednatel a </w:t>
      </w:r>
      <w:r w:rsidR="004A6DA9" w:rsidRPr="009D2C65">
        <w:rPr>
          <w:rFonts w:ascii="Arial" w:hAnsi="Arial" w:cs="Arial"/>
          <w:bCs/>
          <w:sz w:val="24"/>
          <w:szCs w:val="24"/>
        </w:rPr>
        <w:t xml:space="preserve">zhotovitel </w:t>
      </w:r>
      <w:r w:rsidR="00D73C25" w:rsidRPr="009D2C65">
        <w:rPr>
          <w:rFonts w:ascii="Arial" w:hAnsi="Arial" w:cs="Arial"/>
          <w:bCs/>
          <w:sz w:val="24"/>
          <w:szCs w:val="24"/>
        </w:rPr>
        <w:t xml:space="preserve">dále také jako </w:t>
      </w:r>
      <w:r w:rsidRPr="009D2C65">
        <w:rPr>
          <w:rFonts w:ascii="Arial" w:hAnsi="Arial" w:cs="Arial"/>
          <w:bCs/>
          <w:sz w:val="24"/>
          <w:szCs w:val="24"/>
        </w:rPr>
        <w:t>„smluvní strany“)</w:t>
      </w:r>
    </w:p>
    <w:p w14:paraId="79EDBDEF" w14:textId="11798830" w:rsidR="007E545E" w:rsidRDefault="007E545E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7E6A4BB6" w14:textId="4EE780C0" w:rsidR="009D2C65" w:rsidRDefault="009D2C65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61F0B390" w14:textId="77777777" w:rsidR="009D2C65" w:rsidRPr="009D2C65" w:rsidRDefault="009D2C65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706A9245" w14:textId="77777777" w:rsidR="001162E3" w:rsidRPr="009D2C65" w:rsidRDefault="001162E3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454B5CA4" w14:textId="1B0D8316" w:rsidR="009D716A" w:rsidRPr="009D2C65" w:rsidRDefault="009D716A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9D2C65">
        <w:rPr>
          <w:rFonts w:ascii="Arial" w:hAnsi="Arial" w:cs="Arial"/>
          <w:b/>
          <w:sz w:val="24"/>
          <w:szCs w:val="24"/>
        </w:rPr>
        <w:t>Článek I. Úvodní ustanovení</w:t>
      </w:r>
    </w:p>
    <w:p w14:paraId="772DDDAF" w14:textId="77777777" w:rsidR="0018008F" w:rsidRPr="009D2C65" w:rsidRDefault="0018008F" w:rsidP="009D2C65">
      <w:pPr>
        <w:spacing w:after="0"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359E882C" w14:textId="5C424FDC" w:rsidR="009D716A" w:rsidRDefault="000A0ABD" w:rsidP="009D2C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 xml:space="preserve">Smluvní strany </w:t>
      </w:r>
      <w:r w:rsidR="00710C25" w:rsidRPr="009D2C65">
        <w:rPr>
          <w:rFonts w:ascii="Arial" w:hAnsi="Arial" w:cs="Arial"/>
          <w:sz w:val="24"/>
          <w:szCs w:val="24"/>
        </w:rPr>
        <w:t xml:space="preserve">se dohodly na znění </w:t>
      </w:r>
      <w:r w:rsidR="00303B4F" w:rsidRPr="009D2C65">
        <w:rPr>
          <w:rFonts w:ascii="Arial" w:hAnsi="Arial" w:cs="Arial"/>
          <w:sz w:val="24"/>
          <w:szCs w:val="24"/>
        </w:rPr>
        <w:t>dodatku</w:t>
      </w:r>
      <w:r w:rsidR="00710C25" w:rsidRPr="009D2C65">
        <w:rPr>
          <w:rFonts w:ascii="Arial" w:hAnsi="Arial" w:cs="Arial"/>
          <w:sz w:val="24"/>
          <w:szCs w:val="24"/>
        </w:rPr>
        <w:t xml:space="preserve"> na aktualizaci rozpočtu investiční akce pod názvem </w:t>
      </w:r>
      <w:r w:rsidR="009D2C65" w:rsidRPr="00C56E0D">
        <w:rPr>
          <w:rFonts w:ascii="Arial" w:hAnsi="Arial" w:cs="Arial"/>
          <w:sz w:val="24"/>
          <w:szCs w:val="24"/>
        </w:rPr>
        <w:t>„</w:t>
      </w:r>
      <w:r w:rsidR="00710C25" w:rsidRPr="00C56E0D">
        <w:rPr>
          <w:rFonts w:ascii="Arial" w:hAnsi="Arial" w:cs="Arial"/>
          <w:sz w:val="24"/>
          <w:szCs w:val="24"/>
        </w:rPr>
        <w:t xml:space="preserve">ÚP ČR – Olomouc – </w:t>
      </w:r>
      <w:r w:rsidR="00B06C36" w:rsidRPr="00B06C36">
        <w:rPr>
          <w:rFonts w:ascii="Arial" w:hAnsi="Arial" w:cs="Arial"/>
          <w:sz w:val="24"/>
          <w:szCs w:val="24"/>
        </w:rPr>
        <w:t xml:space="preserve">stavební úpravy </w:t>
      </w:r>
      <w:proofErr w:type="gramStart"/>
      <w:r w:rsidR="00B06C36" w:rsidRPr="00B06C36">
        <w:rPr>
          <w:rFonts w:ascii="Arial" w:hAnsi="Arial" w:cs="Arial"/>
          <w:sz w:val="24"/>
          <w:szCs w:val="24"/>
        </w:rPr>
        <w:t>objektu - zpracování</w:t>
      </w:r>
      <w:proofErr w:type="gramEnd"/>
      <w:r w:rsidR="00B06C36" w:rsidRPr="00B06C36">
        <w:rPr>
          <w:rFonts w:ascii="Arial" w:hAnsi="Arial" w:cs="Arial"/>
          <w:sz w:val="24"/>
          <w:szCs w:val="24"/>
        </w:rPr>
        <w:t xml:space="preserve"> projektové dokumentace</w:t>
      </w:r>
      <w:r w:rsidR="00B06C36">
        <w:rPr>
          <w:rFonts w:ascii="Arial" w:hAnsi="Arial" w:cs="Arial"/>
          <w:sz w:val="24"/>
          <w:szCs w:val="24"/>
        </w:rPr>
        <w:t>“</w:t>
      </w:r>
      <w:r w:rsidR="00710C25" w:rsidRPr="00C56E0D">
        <w:rPr>
          <w:rFonts w:ascii="Arial" w:hAnsi="Arial" w:cs="Arial"/>
          <w:sz w:val="24"/>
          <w:szCs w:val="24"/>
        </w:rPr>
        <w:t>.</w:t>
      </w:r>
    </w:p>
    <w:p w14:paraId="3E957698" w14:textId="06F36F54" w:rsidR="009D2C65" w:rsidRDefault="009D2C65" w:rsidP="009D2C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028F48" w14:textId="77777777" w:rsidR="009D2C65" w:rsidRPr="009D2C65" w:rsidRDefault="009D2C65" w:rsidP="009D2C6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4A3B1E" w14:textId="77777777" w:rsidR="004A6DA9" w:rsidRPr="009D2C65" w:rsidRDefault="004A6DA9" w:rsidP="009D2C65">
      <w:pPr>
        <w:pStyle w:val="Odstavecseseznamem"/>
        <w:spacing w:line="276" w:lineRule="auto"/>
        <w:ind w:left="426" w:right="142" w:hanging="426"/>
        <w:jc w:val="both"/>
        <w:rPr>
          <w:rFonts w:ascii="Arial" w:hAnsi="Arial" w:cs="Arial"/>
          <w:color w:val="000000"/>
          <w:szCs w:val="24"/>
        </w:rPr>
      </w:pPr>
    </w:p>
    <w:p w14:paraId="5AAC6288" w14:textId="77777777" w:rsidR="009D2C65" w:rsidRDefault="009D2C65" w:rsidP="009D2C6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CDB3BD" w14:textId="44B12384" w:rsidR="0018008F" w:rsidRPr="009D2C65" w:rsidRDefault="0018008F" w:rsidP="009D2C6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2C65">
        <w:rPr>
          <w:rFonts w:ascii="Arial" w:hAnsi="Arial" w:cs="Arial"/>
          <w:b/>
          <w:sz w:val="24"/>
          <w:szCs w:val="24"/>
        </w:rPr>
        <w:lastRenderedPageBreak/>
        <w:t>Článek II. Předmět dodatku</w:t>
      </w:r>
    </w:p>
    <w:p w14:paraId="0C75359A" w14:textId="77777777" w:rsidR="0018008F" w:rsidRPr="00C56E0D" w:rsidRDefault="0018008F" w:rsidP="009D2C6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515EEE" w14:textId="0EB9D403" w:rsidR="00846BA2" w:rsidRPr="00C56E0D" w:rsidRDefault="009D2C65" w:rsidP="009D2C65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>1.</w:t>
      </w:r>
      <w:r w:rsidRPr="00C56E0D">
        <w:rPr>
          <w:rFonts w:ascii="Arial" w:hAnsi="Arial" w:cs="Arial"/>
          <w:b/>
          <w:bCs/>
          <w:sz w:val="24"/>
          <w:szCs w:val="24"/>
        </w:rPr>
        <w:t xml:space="preserve"> </w:t>
      </w:r>
      <w:r w:rsidR="00D243BA" w:rsidRPr="00C56E0D">
        <w:rPr>
          <w:rFonts w:ascii="Arial" w:hAnsi="Arial" w:cs="Arial"/>
          <w:b/>
          <w:bCs/>
          <w:sz w:val="24"/>
          <w:szCs w:val="24"/>
        </w:rPr>
        <w:t xml:space="preserve"> </w:t>
      </w:r>
      <w:r w:rsidR="00846BA2" w:rsidRPr="00C56E0D">
        <w:rPr>
          <w:rFonts w:ascii="Arial" w:hAnsi="Arial" w:cs="Arial"/>
          <w:sz w:val="24"/>
          <w:szCs w:val="24"/>
        </w:rPr>
        <w:t>Smluvní strany se dohodly</w:t>
      </w:r>
      <w:r w:rsidR="00710C25" w:rsidRPr="00C56E0D">
        <w:rPr>
          <w:rFonts w:ascii="Arial" w:hAnsi="Arial" w:cs="Arial"/>
          <w:sz w:val="24"/>
          <w:szCs w:val="24"/>
        </w:rPr>
        <w:t>, že v </w:t>
      </w:r>
      <w:r w:rsidRPr="00C56E0D">
        <w:rPr>
          <w:rFonts w:ascii="Arial" w:hAnsi="Arial" w:cs="Arial"/>
          <w:sz w:val="24"/>
          <w:szCs w:val="24"/>
        </w:rPr>
        <w:t>č</w:t>
      </w:r>
      <w:r w:rsidR="00710C25" w:rsidRPr="00C56E0D">
        <w:rPr>
          <w:rFonts w:ascii="Arial" w:hAnsi="Arial" w:cs="Arial"/>
          <w:sz w:val="24"/>
          <w:szCs w:val="24"/>
        </w:rPr>
        <w:t xml:space="preserve">lánku </w:t>
      </w:r>
      <w:r w:rsidR="004A6DA9" w:rsidRPr="00C56E0D">
        <w:rPr>
          <w:rFonts w:ascii="Arial" w:hAnsi="Arial" w:cs="Arial"/>
          <w:sz w:val="24"/>
          <w:szCs w:val="24"/>
        </w:rPr>
        <w:t>3</w:t>
      </w:r>
      <w:r w:rsidRPr="00C56E0D">
        <w:rPr>
          <w:rFonts w:ascii="Arial" w:hAnsi="Arial" w:cs="Arial"/>
          <w:sz w:val="24"/>
          <w:szCs w:val="24"/>
        </w:rPr>
        <w:t>. Předmět smlouvy</w:t>
      </w:r>
      <w:r w:rsidR="00710C25" w:rsidRPr="00C56E0D">
        <w:rPr>
          <w:rFonts w:ascii="Arial" w:hAnsi="Arial" w:cs="Arial"/>
          <w:sz w:val="24"/>
          <w:szCs w:val="24"/>
        </w:rPr>
        <w:t xml:space="preserve"> se</w:t>
      </w:r>
      <w:r w:rsidR="004A6DA9" w:rsidRPr="00C56E0D">
        <w:rPr>
          <w:rFonts w:ascii="Arial" w:hAnsi="Arial" w:cs="Arial"/>
          <w:sz w:val="24"/>
          <w:szCs w:val="24"/>
        </w:rPr>
        <w:t xml:space="preserve"> </w:t>
      </w:r>
      <w:r w:rsidR="00710C25" w:rsidRPr="00C56E0D">
        <w:rPr>
          <w:rFonts w:ascii="Arial" w:hAnsi="Arial" w:cs="Arial"/>
          <w:sz w:val="24"/>
          <w:szCs w:val="24"/>
        </w:rPr>
        <w:t>nově doplňuj</w:t>
      </w:r>
      <w:r w:rsidR="004A6DA9" w:rsidRPr="00C56E0D">
        <w:rPr>
          <w:rFonts w:ascii="Arial" w:hAnsi="Arial" w:cs="Arial"/>
          <w:sz w:val="24"/>
          <w:szCs w:val="24"/>
        </w:rPr>
        <w:t>e</w:t>
      </w:r>
      <w:r w:rsidR="00710C25" w:rsidRPr="00C56E0D">
        <w:rPr>
          <w:rFonts w:ascii="Arial" w:hAnsi="Arial" w:cs="Arial"/>
          <w:sz w:val="24"/>
          <w:szCs w:val="24"/>
        </w:rPr>
        <w:t xml:space="preserve"> bod</w:t>
      </w:r>
      <w:r w:rsidR="0065388B" w:rsidRPr="00C56E0D">
        <w:rPr>
          <w:rFonts w:ascii="Arial" w:hAnsi="Arial" w:cs="Arial"/>
          <w:sz w:val="24"/>
          <w:szCs w:val="24"/>
        </w:rPr>
        <w:t xml:space="preserve"> 3.3.</w:t>
      </w:r>
      <w:r w:rsidRPr="00C56E0D">
        <w:rPr>
          <w:rFonts w:ascii="Arial" w:hAnsi="Arial" w:cs="Arial"/>
          <w:sz w:val="24"/>
          <w:szCs w:val="24"/>
        </w:rPr>
        <w:t xml:space="preserve"> </w:t>
      </w:r>
      <w:r w:rsidR="00D27ECA">
        <w:rPr>
          <w:rFonts w:ascii="Arial" w:hAnsi="Arial" w:cs="Arial"/>
          <w:sz w:val="24"/>
          <w:szCs w:val="24"/>
        </w:rPr>
        <w:t xml:space="preserve">a 3.4. </w:t>
      </w:r>
      <w:r w:rsidR="00710C25" w:rsidRPr="00C56E0D">
        <w:rPr>
          <w:rFonts w:ascii="Arial" w:hAnsi="Arial" w:cs="Arial"/>
          <w:sz w:val="24"/>
          <w:szCs w:val="24"/>
        </w:rPr>
        <w:t>následujícího znění:</w:t>
      </w:r>
    </w:p>
    <w:p w14:paraId="67B3C38C" w14:textId="0F82D59B" w:rsidR="00846BA2" w:rsidRPr="00C56E0D" w:rsidRDefault="00846BA2" w:rsidP="009D2C65">
      <w:pPr>
        <w:spacing w:after="0" w:line="276" w:lineRule="auto"/>
        <w:ind w:left="426" w:hanging="426"/>
        <w:rPr>
          <w:rFonts w:ascii="Arial" w:hAnsi="Arial" w:cs="Arial"/>
          <w:sz w:val="12"/>
          <w:szCs w:val="12"/>
        </w:rPr>
      </w:pPr>
    </w:p>
    <w:p w14:paraId="2C0C5A80" w14:textId="7C2D9B55" w:rsidR="00C56E0D" w:rsidRDefault="00525093" w:rsidP="009D2C65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ab/>
      </w:r>
      <w:r w:rsidR="0065388B" w:rsidRPr="00C56E0D">
        <w:rPr>
          <w:rFonts w:ascii="Arial" w:hAnsi="Arial" w:cs="Arial"/>
          <w:sz w:val="24"/>
          <w:szCs w:val="24"/>
        </w:rPr>
        <w:t>„</w:t>
      </w:r>
      <w:r w:rsidR="00710C25" w:rsidRPr="00C56E0D">
        <w:rPr>
          <w:rFonts w:ascii="Arial" w:hAnsi="Arial" w:cs="Arial"/>
          <w:sz w:val="24"/>
          <w:szCs w:val="24"/>
        </w:rPr>
        <w:t>3.3</w:t>
      </w:r>
      <w:r w:rsidR="0065388B" w:rsidRPr="00C56E0D">
        <w:rPr>
          <w:rFonts w:ascii="Arial" w:hAnsi="Arial" w:cs="Arial"/>
          <w:sz w:val="24"/>
          <w:szCs w:val="24"/>
        </w:rPr>
        <w:t>.</w:t>
      </w:r>
      <w:r w:rsidR="00710C25" w:rsidRPr="00C56E0D">
        <w:rPr>
          <w:rFonts w:ascii="Arial" w:hAnsi="Arial" w:cs="Arial"/>
          <w:sz w:val="24"/>
          <w:szCs w:val="24"/>
        </w:rPr>
        <w:t xml:space="preserve"> </w:t>
      </w:r>
      <w:r w:rsidR="0065388B" w:rsidRPr="00C56E0D">
        <w:rPr>
          <w:rFonts w:ascii="Arial" w:hAnsi="Arial" w:cs="Arial"/>
          <w:sz w:val="24"/>
          <w:szCs w:val="24"/>
        </w:rPr>
        <w:t xml:space="preserve">Předmětem smlouvy je </w:t>
      </w:r>
      <w:r w:rsidR="00C56E0D">
        <w:rPr>
          <w:rFonts w:ascii="Arial" w:hAnsi="Arial" w:cs="Arial"/>
          <w:sz w:val="24"/>
          <w:szCs w:val="24"/>
        </w:rPr>
        <w:t xml:space="preserve">dále </w:t>
      </w:r>
      <w:r w:rsidR="00710C25" w:rsidRPr="00C92563">
        <w:rPr>
          <w:rFonts w:ascii="Arial" w:hAnsi="Arial" w:cs="Arial"/>
          <w:b/>
          <w:bCs/>
          <w:sz w:val="24"/>
          <w:szCs w:val="24"/>
        </w:rPr>
        <w:t xml:space="preserve">aktualizace </w:t>
      </w:r>
      <w:r w:rsidR="00C56E0D" w:rsidRPr="00C92563">
        <w:rPr>
          <w:rFonts w:ascii="Arial" w:hAnsi="Arial" w:cs="Arial"/>
          <w:b/>
          <w:bCs/>
          <w:sz w:val="24"/>
          <w:szCs w:val="24"/>
        </w:rPr>
        <w:t>oceněného položkového rozpočtu nákladů stavby</w:t>
      </w:r>
      <w:r w:rsidR="008D20C0">
        <w:rPr>
          <w:rFonts w:ascii="Arial" w:hAnsi="Arial" w:cs="Arial"/>
          <w:b/>
          <w:bCs/>
          <w:sz w:val="24"/>
          <w:szCs w:val="24"/>
        </w:rPr>
        <w:t xml:space="preserve"> </w:t>
      </w:r>
      <w:r w:rsidR="008D20C0" w:rsidRPr="008D20C0">
        <w:rPr>
          <w:rFonts w:ascii="Arial" w:hAnsi="Arial" w:cs="Arial"/>
          <w:sz w:val="24"/>
          <w:szCs w:val="24"/>
        </w:rPr>
        <w:t>na základě provedené aktualizace projektové dokumentace</w:t>
      </w:r>
      <w:r w:rsidR="00C56E0D">
        <w:rPr>
          <w:rFonts w:ascii="Arial" w:hAnsi="Arial" w:cs="Arial"/>
          <w:sz w:val="24"/>
          <w:szCs w:val="24"/>
        </w:rPr>
        <w:t>. Struktura a členění rozpočtu budou odpovídat běžnému položkovému rozpočtu, tzn. členění na stavební objekty a provozní soubory dle textové části projektové dokumentace.</w:t>
      </w:r>
      <w:r w:rsidR="00C56E0D" w:rsidRPr="00C56E0D">
        <w:rPr>
          <w:rFonts w:ascii="Arial" w:hAnsi="Arial" w:cs="Arial"/>
          <w:sz w:val="24"/>
          <w:szCs w:val="24"/>
        </w:rPr>
        <w:t xml:space="preserve"> Projektované stavební práce a dodávky v soupisu prací musí být oceněny dle platné standardizované cenové soustavy v její aktuální cenové úrovni platné v době zpracování. V soupisu prací nesmí být uvedeny soubory a komplety</w:t>
      </w:r>
      <w:r w:rsidR="00B06C36">
        <w:rPr>
          <w:rFonts w:ascii="Arial" w:hAnsi="Arial" w:cs="Arial"/>
          <w:sz w:val="24"/>
          <w:szCs w:val="24"/>
        </w:rPr>
        <w:t>.“</w:t>
      </w:r>
    </w:p>
    <w:p w14:paraId="7257662B" w14:textId="77777777" w:rsidR="00C92563" w:rsidRDefault="00C92563" w:rsidP="009D2C65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944E055" w14:textId="66983DE3" w:rsidR="00C56E0D" w:rsidRDefault="00C92563" w:rsidP="00C56E0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„3.4. N</w:t>
      </w:r>
      <w:r w:rsidRPr="00C92563">
        <w:rPr>
          <w:rFonts w:ascii="Arial" w:hAnsi="Arial" w:cs="Arial"/>
          <w:sz w:val="24"/>
          <w:szCs w:val="24"/>
        </w:rPr>
        <w:t>a základě Výzvy č. NPO 2/2022 Snížení energetické náročnosti budov organizačních složek státu Ministerstva průmyslu a obchodu</w:t>
      </w:r>
      <w:r>
        <w:rPr>
          <w:rFonts w:ascii="Arial" w:hAnsi="Arial" w:cs="Arial"/>
          <w:sz w:val="24"/>
          <w:szCs w:val="24"/>
        </w:rPr>
        <w:t xml:space="preserve"> b</w:t>
      </w:r>
      <w:r w:rsidR="00C56E0D">
        <w:rPr>
          <w:rFonts w:ascii="Arial" w:hAnsi="Arial" w:cs="Arial"/>
          <w:sz w:val="24"/>
          <w:szCs w:val="24"/>
        </w:rPr>
        <w:t xml:space="preserve">ude </w:t>
      </w:r>
      <w:r w:rsidR="008D20C0">
        <w:rPr>
          <w:rFonts w:ascii="Arial" w:hAnsi="Arial" w:cs="Arial"/>
          <w:sz w:val="24"/>
          <w:szCs w:val="24"/>
        </w:rPr>
        <w:t>vypracováno</w:t>
      </w:r>
      <w:r w:rsidR="00C56E0D">
        <w:rPr>
          <w:rFonts w:ascii="Arial" w:hAnsi="Arial" w:cs="Arial"/>
          <w:sz w:val="24"/>
          <w:szCs w:val="24"/>
        </w:rPr>
        <w:t xml:space="preserve"> </w:t>
      </w:r>
      <w:r w:rsidR="00C56E0D" w:rsidRPr="00C92563">
        <w:rPr>
          <w:rFonts w:ascii="Arial" w:hAnsi="Arial" w:cs="Arial"/>
          <w:b/>
          <w:bCs/>
          <w:sz w:val="24"/>
          <w:szCs w:val="24"/>
        </w:rPr>
        <w:t>vyčíslení způsobilých výdajů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C56E0D" w:rsidRPr="00C56E0D">
        <w:rPr>
          <w:rFonts w:ascii="Arial" w:hAnsi="Arial" w:cs="Arial"/>
          <w:sz w:val="24"/>
          <w:szCs w:val="24"/>
        </w:rPr>
        <w:t xml:space="preserve"> Způsobilými výdaji jsou takové náklady projektu, které zakládají nárok na čerpání podpory, tj. mohou být spolufinancovány v rámci této výzvy</w:t>
      </w:r>
      <w:r w:rsidR="008D20C0">
        <w:rPr>
          <w:rFonts w:ascii="Arial" w:hAnsi="Arial" w:cs="Arial"/>
          <w:sz w:val="24"/>
          <w:szCs w:val="24"/>
        </w:rPr>
        <w:t>.“</w:t>
      </w:r>
    </w:p>
    <w:p w14:paraId="64BC1F8D" w14:textId="77777777" w:rsidR="004A6DA9" w:rsidRPr="00C56E0D" w:rsidRDefault="004A6DA9" w:rsidP="009D2C65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A2A4A9B" w14:textId="7C860926" w:rsidR="004A6DA9" w:rsidRPr="00C56E0D" w:rsidRDefault="0065388B" w:rsidP="0065388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 xml:space="preserve">2.  </w:t>
      </w:r>
      <w:r w:rsidR="004A6DA9" w:rsidRPr="00C56E0D">
        <w:rPr>
          <w:rFonts w:ascii="Arial" w:hAnsi="Arial" w:cs="Arial"/>
          <w:sz w:val="24"/>
          <w:szCs w:val="24"/>
        </w:rPr>
        <w:t>Smluvní strany se dohodly, že v </w:t>
      </w:r>
      <w:r w:rsidRPr="00C56E0D">
        <w:rPr>
          <w:rFonts w:ascii="Arial" w:hAnsi="Arial" w:cs="Arial"/>
          <w:sz w:val="24"/>
          <w:szCs w:val="24"/>
        </w:rPr>
        <w:t>č</w:t>
      </w:r>
      <w:r w:rsidR="004A6DA9" w:rsidRPr="00C56E0D">
        <w:rPr>
          <w:rFonts w:ascii="Arial" w:hAnsi="Arial" w:cs="Arial"/>
          <w:sz w:val="24"/>
          <w:szCs w:val="24"/>
        </w:rPr>
        <w:t>lánku 4</w:t>
      </w:r>
      <w:r w:rsidRPr="00C56E0D">
        <w:rPr>
          <w:rFonts w:ascii="Arial" w:hAnsi="Arial" w:cs="Arial"/>
          <w:sz w:val="24"/>
          <w:szCs w:val="24"/>
        </w:rPr>
        <w:t>. Rozsah prací</w:t>
      </w:r>
      <w:r w:rsidR="004A6DA9" w:rsidRPr="00C56E0D">
        <w:rPr>
          <w:rFonts w:ascii="Arial" w:hAnsi="Arial" w:cs="Arial"/>
          <w:sz w:val="24"/>
          <w:szCs w:val="24"/>
        </w:rPr>
        <w:t xml:space="preserve"> se nově doplňuje bod </w:t>
      </w:r>
      <w:r w:rsidRPr="00C56E0D">
        <w:rPr>
          <w:rFonts w:ascii="Arial" w:hAnsi="Arial" w:cs="Arial"/>
          <w:sz w:val="24"/>
          <w:szCs w:val="24"/>
        </w:rPr>
        <w:t xml:space="preserve">4.3. </w:t>
      </w:r>
      <w:r w:rsidR="004A6DA9" w:rsidRPr="00C56E0D">
        <w:rPr>
          <w:rFonts w:ascii="Arial" w:hAnsi="Arial" w:cs="Arial"/>
          <w:sz w:val="24"/>
          <w:szCs w:val="24"/>
        </w:rPr>
        <w:t>následujícího znění:</w:t>
      </w:r>
    </w:p>
    <w:p w14:paraId="13C1BEAA" w14:textId="7DB715D7" w:rsidR="004A6DA9" w:rsidRPr="00C56E0D" w:rsidRDefault="004A6DA9" w:rsidP="009D2C65">
      <w:pPr>
        <w:spacing w:line="276" w:lineRule="auto"/>
        <w:contextualSpacing/>
        <w:rPr>
          <w:rFonts w:ascii="Arial" w:hAnsi="Arial" w:cs="Arial"/>
          <w:sz w:val="12"/>
          <w:szCs w:val="12"/>
        </w:rPr>
      </w:pPr>
    </w:p>
    <w:p w14:paraId="239D39F9" w14:textId="174C38AE" w:rsidR="004A6DA9" w:rsidRPr="00C56E0D" w:rsidRDefault="0065388B" w:rsidP="0065388B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>„</w:t>
      </w:r>
      <w:r w:rsidR="004A6DA9" w:rsidRPr="00C56E0D">
        <w:rPr>
          <w:rFonts w:ascii="Arial" w:hAnsi="Arial" w:cs="Arial"/>
          <w:sz w:val="24"/>
          <w:szCs w:val="24"/>
        </w:rPr>
        <w:t>4.3</w:t>
      </w:r>
      <w:r w:rsidRPr="00C56E0D">
        <w:rPr>
          <w:rFonts w:ascii="Arial" w:hAnsi="Arial" w:cs="Arial"/>
          <w:sz w:val="24"/>
          <w:szCs w:val="24"/>
        </w:rPr>
        <w:t>.</w:t>
      </w:r>
      <w:r w:rsidR="004A6DA9" w:rsidRPr="00C56E0D">
        <w:rPr>
          <w:rFonts w:ascii="Arial" w:hAnsi="Arial" w:cs="Arial"/>
          <w:sz w:val="24"/>
          <w:szCs w:val="24"/>
        </w:rPr>
        <w:t xml:space="preserve"> Předmět </w:t>
      </w:r>
      <w:r w:rsidRPr="00C56E0D">
        <w:rPr>
          <w:rFonts w:ascii="Arial" w:hAnsi="Arial" w:cs="Arial"/>
          <w:sz w:val="24"/>
          <w:szCs w:val="24"/>
        </w:rPr>
        <w:t>smlouvy dle bodu 3.3.</w:t>
      </w:r>
      <w:r w:rsidR="004A6DA9" w:rsidRPr="00C56E0D">
        <w:rPr>
          <w:rFonts w:ascii="Arial" w:hAnsi="Arial" w:cs="Arial"/>
          <w:sz w:val="24"/>
          <w:szCs w:val="24"/>
        </w:rPr>
        <w:t xml:space="preserve"> </w:t>
      </w:r>
      <w:r w:rsidR="008D20C0">
        <w:rPr>
          <w:rFonts w:ascii="Arial" w:hAnsi="Arial" w:cs="Arial"/>
          <w:sz w:val="24"/>
          <w:szCs w:val="24"/>
        </w:rPr>
        <w:t xml:space="preserve">a 3.4. </w:t>
      </w:r>
      <w:r w:rsidR="004A6DA9" w:rsidRPr="00C56E0D">
        <w:rPr>
          <w:rFonts w:ascii="Arial" w:hAnsi="Arial" w:cs="Arial"/>
          <w:sz w:val="24"/>
          <w:szCs w:val="24"/>
        </w:rPr>
        <w:t>bude zhotovitelem předán objednateli v digitálním vyhotovení ve formát</w:t>
      </w:r>
      <w:r w:rsidR="00B217EE" w:rsidRPr="00C56E0D">
        <w:rPr>
          <w:rFonts w:ascii="Arial" w:hAnsi="Arial" w:cs="Arial"/>
          <w:sz w:val="24"/>
          <w:szCs w:val="24"/>
        </w:rPr>
        <w:t>u</w:t>
      </w:r>
      <w:r w:rsidR="004A6DA9" w:rsidRPr="00C56E0D">
        <w:rPr>
          <w:rFonts w:ascii="Arial" w:hAnsi="Arial" w:cs="Arial"/>
          <w:sz w:val="24"/>
          <w:szCs w:val="24"/>
        </w:rPr>
        <w:t xml:space="preserve"> *.</w:t>
      </w:r>
      <w:proofErr w:type="spellStart"/>
      <w:r w:rsidR="004A6DA9" w:rsidRPr="00C56E0D">
        <w:rPr>
          <w:rFonts w:ascii="Arial" w:hAnsi="Arial" w:cs="Arial"/>
          <w:sz w:val="24"/>
          <w:szCs w:val="24"/>
        </w:rPr>
        <w:t>xls</w:t>
      </w:r>
      <w:proofErr w:type="spellEnd"/>
      <w:r w:rsidR="004A6DA9" w:rsidRPr="00C56E0D">
        <w:rPr>
          <w:rFonts w:ascii="Arial" w:hAnsi="Arial" w:cs="Arial"/>
          <w:sz w:val="24"/>
          <w:szCs w:val="24"/>
        </w:rPr>
        <w:t>.</w:t>
      </w:r>
      <w:r w:rsidRPr="00C56E0D">
        <w:rPr>
          <w:rFonts w:ascii="Arial" w:hAnsi="Arial" w:cs="Arial"/>
          <w:sz w:val="24"/>
          <w:szCs w:val="24"/>
        </w:rPr>
        <w:t>“</w:t>
      </w:r>
      <w:r w:rsidR="0098261D" w:rsidRPr="00C56E0D">
        <w:rPr>
          <w:rFonts w:ascii="Arial" w:hAnsi="Arial" w:cs="Arial"/>
          <w:sz w:val="24"/>
          <w:szCs w:val="24"/>
        </w:rPr>
        <w:t xml:space="preserve"> </w:t>
      </w:r>
    </w:p>
    <w:p w14:paraId="2BCE06C2" w14:textId="77777777" w:rsidR="004A6DA9" w:rsidRPr="00C56E0D" w:rsidRDefault="004A6DA9" w:rsidP="009D2C6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297CBC" w14:textId="67952040" w:rsidR="004A411F" w:rsidRPr="00C56E0D" w:rsidRDefault="0065388B" w:rsidP="0065388B">
      <w:pPr>
        <w:spacing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 xml:space="preserve">3.   </w:t>
      </w:r>
      <w:r w:rsidR="004A411F" w:rsidRPr="00C56E0D">
        <w:rPr>
          <w:rFonts w:ascii="Arial" w:hAnsi="Arial" w:cs="Arial"/>
          <w:sz w:val="24"/>
          <w:szCs w:val="24"/>
        </w:rPr>
        <w:t>Smluvní strany se dohodly, že v </w:t>
      </w:r>
      <w:r w:rsidRPr="00C56E0D">
        <w:rPr>
          <w:rFonts w:ascii="Arial" w:hAnsi="Arial" w:cs="Arial"/>
          <w:sz w:val="24"/>
          <w:szCs w:val="24"/>
        </w:rPr>
        <w:t>č</w:t>
      </w:r>
      <w:r w:rsidR="004A411F" w:rsidRPr="00C56E0D">
        <w:rPr>
          <w:rFonts w:ascii="Arial" w:hAnsi="Arial" w:cs="Arial"/>
          <w:sz w:val="24"/>
          <w:szCs w:val="24"/>
        </w:rPr>
        <w:t>lánku 5</w:t>
      </w:r>
      <w:r w:rsidRPr="00C56E0D">
        <w:rPr>
          <w:rFonts w:ascii="Arial" w:hAnsi="Arial" w:cs="Arial"/>
          <w:sz w:val="24"/>
          <w:szCs w:val="24"/>
        </w:rPr>
        <w:t>. Doba a místo plnění</w:t>
      </w:r>
      <w:r w:rsidR="004A411F" w:rsidRPr="00C56E0D">
        <w:rPr>
          <w:rFonts w:ascii="Arial" w:hAnsi="Arial" w:cs="Arial"/>
          <w:sz w:val="24"/>
          <w:szCs w:val="24"/>
        </w:rPr>
        <w:t xml:space="preserve"> se text smlouvy v bodě 5.3 nahrazuje textem:</w:t>
      </w:r>
    </w:p>
    <w:p w14:paraId="4CBEE2FB" w14:textId="79932A0B" w:rsidR="0098261D" w:rsidRPr="00C56E0D" w:rsidRDefault="0098261D" w:rsidP="009D2C65">
      <w:pPr>
        <w:spacing w:line="276" w:lineRule="auto"/>
        <w:contextualSpacing/>
        <w:rPr>
          <w:rFonts w:ascii="Arial" w:hAnsi="Arial" w:cs="Arial"/>
          <w:sz w:val="12"/>
          <w:szCs w:val="12"/>
        </w:rPr>
      </w:pPr>
    </w:p>
    <w:p w14:paraId="60AE9449" w14:textId="1198A3E2" w:rsidR="004A6DA9" w:rsidRPr="00C56E0D" w:rsidRDefault="0098261D" w:rsidP="009D2C65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ab/>
      </w:r>
      <w:r w:rsidR="0065388B" w:rsidRPr="00C56E0D">
        <w:rPr>
          <w:rFonts w:ascii="Arial" w:hAnsi="Arial" w:cs="Arial"/>
          <w:sz w:val="24"/>
          <w:szCs w:val="24"/>
        </w:rPr>
        <w:t>„</w:t>
      </w:r>
      <w:r w:rsidR="004A411F" w:rsidRPr="00C56E0D">
        <w:rPr>
          <w:rFonts w:ascii="Arial" w:hAnsi="Arial" w:cs="Arial"/>
          <w:sz w:val="24"/>
          <w:szCs w:val="24"/>
        </w:rPr>
        <w:t>Zhotovitel se zavazuje ke zpracování projektové dokumentace v rozsahu dle bodu 4.1</w:t>
      </w:r>
      <w:r w:rsidR="0065388B" w:rsidRPr="00C56E0D">
        <w:rPr>
          <w:rFonts w:ascii="Arial" w:hAnsi="Arial" w:cs="Arial"/>
          <w:sz w:val="24"/>
          <w:szCs w:val="24"/>
        </w:rPr>
        <w:t>.</w:t>
      </w:r>
      <w:r w:rsidR="004A411F" w:rsidRPr="00C56E0D">
        <w:rPr>
          <w:rFonts w:ascii="Arial" w:hAnsi="Arial" w:cs="Arial"/>
          <w:sz w:val="24"/>
          <w:szCs w:val="24"/>
        </w:rPr>
        <w:t>, 4.2</w:t>
      </w:r>
      <w:r w:rsidR="0065388B" w:rsidRPr="00C56E0D">
        <w:rPr>
          <w:rFonts w:ascii="Arial" w:hAnsi="Arial" w:cs="Arial"/>
          <w:sz w:val="24"/>
          <w:szCs w:val="24"/>
        </w:rPr>
        <w:t>.</w:t>
      </w:r>
      <w:r w:rsidR="004A411F" w:rsidRPr="00C56E0D">
        <w:rPr>
          <w:rFonts w:ascii="Arial" w:hAnsi="Arial" w:cs="Arial"/>
          <w:sz w:val="24"/>
          <w:szCs w:val="24"/>
        </w:rPr>
        <w:t xml:space="preserve"> a 4.3</w:t>
      </w:r>
      <w:r w:rsidR="0065388B" w:rsidRPr="00C56E0D">
        <w:rPr>
          <w:rFonts w:ascii="Arial" w:hAnsi="Arial" w:cs="Arial"/>
          <w:sz w:val="24"/>
          <w:szCs w:val="24"/>
        </w:rPr>
        <w:t>.</w:t>
      </w:r>
      <w:r w:rsidR="004A411F" w:rsidRPr="00C56E0D">
        <w:rPr>
          <w:rFonts w:ascii="Arial" w:hAnsi="Arial" w:cs="Arial"/>
          <w:sz w:val="24"/>
          <w:szCs w:val="24"/>
        </w:rPr>
        <w:t xml:space="preserve"> této smlouvy a předání objednateli do 60 kalendářních ode dne písemné výzvy objednatele k zahájení plnění dle bodu 2.3 této smlouvy</w:t>
      </w:r>
      <w:r w:rsidR="00303B4F" w:rsidRPr="00C56E0D">
        <w:rPr>
          <w:rFonts w:ascii="Arial" w:hAnsi="Arial" w:cs="Arial"/>
          <w:sz w:val="24"/>
          <w:szCs w:val="24"/>
        </w:rPr>
        <w:t>.</w:t>
      </w:r>
      <w:r w:rsidR="0065388B" w:rsidRPr="00C56E0D">
        <w:rPr>
          <w:rFonts w:ascii="Arial" w:hAnsi="Arial" w:cs="Arial"/>
          <w:sz w:val="24"/>
          <w:szCs w:val="24"/>
        </w:rPr>
        <w:t>“</w:t>
      </w:r>
    </w:p>
    <w:p w14:paraId="69B1C3CF" w14:textId="77777777" w:rsidR="004A411F" w:rsidRPr="00C56E0D" w:rsidRDefault="004A411F" w:rsidP="009D2C65">
      <w:p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39C01FD3" w14:textId="027811A3" w:rsidR="004A411F" w:rsidRPr="00C56E0D" w:rsidRDefault="0065388B" w:rsidP="008723DF">
      <w:pPr>
        <w:spacing w:line="276" w:lineRule="auto"/>
        <w:ind w:left="425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 xml:space="preserve">4.    </w:t>
      </w:r>
      <w:r w:rsidR="004A411F" w:rsidRPr="00C56E0D">
        <w:rPr>
          <w:rFonts w:ascii="Arial" w:hAnsi="Arial" w:cs="Arial"/>
          <w:sz w:val="24"/>
          <w:szCs w:val="24"/>
        </w:rPr>
        <w:t>Smluvní strany se dohodly, že v </w:t>
      </w:r>
      <w:r w:rsidRPr="00C56E0D">
        <w:rPr>
          <w:rFonts w:ascii="Arial" w:hAnsi="Arial" w:cs="Arial"/>
          <w:sz w:val="24"/>
          <w:szCs w:val="24"/>
        </w:rPr>
        <w:t>č</w:t>
      </w:r>
      <w:r w:rsidR="004A411F" w:rsidRPr="00C56E0D">
        <w:rPr>
          <w:rFonts w:ascii="Arial" w:hAnsi="Arial" w:cs="Arial"/>
          <w:sz w:val="24"/>
          <w:szCs w:val="24"/>
        </w:rPr>
        <w:t>lánku 6</w:t>
      </w:r>
      <w:r w:rsidRPr="00C56E0D">
        <w:rPr>
          <w:rFonts w:ascii="Arial" w:hAnsi="Arial" w:cs="Arial"/>
          <w:sz w:val="24"/>
          <w:szCs w:val="24"/>
        </w:rPr>
        <w:t>. Cena za dílo a platební podmínky</w:t>
      </w:r>
      <w:r w:rsidR="004A411F" w:rsidRPr="00C56E0D">
        <w:rPr>
          <w:rFonts w:ascii="Arial" w:hAnsi="Arial" w:cs="Arial"/>
          <w:sz w:val="24"/>
          <w:szCs w:val="24"/>
        </w:rPr>
        <w:t xml:space="preserve"> se text smlouvy v bodě 6.1</w:t>
      </w:r>
      <w:r w:rsidR="008723DF" w:rsidRPr="00C56E0D">
        <w:rPr>
          <w:rFonts w:ascii="Arial" w:hAnsi="Arial" w:cs="Arial"/>
          <w:sz w:val="24"/>
          <w:szCs w:val="24"/>
        </w:rPr>
        <w:t>.</w:t>
      </w:r>
      <w:r w:rsidR="004A411F" w:rsidRPr="00C56E0D">
        <w:rPr>
          <w:rFonts w:ascii="Arial" w:hAnsi="Arial" w:cs="Arial"/>
          <w:sz w:val="24"/>
          <w:szCs w:val="24"/>
        </w:rPr>
        <w:t xml:space="preserve"> nahrazuje textem:</w:t>
      </w:r>
    </w:p>
    <w:p w14:paraId="534959AE" w14:textId="3B406F3C" w:rsidR="008723DF" w:rsidRPr="00C56E0D" w:rsidRDefault="008723DF" w:rsidP="0065388B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56E0D">
        <w:rPr>
          <w:rFonts w:ascii="Arial" w:hAnsi="Arial" w:cs="Arial"/>
          <w:sz w:val="24"/>
          <w:szCs w:val="24"/>
        </w:rPr>
        <w:tab/>
        <w:t xml:space="preserve">„Cena za dílo je cenou smluvní a je členěna následovně: </w:t>
      </w:r>
    </w:p>
    <w:p w14:paraId="428C1B56" w14:textId="2242F0D6" w:rsidR="004A411F" w:rsidRPr="00C56E0D" w:rsidRDefault="00183B30" w:rsidP="009D2C65">
      <w:pPr>
        <w:pStyle w:val="Odstavecseseznamem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Cs w:val="24"/>
        </w:rPr>
      </w:pPr>
      <w:r w:rsidRPr="00C56E0D">
        <w:rPr>
          <w:rFonts w:ascii="Arial" w:hAnsi="Arial" w:cs="Arial"/>
          <w:szCs w:val="24"/>
        </w:rPr>
        <w:t>cena za dílo byla stanovena jako cena pevná ve výši</w:t>
      </w:r>
    </w:p>
    <w:p w14:paraId="2B6D0985" w14:textId="05CD5AA2" w:rsidR="00183B30" w:rsidRPr="00C56E0D" w:rsidRDefault="00183B30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szCs w:val="24"/>
        </w:rPr>
      </w:pPr>
      <w:r w:rsidRPr="00C56E0D">
        <w:rPr>
          <w:rFonts w:ascii="Arial" w:hAnsi="Arial" w:cs="Arial"/>
          <w:szCs w:val="24"/>
        </w:rPr>
        <w:t>558 800,- Kč bez DPH</w:t>
      </w:r>
    </w:p>
    <w:p w14:paraId="321A9CE5" w14:textId="7E64E30B" w:rsidR="00183B30" w:rsidRPr="009D2C65" w:rsidRDefault="00183B30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 xml:space="preserve">(slovy: </w:t>
      </w:r>
      <w:proofErr w:type="spellStart"/>
      <w:r w:rsidRPr="009D2C65">
        <w:rPr>
          <w:rFonts w:ascii="Arial" w:hAnsi="Arial" w:cs="Arial"/>
          <w:color w:val="000000" w:themeColor="text1"/>
          <w:szCs w:val="24"/>
        </w:rPr>
        <w:t>pětsetpadesátosmtisícosmset</w:t>
      </w:r>
      <w:proofErr w:type="spellEnd"/>
      <w:r w:rsidRPr="009D2C65">
        <w:rPr>
          <w:rFonts w:ascii="Arial" w:hAnsi="Arial" w:cs="Arial"/>
          <w:color w:val="000000" w:themeColor="text1"/>
          <w:szCs w:val="24"/>
        </w:rPr>
        <w:t xml:space="preserve"> korun českých)</w:t>
      </w:r>
    </w:p>
    <w:p w14:paraId="462AC6A6" w14:textId="79260262" w:rsidR="00183B30" w:rsidRPr="009D2C65" w:rsidRDefault="00183B30" w:rsidP="009D2C65">
      <w:p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366EAD" w14:textId="3CEC3125" w:rsidR="00183B30" w:rsidRPr="009D2C65" w:rsidRDefault="0061577C" w:rsidP="009D2C65">
      <w:pPr>
        <w:pStyle w:val="Odstavecseseznamem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>DPH ve výši</w:t>
      </w:r>
    </w:p>
    <w:p w14:paraId="4C2625D8" w14:textId="1E372872" w:rsidR="0061577C" w:rsidRPr="009D2C65" w:rsidRDefault="0061577C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>117 348,- Kč</w:t>
      </w:r>
    </w:p>
    <w:p w14:paraId="45176DD0" w14:textId="13BF8197" w:rsidR="0061577C" w:rsidRPr="009D2C65" w:rsidRDefault="0061577C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 xml:space="preserve">(slovy: </w:t>
      </w:r>
      <w:proofErr w:type="spellStart"/>
      <w:r w:rsidRPr="009D2C65">
        <w:rPr>
          <w:rFonts w:ascii="Arial" w:hAnsi="Arial" w:cs="Arial"/>
          <w:color w:val="000000" w:themeColor="text1"/>
          <w:szCs w:val="24"/>
        </w:rPr>
        <w:t>stosedmnácttisíctřistačtyřicetosm</w:t>
      </w:r>
      <w:proofErr w:type="spellEnd"/>
      <w:r w:rsidRPr="009D2C65">
        <w:rPr>
          <w:rFonts w:ascii="Arial" w:hAnsi="Arial" w:cs="Arial"/>
          <w:color w:val="000000" w:themeColor="text1"/>
          <w:szCs w:val="24"/>
        </w:rPr>
        <w:t xml:space="preserve"> korun českých)</w:t>
      </w:r>
    </w:p>
    <w:p w14:paraId="4213178E" w14:textId="53C0687C" w:rsidR="0061577C" w:rsidRPr="009D2C65" w:rsidRDefault="0061577C" w:rsidP="009D2C65">
      <w:p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75364A" w14:textId="6DDEDE5E" w:rsidR="0061577C" w:rsidRPr="009D2C65" w:rsidRDefault="0061577C" w:rsidP="009D2C65">
      <w:pPr>
        <w:pStyle w:val="Odstavecseseznamem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>Celková cena za dílo včetně DPH</w:t>
      </w:r>
    </w:p>
    <w:p w14:paraId="1A05B7B5" w14:textId="5ACCE331" w:rsidR="0061577C" w:rsidRPr="009D2C65" w:rsidRDefault="0061577C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color w:val="000000" w:themeColor="text1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>676 148,- Kč</w:t>
      </w:r>
    </w:p>
    <w:p w14:paraId="0134B5D5" w14:textId="65E48791" w:rsidR="0061577C" w:rsidRPr="008723DF" w:rsidRDefault="0061577C" w:rsidP="009D2C65">
      <w:pPr>
        <w:pStyle w:val="Odstavecseseznamem"/>
        <w:spacing w:line="276" w:lineRule="auto"/>
        <w:ind w:left="720"/>
        <w:contextualSpacing/>
        <w:rPr>
          <w:rFonts w:ascii="Arial" w:hAnsi="Arial" w:cs="Arial"/>
          <w:color w:val="FF0000"/>
          <w:szCs w:val="24"/>
        </w:rPr>
      </w:pPr>
      <w:r w:rsidRPr="009D2C65">
        <w:rPr>
          <w:rFonts w:ascii="Arial" w:hAnsi="Arial" w:cs="Arial"/>
          <w:color w:val="000000" w:themeColor="text1"/>
          <w:szCs w:val="24"/>
        </w:rPr>
        <w:t>(</w:t>
      </w:r>
      <w:proofErr w:type="spellStart"/>
      <w:r w:rsidRPr="00C56E0D">
        <w:rPr>
          <w:rFonts w:ascii="Arial" w:hAnsi="Arial" w:cs="Arial"/>
          <w:szCs w:val="24"/>
        </w:rPr>
        <w:t>šestsetsedmdesátšesttisícstočtyřicetosm</w:t>
      </w:r>
      <w:proofErr w:type="spellEnd"/>
      <w:r w:rsidRPr="00C56E0D">
        <w:rPr>
          <w:rFonts w:ascii="Arial" w:hAnsi="Arial" w:cs="Arial"/>
          <w:szCs w:val="24"/>
        </w:rPr>
        <w:t xml:space="preserve"> korun českých)</w:t>
      </w:r>
      <w:r w:rsidR="008723DF" w:rsidRPr="00C56E0D">
        <w:rPr>
          <w:rFonts w:ascii="Arial" w:hAnsi="Arial" w:cs="Arial"/>
          <w:szCs w:val="24"/>
        </w:rPr>
        <w:t>.“</w:t>
      </w:r>
    </w:p>
    <w:p w14:paraId="104464D9" w14:textId="3A8BECFB" w:rsidR="002737FC" w:rsidRPr="009D2C65" w:rsidRDefault="002737FC" w:rsidP="009D2C65">
      <w:pPr>
        <w:pStyle w:val="BodyText21"/>
        <w:spacing w:line="276" w:lineRule="auto"/>
        <w:rPr>
          <w:rFonts w:ascii="Arial" w:hAnsi="Arial" w:cs="Arial"/>
          <w:szCs w:val="24"/>
        </w:rPr>
      </w:pPr>
    </w:p>
    <w:p w14:paraId="4BD6B1E4" w14:textId="77777777" w:rsidR="00B06C36" w:rsidRDefault="00B06C36" w:rsidP="009D2C65">
      <w:pPr>
        <w:pStyle w:val="BodyText21"/>
        <w:spacing w:before="12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10560734" w14:textId="77777777" w:rsidR="00B06C36" w:rsidRDefault="00B06C36" w:rsidP="009D2C65">
      <w:pPr>
        <w:pStyle w:val="BodyText21"/>
        <w:spacing w:before="12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244D3E39" w14:textId="06734CCD" w:rsidR="002737FC" w:rsidRPr="009D2C65" w:rsidRDefault="002737FC" w:rsidP="009D2C65">
      <w:pPr>
        <w:pStyle w:val="BodyText21"/>
        <w:spacing w:before="12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9D2C65">
        <w:rPr>
          <w:rFonts w:ascii="Arial" w:hAnsi="Arial" w:cs="Arial"/>
          <w:b/>
          <w:szCs w:val="24"/>
        </w:rPr>
        <w:t>Článek III. Závěrečná ustanovení</w:t>
      </w:r>
    </w:p>
    <w:p w14:paraId="4258CEF9" w14:textId="77777777" w:rsidR="002737FC" w:rsidRPr="009D2C65" w:rsidRDefault="002737FC" w:rsidP="009D2C65">
      <w:pPr>
        <w:pStyle w:val="BodyText21"/>
        <w:spacing w:line="276" w:lineRule="auto"/>
        <w:ind w:left="0" w:firstLine="0"/>
        <w:jc w:val="left"/>
        <w:rPr>
          <w:rFonts w:ascii="Arial" w:hAnsi="Arial" w:cs="Arial"/>
          <w:szCs w:val="24"/>
        </w:rPr>
      </w:pPr>
    </w:p>
    <w:p w14:paraId="6408FE1F" w14:textId="77777777" w:rsidR="002737FC" w:rsidRPr="009D2C65" w:rsidRDefault="002737FC" w:rsidP="009D2C65">
      <w:pPr>
        <w:pStyle w:val="BodyText2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9D2C65">
        <w:rPr>
          <w:rFonts w:ascii="Arial" w:hAnsi="Arial" w:cs="Arial"/>
          <w:szCs w:val="24"/>
        </w:rPr>
        <w:t>Ostatní ustanovení smlouvy tímto dodatkem nedotčená se nemění a zůstávají v platnosti.</w:t>
      </w:r>
    </w:p>
    <w:p w14:paraId="4809D908" w14:textId="77777777" w:rsidR="002737FC" w:rsidRPr="009D2C65" w:rsidRDefault="002737FC" w:rsidP="009D2C65">
      <w:pPr>
        <w:pStyle w:val="BodyText21"/>
        <w:spacing w:line="276" w:lineRule="auto"/>
        <w:ind w:left="0" w:firstLine="0"/>
        <w:rPr>
          <w:rFonts w:ascii="Arial" w:hAnsi="Arial" w:cs="Arial"/>
          <w:szCs w:val="24"/>
        </w:rPr>
      </w:pPr>
    </w:p>
    <w:p w14:paraId="3CD7E5B8" w14:textId="0E4F7261" w:rsidR="002737FC" w:rsidRPr="009D2C65" w:rsidRDefault="002737FC" w:rsidP="009D2C65">
      <w:pPr>
        <w:pStyle w:val="BodyText2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9D2C65">
        <w:rPr>
          <w:rFonts w:ascii="Arial" w:hAnsi="Arial" w:cs="Arial"/>
          <w:szCs w:val="24"/>
        </w:rPr>
        <w:t xml:space="preserve">Smluvní strany souhlasí s uveřejněním tohoto dodatku v registru smluv dle zákona č. 340/2015 Sb., o zvláštních podmínkách účinnosti některých smluv, uveřejňování těchto smluv a o registru smluv (zákon o registru smluv), ve znění pozdějších předpisů, a to v plném znění se znečitelněním osobních údajů. Smluvní strany rovněž tímto prohlašují, že dodatek neobsahuje obchodní tajemství ve smyslu ustanovení § 504 </w:t>
      </w:r>
      <w:r w:rsidR="00126AF8" w:rsidRPr="009D2C65">
        <w:rPr>
          <w:rFonts w:ascii="Arial" w:hAnsi="Arial" w:cs="Arial"/>
          <w:szCs w:val="24"/>
        </w:rPr>
        <w:t>O</w:t>
      </w:r>
      <w:r w:rsidRPr="009D2C65">
        <w:rPr>
          <w:rFonts w:ascii="Arial" w:hAnsi="Arial" w:cs="Arial"/>
          <w:szCs w:val="24"/>
        </w:rPr>
        <w:t>bčansk</w:t>
      </w:r>
      <w:r w:rsidR="00126AF8" w:rsidRPr="009D2C65">
        <w:rPr>
          <w:rFonts w:ascii="Arial" w:hAnsi="Arial" w:cs="Arial"/>
          <w:szCs w:val="24"/>
        </w:rPr>
        <w:t>ého</w:t>
      </w:r>
      <w:r w:rsidRPr="009D2C65">
        <w:rPr>
          <w:rFonts w:ascii="Arial" w:hAnsi="Arial" w:cs="Arial"/>
          <w:szCs w:val="24"/>
        </w:rPr>
        <w:t xml:space="preserve"> zákoník</w:t>
      </w:r>
      <w:r w:rsidR="00126AF8" w:rsidRPr="009D2C65">
        <w:rPr>
          <w:rFonts w:ascii="Arial" w:hAnsi="Arial" w:cs="Arial"/>
          <w:szCs w:val="24"/>
        </w:rPr>
        <w:t>u</w:t>
      </w:r>
      <w:r w:rsidRPr="009D2C65">
        <w:rPr>
          <w:rFonts w:ascii="Arial" w:hAnsi="Arial" w:cs="Arial"/>
          <w:szCs w:val="24"/>
        </w:rPr>
        <w:t>. Uveřejnění v registru smluv zajistí objednatel.</w:t>
      </w:r>
    </w:p>
    <w:p w14:paraId="41948734" w14:textId="77777777" w:rsidR="002737FC" w:rsidRPr="009D2C65" w:rsidRDefault="002737FC" w:rsidP="009D2C65">
      <w:pPr>
        <w:pStyle w:val="BodyText21"/>
        <w:spacing w:line="276" w:lineRule="auto"/>
        <w:ind w:left="0" w:firstLine="0"/>
        <w:rPr>
          <w:rFonts w:ascii="Arial" w:hAnsi="Arial" w:cs="Arial"/>
          <w:szCs w:val="24"/>
        </w:rPr>
      </w:pPr>
    </w:p>
    <w:p w14:paraId="0FA576AA" w14:textId="2BA63043" w:rsidR="003F53E1" w:rsidRPr="009D2C65" w:rsidRDefault="003F53E1" w:rsidP="009D2C65">
      <w:pPr>
        <w:pStyle w:val="BodyText2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9D2C65">
        <w:rPr>
          <w:rFonts w:ascii="Arial" w:hAnsi="Arial" w:cs="Arial"/>
          <w:szCs w:val="24"/>
        </w:rPr>
        <w:t xml:space="preserve">Tento dodatek nabývá platnosti dnem podpisu oprávněnými zástupci obou smluvních stran a účinnosti dnem jeho uveřejnění v registru smluv. </w:t>
      </w:r>
    </w:p>
    <w:p w14:paraId="59C612CD" w14:textId="77777777" w:rsidR="003F53E1" w:rsidRPr="009D2C65" w:rsidRDefault="003F53E1" w:rsidP="009D2C6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140B44" w14:textId="792E2438" w:rsidR="002737FC" w:rsidRPr="00C56E0D" w:rsidRDefault="00D243BA" w:rsidP="009D2C65">
      <w:pPr>
        <w:pStyle w:val="BodyText2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C56E0D">
        <w:rPr>
          <w:rFonts w:ascii="Arial" w:hAnsi="Arial" w:cs="Arial"/>
          <w:szCs w:val="24"/>
        </w:rPr>
        <w:t>Tento dodatek</w:t>
      </w:r>
      <w:r w:rsidR="003F53E1" w:rsidRPr="00C56E0D">
        <w:rPr>
          <w:rFonts w:ascii="Arial" w:hAnsi="Arial" w:cs="Arial"/>
          <w:szCs w:val="24"/>
        </w:rPr>
        <w:t xml:space="preserve"> je vyhotoven v elektronické podobě v jednom vyhotovení s elektronickými podpisy </w:t>
      </w:r>
      <w:r w:rsidRPr="00C56E0D">
        <w:rPr>
          <w:rFonts w:ascii="Arial" w:hAnsi="Arial" w:cs="Arial"/>
          <w:szCs w:val="24"/>
        </w:rPr>
        <w:t xml:space="preserve">oprávněných zástupců </w:t>
      </w:r>
      <w:r w:rsidR="003F53E1" w:rsidRPr="00C56E0D">
        <w:rPr>
          <w:rFonts w:ascii="Arial" w:hAnsi="Arial" w:cs="Arial"/>
          <w:szCs w:val="24"/>
        </w:rPr>
        <w:t>smluvních stran v souladu se zákonem č. 297/2016 S</w:t>
      </w:r>
      <w:r w:rsidR="00126AF8" w:rsidRPr="00C56E0D">
        <w:rPr>
          <w:rFonts w:ascii="Arial" w:hAnsi="Arial" w:cs="Arial"/>
          <w:szCs w:val="24"/>
        </w:rPr>
        <w:t>b</w:t>
      </w:r>
      <w:r w:rsidR="003F53E1" w:rsidRPr="00C56E0D">
        <w:rPr>
          <w:rFonts w:ascii="Arial" w:hAnsi="Arial" w:cs="Arial"/>
          <w:szCs w:val="24"/>
        </w:rPr>
        <w:t>., o službách vytvářejících důvěru pro elektronické transakce, ve znění pozdějších předpisů</w:t>
      </w:r>
      <w:r w:rsidR="002737FC" w:rsidRPr="00C56E0D">
        <w:rPr>
          <w:rFonts w:ascii="Arial" w:hAnsi="Arial" w:cs="Arial"/>
          <w:szCs w:val="24"/>
        </w:rPr>
        <w:t>.</w:t>
      </w:r>
    </w:p>
    <w:p w14:paraId="2700F0BE" w14:textId="77777777" w:rsidR="002737FC" w:rsidRPr="00C56E0D" w:rsidRDefault="002737FC" w:rsidP="009D2C65">
      <w:pPr>
        <w:pStyle w:val="BodyText21"/>
        <w:spacing w:line="276" w:lineRule="auto"/>
        <w:ind w:left="0" w:firstLine="0"/>
        <w:rPr>
          <w:rFonts w:ascii="Arial" w:hAnsi="Arial" w:cs="Arial"/>
          <w:szCs w:val="24"/>
        </w:rPr>
      </w:pPr>
    </w:p>
    <w:p w14:paraId="6A2075F9" w14:textId="63246517" w:rsidR="002737FC" w:rsidRPr="00C56E0D" w:rsidRDefault="002737FC" w:rsidP="009D2C65">
      <w:pPr>
        <w:pStyle w:val="BodyText2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Cs w:val="24"/>
        </w:rPr>
      </w:pPr>
      <w:r w:rsidRPr="00C56E0D">
        <w:rPr>
          <w:rFonts w:ascii="Arial" w:hAnsi="Arial" w:cs="Arial"/>
          <w:szCs w:val="24"/>
        </w:rPr>
        <w:t xml:space="preserve">Smluvní strany prohlašují, že se seznámily s obsahem tohoto dodatku a že tento dodatek je sepsán na základě jejich pravé a svobodné vůle, nikoli v tísni za nápadně nevýhodných podmínek a na důkaz souhlasu připojují </w:t>
      </w:r>
      <w:r w:rsidR="00D243BA" w:rsidRPr="00C56E0D">
        <w:rPr>
          <w:rFonts w:ascii="Arial" w:hAnsi="Arial" w:cs="Arial"/>
          <w:szCs w:val="24"/>
        </w:rPr>
        <w:t xml:space="preserve">oprávnění zástupci smluvních stran </w:t>
      </w:r>
      <w:r w:rsidRPr="00C56E0D">
        <w:rPr>
          <w:rFonts w:ascii="Arial" w:hAnsi="Arial" w:cs="Arial"/>
          <w:szCs w:val="24"/>
        </w:rPr>
        <w:t>své podpisy.</w:t>
      </w:r>
    </w:p>
    <w:p w14:paraId="21785913" w14:textId="77777777" w:rsidR="00D45E4C" w:rsidRPr="00C56E0D" w:rsidRDefault="00D45E4C" w:rsidP="009D2C65">
      <w:pPr>
        <w:pStyle w:val="BodyText21"/>
        <w:spacing w:before="120" w:line="276" w:lineRule="auto"/>
        <w:ind w:left="0" w:firstLine="0"/>
        <w:rPr>
          <w:rFonts w:ascii="Arial" w:hAnsi="Arial" w:cs="Arial"/>
          <w:szCs w:val="24"/>
        </w:rPr>
      </w:pPr>
    </w:p>
    <w:p w14:paraId="00CD2D9C" w14:textId="43F3666C" w:rsidR="00D45E4C" w:rsidRPr="009D2C65" w:rsidRDefault="001162E3" w:rsidP="009D2C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V Olomouci dne:</w:t>
      </w:r>
      <w:r w:rsidR="007A20EF">
        <w:rPr>
          <w:rFonts w:ascii="Arial" w:hAnsi="Arial" w:cs="Arial"/>
          <w:sz w:val="24"/>
          <w:szCs w:val="24"/>
        </w:rPr>
        <w:t xml:space="preserve"> 24.2.2023</w:t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  <w:t>V Olomouci dne:</w:t>
      </w:r>
      <w:r w:rsidR="007A20EF">
        <w:rPr>
          <w:rFonts w:ascii="Arial" w:hAnsi="Arial" w:cs="Arial"/>
          <w:sz w:val="24"/>
          <w:szCs w:val="24"/>
        </w:rPr>
        <w:t xml:space="preserve"> 20.2.2023</w:t>
      </w:r>
    </w:p>
    <w:p w14:paraId="3A59C021" w14:textId="0321D9E0" w:rsidR="001162E3" w:rsidRPr="009D2C65" w:rsidRDefault="001162E3" w:rsidP="009D2C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Za objednatele:</w:t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  <w:t>Za zhotovitele:</w:t>
      </w:r>
    </w:p>
    <w:p w14:paraId="44B00E9D" w14:textId="4F5F083E" w:rsidR="001162E3" w:rsidRDefault="001162E3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p w14:paraId="0BCC0EC4" w14:textId="2E5F1952" w:rsidR="00B06C36" w:rsidRDefault="00B06C36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p w14:paraId="115B2766" w14:textId="77777777" w:rsidR="00B06C36" w:rsidRPr="009D2C65" w:rsidRDefault="00B06C36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p w14:paraId="3592D671" w14:textId="5D3986BD" w:rsidR="001162E3" w:rsidRPr="009D2C65" w:rsidRDefault="001162E3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p w14:paraId="02F2EAC3" w14:textId="3C24F61C" w:rsidR="001162E3" w:rsidRPr="009D2C65" w:rsidRDefault="001162E3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p w14:paraId="71025DA6" w14:textId="14B4D7E0" w:rsidR="001162E3" w:rsidRPr="009D2C65" w:rsidRDefault="001162E3" w:rsidP="009D2C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…………………………………….</w:t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78CA5AAD" w14:textId="3F4589BE" w:rsidR="001162E3" w:rsidRPr="009D2C65" w:rsidRDefault="001162E3" w:rsidP="009D2C65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Ing. Jiří Šabata</w:t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  <w:t>Ing. arch. Pavel Vrba</w:t>
      </w:r>
    </w:p>
    <w:p w14:paraId="69C222F3" w14:textId="5DF25A80" w:rsidR="001162E3" w:rsidRPr="009D2C65" w:rsidRDefault="001162E3" w:rsidP="009D2C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2C65">
        <w:rPr>
          <w:rFonts w:ascii="Arial" w:hAnsi="Arial" w:cs="Arial"/>
          <w:sz w:val="24"/>
          <w:szCs w:val="24"/>
        </w:rPr>
        <w:t>ředitel Krajské pobočky ÚP ČR v Olomouci</w:t>
      </w:r>
      <w:r w:rsidRPr="009D2C65">
        <w:rPr>
          <w:rFonts w:ascii="Arial" w:hAnsi="Arial" w:cs="Arial"/>
          <w:sz w:val="24"/>
          <w:szCs w:val="24"/>
        </w:rPr>
        <w:tab/>
      </w:r>
      <w:r w:rsidRPr="009D2C65">
        <w:rPr>
          <w:rFonts w:ascii="Arial" w:hAnsi="Arial" w:cs="Arial"/>
          <w:sz w:val="24"/>
          <w:szCs w:val="24"/>
        </w:rPr>
        <w:tab/>
        <w:t xml:space="preserve">        předseda představenstva</w:t>
      </w:r>
    </w:p>
    <w:p w14:paraId="704B3890" w14:textId="77777777" w:rsidR="001162E3" w:rsidRPr="009D2C65" w:rsidRDefault="001162E3" w:rsidP="009D2C6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162E3" w:rsidRPr="009D2C65" w:rsidSect="00EB4CE0">
      <w:pgSz w:w="11906" w:h="16838" w:code="9"/>
      <w:pgMar w:top="907" w:right="794" w:bottom="794" w:left="1134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362C" w14:textId="77777777" w:rsidR="00BD2B39" w:rsidRDefault="00BD2B39" w:rsidP="000B23D8">
      <w:pPr>
        <w:spacing w:after="0" w:line="240" w:lineRule="auto"/>
      </w:pPr>
      <w:r>
        <w:separator/>
      </w:r>
    </w:p>
  </w:endnote>
  <w:endnote w:type="continuationSeparator" w:id="0">
    <w:p w14:paraId="0EB6DD02" w14:textId="77777777" w:rsidR="00BD2B39" w:rsidRDefault="00BD2B39" w:rsidP="000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6645" w14:textId="77777777" w:rsidR="00BD2B39" w:rsidRDefault="00BD2B39" w:rsidP="000B23D8">
      <w:pPr>
        <w:spacing w:after="0" w:line="240" w:lineRule="auto"/>
      </w:pPr>
      <w:r>
        <w:separator/>
      </w:r>
    </w:p>
  </w:footnote>
  <w:footnote w:type="continuationSeparator" w:id="0">
    <w:p w14:paraId="27914785" w14:textId="77777777" w:rsidR="00BD2B39" w:rsidRDefault="00BD2B39" w:rsidP="000B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2B1"/>
    <w:multiLevelType w:val="hybridMultilevel"/>
    <w:tmpl w:val="78A4BE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FD0"/>
    <w:multiLevelType w:val="hybridMultilevel"/>
    <w:tmpl w:val="A526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737"/>
    <w:multiLevelType w:val="hybridMultilevel"/>
    <w:tmpl w:val="E6EA5DA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371"/>
    <w:multiLevelType w:val="hybridMultilevel"/>
    <w:tmpl w:val="E2E89F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11B7B"/>
    <w:multiLevelType w:val="hybridMultilevel"/>
    <w:tmpl w:val="6762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C8C"/>
    <w:multiLevelType w:val="multilevel"/>
    <w:tmpl w:val="7D5470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1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C02597"/>
    <w:multiLevelType w:val="hybridMultilevel"/>
    <w:tmpl w:val="8E40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C3"/>
    <w:multiLevelType w:val="hybridMultilevel"/>
    <w:tmpl w:val="9FB422B2"/>
    <w:lvl w:ilvl="0" w:tplc="726C0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1C6FA2"/>
    <w:multiLevelType w:val="multilevel"/>
    <w:tmpl w:val="10F863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2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F8B06EC"/>
    <w:multiLevelType w:val="hybridMultilevel"/>
    <w:tmpl w:val="3FBEB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B5663"/>
    <w:multiLevelType w:val="hybridMultilevel"/>
    <w:tmpl w:val="C1509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B752D"/>
    <w:multiLevelType w:val="hybridMultilevel"/>
    <w:tmpl w:val="DF30BB1C"/>
    <w:lvl w:ilvl="0" w:tplc="3DBC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5886">
    <w:abstractNumId w:val="13"/>
  </w:num>
  <w:num w:numId="2" w16cid:durableId="133109843">
    <w:abstractNumId w:val="4"/>
  </w:num>
  <w:num w:numId="3" w16cid:durableId="1732194232">
    <w:abstractNumId w:val="1"/>
  </w:num>
  <w:num w:numId="4" w16cid:durableId="258755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90885">
    <w:abstractNumId w:val="5"/>
  </w:num>
  <w:num w:numId="6" w16cid:durableId="50080391">
    <w:abstractNumId w:val="3"/>
  </w:num>
  <w:num w:numId="7" w16cid:durableId="1197810583">
    <w:abstractNumId w:val="15"/>
  </w:num>
  <w:num w:numId="8" w16cid:durableId="598409837">
    <w:abstractNumId w:val="6"/>
  </w:num>
  <w:num w:numId="9" w16cid:durableId="120269374">
    <w:abstractNumId w:val="9"/>
  </w:num>
  <w:num w:numId="10" w16cid:durableId="668220327">
    <w:abstractNumId w:val="8"/>
  </w:num>
  <w:num w:numId="11" w16cid:durableId="1331592835">
    <w:abstractNumId w:val="7"/>
  </w:num>
  <w:num w:numId="12" w16cid:durableId="807478867">
    <w:abstractNumId w:val="11"/>
  </w:num>
  <w:num w:numId="13" w16cid:durableId="962804432">
    <w:abstractNumId w:val="12"/>
  </w:num>
  <w:num w:numId="14" w16cid:durableId="518545380">
    <w:abstractNumId w:val="14"/>
  </w:num>
  <w:num w:numId="15" w16cid:durableId="1747341302">
    <w:abstractNumId w:val="2"/>
  </w:num>
  <w:num w:numId="16" w16cid:durableId="11466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6"/>
    <w:rsid w:val="00036CFD"/>
    <w:rsid w:val="00040D29"/>
    <w:rsid w:val="00043D67"/>
    <w:rsid w:val="00046F92"/>
    <w:rsid w:val="00052774"/>
    <w:rsid w:val="00064E98"/>
    <w:rsid w:val="000A0ABD"/>
    <w:rsid w:val="000B2108"/>
    <w:rsid w:val="000B23D8"/>
    <w:rsid w:val="000D5A6E"/>
    <w:rsid w:val="0011044F"/>
    <w:rsid w:val="001162E3"/>
    <w:rsid w:val="00117C09"/>
    <w:rsid w:val="0012151D"/>
    <w:rsid w:val="00126AF8"/>
    <w:rsid w:val="00135F98"/>
    <w:rsid w:val="0018008F"/>
    <w:rsid w:val="00183B30"/>
    <w:rsid w:val="001B4A3F"/>
    <w:rsid w:val="001C4AF2"/>
    <w:rsid w:val="001C6DF5"/>
    <w:rsid w:val="00216A52"/>
    <w:rsid w:val="00216CFC"/>
    <w:rsid w:val="00224841"/>
    <w:rsid w:val="00233524"/>
    <w:rsid w:val="00265D28"/>
    <w:rsid w:val="002737FC"/>
    <w:rsid w:val="0027554B"/>
    <w:rsid w:val="002D6400"/>
    <w:rsid w:val="00303B4F"/>
    <w:rsid w:val="00306B96"/>
    <w:rsid w:val="00322C62"/>
    <w:rsid w:val="003665C1"/>
    <w:rsid w:val="0037273A"/>
    <w:rsid w:val="00380E1C"/>
    <w:rsid w:val="00381C18"/>
    <w:rsid w:val="0038543A"/>
    <w:rsid w:val="003A3DE8"/>
    <w:rsid w:val="003F53E1"/>
    <w:rsid w:val="004079A5"/>
    <w:rsid w:val="004166C3"/>
    <w:rsid w:val="00456751"/>
    <w:rsid w:val="00463230"/>
    <w:rsid w:val="004912A8"/>
    <w:rsid w:val="00494A35"/>
    <w:rsid w:val="004A411F"/>
    <w:rsid w:val="004A6DA9"/>
    <w:rsid w:val="004B6DD5"/>
    <w:rsid w:val="004C0B60"/>
    <w:rsid w:val="004F5834"/>
    <w:rsid w:val="00502D40"/>
    <w:rsid w:val="00525093"/>
    <w:rsid w:val="005360B0"/>
    <w:rsid w:val="005E4D0E"/>
    <w:rsid w:val="00615680"/>
    <w:rsid w:val="0061577C"/>
    <w:rsid w:val="0065388B"/>
    <w:rsid w:val="00660166"/>
    <w:rsid w:val="006709ED"/>
    <w:rsid w:val="0067780A"/>
    <w:rsid w:val="006910A2"/>
    <w:rsid w:val="006971E0"/>
    <w:rsid w:val="006A2ECB"/>
    <w:rsid w:val="006B195E"/>
    <w:rsid w:val="006B6185"/>
    <w:rsid w:val="006B6504"/>
    <w:rsid w:val="006C333F"/>
    <w:rsid w:val="006E16B7"/>
    <w:rsid w:val="006F1716"/>
    <w:rsid w:val="007011A5"/>
    <w:rsid w:val="00710572"/>
    <w:rsid w:val="00710C25"/>
    <w:rsid w:val="0073076B"/>
    <w:rsid w:val="007661DD"/>
    <w:rsid w:val="007A20EF"/>
    <w:rsid w:val="007D4353"/>
    <w:rsid w:val="007E545E"/>
    <w:rsid w:val="00811CF8"/>
    <w:rsid w:val="00816BD2"/>
    <w:rsid w:val="0083754B"/>
    <w:rsid w:val="00842ECD"/>
    <w:rsid w:val="00843480"/>
    <w:rsid w:val="00846BA2"/>
    <w:rsid w:val="00867638"/>
    <w:rsid w:val="008723DF"/>
    <w:rsid w:val="00886D01"/>
    <w:rsid w:val="008D20C0"/>
    <w:rsid w:val="008D7FAD"/>
    <w:rsid w:val="008E435F"/>
    <w:rsid w:val="008E70F1"/>
    <w:rsid w:val="008F5794"/>
    <w:rsid w:val="00903BA6"/>
    <w:rsid w:val="00930EDC"/>
    <w:rsid w:val="009361FB"/>
    <w:rsid w:val="0098261D"/>
    <w:rsid w:val="009B654D"/>
    <w:rsid w:val="009C1E54"/>
    <w:rsid w:val="009D2C65"/>
    <w:rsid w:val="009D716A"/>
    <w:rsid w:val="00A17C79"/>
    <w:rsid w:val="00A2733C"/>
    <w:rsid w:val="00A3339D"/>
    <w:rsid w:val="00A73C56"/>
    <w:rsid w:val="00A766C5"/>
    <w:rsid w:val="00AA41DE"/>
    <w:rsid w:val="00AE038A"/>
    <w:rsid w:val="00AF279D"/>
    <w:rsid w:val="00B06C36"/>
    <w:rsid w:val="00B217EE"/>
    <w:rsid w:val="00B230BE"/>
    <w:rsid w:val="00B2482D"/>
    <w:rsid w:val="00B37890"/>
    <w:rsid w:val="00B470AD"/>
    <w:rsid w:val="00B857C5"/>
    <w:rsid w:val="00B97445"/>
    <w:rsid w:val="00BA2342"/>
    <w:rsid w:val="00BA66F2"/>
    <w:rsid w:val="00BD2B39"/>
    <w:rsid w:val="00BF66CF"/>
    <w:rsid w:val="00C03E94"/>
    <w:rsid w:val="00C104BB"/>
    <w:rsid w:val="00C369EF"/>
    <w:rsid w:val="00C45998"/>
    <w:rsid w:val="00C56E0D"/>
    <w:rsid w:val="00C6592B"/>
    <w:rsid w:val="00C702A2"/>
    <w:rsid w:val="00C92563"/>
    <w:rsid w:val="00CA6D6C"/>
    <w:rsid w:val="00CE2899"/>
    <w:rsid w:val="00D20221"/>
    <w:rsid w:val="00D243BA"/>
    <w:rsid w:val="00D27ECA"/>
    <w:rsid w:val="00D32AD6"/>
    <w:rsid w:val="00D3736C"/>
    <w:rsid w:val="00D45E4C"/>
    <w:rsid w:val="00D73C25"/>
    <w:rsid w:val="00D87039"/>
    <w:rsid w:val="00DB59B3"/>
    <w:rsid w:val="00DC50A9"/>
    <w:rsid w:val="00DD6594"/>
    <w:rsid w:val="00DF45C6"/>
    <w:rsid w:val="00DF45EE"/>
    <w:rsid w:val="00DF4696"/>
    <w:rsid w:val="00E010AC"/>
    <w:rsid w:val="00E10C11"/>
    <w:rsid w:val="00E17DCF"/>
    <w:rsid w:val="00E328B5"/>
    <w:rsid w:val="00E35D41"/>
    <w:rsid w:val="00E902C0"/>
    <w:rsid w:val="00E94688"/>
    <w:rsid w:val="00EA4A40"/>
    <w:rsid w:val="00EB4CE0"/>
    <w:rsid w:val="00F51BE1"/>
    <w:rsid w:val="00F617EE"/>
    <w:rsid w:val="00F653AA"/>
    <w:rsid w:val="00FB33A0"/>
    <w:rsid w:val="00FC3BEC"/>
    <w:rsid w:val="00FD5CBD"/>
    <w:rsid w:val="00FE31EE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D935"/>
  <w15:docId w15:val="{FDBD3493-8A03-4C7A-B89B-F518EB3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9D716A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72"/>
    <w:qFormat/>
    <w:rsid w:val="009D716A"/>
    <w:pPr>
      <w:spacing w:after="0" w:line="240" w:lineRule="auto"/>
      <w:ind w:left="708"/>
    </w:pPr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45E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5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C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uiPriority w:val="99"/>
    <w:rsid w:val="00D45E4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2484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37890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B37890"/>
    <w:pPr>
      <w:numPr>
        <w:ilvl w:val="1"/>
        <w:numId w:val="10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B37890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B3789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D8"/>
  </w:style>
  <w:style w:type="paragraph" w:styleId="Zpat">
    <w:name w:val="footer"/>
    <w:basedOn w:val="Normln"/>
    <w:link w:val="Zpat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D8"/>
  </w:style>
  <w:style w:type="character" w:styleId="Nevyeenzmnka">
    <w:name w:val="Unresolved Mention"/>
    <w:basedOn w:val="Standardnpsmoodstavce"/>
    <w:uiPriority w:val="99"/>
    <w:semiHidden/>
    <w:unhideWhenUsed/>
    <w:rsid w:val="0049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D8D-83CC-4F34-9C18-F2674A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Krejčí Alena Mgr. (UPM-KRP)</cp:lastModifiedBy>
  <cp:revision>2</cp:revision>
  <cp:lastPrinted>2022-02-17T10:04:00Z</cp:lastPrinted>
  <dcterms:created xsi:type="dcterms:W3CDTF">2023-02-24T12:47:00Z</dcterms:created>
  <dcterms:modified xsi:type="dcterms:W3CDTF">2023-02-24T12:47:00Z</dcterms:modified>
</cp:coreProperties>
</file>