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84C" w:rsidRPr="001C0BA7" w:rsidRDefault="008D4EC1" w:rsidP="001C0BA7">
      <w:pPr>
        <w:jc w:val="center"/>
        <w:rPr>
          <w:b/>
        </w:rPr>
      </w:pPr>
      <w:r w:rsidRPr="001C0BA7">
        <w:rPr>
          <w:b/>
        </w:rPr>
        <w:t xml:space="preserve">Dodatek č. </w:t>
      </w:r>
      <w:r w:rsidR="001533E6">
        <w:rPr>
          <w:b/>
        </w:rPr>
        <w:t>2</w:t>
      </w:r>
    </w:p>
    <w:p w:rsidR="002406B7" w:rsidRPr="001C0BA7" w:rsidRDefault="008D4EC1" w:rsidP="001C0BA7">
      <w:pPr>
        <w:jc w:val="center"/>
        <w:rPr>
          <w:b/>
        </w:rPr>
      </w:pPr>
      <w:r w:rsidRPr="001C0BA7">
        <w:rPr>
          <w:b/>
        </w:rPr>
        <w:t>ke Sm</w:t>
      </w:r>
      <w:r w:rsidR="002406B7" w:rsidRPr="001C0BA7">
        <w:rPr>
          <w:b/>
        </w:rPr>
        <w:t xml:space="preserve">louvě o nájmu parkovacích míst </w:t>
      </w:r>
      <w:r w:rsidRPr="001C0BA7">
        <w:rPr>
          <w:b/>
        </w:rPr>
        <w:t>ze dne 28.</w:t>
      </w:r>
      <w:r w:rsidR="002406B7" w:rsidRPr="001C0BA7">
        <w:rPr>
          <w:b/>
        </w:rPr>
        <w:t xml:space="preserve"> </w:t>
      </w:r>
      <w:r w:rsidRPr="001C0BA7">
        <w:rPr>
          <w:b/>
        </w:rPr>
        <w:t>2.</w:t>
      </w:r>
      <w:r w:rsidR="002406B7" w:rsidRPr="001C0BA7">
        <w:rPr>
          <w:b/>
        </w:rPr>
        <w:t xml:space="preserve"> 20</w:t>
      </w:r>
      <w:r w:rsidRPr="001C0BA7">
        <w:rPr>
          <w:b/>
        </w:rPr>
        <w:t>13</w:t>
      </w:r>
    </w:p>
    <w:p w:rsidR="002406B7" w:rsidRDefault="002406B7" w:rsidP="001C0BA7">
      <w:pPr>
        <w:jc w:val="center"/>
      </w:pPr>
    </w:p>
    <w:p w:rsidR="002406B7" w:rsidRPr="002406B7" w:rsidRDefault="002406B7" w:rsidP="002406B7">
      <w:pPr>
        <w:rPr>
          <w:b/>
          <w:bCs/>
        </w:rPr>
      </w:pPr>
      <w:r w:rsidRPr="002406B7">
        <w:rPr>
          <w:b/>
          <w:bCs/>
        </w:rPr>
        <w:t>Česká republika - Úřad práce České republiky</w:t>
      </w:r>
    </w:p>
    <w:p w:rsidR="002406B7" w:rsidRPr="002406B7" w:rsidRDefault="002406B7" w:rsidP="002406B7">
      <w:pPr>
        <w:rPr>
          <w:b/>
          <w:bCs/>
        </w:rPr>
      </w:pPr>
      <w:r w:rsidRPr="002406B7">
        <w:rPr>
          <w:b/>
          <w:bCs/>
        </w:rPr>
        <w:t>sídlo: Dobrovského 1278/25, Praha 7</w:t>
      </w:r>
    </w:p>
    <w:p w:rsidR="002406B7" w:rsidRPr="00FB309B" w:rsidRDefault="002406B7" w:rsidP="002406B7">
      <w:pPr>
        <w:rPr>
          <w:b/>
          <w:bCs/>
        </w:rPr>
      </w:pPr>
      <w:r w:rsidRPr="002406B7">
        <w:rPr>
          <w:b/>
          <w:bCs/>
        </w:rPr>
        <w:t xml:space="preserve">zastoupena: </w:t>
      </w:r>
      <w:r w:rsidR="00FB309B">
        <w:rPr>
          <w:b/>
          <w:bCs/>
          <w:iCs/>
        </w:rPr>
        <w:t>Ing. Zdeněk Novotný,</w:t>
      </w:r>
      <w:r w:rsidR="004706EA">
        <w:rPr>
          <w:b/>
          <w:bCs/>
          <w:iCs/>
        </w:rPr>
        <w:t xml:space="preserve"> ředitel ÚP ČR – krajské pobočky v Plzni</w:t>
      </w:r>
    </w:p>
    <w:p w:rsidR="002406B7" w:rsidRPr="00CD30AB" w:rsidRDefault="002406B7" w:rsidP="002406B7">
      <w:pPr>
        <w:rPr>
          <w:rStyle w:val="okbold1"/>
          <w:b w:val="0"/>
          <w:color w:val="000000"/>
        </w:rPr>
      </w:pPr>
      <w:r w:rsidRPr="00CD30AB">
        <w:rPr>
          <w:bCs/>
        </w:rPr>
        <w:t xml:space="preserve">IČO: </w:t>
      </w:r>
      <w:r w:rsidRPr="00CD30AB">
        <w:rPr>
          <w:rStyle w:val="okbold1"/>
          <w:b w:val="0"/>
          <w:color w:val="000000"/>
        </w:rPr>
        <w:t>724 96 991</w:t>
      </w:r>
    </w:p>
    <w:p w:rsidR="005C6E48" w:rsidRPr="00CD30AB" w:rsidRDefault="002406B7" w:rsidP="002406B7">
      <w:pPr>
        <w:rPr>
          <w:rStyle w:val="okbold1"/>
          <w:b w:val="0"/>
          <w:color w:val="000000"/>
        </w:rPr>
      </w:pPr>
      <w:r w:rsidRPr="00CD30AB">
        <w:rPr>
          <w:rStyle w:val="okbold1"/>
          <w:b w:val="0"/>
          <w:color w:val="000000"/>
        </w:rPr>
        <w:t>kontaktní a fakturační adresa</w:t>
      </w:r>
      <w:r w:rsidR="005C6E48" w:rsidRPr="00CD30AB">
        <w:rPr>
          <w:rStyle w:val="okbold1"/>
          <w:b w:val="0"/>
          <w:color w:val="000000"/>
        </w:rPr>
        <w:t xml:space="preserve"> krajské pobočky</w:t>
      </w:r>
      <w:r w:rsidRPr="00CD30AB">
        <w:rPr>
          <w:rStyle w:val="okbold1"/>
          <w:b w:val="0"/>
          <w:color w:val="000000"/>
        </w:rPr>
        <w:t>:</w:t>
      </w:r>
      <w:r w:rsidR="005C6E48" w:rsidRPr="00CD30AB">
        <w:rPr>
          <w:rStyle w:val="okbold1"/>
          <w:b w:val="0"/>
          <w:color w:val="000000"/>
        </w:rPr>
        <w:t xml:space="preserve"> Kaplířova 2731/7, 301 00 Plzeň</w:t>
      </w:r>
    </w:p>
    <w:p w:rsidR="002406B7" w:rsidRPr="00CD30AB" w:rsidRDefault="005C6E48" w:rsidP="002406B7">
      <w:pPr>
        <w:rPr>
          <w:rStyle w:val="okbold1"/>
          <w:b w:val="0"/>
          <w:i/>
          <w:iCs/>
          <w:color w:val="000000"/>
        </w:rPr>
      </w:pPr>
      <w:r w:rsidRPr="00CD30AB">
        <w:rPr>
          <w:rStyle w:val="okbold1"/>
          <w:b w:val="0"/>
          <w:color w:val="000000"/>
        </w:rPr>
        <w:t>kontaktní a fakturační adresa kontaktního pracoviště: Nádražní 1226, 342 01 Sušice</w:t>
      </w:r>
      <w:r w:rsidR="002406B7" w:rsidRPr="00CD30AB">
        <w:rPr>
          <w:rStyle w:val="okbold1"/>
          <w:b w:val="0"/>
          <w:color w:val="000000"/>
        </w:rPr>
        <w:t xml:space="preserve"> </w:t>
      </w:r>
    </w:p>
    <w:p w:rsidR="002406B7" w:rsidRPr="00CD30AB" w:rsidRDefault="002406B7" w:rsidP="002406B7">
      <w:pPr>
        <w:rPr>
          <w:rStyle w:val="okbold1"/>
          <w:b w:val="0"/>
          <w:i/>
          <w:iCs/>
          <w:color w:val="000000"/>
        </w:rPr>
      </w:pPr>
      <w:r w:rsidRPr="00CD30AB">
        <w:rPr>
          <w:rStyle w:val="okbold1"/>
          <w:b w:val="0"/>
          <w:color w:val="000000"/>
        </w:rPr>
        <w:t xml:space="preserve">bankovní spojení: </w:t>
      </w:r>
      <w:r w:rsidR="005C6E48" w:rsidRPr="00CD30AB">
        <w:rPr>
          <w:rStyle w:val="okbold1"/>
          <w:b w:val="0"/>
          <w:color w:val="000000"/>
        </w:rPr>
        <w:t>Česká národní banka, pobočka Plzeň</w:t>
      </w:r>
    </w:p>
    <w:p w:rsidR="002406B7" w:rsidRPr="00CD30AB" w:rsidRDefault="002406B7" w:rsidP="002406B7">
      <w:pPr>
        <w:rPr>
          <w:rStyle w:val="okbold1"/>
          <w:b w:val="0"/>
          <w:i/>
          <w:iCs/>
          <w:color w:val="000000"/>
        </w:rPr>
      </w:pPr>
      <w:r w:rsidRPr="00CD30AB">
        <w:rPr>
          <w:rStyle w:val="okbold1"/>
          <w:b w:val="0"/>
          <w:color w:val="000000"/>
        </w:rPr>
        <w:t xml:space="preserve">číslo účtu: </w:t>
      </w:r>
      <w:r w:rsidR="005C6E48" w:rsidRPr="00CD30AB">
        <w:rPr>
          <w:rStyle w:val="okbold1"/>
          <w:b w:val="0"/>
          <w:color w:val="000000"/>
        </w:rPr>
        <w:t>37828311/0710</w:t>
      </w:r>
    </w:p>
    <w:p w:rsidR="002406B7" w:rsidRPr="00CD30AB" w:rsidRDefault="002406B7">
      <w:pPr>
        <w:rPr>
          <w:bCs/>
          <w:i/>
          <w:iCs/>
          <w:color w:val="000000"/>
        </w:rPr>
      </w:pPr>
      <w:r w:rsidRPr="00CD30AB">
        <w:rPr>
          <w:rStyle w:val="okbold1"/>
          <w:b w:val="0"/>
          <w:color w:val="000000"/>
        </w:rPr>
        <w:t xml:space="preserve">ID datové schránky: </w:t>
      </w:r>
      <w:r w:rsidR="005C6E48" w:rsidRPr="00CD30AB">
        <w:rPr>
          <w:rStyle w:val="okbasic21"/>
          <w:rFonts w:asciiTheme="minorHAnsi" w:hAnsiTheme="minorHAnsi"/>
          <w:sz w:val="22"/>
          <w:szCs w:val="22"/>
        </w:rPr>
        <w:t>6gyzph2</w:t>
      </w:r>
    </w:p>
    <w:p w:rsidR="0020011A" w:rsidRPr="00CD30AB" w:rsidRDefault="002406B7">
      <w:r w:rsidRPr="00CD30AB">
        <w:t xml:space="preserve"> </w:t>
      </w:r>
      <w:r w:rsidR="0020011A" w:rsidRPr="00CD30AB">
        <w:t xml:space="preserve">(dále jen </w:t>
      </w:r>
      <w:r w:rsidR="00EF5DCE">
        <w:t>„</w:t>
      </w:r>
      <w:r w:rsidR="0020011A" w:rsidRPr="00CD30AB">
        <w:t>nájemce</w:t>
      </w:r>
      <w:r w:rsidR="00EF5DCE">
        <w:t>“</w:t>
      </w:r>
      <w:r w:rsidR="0020011A" w:rsidRPr="00CD30AB">
        <w:t>)</w:t>
      </w:r>
    </w:p>
    <w:p w:rsidR="0020011A" w:rsidRDefault="0020011A">
      <w:r>
        <w:t>a</w:t>
      </w:r>
    </w:p>
    <w:p w:rsidR="0020011A" w:rsidRDefault="0020011A">
      <w:r w:rsidRPr="00572980">
        <w:rPr>
          <w:b/>
        </w:rPr>
        <w:t>Miloslav Pešl</w:t>
      </w:r>
      <w:r>
        <w:t>, V </w:t>
      </w:r>
      <w:proofErr w:type="spellStart"/>
      <w:r>
        <w:t>Hrůbatech</w:t>
      </w:r>
      <w:proofErr w:type="spellEnd"/>
      <w:r>
        <w:t xml:space="preserve"> 451, 342 01 Sušice II</w:t>
      </w:r>
    </w:p>
    <w:p w:rsidR="0020011A" w:rsidRDefault="0020011A">
      <w:r>
        <w:t>IČ 13859064</w:t>
      </w:r>
    </w:p>
    <w:p w:rsidR="0020011A" w:rsidRDefault="0020011A">
      <w:proofErr w:type="gramStart"/>
      <w:r>
        <w:t>Zast</w:t>
      </w:r>
      <w:r w:rsidR="00B90D46">
        <w:t>o</w:t>
      </w:r>
      <w:r>
        <w:t>upen</w:t>
      </w:r>
      <w:r w:rsidR="003B635B">
        <w:t xml:space="preserve">: </w:t>
      </w:r>
      <w:r>
        <w:t xml:space="preserve"> p.</w:t>
      </w:r>
      <w:proofErr w:type="gramEnd"/>
      <w:r>
        <w:t xml:space="preserve"> Miloslavem Pešlem</w:t>
      </w:r>
    </w:p>
    <w:p w:rsidR="003B635B" w:rsidRDefault="0020011A">
      <w:r>
        <w:t xml:space="preserve">(dále jen </w:t>
      </w:r>
      <w:r w:rsidR="00EF5DCE">
        <w:t>„pronají</w:t>
      </w:r>
      <w:r>
        <w:t>matel</w:t>
      </w:r>
      <w:r w:rsidR="00EF5DCE">
        <w:t>“</w:t>
      </w:r>
      <w:r>
        <w:t>)</w:t>
      </w:r>
    </w:p>
    <w:p w:rsidR="00142F46" w:rsidRDefault="00142F46"/>
    <w:p w:rsidR="001327FB" w:rsidRPr="001327FB" w:rsidRDefault="00F12B08" w:rsidP="001327FB">
      <w:pPr>
        <w:pStyle w:val="Odstavecseseznamem"/>
        <w:numPr>
          <w:ilvl w:val="0"/>
          <w:numId w:val="2"/>
        </w:numPr>
        <w:jc w:val="both"/>
        <w:rPr>
          <w:b/>
        </w:rPr>
      </w:pPr>
      <w:r>
        <w:t>Dne 28. 2. 2013 byla mezi výše uvedenými smluvními stranami uzavřena Smlouva</w:t>
      </w:r>
      <w:r w:rsidR="006258EC">
        <w:br/>
      </w:r>
      <w:r>
        <w:t>o nájmu parkovacích míst.</w:t>
      </w:r>
    </w:p>
    <w:p w:rsidR="001327FB" w:rsidRPr="001327FB" w:rsidRDefault="001327FB" w:rsidP="001327FB">
      <w:pPr>
        <w:jc w:val="both"/>
        <w:rPr>
          <w:b/>
        </w:rPr>
      </w:pPr>
    </w:p>
    <w:p w:rsidR="001533E6" w:rsidRPr="006F3CD1" w:rsidRDefault="001533E6" w:rsidP="00F12B08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6F3CD1">
        <w:rPr>
          <w:b/>
        </w:rPr>
        <w:t>Čl. 2 B</w:t>
      </w:r>
      <w:r w:rsidR="00985D25" w:rsidRPr="006F3CD1">
        <w:rPr>
          <w:b/>
        </w:rPr>
        <w:t>od 2</w:t>
      </w:r>
      <w:r w:rsidRPr="006F3CD1">
        <w:rPr>
          <w:b/>
        </w:rPr>
        <w:t>.</w:t>
      </w:r>
      <w:r w:rsidR="001C1277" w:rsidRPr="006F3CD1">
        <w:rPr>
          <w:b/>
        </w:rPr>
        <w:t xml:space="preserve"> 1</w:t>
      </w:r>
      <w:r w:rsidRPr="006F3CD1">
        <w:rPr>
          <w:b/>
        </w:rPr>
        <w:t xml:space="preserve"> této smlouvy</w:t>
      </w:r>
    </w:p>
    <w:p w:rsidR="00703502" w:rsidRDefault="00703502" w:rsidP="00703502">
      <w:pPr>
        <w:jc w:val="both"/>
        <w:rPr>
          <w:i/>
        </w:rPr>
      </w:pPr>
      <w:r w:rsidRPr="00703502">
        <w:rPr>
          <w:i/>
        </w:rPr>
        <w:t xml:space="preserve">Pronajímatel přenechává nájemci k užívání část výše uvedeného pozemku jako </w:t>
      </w:r>
      <w:proofErr w:type="gramStart"/>
      <w:r w:rsidRPr="00703502">
        <w:rPr>
          <w:i/>
        </w:rPr>
        <w:t xml:space="preserve">parkovací </w:t>
      </w:r>
      <w:r>
        <w:rPr>
          <w:i/>
        </w:rPr>
        <w:t xml:space="preserve">        </w:t>
      </w:r>
      <w:r w:rsidRPr="00703502">
        <w:rPr>
          <w:i/>
        </w:rPr>
        <w:t>plochu</w:t>
      </w:r>
      <w:proofErr w:type="gramEnd"/>
      <w:r w:rsidRPr="00703502">
        <w:rPr>
          <w:i/>
        </w:rPr>
        <w:t xml:space="preserve"> výlučně k tomu účelu, aby  tam nájemce parkoval maximálně 2 osobní - služební </w:t>
      </w:r>
      <w:r w:rsidRPr="00703502">
        <w:rPr>
          <w:i/>
        </w:rPr>
        <w:lastRenderedPageBreak/>
        <w:t>vozidla, tj. využíval maximálně 2 parkovací místa – vymezení plochy je v grafické příloze, která je nedílnou součástí této smlouvy</w:t>
      </w:r>
      <w:r w:rsidR="00985D25">
        <w:rPr>
          <w:i/>
        </w:rPr>
        <w:t>.</w:t>
      </w:r>
      <w:r w:rsidRPr="00703502">
        <w:rPr>
          <w:i/>
        </w:rPr>
        <w:t xml:space="preserve"> </w:t>
      </w:r>
    </w:p>
    <w:p w:rsidR="001327FB" w:rsidRDefault="001327FB" w:rsidP="00703502">
      <w:pPr>
        <w:jc w:val="both"/>
      </w:pPr>
    </w:p>
    <w:p w:rsidR="001327FB" w:rsidRDefault="00E21EA3" w:rsidP="00632EEF">
      <w:pPr>
        <w:pStyle w:val="Odstavecseseznamem"/>
        <w:numPr>
          <w:ilvl w:val="0"/>
          <w:numId w:val="2"/>
        </w:numPr>
        <w:jc w:val="both"/>
      </w:pPr>
      <w:r w:rsidRPr="001327FB">
        <w:rPr>
          <w:b/>
        </w:rPr>
        <w:t>Čl. 3 bod</w:t>
      </w:r>
      <w:r w:rsidR="001C1277">
        <w:rPr>
          <w:b/>
        </w:rPr>
        <w:t xml:space="preserve"> 3.</w:t>
      </w:r>
      <w:r w:rsidR="00A60464">
        <w:rPr>
          <w:b/>
        </w:rPr>
        <w:t>1</w:t>
      </w:r>
      <w:r w:rsidRPr="001327FB">
        <w:rPr>
          <w:b/>
        </w:rPr>
        <w:t xml:space="preserve"> </w:t>
      </w:r>
      <w:r w:rsidR="00632EEF" w:rsidRPr="001327FB">
        <w:rPr>
          <w:b/>
        </w:rPr>
        <w:t>t</w:t>
      </w:r>
      <w:r w:rsidRPr="001327FB">
        <w:rPr>
          <w:b/>
        </w:rPr>
        <w:t>éto smlouvy</w:t>
      </w:r>
      <w:r w:rsidR="00703502">
        <w:t xml:space="preserve">       </w:t>
      </w:r>
    </w:p>
    <w:p w:rsidR="00703502" w:rsidRDefault="00703502" w:rsidP="001327FB">
      <w:pPr>
        <w:jc w:val="both"/>
      </w:pPr>
      <w:r w:rsidRPr="001327FB">
        <w:rPr>
          <w:i/>
        </w:rPr>
        <w:t>Pronajímatel prohlašuje, že pozemek je vhodný pro sjednaný úče</w:t>
      </w:r>
      <w:r w:rsidR="00632EEF" w:rsidRPr="001327FB">
        <w:rPr>
          <w:i/>
        </w:rPr>
        <w:t>l.</w:t>
      </w:r>
      <w:r w:rsidRPr="00632EEF">
        <w:t xml:space="preserve"> </w:t>
      </w:r>
    </w:p>
    <w:p w:rsidR="00703502" w:rsidRPr="00632EEF" w:rsidRDefault="00E21EA3" w:rsidP="00F12B08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632EEF">
        <w:rPr>
          <w:b/>
        </w:rPr>
        <w:t xml:space="preserve">Čl. </w:t>
      </w:r>
      <w:r w:rsidR="00703502" w:rsidRPr="00632EEF">
        <w:rPr>
          <w:b/>
        </w:rPr>
        <w:t xml:space="preserve">3 </w:t>
      </w:r>
      <w:r w:rsidRPr="00632EEF">
        <w:rPr>
          <w:b/>
        </w:rPr>
        <w:t>bod</w:t>
      </w:r>
      <w:r w:rsidR="00703502" w:rsidRPr="00632EEF">
        <w:rPr>
          <w:b/>
        </w:rPr>
        <w:t xml:space="preserve"> </w:t>
      </w:r>
      <w:r w:rsidR="001C1277">
        <w:rPr>
          <w:b/>
        </w:rPr>
        <w:t>3.</w:t>
      </w:r>
      <w:r w:rsidR="00A60464">
        <w:rPr>
          <w:b/>
        </w:rPr>
        <w:t>2</w:t>
      </w:r>
      <w:r w:rsidR="00703502" w:rsidRPr="00632EEF">
        <w:rPr>
          <w:b/>
        </w:rPr>
        <w:t xml:space="preserve"> </w:t>
      </w:r>
      <w:r w:rsidR="00632EEF" w:rsidRPr="00632EEF">
        <w:rPr>
          <w:b/>
        </w:rPr>
        <w:t>t</w:t>
      </w:r>
      <w:r w:rsidR="00703502" w:rsidRPr="00632EEF">
        <w:rPr>
          <w:b/>
        </w:rPr>
        <w:t>éto smlouvy</w:t>
      </w:r>
    </w:p>
    <w:p w:rsidR="00703502" w:rsidRPr="001C1277" w:rsidRDefault="00703502" w:rsidP="00703502">
      <w:pPr>
        <w:jc w:val="both"/>
        <w:rPr>
          <w:i/>
        </w:rPr>
      </w:pPr>
      <w:r w:rsidRPr="001C1277">
        <w:rPr>
          <w:i/>
        </w:rPr>
        <w:t xml:space="preserve">Nájemcem bude jako parkovací plocha využívána část oploceného, </w:t>
      </w:r>
      <w:proofErr w:type="gramStart"/>
      <w:r w:rsidRPr="001C1277">
        <w:rPr>
          <w:i/>
        </w:rPr>
        <w:t>nehlídaného   pozemku</w:t>
      </w:r>
      <w:proofErr w:type="gramEnd"/>
      <w:r w:rsidRPr="001C1277">
        <w:rPr>
          <w:i/>
        </w:rPr>
        <w:t>, pro vjezd, výjezd a pro 2 parkovací místa určená k parkování. Pronajímatel předá nájemci klíče od vrat.</w:t>
      </w:r>
    </w:p>
    <w:p w:rsidR="00AD2356" w:rsidRPr="00AD2356" w:rsidRDefault="00AD2356" w:rsidP="00AD2356">
      <w:pPr>
        <w:jc w:val="both"/>
        <w:rPr>
          <w:b/>
        </w:rPr>
      </w:pPr>
      <w:r w:rsidRPr="00AD2356">
        <w:rPr>
          <w:b/>
        </w:rPr>
        <w:t>5.   Čl. 3 bod 3.3 této smlouvy</w:t>
      </w:r>
    </w:p>
    <w:p w:rsidR="00AD2356" w:rsidRPr="00097722" w:rsidRDefault="00AD2356" w:rsidP="00703502">
      <w:pPr>
        <w:jc w:val="both"/>
        <w:rPr>
          <w:i/>
        </w:rPr>
      </w:pPr>
      <w:r w:rsidRPr="001C1277">
        <w:rPr>
          <w:i/>
        </w:rPr>
        <w:t>Smluvní strany sjednaly, že nájemce si bude pro svoji potřebu, na své náklady a na své nebezpečí provádět úklid sněhu z předmětného pozemku, jehož část je předmětem nájmu, posyp solí v případě výskytu zledovatělého povrchu atd. Nájemce se rovněž zavazuje, že přístupová vrata</w:t>
      </w:r>
      <w:r w:rsidR="001C1277" w:rsidRPr="001C1277">
        <w:rPr>
          <w:i/>
        </w:rPr>
        <w:t xml:space="preserve"> </w:t>
      </w:r>
      <w:r w:rsidRPr="001C1277">
        <w:rPr>
          <w:i/>
        </w:rPr>
        <w:t xml:space="preserve">k pozemku bude uzamykat při každém vjezdu či výjezdu.             </w:t>
      </w:r>
      <w:bookmarkStart w:id="0" w:name="_GoBack"/>
      <w:bookmarkEnd w:id="0"/>
    </w:p>
    <w:p w:rsidR="00703502" w:rsidRDefault="00AD2356" w:rsidP="00AD2356">
      <w:pPr>
        <w:jc w:val="both"/>
      </w:pPr>
      <w:r>
        <w:rPr>
          <w:b/>
        </w:rPr>
        <w:t xml:space="preserve">6.   </w:t>
      </w:r>
      <w:r w:rsidR="00703502" w:rsidRPr="00AD2356">
        <w:rPr>
          <w:b/>
        </w:rPr>
        <w:t xml:space="preserve">Čl. 4 </w:t>
      </w:r>
      <w:r>
        <w:rPr>
          <w:b/>
        </w:rPr>
        <w:t>b</w:t>
      </w:r>
      <w:r w:rsidR="00A60464">
        <w:rPr>
          <w:b/>
        </w:rPr>
        <w:t>od 4.1</w:t>
      </w:r>
      <w:r w:rsidR="00703502" w:rsidRPr="00AD2356">
        <w:rPr>
          <w:b/>
        </w:rPr>
        <w:t xml:space="preserve"> této smlouvy</w:t>
      </w:r>
    </w:p>
    <w:p w:rsidR="00F12B08" w:rsidRDefault="00703502" w:rsidP="00F12B08">
      <w:pPr>
        <w:jc w:val="both"/>
        <w:rPr>
          <w:i/>
        </w:rPr>
      </w:pPr>
      <w:r w:rsidRPr="00703502">
        <w:rPr>
          <w:i/>
        </w:rPr>
        <w:t xml:space="preserve">Nájemné se sjednává dohodou </w:t>
      </w:r>
      <w:proofErr w:type="gramStart"/>
      <w:r w:rsidRPr="00703502">
        <w:rPr>
          <w:i/>
        </w:rPr>
        <w:t>ve  výši</w:t>
      </w:r>
      <w:proofErr w:type="gramEnd"/>
      <w:r w:rsidRPr="00703502">
        <w:rPr>
          <w:i/>
        </w:rPr>
        <w:t xml:space="preserve"> 350,- Kč za měsíc za jedno parkovací místo, za             dvě parkovací místa tedy činí 700,- Kč/měsíc. </w:t>
      </w:r>
    </w:p>
    <w:p w:rsidR="00632EEF" w:rsidRDefault="00632EEF" w:rsidP="00F12B08">
      <w:pPr>
        <w:jc w:val="both"/>
      </w:pPr>
    </w:p>
    <w:p w:rsidR="00F12B08" w:rsidRDefault="00F12B08" w:rsidP="006258EC">
      <w:pPr>
        <w:jc w:val="both"/>
        <w:rPr>
          <w:b/>
          <w:u w:val="single"/>
        </w:rPr>
      </w:pPr>
      <w:r w:rsidRPr="00632EEF">
        <w:rPr>
          <w:b/>
          <w:u w:val="single"/>
        </w:rPr>
        <w:t xml:space="preserve">se s účinností od 1. </w:t>
      </w:r>
      <w:r w:rsidR="001533E6" w:rsidRPr="00632EEF">
        <w:rPr>
          <w:b/>
          <w:u w:val="single"/>
        </w:rPr>
        <w:t>7.</w:t>
      </w:r>
      <w:r w:rsidRPr="00632EEF">
        <w:rPr>
          <w:b/>
          <w:u w:val="single"/>
        </w:rPr>
        <w:t xml:space="preserve"> 201</w:t>
      </w:r>
      <w:r w:rsidR="001533E6" w:rsidRPr="00632EEF">
        <w:rPr>
          <w:b/>
          <w:u w:val="single"/>
        </w:rPr>
        <w:t>7</w:t>
      </w:r>
      <w:r w:rsidRPr="00632EEF">
        <w:rPr>
          <w:b/>
          <w:u w:val="single"/>
        </w:rPr>
        <w:t xml:space="preserve"> mění na</w:t>
      </w:r>
      <w:r w:rsidR="00632EEF">
        <w:rPr>
          <w:b/>
          <w:u w:val="single"/>
        </w:rPr>
        <w:t xml:space="preserve"> základě</w:t>
      </w:r>
      <w:r w:rsidRPr="00632EEF">
        <w:rPr>
          <w:b/>
          <w:u w:val="single"/>
        </w:rPr>
        <w:t xml:space="preserve"> </w:t>
      </w:r>
      <w:r w:rsidR="00044276" w:rsidRPr="00632EEF">
        <w:rPr>
          <w:b/>
          <w:u w:val="single"/>
        </w:rPr>
        <w:t xml:space="preserve">dohody obou </w:t>
      </w:r>
      <w:proofErr w:type="gramStart"/>
      <w:r w:rsidR="00044276" w:rsidRPr="00632EEF">
        <w:rPr>
          <w:b/>
          <w:u w:val="single"/>
        </w:rPr>
        <w:t>smluvních  takto</w:t>
      </w:r>
      <w:proofErr w:type="gramEnd"/>
      <w:r w:rsidRPr="00632EEF">
        <w:rPr>
          <w:b/>
          <w:u w:val="single"/>
        </w:rPr>
        <w:t>:</w:t>
      </w:r>
    </w:p>
    <w:p w:rsidR="006F3CD1" w:rsidRPr="00632EEF" w:rsidRDefault="006F3CD1" w:rsidP="006258EC">
      <w:pPr>
        <w:jc w:val="both"/>
        <w:rPr>
          <w:b/>
          <w:u w:val="single"/>
        </w:rPr>
      </w:pPr>
    </w:p>
    <w:p w:rsidR="00985D25" w:rsidRPr="006F3CD1" w:rsidRDefault="00985D25" w:rsidP="001C1277">
      <w:pPr>
        <w:jc w:val="both"/>
        <w:rPr>
          <w:i/>
        </w:rPr>
      </w:pPr>
      <w:r w:rsidRPr="006F3CD1">
        <w:rPr>
          <w:i/>
        </w:rPr>
        <w:t>2.1 Pronajímatel přenechává nájemci k</w:t>
      </w:r>
      <w:r w:rsidR="00E053E1" w:rsidRPr="006F3CD1">
        <w:rPr>
          <w:i/>
        </w:rPr>
        <w:t> </w:t>
      </w:r>
      <w:r w:rsidRPr="006F3CD1">
        <w:rPr>
          <w:i/>
        </w:rPr>
        <w:t>užívání</w:t>
      </w:r>
      <w:r w:rsidR="00E053E1" w:rsidRPr="006F3CD1">
        <w:rPr>
          <w:i/>
        </w:rPr>
        <w:t xml:space="preserve"> dvě plechové garáže na</w:t>
      </w:r>
      <w:r w:rsidRPr="006F3CD1">
        <w:rPr>
          <w:i/>
        </w:rPr>
        <w:t xml:space="preserve"> část</w:t>
      </w:r>
      <w:r w:rsidR="00E053E1" w:rsidRPr="006F3CD1">
        <w:rPr>
          <w:i/>
        </w:rPr>
        <w:t>i</w:t>
      </w:r>
      <w:r w:rsidRPr="006F3CD1">
        <w:rPr>
          <w:i/>
        </w:rPr>
        <w:t xml:space="preserve"> výše u</w:t>
      </w:r>
      <w:r w:rsidR="000D6AAB" w:rsidRPr="006F3CD1">
        <w:rPr>
          <w:i/>
        </w:rPr>
        <w:t>vedeného</w:t>
      </w:r>
      <w:r w:rsidR="00E053E1" w:rsidRPr="006F3CD1">
        <w:rPr>
          <w:i/>
        </w:rPr>
        <w:t xml:space="preserve"> pozemku výlučně k tomu účelu, aby </w:t>
      </w:r>
      <w:r w:rsidRPr="006F3CD1">
        <w:rPr>
          <w:i/>
        </w:rPr>
        <w:t>tam nájemce parkoval maximálně 2 oso</w:t>
      </w:r>
      <w:r w:rsidR="00E053E1" w:rsidRPr="006F3CD1">
        <w:rPr>
          <w:i/>
        </w:rPr>
        <w:t>bní - služební vozidla. V</w:t>
      </w:r>
      <w:r w:rsidRPr="006F3CD1">
        <w:rPr>
          <w:i/>
        </w:rPr>
        <w:t>ymezení plochy</w:t>
      </w:r>
      <w:r w:rsidR="00E053E1" w:rsidRPr="006F3CD1">
        <w:rPr>
          <w:i/>
        </w:rPr>
        <w:t xml:space="preserve"> a zakreslení garáží</w:t>
      </w:r>
      <w:r w:rsidRPr="006F3CD1">
        <w:rPr>
          <w:i/>
        </w:rPr>
        <w:t xml:space="preserve"> je v grafické příloze, která je nedílnou součástí této smlouvy. </w:t>
      </w:r>
    </w:p>
    <w:p w:rsidR="00632EEF" w:rsidRPr="006F3CD1" w:rsidRDefault="007F12AA" w:rsidP="00E053E1">
      <w:pPr>
        <w:jc w:val="both"/>
        <w:rPr>
          <w:i/>
        </w:rPr>
      </w:pPr>
      <w:r>
        <w:t>3.1</w:t>
      </w:r>
      <w:r w:rsidR="00632EEF" w:rsidRPr="006F3CD1">
        <w:t xml:space="preserve"> </w:t>
      </w:r>
      <w:r w:rsidR="00632EEF" w:rsidRPr="006F3CD1">
        <w:rPr>
          <w:i/>
        </w:rPr>
        <w:t>Pronajímatel prohlašuje, že pozemek</w:t>
      </w:r>
      <w:r w:rsidR="00B73E20" w:rsidRPr="006F3CD1">
        <w:rPr>
          <w:i/>
        </w:rPr>
        <w:t xml:space="preserve"> a plechové garáže jsou vhodné </w:t>
      </w:r>
      <w:r w:rsidR="00632EEF" w:rsidRPr="006F3CD1">
        <w:rPr>
          <w:i/>
        </w:rPr>
        <w:t>pro sjednaný účel.</w:t>
      </w:r>
    </w:p>
    <w:p w:rsidR="00632EEF" w:rsidRPr="006F3CD1" w:rsidRDefault="007F12AA" w:rsidP="00E053E1">
      <w:pPr>
        <w:jc w:val="both"/>
        <w:rPr>
          <w:i/>
        </w:rPr>
      </w:pPr>
      <w:r>
        <w:t>3.2</w:t>
      </w:r>
      <w:r w:rsidR="00632EEF" w:rsidRPr="006F3CD1">
        <w:t xml:space="preserve"> </w:t>
      </w:r>
      <w:r w:rsidR="00632EEF" w:rsidRPr="006F3CD1">
        <w:rPr>
          <w:i/>
        </w:rPr>
        <w:t xml:space="preserve">Nájemcem budou pro parkování vyžívány dvě plechové garáže, </w:t>
      </w:r>
      <w:r w:rsidR="00B90D46" w:rsidRPr="006F3CD1">
        <w:rPr>
          <w:i/>
        </w:rPr>
        <w:t>postavené</w:t>
      </w:r>
      <w:r w:rsidR="00632EEF" w:rsidRPr="006F3CD1">
        <w:rPr>
          <w:i/>
        </w:rPr>
        <w:t xml:space="preserve"> na části oploceného</w:t>
      </w:r>
      <w:r w:rsidR="00BF7FBD" w:rsidRPr="006F3CD1">
        <w:rPr>
          <w:i/>
        </w:rPr>
        <w:t>, nehlídaného</w:t>
      </w:r>
      <w:r w:rsidR="00632EEF" w:rsidRPr="006F3CD1">
        <w:rPr>
          <w:i/>
        </w:rPr>
        <w:t xml:space="preserve"> pozemku</w:t>
      </w:r>
      <w:r w:rsidR="00BF7FBD" w:rsidRPr="006F3CD1">
        <w:rPr>
          <w:i/>
        </w:rPr>
        <w:t>. Dále bude užívána část pozemku nezbytná pro vjezd a</w:t>
      </w:r>
      <w:r w:rsidR="00632EEF" w:rsidRPr="006F3CD1">
        <w:rPr>
          <w:i/>
        </w:rPr>
        <w:t xml:space="preserve"> výjezd.</w:t>
      </w:r>
      <w:r w:rsidR="00BF7FBD" w:rsidRPr="006F3CD1">
        <w:rPr>
          <w:i/>
        </w:rPr>
        <w:t xml:space="preserve"> Pronajímatel předá nájemci klíče od přístupových vrat k pozemku.</w:t>
      </w:r>
      <w:r w:rsidR="00632EEF" w:rsidRPr="006F3CD1">
        <w:rPr>
          <w:i/>
        </w:rPr>
        <w:t xml:space="preserve"> Pronajímatel</w:t>
      </w:r>
      <w:r w:rsidR="00BF7FBD" w:rsidRPr="006F3CD1">
        <w:rPr>
          <w:i/>
        </w:rPr>
        <w:t xml:space="preserve"> rovněž</w:t>
      </w:r>
      <w:r w:rsidR="00632EEF" w:rsidRPr="006F3CD1">
        <w:rPr>
          <w:i/>
        </w:rPr>
        <w:t xml:space="preserve"> předá nájemci 2 klíče</w:t>
      </w:r>
      <w:r w:rsidR="00BF7FBD" w:rsidRPr="006F3CD1">
        <w:rPr>
          <w:i/>
        </w:rPr>
        <w:t xml:space="preserve"> od garáží</w:t>
      </w:r>
      <w:r w:rsidR="00632EEF" w:rsidRPr="006F3CD1">
        <w:rPr>
          <w:i/>
        </w:rPr>
        <w:t xml:space="preserve"> – od každé garáže jeden.</w:t>
      </w:r>
    </w:p>
    <w:p w:rsidR="00AD2356" w:rsidRPr="006F3CD1" w:rsidRDefault="007F12AA" w:rsidP="00E053E1">
      <w:pPr>
        <w:jc w:val="both"/>
      </w:pPr>
      <w:r>
        <w:rPr>
          <w:i/>
        </w:rPr>
        <w:lastRenderedPageBreak/>
        <w:t>3.3</w:t>
      </w:r>
      <w:r w:rsidR="00AD2356" w:rsidRPr="006F3CD1">
        <w:rPr>
          <w:i/>
        </w:rPr>
        <w:t xml:space="preserve"> Smluvní strany sjednaly, že nájemce si bude pro svoji potřebu, na své náklady a na své nebezpečí provádět úklid sněhu před</w:t>
      </w:r>
      <w:r w:rsidR="009443FF" w:rsidRPr="006F3CD1">
        <w:rPr>
          <w:i/>
        </w:rPr>
        <w:t xml:space="preserve"> předmětnými</w:t>
      </w:r>
      <w:r w:rsidR="00AD2356" w:rsidRPr="006F3CD1">
        <w:rPr>
          <w:i/>
        </w:rPr>
        <w:t xml:space="preserve"> garážemi tak, aby bylo bezpečné vjet a zajet do garáže</w:t>
      </w:r>
      <w:r w:rsidR="009443FF" w:rsidRPr="006F3CD1">
        <w:rPr>
          <w:i/>
        </w:rPr>
        <w:t xml:space="preserve">, </w:t>
      </w:r>
      <w:r w:rsidR="00AD2356" w:rsidRPr="006F3CD1">
        <w:rPr>
          <w:i/>
        </w:rPr>
        <w:t>posyp solí v případě výskytu zledovatělého povrchu atd. Nájemce se rovněž zavazuje, že přístupová vrata k pozemku bude uzamykat při každém vjezdu či výjezdu</w:t>
      </w:r>
      <w:r w:rsidR="00AD2356" w:rsidRPr="006F3CD1">
        <w:t>.</w:t>
      </w:r>
    </w:p>
    <w:p w:rsidR="00F12B08" w:rsidRPr="006F3CD1" w:rsidRDefault="00F12B08" w:rsidP="00E053E1">
      <w:pPr>
        <w:jc w:val="both"/>
      </w:pPr>
      <w:r w:rsidRPr="006F3CD1">
        <w:rPr>
          <w:rFonts w:cstheme="minorHAnsi"/>
          <w:i/>
        </w:rPr>
        <w:t>4.</w:t>
      </w:r>
      <w:r w:rsidR="00044276" w:rsidRPr="006F3CD1">
        <w:rPr>
          <w:rFonts w:cstheme="minorHAnsi"/>
          <w:i/>
        </w:rPr>
        <w:t>1</w:t>
      </w:r>
      <w:r w:rsidRPr="006F3CD1">
        <w:rPr>
          <w:rFonts w:cstheme="minorHAnsi"/>
          <w:i/>
        </w:rPr>
        <w:t xml:space="preserve"> </w:t>
      </w:r>
      <w:r w:rsidR="009443FF" w:rsidRPr="006F3CD1">
        <w:rPr>
          <w:rFonts w:cstheme="minorHAnsi"/>
          <w:i/>
        </w:rPr>
        <w:t>V</w:t>
      </w:r>
      <w:r w:rsidR="00044276" w:rsidRPr="006F3CD1">
        <w:rPr>
          <w:rFonts w:cstheme="minorHAnsi"/>
          <w:i/>
        </w:rPr>
        <w:t>ýše nájemného za jedn</w:t>
      </w:r>
      <w:r w:rsidR="00B90D46" w:rsidRPr="006F3CD1">
        <w:rPr>
          <w:rFonts w:cstheme="minorHAnsi"/>
          <w:i/>
        </w:rPr>
        <w:t>u garáž</w:t>
      </w:r>
      <w:r w:rsidR="00044276" w:rsidRPr="006F3CD1">
        <w:rPr>
          <w:rFonts w:cstheme="minorHAnsi"/>
          <w:i/>
        </w:rPr>
        <w:t xml:space="preserve"> se sjednává dohodou ve výši 600,- Kč měsíčně, za dvě garáž</w:t>
      </w:r>
      <w:r w:rsidR="00B90D46" w:rsidRPr="006F3CD1">
        <w:rPr>
          <w:rFonts w:cstheme="minorHAnsi"/>
          <w:i/>
        </w:rPr>
        <w:t>e</w:t>
      </w:r>
      <w:r w:rsidR="00044276" w:rsidRPr="006F3CD1">
        <w:rPr>
          <w:rFonts w:cstheme="minorHAnsi"/>
          <w:i/>
        </w:rPr>
        <w:t xml:space="preserve"> tedy 1200,- Kč / měsíčně.</w:t>
      </w:r>
    </w:p>
    <w:p w:rsidR="003B635B" w:rsidRPr="006F3CD1" w:rsidRDefault="003B635B" w:rsidP="00E053E1">
      <w:pPr>
        <w:jc w:val="both"/>
      </w:pPr>
      <w:r w:rsidRPr="006F3CD1">
        <w:t xml:space="preserve">3.  </w:t>
      </w:r>
      <w:r w:rsidR="004869EF" w:rsidRPr="006F3CD1">
        <w:t>Ostatní ujednání této smlouvy</w:t>
      </w:r>
      <w:r w:rsidR="00A81FCD" w:rsidRPr="006F3CD1">
        <w:t xml:space="preserve"> a dodatku č. 1</w:t>
      </w:r>
      <w:r w:rsidR="004869EF" w:rsidRPr="006F3CD1">
        <w:t xml:space="preserve"> zůstávají i nadále v platnosti beze změn.</w:t>
      </w:r>
    </w:p>
    <w:p w:rsidR="001327FB" w:rsidRPr="006F3CD1" w:rsidRDefault="003B635B" w:rsidP="00E053E1">
      <w:pPr>
        <w:jc w:val="both"/>
      </w:pPr>
      <w:r w:rsidRPr="006F3CD1">
        <w:t xml:space="preserve">4.  </w:t>
      </w:r>
      <w:r w:rsidR="00513ECC" w:rsidRPr="006F3CD1">
        <w:t>Tento dodatek se uzavír</w:t>
      </w:r>
      <w:r w:rsidR="00F12B08" w:rsidRPr="006F3CD1">
        <w:t>á ve čtyřech vyhotoveních, z nich jeden náleží pronajímateli a tři nájemci.</w:t>
      </w:r>
    </w:p>
    <w:p w:rsidR="00AD2356" w:rsidRPr="006F3CD1" w:rsidRDefault="00AD2356" w:rsidP="001327FB">
      <w:pPr>
        <w:jc w:val="both"/>
      </w:pPr>
    </w:p>
    <w:p w:rsidR="00E053E1" w:rsidRPr="006F3CD1" w:rsidRDefault="00E053E1" w:rsidP="001327FB">
      <w:pPr>
        <w:jc w:val="both"/>
      </w:pPr>
    </w:p>
    <w:p w:rsidR="00E053E1" w:rsidRDefault="00E053E1" w:rsidP="001327FB">
      <w:pPr>
        <w:jc w:val="both"/>
      </w:pPr>
    </w:p>
    <w:p w:rsidR="00E053E1" w:rsidRDefault="00E053E1" w:rsidP="001327FB">
      <w:pPr>
        <w:jc w:val="both"/>
      </w:pPr>
    </w:p>
    <w:p w:rsidR="00F12B08" w:rsidRDefault="00F12B08" w:rsidP="001327FB">
      <w:pPr>
        <w:jc w:val="both"/>
      </w:pPr>
      <w:r>
        <w:t>V Plzni</w:t>
      </w:r>
      <w:r w:rsidR="004869EF">
        <w:t xml:space="preserve"> dne ………………………      </w:t>
      </w:r>
      <w:r>
        <w:tab/>
      </w:r>
      <w:r>
        <w:tab/>
      </w:r>
      <w:r w:rsidR="001327FB">
        <w:t xml:space="preserve">                 </w:t>
      </w:r>
      <w:r w:rsidR="004869EF">
        <w:t xml:space="preserve"> V</w:t>
      </w:r>
      <w:r w:rsidR="00A81FCD">
        <w:t xml:space="preserve"> Sušici </w:t>
      </w:r>
      <w:r w:rsidR="004869EF">
        <w:t>dne</w:t>
      </w:r>
      <w:r w:rsidR="00AD2356">
        <w:t xml:space="preserve"> </w:t>
      </w:r>
      <w:r w:rsidR="004869EF">
        <w:t>……………………….</w:t>
      </w:r>
    </w:p>
    <w:p w:rsidR="00F12B08" w:rsidRDefault="00A81FCD" w:rsidP="00E053E1">
      <w:r>
        <w:t xml:space="preserve">  </w:t>
      </w:r>
      <w:r w:rsidR="00F12B08">
        <w:t>Ing. Zdeněk Novotný</w:t>
      </w:r>
      <w:r w:rsidR="004869EF">
        <w:t xml:space="preserve">  </w:t>
      </w:r>
    </w:p>
    <w:p w:rsidR="001327FB" w:rsidRDefault="009A0116" w:rsidP="00E053E1">
      <w:r>
        <w:t>ř</w:t>
      </w:r>
      <w:r w:rsidR="00F12B08">
        <w:t>editel</w:t>
      </w:r>
      <w:r>
        <w:t xml:space="preserve"> ÚP ČR -</w:t>
      </w:r>
      <w:r w:rsidR="00F12B08">
        <w:t xml:space="preserve"> krajské pobočky v Plzni</w:t>
      </w:r>
      <w:r w:rsidR="004869EF">
        <w:t xml:space="preserve">   </w:t>
      </w:r>
    </w:p>
    <w:p w:rsidR="00AD2356" w:rsidRDefault="00AD2356" w:rsidP="00E053E1"/>
    <w:p w:rsidR="00AD2356" w:rsidRDefault="001327FB" w:rsidP="00E053E1">
      <w:r>
        <w:t>………………………………………………………</w:t>
      </w:r>
      <w:proofErr w:type="gramStart"/>
      <w:r>
        <w:t>…..</w:t>
      </w:r>
      <w:r w:rsidR="00F12B08">
        <w:tab/>
      </w:r>
      <w:r w:rsidR="00F12B08">
        <w:tab/>
      </w:r>
      <w:r w:rsidR="00F12B08">
        <w:tab/>
      </w:r>
      <w:r w:rsidR="004869EF">
        <w:t>…</w:t>
      </w:r>
      <w:proofErr w:type="gramEnd"/>
      <w:r w:rsidR="004869EF">
        <w:t>………………………</w:t>
      </w:r>
      <w:r w:rsidR="00F12B08">
        <w:t xml:space="preserve">………..           </w:t>
      </w:r>
      <w:r w:rsidR="004869EF">
        <w:t xml:space="preserve">nájemce                                                                </w:t>
      </w:r>
      <w:r w:rsidR="00F12B08">
        <w:tab/>
        <w:t xml:space="preserve">       </w:t>
      </w:r>
      <w:r w:rsidR="009A0116">
        <w:t xml:space="preserve">              </w:t>
      </w:r>
      <w:r w:rsidR="00F12B08">
        <w:t xml:space="preserve">  </w:t>
      </w:r>
      <w:r w:rsidR="001F4208">
        <w:t>pronají</w:t>
      </w:r>
      <w:r w:rsidR="004869EF">
        <w:t xml:space="preserve">matel   </w:t>
      </w:r>
    </w:p>
    <w:sectPr w:rsidR="00AD2356" w:rsidSect="00381D37">
      <w:pgSz w:w="11170" w:h="15479" w:code="277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95BED"/>
    <w:multiLevelType w:val="hybridMultilevel"/>
    <w:tmpl w:val="DE4228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C4021B"/>
    <w:multiLevelType w:val="hybridMultilevel"/>
    <w:tmpl w:val="A406191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2D346F80"/>
    <w:multiLevelType w:val="hybridMultilevel"/>
    <w:tmpl w:val="BBFC6AB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A7B3796"/>
    <w:multiLevelType w:val="hybridMultilevel"/>
    <w:tmpl w:val="55D65EE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0B2E6D"/>
    <w:multiLevelType w:val="hybridMultilevel"/>
    <w:tmpl w:val="E4E2647E"/>
    <w:lvl w:ilvl="0" w:tplc="D3AE40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26B30A9"/>
    <w:multiLevelType w:val="hybridMultilevel"/>
    <w:tmpl w:val="FA0668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C1"/>
    <w:rsid w:val="00044276"/>
    <w:rsid w:val="00097722"/>
    <w:rsid w:val="000D6AAB"/>
    <w:rsid w:val="001327FB"/>
    <w:rsid w:val="00142F46"/>
    <w:rsid w:val="001533E6"/>
    <w:rsid w:val="001C0BA7"/>
    <w:rsid w:val="001C1277"/>
    <w:rsid w:val="001F4208"/>
    <w:rsid w:val="0020011A"/>
    <w:rsid w:val="00233B8B"/>
    <w:rsid w:val="002406B7"/>
    <w:rsid w:val="00381D37"/>
    <w:rsid w:val="003B635B"/>
    <w:rsid w:val="003E0C45"/>
    <w:rsid w:val="004706EA"/>
    <w:rsid w:val="004869EF"/>
    <w:rsid w:val="00513ECC"/>
    <w:rsid w:val="00572980"/>
    <w:rsid w:val="005C6E48"/>
    <w:rsid w:val="006258EC"/>
    <w:rsid w:val="00632EEF"/>
    <w:rsid w:val="006F3CD1"/>
    <w:rsid w:val="00703502"/>
    <w:rsid w:val="007F12AA"/>
    <w:rsid w:val="008D4EC1"/>
    <w:rsid w:val="009443FF"/>
    <w:rsid w:val="00985D25"/>
    <w:rsid w:val="009A0116"/>
    <w:rsid w:val="00A60464"/>
    <w:rsid w:val="00A81FCD"/>
    <w:rsid w:val="00AD2356"/>
    <w:rsid w:val="00B73E20"/>
    <w:rsid w:val="00B90D46"/>
    <w:rsid w:val="00BF7FBD"/>
    <w:rsid w:val="00C44968"/>
    <w:rsid w:val="00CD30AB"/>
    <w:rsid w:val="00E053E1"/>
    <w:rsid w:val="00E21EA3"/>
    <w:rsid w:val="00EF5DCE"/>
    <w:rsid w:val="00F12B08"/>
    <w:rsid w:val="00FB309B"/>
    <w:rsid w:val="00FC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69EF"/>
    <w:pPr>
      <w:ind w:left="720"/>
      <w:contextualSpacing/>
    </w:pPr>
  </w:style>
  <w:style w:type="character" w:customStyle="1" w:styleId="okbold1">
    <w:name w:val="okbold1"/>
    <w:basedOn w:val="Standardnpsmoodstavce"/>
    <w:rsid w:val="002406B7"/>
    <w:rPr>
      <w:b/>
      <w:bCs/>
    </w:rPr>
  </w:style>
  <w:style w:type="character" w:customStyle="1" w:styleId="okbasic21">
    <w:name w:val="okbasic21"/>
    <w:basedOn w:val="Standardnpsmoodstavce"/>
    <w:rsid w:val="005C6E48"/>
    <w:rPr>
      <w:rFonts w:ascii="Arial CE" w:hAnsi="Arial CE" w:cs="Arial CE" w:hint="defaul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69EF"/>
    <w:pPr>
      <w:ind w:left="720"/>
      <w:contextualSpacing/>
    </w:pPr>
  </w:style>
  <w:style w:type="character" w:customStyle="1" w:styleId="okbold1">
    <w:name w:val="okbold1"/>
    <w:basedOn w:val="Standardnpsmoodstavce"/>
    <w:rsid w:val="002406B7"/>
    <w:rPr>
      <w:b/>
      <w:bCs/>
    </w:rPr>
  </w:style>
  <w:style w:type="character" w:customStyle="1" w:styleId="okbasic21">
    <w:name w:val="okbasic21"/>
    <w:basedOn w:val="Standardnpsmoodstavce"/>
    <w:rsid w:val="005C6E48"/>
    <w:rPr>
      <w:rFonts w:ascii="Arial CE" w:hAnsi="Arial CE" w:cs="Arial CE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0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537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Karlíková Dagmar, Mgr. (KT)</dc:creator>
  <cp:lastModifiedBy>Pepek1</cp:lastModifiedBy>
  <cp:revision>13</cp:revision>
  <cp:lastPrinted>2017-06-08T05:22:00Z</cp:lastPrinted>
  <dcterms:created xsi:type="dcterms:W3CDTF">2017-06-08T05:28:00Z</dcterms:created>
  <dcterms:modified xsi:type="dcterms:W3CDTF">2017-06-08T08:31:00Z</dcterms:modified>
</cp:coreProperties>
</file>