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DD622" w14:textId="52A810B1" w:rsidR="008A55C6" w:rsidRPr="00900437" w:rsidRDefault="008A55C6" w:rsidP="008A55C6">
      <w:pPr>
        <w:pStyle w:val="Nadpis2"/>
        <w:numPr>
          <w:ilvl w:val="0"/>
          <w:numId w:val="0"/>
        </w:numPr>
        <w:tabs>
          <w:tab w:val="left" w:pos="0"/>
        </w:tabs>
        <w:jc w:val="center"/>
        <w:rPr>
          <w:sz w:val="24"/>
          <w:szCs w:val="24"/>
        </w:rPr>
      </w:pPr>
      <w:r w:rsidRPr="00900437">
        <w:rPr>
          <w:sz w:val="24"/>
          <w:szCs w:val="24"/>
        </w:rPr>
        <w:t>Kupní smlouva na osiv</w:t>
      </w:r>
      <w:r w:rsidR="00BA64F0" w:rsidRPr="00900437">
        <w:rPr>
          <w:sz w:val="24"/>
          <w:szCs w:val="24"/>
        </w:rPr>
        <w:t>o</w:t>
      </w:r>
    </w:p>
    <w:p w14:paraId="34DC98F7" w14:textId="77777777" w:rsidR="008A55C6" w:rsidRPr="00900437" w:rsidRDefault="008A55C6" w:rsidP="008A55C6">
      <w:pPr>
        <w:pStyle w:val="Normln1"/>
        <w:jc w:val="both"/>
        <w:rPr>
          <w:sz w:val="24"/>
          <w:szCs w:val="24"/>
        </w:rPr>
      </w:pPr>
    </w:p>
    <w:p w14:paraId="0DE50191" w14:textId="77777777" w:rsidR="008A55C6" w:rsidRPr="00900437" w:rsidRDefault="008A55C6" w:rsidP="008A55C6">
      <w:pPr>
        <w:pStyle w:val="Normln1"/>
        <w:jc w:val="both"/>
        <w:rPr>
          <w:sz w:val="24"/>
          <w:szCs w:val="24"/>
        </w:rPr>
      </w:pPr>
    </w:p>
    <w:p w14:paraId="2579D63E" w14:textId="1C502D62" w:rsidR="008A55C6" w:rsidRPr="00900437" w:rsidRDefault="008A55C6" w:rsidP="008A55C6">
      <w:pPr>
        <w:pStyle w:val="Normln1"/>
        <w:tabs>
          <w:tab w:val="left" w:pos="283"/>
        </w:tabs>
        <w:jc w:val="both"/>
        <w:rPr>
          <w:sz w:val="24"/>
          <w:szCs w:val="24"/>
        </w:rPr>
      </w:pPr>
      <w:r w:rsidRPr="00900437">
        <w:rPr>
          <w:sz w:val="24"/>
          <w:szCs w:val="24"/>
        </w:rPr>
        <w:t>Prodávající:</w:t>
      </w:r>
      <w:r w:rsidRPr="00900437">
        <w:rPr>
          <w:sz w:val="24"/>
          <w:szCs w:val="24"/>
        </w:rPr>
        <w:tab/>
      </w:r>
      <w:r w:rsidRPr="00900437">
        <w:rPr>
          <w:sz w:val="24"/>
          <w:szCs w:val="24"/>
        </w:rPr>
        <w:tab/>
      </w:r>
      <w:r w:rsidR="00291C17" w:rsidRPr="00900437">
        <w:rPr>
          <w:b/>
          <w:sz w:val="24"/>
          <w:szCs w:val="24"/>
        </w:rPr>
        <w:t>Agro V</w:t>
      </w:r>
      <w:r w:rsidR="00C2466A" w:rsidRPr="00900437">
        <w:rPr>
          <w:b/>
          <w:sz w:val="24"/>
          <w:szCs w:val="24"/>
        </w:rPr>
        <w:t>IVO</w:t>
      </w:r>
      <w:r w:rsidR="00291C17" w:rsidRPr="00900437">
        <w:rPr>
          <w:b/>
          <w:sz w:val="24"/>
          <w:szCs w:val="24"/>
        </w:rPr>
        <w:t>, s.r.o.</w:t>
      </w:r>
    </w:p>
    <w:p w14:paraId="4E1CD5B3" w14:textId="4A19A5AF" w:rsidR="008A55C6" w:rsidRPr="00900437" w:rsidRDefault="0067144E" w:rsidP="008A55C6">
      <w:pPr>
        <w:pStyle w:val="Normln1"/>
        <w:jc w:val="both"/>
        <w:rPr>
          <w:sz w:val="24"/>
          <w:szCs w:val="24"/>
        </w:rPr>
      </w:pPr>
      <w:r>
        <w:rPr>
          <w:sz w:val="24"/>
          <w:szCs w:val="24"/>
        </w:rPr>
        <w:t>Sídlo:</w:t>
      </w:r>
      <w:r w:rsidR="008A55C6" w:rsidRPr="00900437">
        <w:rPr>
          <w:sz w:val="24"/>
          <w:szCs w:val="24"/>
        </w:rPr>
        <w:tab/>
      </w:r>
      <w:r w:rsidR="008A55C6" w:rsidRPr="00900437">
        <w:rPr>
          <w:sz w:val="24"/>
          <w:szCs w:val="24"/>
        </w:rPr>
        <w:tab/>
      </w:r>
      <w:r w:rsidR="008A55C6" w:rsidRPr="00900437">
        <w:rPr>
          <w:sz w:val="24"/>
          <w:szCs w:val="24"/>
        </w:rPr>
        <w:tab/>
        <w:t>N</w:t>
      </w:r>
      <w:r w:rsidR="00291C17" w:rsidRPr="00900437">
        <w:rPr>
          <w:sz w:val="24"/>
          <w:szCs w:val="24"/>
        </w:rPr>
        <w:t>a Bílém potoce 639</w:t>
      </w:r>
      <w:r w:rsidR="008A55C6" w:rsidRPr="00900437">
        <w:rPr>
          <w:sz w:val="24"/>
          <w:szCs w:val="24"/>
        </w:rPr>
        <w:t>, 664 71 Veverská Bítýška</w:t>
      </w:r>
    </w:p>
    <w:p w14:paraId="433F1150" w14:textId="7EFCD231" w:rsidR="008A55C6" w:rsidRPr="00900437" w:rsidRDefault="0067144E" w:rsidP="008A55C6">
      <w:pPr>
        <w:pStyle w:val="Normln1"/>
        <w:jc w:val="both"/>
        <w:rPr>
          <w:sz w:val="24"/>
          <w:szCs w:val="24"/>
        </w:rPr>
      </w:pPr>
      <w:r>
        <w:rPr>
          <w:sz w:val="24"/>
          <w:szCs w:val="24"/>
        </w:rPr>
        <w:t>IČ</w:t>
      </w:r>
      <w:r w:rsidR="008A55C6" w:rsidRPr="00900437">
        <w:rPr>
          <w:sz w:val="24"/>
          <w:szCs w:val="24"/>
        </w:rPr>
        <w:t>:</w:t>
      </w:r>
      <w:r w:rsidR="008A55C6" w:rsidRPr="00900437">
        <w:rPr>
          <w:sz w:val="24"/>
          <w:szCs w:val="24"/>
        </w:rPr>
        <w:tab/>
      </w:r>
      <w:r w:rsidR="008A55C6" w:rsidRPr="00900437">
        <w:rPr>
          <w:sz w:val="24"/>
          <w:szCs w:val="24"/>
        </w:rPr>
        <w:tab/>
      </w:r>
      <w:r w:rsidR="008A55C6" w:rsidRPr="00900437">
        <w:rPr>
          <w:sz w:val="24"/>
          <w:szCs w:val="24"/>
        </w:rPr>
        <w:tab/>
      </w:r>
      <w:r w:rsidR="00291C17" w:rsidRPr="00900437">
        <w:rPr>
          <w:sz w:val="24"/>
          <w:szCs w:val="24"/>
        </w:rPr>
        <w:t>04756690</w:t>
      </w:r>
    </w:p>
    <w:p w14:paraId="6588095F" w14:textId="2F400473" w:rsidR="008A55C6" w:rsidRPr="005B09AF" w:rsidRDefault="008A55C6" w:rsidP="008A55C6">
      <w:pPr>
        <w:pStyle w:val="Normln1"/>
        <w:jc w:val="both"/>
        <w:rPr>
          <w:sz w:val="24"/>
          <w:szCs w:val="24"/>
        </w:rPr>
      </w:pPr>
      <w:r w:rsidRPr="005B09AF">
        <w:rPr>
          <w:sz w:val="24"/>
          <w:szCs w:val="24"/>
        </w:rPr>
        <w:t>DIČ:</w:t>
      </w:r>
      <w:r w:rsidRPr="005B09AF">
        <w:rPr>
          <w:sz w:val="24"/>
          <w:szCs w:val="24"/>
        </w:rPr>
        <w:tab/>
      </w:r>
      <w:r w:rsidRPr="005B09AF">
        <w:rPr>
          <w:sz w:val="24"/>
          <w:szCs w:val="24"/>
        </w:rPr>
        <w:tab/>
      </w:r>
      <w:r w:rsidRPr="005B09AF">
        <w:rPr>
          <w:sz w:val="24"/>
          <w:szCs w:val="24"/>
        </w:rPr>
        <w:tab/>
        <w:t>CZ</w:t>
      </w:r>
      <w:r w:rsidR="00291C17" w:rsidRPr="005B09AF">
        <w:rPr>
          <w:sz w:val="24"/>
          <w:szCs w:val="24"/>
        </w:rPr>
        <w:t>04756690</w:t>
      </w:r>
    </w:p>
    <w:p w14:paraId="4D34E514" w14:textId="745015E4" w:rsidR="008A55C6" w:rsidRPr="005B09AF" w:rsidRDefault="0067144E" w:rsidP="008A55C6">
      <w:pPr>
        <w:pStyle w:val="Normln1"/>
        <w:jc w:val="both"/>
        <w:rPr>
          <w:sz w:val="24"/>
          <w:szCs w:val="24"/>
        </w:rPr>
      </w:pPr>
      <w:r w:rsidRPr="005B09AF">
        <w:rPr>
          <w:sz w:val="24"/>
          <w:szCs w:val="24"/>
        </w:rPr>
        <w:t>Zástupce:</w:t>
      </w:r>
      <w:r w:rsidRPr="005B09AF">
        <w:rPr>
          <w:sz w:val="24"/>
          <w:szCs w:val="24"/>
        </w:rPr>
        <w:tab/>
      </w:r>
      <w:r w:rsidRPr="005B09AF">
        <w:rPr>
          <w:sz w:val="24"/>
          <w:szCs w:val="24"/>
        </w:rPr>
        <w:tab/>
        <w:t>Bc. Iveta Sojková</w:t>
      </w:r>
      <w:r w:rsidR="0041302E" w:rsidRPr="005B09AF">
        <w:rPr>
          <w:sz w:val="24"/>
          <w:szCs w:val="24"/>
        </w:rPr>
        <w:t>,</w:t>
      </w:r>
      <w:r w:rsidRPr="005B09AF">
        <w:rPr>
          <w:sz w:val="24"/>
          <w:szCs w:val="24"/>
        </w:rPr>
        <w:t xml:space="preserve"> jednatelka společnosti</w:t>
      </w:r>
    </w:p>
    <w:p w14:paraId="71682A4D" w14:textId="3A6A5D2F" w:rsidR="006B43BC" w:rsidRPr="005B09AF" w:rsidRDefault="006B43BC" w:rsidP="006B43BC">
      <w:pPr>
        <w:spacing w:after="0" w:line="240" w:lineRule="auto"/>
        <w:ind w:left="284" w:hanging="284"/>
        <w:rPr>
          <w:rFonts w:ascii="Times New Roman" w:eastAsia="Times New Roman" w:hAnsi="Times New Roman"/>
          <w:sz w:val="24"/>
          <w:szCs w:val="24"/>
          <w:lang w:eastAsia="cs-CZ" w:bidi="cs-CZ"/>
        </w:rPr>
      </w:pPr>
      <w:r w:rsidRPr="005B09AF">
        <w:rPr>
          <w:rFonts w:ascii="Times New Roman" w:eastAsia="Times New Roman" w:hAnsi="Times New Roman"/>
          <w:sz w:val="24"/>
          <w:szCs w:val="24"/>
          <w:lang w:eastAsia="cs-CZ"/>
        </w:rPr>
        <w:t>Bankovní spojení:</w:t>
      </w:r>
      <w:r w:rsidRPr="005B09AF">
        <w:rPr>
          <w:rFonts w:ascii="Times New Roman" w:eastAsia="Times New Roman" w:hAnsi="Times New Roman"/>
          <w:sz w:val="24"/>
          <w:szCs w:val="24"/>
          <w:lang w:eastAsia="cs-CZ"/>
        </w:rPr>
        <w:tab/>
      </w:r>
      <w:proofErr w:type="spellStart"/>
      <w:r w:rsidRPr="005B09AF">
        <w:rPr>
          <w:rFonts w:ascii="Times New Roman" w:eastAsia="Times New Roman" w:hAnsi="Times New Roman"/>
          <w:sz w:val="24"/>
          <w:szCs w:val="24"/>
          <w:lang w:eastAsia="cs-CZ" w:bidi="cs-CZ"/>
        </w:rPr>
        <w:t>Raiffeisenbank</w:t>
      </w:r>
      <w:proofErr w:type="spellEnd"/>
      <w:r w:rsidRPr="005B09AF">
        <w:rPr>
          <w:rFonts w:ascii="Times New Roman" w:eastAsia="Times New Roman" w:hAnsi="Times New Roman"/>
          <w:sz w:val="24"/>
          <w:szCs w:val="24"/>
          <w:lang w:eastAsia="cs-CZ" w:bidi="cs-CZ"/>
        </w:rPr>
        <w:t xml:space="preserve"> a.s.</w:t>
      </w:r>
    </w:p>
    <w:p w14:paraId="79A8303C" w14:textId="2BF90A60" w:rsidR="006B43BC" w:rsidRPr="005B09AF" w:rsidRDefault="006B43BC" w:rsidP="006B43BC">
      <w:pPr>
        <w:pStyle w:val="Normln1"/>
        <w:jc w:val="both"/>
        <w:rPr>
          <w:sz w:val="24"/>
          <w:szCs w:val="24"/>
          <w:lang w:bidi="ar-SA"/>
        </w:rPr>
      </w:pPr>
      <w:r w:rsidRPr="005B09AF">
        <w:rPr>
          <w:sz w:val="24"/>
          <w:szCs w:val="24"/>
        </w:rPr>
        <w:t>Číslo účtu:</w:t>
      </w:r>
      <w:r w:rsidRPr="005B09AF">
        <w:rPr>
          <w:sz w:val="24"/>
          <w:szCs w:val="24"/>
        </w:rPr>
        <w:tab/>
      </w:r>
      <w:r w:rsidRPr="005B09AF">
        <w:rPr>
          <w:sz w:val="24"/>
          <w:szCs w:val="24"/>
        </w:rPr>
        <w:tab/>
      </w:r>
      <w:r w:rsidRPr="005B09AF">
        <w:rPr>
          <w:sz w:val="24"/>
          <w:szCs w:val="24"/>
          <w:lang w:bidi="ar-SA"/>
        </w:rPr>
        <w:t>4756690003/5500</w:t>
      </w:r>
    </w:p>
    <w:p w14:paraId="178B2F45" w14:textId="77777777" w:rsidR="00EF528D" w:rsidRPr="005B09AF" w:rsidRDefault="00EF528D" w:rsidP="008A55C6">
      <w:pPr>
        <w:pStyle w:val="Normln1"/>
        <w:jc w:val="both"/>
        <w:rPr>
          <w:sz w:val="24"/>
          <w:szCs w:val="24"/>
        </w:rPr>
      </w:pPr>
    </w:p>
    <w:p w14:paraId="014517BF" w14:textId="26A50B3E" w:rsidR="00DF1697" w:rsidRPr="005B09AF" w:rsidRDefault="00DF1697" w:rsidP="00DF1697">
      <w:pPr>
        <w:pStyle w:val="Normln1"/>
        <w:tabs>
          <w:tab w:val="left" w:pos="283"/>
        </w:tabs>
        <w:jc w:val="both"/>
        <w:rPr>
          <w:b/>
          <w:bCs/>
          <w:color w:val="000000"/>
          <w:sz w:val="24"/>
          <w:szCs w:val="24"/>
          <w:shd w:val="clear" w:color="auto" w:fill="FFFFFF"/>
        </w:rPr>
      </w:pPr>
      <w:r w:rsidRPr="005B09AF">
        <w:rPr>
          <w:sz w:val="24"/>
          <w:szCs w:val="24"/>
        </w:rPr>
        <w:t>Kupující:</w:t>
      </w:r>
      <w:r w:rsidRPr="005B09AF">
        <w:rPr>
          <w:sz w:val="24"/>
          <w:szCs w:val="24"/>
        </w:rPr>
        <w:tab/>
      </w:r>
      <w:r w:rsidRPr="005B09AF">
        <w:rPr>
          <w:sz w:val="24"/>
          <w:szCs w:val="24"/>
        </w:rPr>
        <w:tab/>
      </w:r>
      <w:r w:rsidR="00900437" w:rsidRPr="005B09AF">
        <w:rPr>
          <w:b/>
          <w:sz w:val="24"/>
          <w:szCs w:val="24"/>
        </w:rPr>
        <w:t>Veterinární univerzita Brno Školní zemědělský podnik Nový Jičín</w:t>
      </w:r>
    </w:p>
    <w:p w14:paraId="29070563" w14:textId="38E9D9F7" w:rsidR="00900437" w:rsidRPr="005B09AF" w:rsidRDefault="00900437" w:rsidP="0067144E">
      <w:pPr>
        <w:spacing w:after="0" w:line="240" w:lineRule="auto"/>
        <w:ind w:left="284" w:hanging="284"/>
        <w:rPr>
          <w:rFonts w:ascii="Times New Roman" w:eastAsia="Times New Roman" w:hAnsi="Times New Roman"/>
          <w:sz w:val="24"/>
          <w:szCs w:val="24"/>
          <w:lang w:eastAsia="cs-CZ"/>
        </w:rPr>
      </w:pPr>
      <w:r w:rsidRPr="005B09AF">
        <w:rPr>
          <w:rFonts w:ascii="Times New Roman" w:eastAsia="Times New Roman" w:hAnsi="Times New Roman"/>
          <w:sz w:val="24"/>
          <w:szCs w:val="24"/>
          <w:lang w:eastAsia="cs-CZ"/>
        </w:rPr>
        <w:t>Sídlo:</w:t>
      </w:r>
      <w:r w:rsidRPr="005B09AF">
        <w:rPr>
          <w:rFonts w:ascii="Times New Roman" w:eastAsia="Times New Roman" w:hAnsi="Times New Roman"/>
          <w:sz w:val="24"/>
          <w:szCs w:val="24"/>
          <w:lang w:eastAsia="cs-CZ"/>
        </w:rPr>
        <w:tab/>
      </w:r>
      <w:r w:rsidRPr="005B09AF">
        <w:rPr>
          <w:rFonts w:ascii="Times New Roman" w:eastAsia="Times New Roman" w:hAnsi="Times New Roman"/>
          <w:sz w:val="24"/>
          <w:szCs w:val="24"/>
          <w:lang w:eastAsia="cs-CZ"/>
        </w:rPr>
        <w:tab/>
      </w:r>
      <w:r w:rsidR="0067144E" w:rsidRPr="005B09AF">
        <w:rPr>
          <w:rFonts w:ascii="Times New Roman" w:eastAsia="Times New Roman" w:hAnsi="Times New Roman"/>
          <w:sz w:val="24"/>
          <w:szCs w:val="24"/>
          <w:lang w:eastAsia="cs-CZ"/>
        </w:rPr>
        <w:tab/>
      </w:r>
      <w:r w:rsidRPr="005B09AF">
        <w:rPr>
          <w:rFonts w:ascii="Times New Roman" w:eastAsia="Times New Roman" w:hAnsi="Times New Roman"/>
          <w:sz w:val="24"/>
          <w:szCs w:val="24"/>
          <w:lang w:eastAsia="cs-CZ"/>
        </w:rPr>
        <w:t>E. Krásnohorské 178, 742 42 Šenov u Nového Jičína</w:t>
      </w:r>
    </w:p>
    <w:p w14:paraId="0D667C03" w14:textId="77777777" w:rsidR="00900437" w:rsidRPr="005B09AF" w:rsidRDefault="00900437" w:rsidP="0067144E">
      <w:pPr>
        <w:spacing w:after="0" w:line="240" w:lineRule="auto"/>
        <w:ind w:left="284" w:hanging="284"/>
        <w:rPr>
          <w:rFonts w:ascii="Times New Roman" w:eastAsia="Times New Roman" w:hAnsi="Times New Roman"/>
          <w:sz w:val="24"/>
          <w:szCs w:val="24"/>
          <w:lang w:eastAsia="cs-CZ"/>
        </w:rPr>
      </w:pPr>
      <w:r w:rsidRPr="005B09AF">
        <w:rPr>
          <w:rFonts w:ascii="Times New Roman" w:eastAsia="Times New Roman" w:hAnsi="Times New Roman"/>
          <w:sz w:val="24"/>
          <w:szCs w:val="24"/>
          <w:lang w:eastAsia="cs-CZ"/>
        </w:rPr>
        <w:t>IČ:</w:t>
      </w:r>
      <w:r w:rsidRPr="005B09AF">
        <w:rPr>
          <w:rFonts w:ascii="Times New Roman" w:eastAsia="Times New Roman" w:hAnsi="Times New Roman"/>
          <w:sz w:val="24"/>
          <w:szCs w:val="24"/>
          <w:lang w:eastAsia="cs-CZ"/>
        </w:rPr>
        <w:tab/>
      </w:r>
      <w:r w:rsidRPr="005B09AF">
        <w:rPr>
          <w:rFonts w:ascii="Times New Roman" w:eastAsia="Times New Roman" w:hAnsi="Times New Roman"/>
          <w:sz w:val="24"/>
          <w:szCs w:val="24"/>
          <w:lang w:eastAsia="cs-CZ"/>
        </w:rPr>
        <w:tab/>
      </w:r>
      <w:r w:rsidRPr="005B09AF">
        <w:rPr>
          <w:rFonts w:ascii="Times New Roman" w:eastAsia="Times New Roman" w:hAnsi="Times New Roman"/>
          <w:sz w:val="24"/>
          <w:szCs w:val="24"/>
          <w:lang w:eastAsia="cs-CZ"/>
        </w:rPr>
        <w:tab/>
        <w:t>62157124</w:t>
      </w:r>
    </w:p>
    <w:p w14:paraId="2FB038C9" w14:textId="7E5BB543" w:rsidR="00900437" w:rsidRPr="005B09AF" w:rsidRDefault="00900437" w:rsidP="0067144E">
      <w:pPr>
        <w:spacing w:after="0" w:line="240" w:lineRule="auto"/>
        <w:ind w:left="284" w:hanging="284"/>
        <w:rPr>
          <w:rFonts w:ascii="Times New Roman" w:eastAsia="Times New Roman" w:hAnsi="Times New Roman"/>
          <w:sz w:val="24"/>
          <w:szCs w:val="24"/>
          <w:lang w:eastAsia="cs-CZ"/>
        </w:rPr>
      </w:pPr>
      <w:r w:rsidRPr="005B09AF">
        <w:rPr>
          <w:rFonts w:ascii="Times New Roman" w:eastAsia="Times New Roman" w:hAnsi="Times New Roman"/>
          <w:sz w:val="24"/>
          <w:szCs w:val="24"/>
          <w:lang w:eastAsia="cs-CZ"/>
        </w:rPr>
        <w:t>DIČ:</w:t>
      </w:r>
      <w:r w:rsidRPr="005B09AF">
        <w:rPr>
          <w:rFonts w:ascii="Times New Roman" w:eastAsia="Times New Roman" w:hAnsi="Times New Roman"/>
          <w:sz w:val="24"/>
          <w:szCs w:val="24"/>
          <w:lang w:eastAsia="cs-CZ"/>
        </w:rPr>
        <w:tab/>
      </w:r>
      <w:r w:rsidRPr="005B09AF">
        <w:rPr>
          <w:rFonts w:ascii="Times New Roman" w:eastAsia="Times New Roman" w:hAnsi="Times New Roman"/>
          <w:sz w:val="24"/>
          <w:szCs w:val="24"/>
          <w:lang w:eastAsia="cs-CZ"/>
        </w:rPr>
        <w:tab/>
      </w:r>
      <w:r w:rsidR="0067144E" w:rsidRPr="005B09AF">
        <w:rPr>
          <w:rFonts w:ascii="Times New Roman" w:eastAsia="Times New Roman" w:hAnsi="Times New Roman"/>
          <w:sz w:val="24"/>
          <w:szCs w:val="24"/>
          <w:lang w:eastAsia="cs-CZ"/>
        </w:rPr>
        <w:tab/>
      </w:r>
      <w:r w:rsidRPr="005B09AF">
        <w:rPr>
          <w:rFonts w:ascii="Times New Roman" w:eastAsia="Times New Roman" w:hAnsi="Times New Roman"/>
          <w:sz w:val="24"/>
          <w:szCs w:val="24"/>
          <w:lang w:eastAsia="cs-CZ"/>
        </w:rPr>
        <w:t xml:space="preserve">CZ 62157124   </w:t>
      </w:r>
    </w:p>
    <w:p w14:paraId="167F4B9E" w14:textId="77777777" w:rsidR="00900437" w:rsidRPr="005B09AF" w:rsidRDefault="00900437" w:rsidP="0067144E">
      <w:pPr>
        <w:spacing w:after="0" w:line="240" w:lineRule="auto"/>
        <w:ind w:left="284" w:hanging="284"/>
        <w:rPr>
          <w:rFonts w:ascii="Times New Roman" w:eastAsia="Times New Roman" w:hAnsi="Times New Roman"/>
          <w:sz w:val="24"/>
          <w:szCs w:val="24"/>
          <w:lang w:eastAsia="cs-CZ"/>
        </w:rPr>
      </w:pPr>
      <w:r w:rsidRPr="005B09AF">
        <w:rPr>
          <w:rFonts w:ascii="Times New Roman" w:eastAsia="Times New Roman" w:hAnsi="Times New Roman"/>
          <w:sz w:val="24"/>
          <w:szCs w:val="24"/>
          <w:lang w:eastAsia="cs-CZ"/>
        </w:rPr>
        <w:t>Zástupce:</w:t>
      </w:r>
      <w:r w:rsidRPr="005B09AF">
        <w:rPr>
          <w:rFonts w:ascii="Times New Roman" w:eastAsia="Times New Roman" w:hAnsi="Times New Roman"/>
          <w:sz w:val="24"/>
          <w:szCs w:val="24"/>
          <w:lang w:eastAsia="cs-CZ"/>
        </w:rPr>
        <w:tab/>
      </w:r>
      <w:r w:rsidRPr="005B09AF">
        <w:rPr>
          <w:rFonts w:ascii="Times New Roman" w:eastAsia="Times New Roman" w:hAnsi="Times New Roman"/>
          <w:sz w:val="24"/>
          <w:szCs w:val="24"/>
          <w:lang w:eastAsia="cs-CZ"/>
        </w:rPr>
        <w:tab/>
        <w:t>Ing. Radek Haas, ředitel podniku</w:t>
      </w:r>
    </w:p>
    <w:p w14:paraId="2C84A2A6" w14:textId="230AB0F8" w:rsidR="00900437" w:rsidRPr="005B09AF" w:rsidRDefault="00900437" w:rsidP="0067144E">
      <w:pPr>
        <w:spacing w:after="0" w:line="240" w:lineRule="auto"/>
        <w:ind w:left="284" w:hanging="284"/>
        <w:rPr>
          <w:rFonts w:ascii="Times New Roman" w:eastAsia="Times New Roman" w:hAnsi="Times New Roman"/>
          <w:sz w:val="24"/>
          <w:szCs w:val="24"/>
          <w:lang w:eastAsia="cs-CZ"/>
        </w:rPr>
      </w:pPr>
      <w:r w:rsidRPr="005B09AF">
        <w:rPr>
          <w:rFonts w:ascii="Times New Roman" w:eastAsia="Times New Roman" w:hAnsi="Times New Roman"/>
          <w:sz w:val="24"/>
          <w:szCs w:val="24"/>
          <w:lang w:eastAsia="cs-CZ"/>
        </w:rPr>
        <w:t>Pověřená osoba:</w:t>
      </w:r>
      <w:r w:rsidRPr="005B09AF">
        <w:rPr>
          <w:rFonts w:ascii="Times New Roman" w:eastAsia="Times New Roman" w:hAnsi="Times New Roman"/>
          <w:sz w:val="24"/>
          <w:szCs w:val="24"/>
          <w:lang w:eastAsia="cs-CZ"/>
        </w:rPr>
        <w:tab/>
      </w:r>
      <w:r w:rsidR="00447D9F">
        <w:rPr>
          <w:rFonts w:ascii="Times New Roman" w:eastAsia="Times New Roman" w:hAnsi="Times New Roman"/>
          <w:sz w:val="24"/>
          <w:szCs w:val="24"/>
          <w:lang w:eastAsia="cs-CZ"/>
        </w:rPr>
        <w:t>xxxxx</w:t>
      </w:r>
      <w:bookmarkStart w:id="0" w:name="_GoBack"/>
      <w:bookmarkEnd w:id="0"/>
    </w:p>
    <w:p w14:paraId="77608142" w14:textId="443FCDA3" w:rsidR="00900437" w:rsidRPr="005B09AF" w:rsidRDefault="00900437" w:rsidP="0067144E">
      <w:pPr>
        <w:spacing w:after="0" w:line="240" w:lineRule="auto"/>
        <w:ind w:left="284" w:hanging="284"/>
        <w:rPr>
          <w:rFonts w:ascii="Times New Roman" w:eastAsia="Times New Roman" w:hAnsi="Times New Roman"/>
          <w:sz w:val="24"/>
          <w:szCs w:val="24"/>
          <w:lang w:eastAsia="cs-CZ"/>
        </w:rPr>
      </w:pPr>
      <w:r w:rsidRPr="005B09AF">
        <w:rPr>
          <w:rFonts w:ascii="Times New Roman" w:eastAsia="Times New Roman" w:hAnsi="Times New Roman"/>
          <w:sz w:val="24"/>
          <w:szCs w:val="24"/>
          <w:lang w:eastAsia="cs-CZ"/>
        </w:rPr>
        <w:t>Email:</w:t>
      </w:r>
      <w:r w:rsidRPr="005B09AF">
        <w:rPr>
          <w:rFonts w:ascii="Times New Roman" w:eastAsia="Times New Roman" w:hAnsi="Times New Roman"/>
          <w:color w:val="000000"/>
          <w:sz w:val="24"/>
          <w:szCs w:val="24"/>
          <w:lang w:eastAsia="cs-CZ"/>
        </w:rPr>
        <w:tab/>
      </w:r>
      <w:r w:rsidRPr="005B09AF">
        <w:rPr>
          <w:rFonts w:ascii="Times New Roman" w:eastAsia="Times New Roman" w:hAnsi="Times New Roman"/>
          <w:color w:val="000000"/>
          <w:sz w:val="24"/>
          <w:szCs w:val="24"/>
          <w:lang w:eastAsia="cs-CZ"/>
        </w:rPr>
        <w:tab/>
      </w:r>
      <w:r w:rsidR="0067144E" w:rsidRPr="005B09AF">
        <w:rPr>
          <w:rFonts w:ascii="Times New Roman" w:eastAsia="Times New Roman" w:hAnsi="Times New Roman"/>
          <w:color w:val="000000"/>
          <w:sz w:val="24"/>
          <w:szCs w:val="24"/>
          <w:lang w:eastAsia="cs-CZ"/>
        </w:rPr>
        <w:tab/>
      </w:r>
      <w:proofErr w:type="spellStart"/>
      <w:r w:rsidR="00447D9F">
        <w:rPr>
          <w:rFonts w:ascii="Times New Roman" w:eastAsia="Times New Roman" w:hAnsi="Times New Roman"/>
          <w:sz w:val="24"/>
          <w:szCs w:val="24"/>
          <w:lang w:eastAsia="cs-CZ"/>
        </w:rPr>
        <w:t>xxxxx</w:t>
      </w:r>
      <w:proofErr w:type="spellEnd"/>
      <w:r w:rsidRPr="005B09AF">
        <w:rPr>
          <w:rFonts w:ascii="Times New Roman" w:eastAsia="Times New Roman" w:hAnsi="Times New Roman"/>
          <w:sz w:val="24"/>
          <w:szCs w:val="24"/>
          <w:lang w:eastAsia="cs-CZ"/>
        </w:rPr>
        <w:t xml:space="preserve"> </w:t>
      </w:r>
    </w:p>
    <w:p w14:paraId="4C4BC1B4" w14:textId="77777777" w:rsidR="00900437" w:rsidRPr="005B09AF" w:rsidRDefault="00900437" w:rsidP="0067144E">
      <w:pPr>
        <w:spacing w:after="0" w:line="240" w:lineRule="auto"/>
        <w:ind w:left="284" w:hanging="284"/>
        <w:rPr>
          <w:rFonts w:ascii="Times New Roman" w:eastAsia="Times New Roman" w:hAnsi="Times New Roman"/>
          <w:sz w:val="24"/>
          <w:szCs w:val="24"/>
          <w:lang w:eastAsia="cs-CZ"/>
        </w:rPr>
      </w:pPr>
      <w:r w:rsidRPr="005B09AF">
        <w:rPr>
          <w:rFonts w:ascii="Times New Roman" w:eastAsia="Times New Roman" w:hAnsi="Times New Roman"/>
          <w:sz w:val="24"/>
          <w:szCs w:val="24"/>
          <w:lang w:eastAsia="cs-CZ"/>
        </w:rPr>
        <w:t>Bankovní spojení:</w:t>
      </w:r>
      <w:r w:rsidRPr="005B09AF">
        <w:rPr>
          <w:rFonts w:ascii="Times New Roman" w:eastAsia="Times New Roman" w:hAnsi="Times New Roman"/>
          <w:sz w:val="24"/>
          <w:szCs w:val="24"/>
          <w:lang w:eastAsia="cs-CZ"/>
        </w:rPr>
        <w:tab/>
        <w:t>Komerční banka, a.s.</w:t>
      </w:r>
    </w:p>
    <w:p w14:paraId="1152F2A1" w14:textId="77777777" w:rsidR="00900437" w:rsidRPr="00900437" w:rsidRDefault="00900437" w:rsidP="0067144E">
      <w:pPr>
        <w:spacing w:after="0" w:line="240" w:lineRule="auto"/>
        <w:ind w:left="284" w:hanging="284"/>
        <w:rPr>
          <w:rFonts w:ascii="Times New Roman" w:eastAsia="Times New Roman" w:hAnsi="Times New Roman"/>
          <w:sz w:val="24"/>
          <w:szCs w:val="24"/>
          <w:lang w:eastAsia="cs-CZ"/>
        </w:rPr>
      </w:pPr>
      <w:r w:rsidRPr="005B09AF">
        <w:rPr>
          <w:rFonts w:ascii="Times New Roman" w:eastAsia="Times New Roman" w:hAnsi="Times New Roman"/>
          <w:sz w:val="24"/>
          <w:szCs w:val="24"/>
          <w:lang w:eastAsia="cs-CZ"/>
        </w:rPr>
        <w:t>Číslo účtu:</w:t>
      </w:r>
      <w:r w:rsidRPr="005B09AF">
        <w:rPr>
          <w:rFonts w:ascii="Times New Roman" w:eastAsia="Times New Roman" w:hAnsi="Times New Roman"/>
          <w:sz w:val="24"/>
          <w:szCs w:val="24"/>
          <w:lang w:eastAsia="cs-CZ"/>
        </w:rPr>
        <w:tab/>
      </w:r>
      <w:r w:rsidRPr="005B09AF">
        <w:rPr>
          <w:rFonts w:ascii="Times New Roman" w:eastAsia="Times New Roman" w:hAnsi="Times New Roman"/>
          <w:sz w:val="24"/>
          <w:szCs w:val="24"/>
          <w:lang w:eastAsia="cs-CZ"/>
        </w:rPr>
        <w:tab/>
        <w:t>334801/0100</w:t>
      </w:r>
    </w:p>
    <w:p w14:paraId="7839A71A" w14:textId="77777777" w:rsidR="00900437" w:rsidRPr="00900437" w:rsidRDefault="00900437" w:rsidP="0067144E">
      <w:pPr>
        <w:pStyle w:val="Normln1"/>
        <w:tabs>
          <w:tab w:val="left" w:pos="283"/>
        </w:tabs>
        <w:ind w:left="284" w:hanging="284"/>
        <w:jc w:val="both"/>
        <w:rPr>
          <w:sz w:val="24"/>
          <w:szCs w:val="24"/>
        </w:rPr>
      </w:pPr>
    </w:p>
    <w:p w14:paraId="57D4FE3E" w14:textId="3CD73D41" w:rsidR="00D271BD" w:rsidRPr="00900437" w:rsidRDefault="00D271BD" w:rsidP="00C76A57">
      <w:pPr>
        <w:pStyle w:val="Normln1"/>
        <w:tabs>
          <w:tab w:val="left" w:pos="283"/>
        </w:tabs>
        <w:jc w:val="both"/>
        <w:rPr>
          <w:sz w:val="24"/>
          <w:szCs w:val="24"/>
        </w:rPr>
      </w:pPr>
      <w:r w:rsidRPr="00900437">
        <w:rPr>
          <w:sz w:val="24"/>
          <w:szCs w:val="24"/>
        </w:rPr>
        <w:tab/>
      </w:r>
      <w:r w:rsidRPr="00900437">
        <w:rPr>
          <w:sz w:val="24"/>
          <w:szCs w:val="24"/>
        </w:rPr>
        <w:tab/>
      </w:r>
      <w:r w:rsidRPr="00900437">
        <w:rPr>
          <w:sz w:val="24"/>
          <w:szCs w:val="24"/>
        </w:rPr>
        <w:tab/>
      </w:r>
    </w:p>
    <w:p w14:paraId="212A8005" w14:textId="77777777" w:rsidR="008A55C6" w:rsidRPr="00900437" w:rsidRDefault="008A55C6" w:rsidP="00D271BD">
      <w:pPr>
        <w:pStyle w:val="Normln1"/>
        <w:tabs>
          <w:tab w:val="left" w:pos="283"/>
        </w:tabs>
        <w:jc w:val="both"/>
        <w:rPr>
          <w:sz w:val="24"/>
          <w:szCs w:val="24"/>
        </w:rPr>
      </w:pPr>
      <w:r w:rsidRPr="00900437">
        <w:rPr>
          <w:sz w:val="24"/>
          <w:szCs w:val="24"/>
        </w:rPr>
        <w:tab/>
      </w:r>
      <w:r w:rsidRPr="00900437">
        <w:rPr>
          <w:sz w:val="24"/>
          <w:szCs w:val="24"/>
        </w:rPr>
        <w:tab/>
      </w:r>
    </w:p>
    <w:p w14:paraId="767E1515" w14:textId="77777777" w:rsidR="008A55C6" w:rsidRPr="00900437" w:rsidRDefault="008A55C6" w:rsidP="008A55C6">
      <w:pPr>
        <w:pStyle w:val="Normln1"/>
        <w:jc w:val="center"/>
        <w:rPr>
          <w:b/>
          <w:sz w:val="24"/>
          <w:szCs w:val="24"/>
        </w:rPr>
      </w:pPr>
      <w:r w:rsidRPr="00900437">
        <w:rPr>
          <w:b/>
          <w:sz w:val="24"/>
          <w:szCs w:val="24"/>
        </w:rPr>
        <w:t>I.</w:t>
      </w:r>
    </w:p>
    <w:p w14:paraId="5DFBBB97" w14:textId="77777777" w:rsidR="008A55C6" w:rsidRPr="00900437" w:rsidRDefault="008A55C6" w:rsidP="008A55C6">
      <w:pPr>
        <w:pStyle w:val="Smlouva"/>
        <w:spacing w:line="216" w:lineRule="auto"/>
        <w:rPr>
          <w:szCs w:val="24"/>
        </w:rPr>
      </w:pPr>
      <w:r w:rsidRPr="00900437">
        <w:rPr>
          <w:szCs w:val="24"/>
        </w:rPr>
        <w:t>Předmět smlouvy, doba plnění</w:t>
      </w:r>
    </w:p>
    <w:p w14:paraId="1D587E87" w14:textId="77777777" w:rsidR="008A55C6" w:rsidRPr="00900437" w:rsidRDefault="008A55C6" w:rsidP="008A55C6">
      <w:pPr>
        <w:pStyle w:val="Smlouva"/>
        <w:spacing w:line="216" w:lineRule="auto"/>
        <w:rPr>
          <w:szCs w:val="24"/>
        </w:rPr>
      </w:pPr>
    </w:p>
    <w:p w14:paraId="66FABF62" w14:textId="6595F04B" w:rsidR="008A55C6" w:rsidRPr="00900437" w:rsidRDefault="008A55C6" w:rsidP="008A55C6">
      <w:pPr>
        <w:pStyle w:val="Normal1"/>
        <w:numPr>
          <w:ilvl w:val="0"/>
          <w:numId w:val="5"/>
        </w:numPr>
        <w:tabs>
          <w:tab w:val="left" w:pos="360"/>
        </w:tabs>
        <w:spacing w:before="57" w:line="216" w:lineRule="auto"/>
        <w:ind w:left="-37"/>
        <w:rPr>
          <w:sz w:val="24"/>
          <w:szCs w:val="24"/>
        </w:rPr>
      </w:pPr>
      <w:r w:rsidRPr="00900437">
        <w:rPr>
          <w:sz w:val="24"/>
          <w:szCs w:val="24"/>
        </w:rPr>
        <w:t xml:space="preserve">Prodávající se zavazuje dodat kupujícímu </w:t>
      </w:r>
      <w:r w:rsidRPr="005B09AF">
        <w:rPr>
          <w:sz w:val="24"/>
          <w:szCs w:val="24"/>
        </w:rPr>
        <w:t xml:space="preserve">osivo </w:t>
      </w:r>
      <w:r w:rsidR="006B43BC" w:rsidRPr="005B09AF">
        <w:rPr>
          <w:sz w:val="24"/>
          <w:szCs w:val="24"/>
        </w:rPr>
        <w:t xml:space="preserve">kukuřice </w:t>
      </w:r>
      <w:r w:rsidRPr="005B09AF">
        <w:rPr>
          <w:sz w:val="24"/>
          <w:szCs w:val="24"/>
        </w:rPr>
        <w:t>dle odstavce</w:t>
      </w:r>
      <w:r w:rsidRPr="00900437">
        <w:rPr>
          <w:sz w:val="24"/>
          <w:szCs w:val="24"/>
        </w:rPr>
        <w:t xml:space="preserve"> VII.</w:t>
      </w:r>
    </w:p>
    <w:p w14:paraId="3C8CF13D" w14:textId="77777777" w:rsidR="008A55C6" w:rsidRPr="00900437" w:rsidRDefault="008A55C6" w:rsidP="008A55C6">
      <w:pPr>
        <w:pStyle w:val="Normal1"/>
        <w:numPr>
          <w:ilvl w:val="0"/>
          <w:numId w:val="5"/>
        </w:numPr>
        <w:tabs>
          <w:tab w:val="left" w:pos="360"/>
        </w:tabs>
        <w:spacing w:before="57" w:line="216" w:lineRule="auto"/>
        <w:ind w:left="-37"/>
        <w:rPr>
          <w:sz w:val="24"/>
          <w:szCs w:val="24"/>
        </w:rPr>
      </w:pPr>
      <w:r w:rsidRPr="00900437">
        <w:rPr>
          <w:sz w:val="24"/>
          <w:szCs w:val="24"/>
        </w:rPr>
        <w:t>Dále se prodávající zavazuje převést na kupujícího vlastnické právo k dodanému zboží. Kupující se zavazuje dodané zboží, odpovídající odstavci VII., převzít a zaplatit kupní cenu do data platnosti uvedené na daňovém dokladu (faktuře).</w:t>
      </w:r>
    </w:p>
    <w:p w14:paraId="060F7473" w14:textId="77777777" w:rsidR="008A55C6" w:rsidRPr="00900437" w:rsidRDefault="008A55C6" w:rsidP="008A55C6">
      <w:pPr>
        <w:pStyle w:val="Normal1"/>
        <w:numPr>
          <w:ilvl w:val="0"/>
          <w:numId w:val="5"/>
        </w:numPr>
        <w:tabs>
          <w:tab w:val="left" w:pos="360"/>
        </w:tabs>
        <w:spacing w:before="57" w:line="216" w:lineRule="auto"/>
        <w:ind w:left="-37"/>
        <w:rPr>
          <w:sz w:val="24"/>
          <w:szCs w:val="24"/>
        </w:rPr>
      </w:pPr>
      <w:r w:rsidRPr="00900437">
        <w:rPr>
          <w:sz w:val="24"/>
          <w:szCs w:val="24"/>
        </w:rPr>
        <w:t>Kvalitativní parametry zboží odpovídají požadavkům zákona 295/2017 Sb. Zákon o oběhu osiv a vyhlášky 129/2012 Sb. v platném znění.</w:t>
      </w:r>
    </w:p>
    <w:p w14:paraId="19F3179A" w14:textId="77777777" w:rsidR="008A55C6" w:rsidRPr="00900437" w:rsidRDefault="008A55C6" w:rsidP="008A55C6">
      <w:pPr>
        <w:pStyle w:val="Normal1"/>
        <w:numPr>
          <w:ilvl w:val="0"/>
          <w:numId w:val="5"/>
        </w:numPr>
        <w:tabs>
          <w:tab w:val="left" w:pos="360"/>
        </w:tabs>
        <w:spacing w:before="57" w:line="216" w:lineRule="auto"/>
        <w:ind w:left="-37"/>
        <w:rPr>
          <w:sz w:val="24"/>
          <w:szCs w:val="24"/>
        </w:rPr>
      </w:pPr>
      <w:r w:rsidRPr="00900437">
        <w:rPr>
          <w:sz w:val="24"/>
          <w:szCs w:val="24"/>
        </w:rPr>
        <w:t>Pro obchodní a závazkové vztahy z této smlouvy platí obecná ustanovení občanského zákoníku 89/2012 Sb. v platném znění, pokud nebylo mezi stranami písemně ujednáno jinak.</w:t>
      </w:r>
    </w:p>
    <w:p w14:paraId="1DDD2EC9" w14:textId="77777777" w:rsidR="008A55C6" w:rsidRPr="00900437" w:rsidRDefault="008A55C6" w:rsidP="008A55C6">
      <w:pPr>
        <w:pStyle w:val="Normln1"/>
        <w:jc w:val="center"/>
        <w:rPr>
          <w:b/>
          <w:sz w:val="24"/>
          <w:szCs w:val="24"/>
        </w:rPr>
      </w:pPr>
    </w:p>
    <w:p w14:paraId="4958A591" w14:textId="77777777" w:rsidR="008A55C6" w:rsidRPr="00900437" w:rsidRDefault="008A55C6" w:rsidP="008A55C6">
      <w:pPr>
        <w:pStyle w:val="Normln1"/>
        <w:jc w:val="center"/>
        <w:rPr>
          <w:b/>
          <w:sz w:val="24"/>
          <w:szCs w:val="24"/>
        </w:rPr>
      </w:pPr>
      <w:r w:rsidRPr="00900437">
        <w:rPr>
          <w:b/>
          <w:sz w:val="24"/>
          <w:szCs w:val="24"/>
        </w:rPr>
        <w:t>II.</w:t>
      </w:r>
    </w:p>
    <w:p w14:paraId="68D48FA1" w14:textId="77777777" w:rsidR="008A55C6" w:rsidRPr="00900437" w:rsidRDefault="008A55C6" w:rsidP="008A55C6">
      <w:pPr>
        <w:pStyle w:val="body"/>
        <w:spacing w:before="57" w:line="216" w:lineRule="auto"/>
        <w:rPr>
          <w:szCs w:val="24"/>
        </w:rPr>
      </w:pPr>
      <w:r w:rsidRPr="00900437">
        <w:rPr>
          <w:szCs w:val="24"/>
        </w:rPr>
        <w:t>Dodací podmínky</w:t>
      </w:r>
    </w:p>
    <w:p w14:paraId="3D96F92B" w14:textId="77777777" w:rsidR="008A55C6" w:rsidRPr="00900437" w:rsidRDefault="008A55C6" w:rsidP="008A55C6">
      <w:pPr>
        <w:pStyle w:val="body"/>
        <w:spacing w:before="57" w:line="216" w:lineRule="auto"/>
        <w:rPr>
          <w:szCs w:val="24"/>
        </w:rPr>
      </w:pPr>
    </w:p>
    <w:p w14:paraId="63E1ACC1" w14:textId="0CAFB74D" w:rsidR="008A55C6" w:rsidRPr="00900437" w:rsidRDefault="008A55C6" w:rsidP="008A55C6">
      <w:pPr>
        <w:pStyle w:val="povinnost1"/>
        <w:numPr>
          <w:ilvl w:val="0"/>
          <w:numId w:val="6"/>
        </w:numPr>
        <w:spacing w:before="57" w:line="216" w:lineRule="auto"/>
        <w:ind w:left="-37"/>
        <w:rPr>
          <w:sz w:val="24"/>
          <w:szCs w:val="24"/>
        </w:rPr>
      </w:pPr>
      <w:r w:rsidRPr="00900437">
        <w:rPr>
          <w:sz w:val="24"/>
          <w:szCs w:val="24"/>
        </w:rPr>
        <w:t>Místem plnění je sklad kupujícího, přepravu zboží, pokud není dohodnuto jinak, zajišťuje prodávající, cena zboží bude včetně dopravy, doklady vztahující se ke zboží</w:t>
      </w:r>
      <w:r w:rsidR="00A36C8F" w:rsidRPr="00900437">
        <w:rPr>
          <w:sz w:val="24"/>
          <w:szCs w:val="24"/>
        </w:rPr>
        <w:t>,</w:t>
      </w:r>
      <w:r w:rsidRPr="00900437">
        <w:rPr>
          <w:sz w:val="24"/>
          <w:szCs w:val="24"/>
        </w:rPr>
        <w:t xml:space="preserve"> tj. dodací list bude prodávající přikládat k dodávce zboží.</w:t>
      </w:r>
    </w:p>
    <w:p w14:paraId="63AD428D" w14:textId="77777777" w:rsidR="008A55C6" w:rsidRPr="00900437" w:rsidRDefault="008A55C6" w:rsidP="008A55C6">
      <w:pPr>
        <w:pStyle w:val="odrky"/>
        <w:numPr>
          <w:ilvl w:val="0"/>
          <w:numId w:val="6"/>
        </w:numPr>
        <w:spacing w:before="57" w:line="216" w:lineRule="auto"/>
        <w:ind w:left="-37"/>
        <w:rPr>
          <w:sz w:val="24"/>
          <w:szCs w:val="24"/>
        </w:rPr>
      </w:pPr>
      <w:r w:rsidRPr="00900437">
        <w:rPr>
          <w:sz w:val="24"/>
          <w:szCs w:val="24"/>
        </w:rPr>
        <w:t>Nebezpečí škody na zboží, tj. ztráty, poškození, zničení či znehodnocení zboží, přechází na kupujícího splněním dodávky zboží ve smyslu odst. 1 tohoto článku smlouvy.</w:t>
      </w:r>
    </w:p>
    <w:p w14:paraId="7321ADA8" w14:textId="1D218B1A" w:rsidR="00EF528D" w:rsidRPr="00900437" w:rsidRDefault="008A55C6" w:rsidP="00EF528D">
      <w:pPr>
        <w:pStyle w:val="odrky"/>
        <w:numPr>
          <w:ilvl w:val="0"/>
          <w:numId w:val="6"/>
        </w:numPr>
        <w:spacing w:before="57" w:line="216" w:lineRule="auto"/>
        <w:ind w:left="-37"/>
        <w:rPr>
          <w:sz w:val="24"/>
          <w:szCs w:val="24"/>
        </w:rPr>
      </w:pPr>
      <w:r w:rsidRPr="00900437">
        <w:rPr>
          <w:sz w:val="24"/>
          <w:szCs w:val="24"/>
        </w:rPr>
        <w:t>Vlastnické právo ke zboží přechází na kupujícího úplným zaplacením kupní ceny.</w:t>
      </w:r>
    </w:p>
    <w:p w14:paraId="1615DE4F" w14:textId="77777777" w:rsidR="00A315BE" w:rsidRPr="00900437" w:rsidRDefault="00A315BE" w:rsidP="00A315BE">
      <w:pPr>
        <w:pStyle w:val="odrky"/>
        <w:spacing w:before="57" w:line="216" w:lineRule="auto"/>
        <w:ind w:left="-397" w:firstLine="0"/>
        <w:rPr>
          <w:sz w:val="24"/>
          <w:szCs w:val="24"/>
        </w:rPr>
      </w:pPr>
    </w:p>
    <w:p w14:paraId="0A94A6FE" w14:textId="77777777" w:rsidR="008A55C6" w:rsidRPr="00900437" w:rsidRDefault="008A55C6" w:rsidP="008A55C6">
      <w:pPr>
        <w:pStyle w:val="body"/>
        <w:spacing w:before="57" w:line="216" w:lineRule="auto"/>
        <w:rPr>
          <w:szCs w:val="24"/>
        </w:rPr>
      </w:pPr>
      <w:r w:rsidRPr="00900437">
        <w:rPr>
          <w:szCs w:val="24"/>
        </w:rPr>
        <w:t>III.</w:t>
      </w:r>
    </w:p>
    <w:p w14:paraId="03D70DDB" w14:textId="77777777" w:rsidR="008A55C6" w:rsidRPr="00900437" w:rsidRDefault="008A55C6" w:rsidP="008A55C6">
      <w:pPr>
        <w:pStyle w:val="body"/>
        <w:spacing w:before="57" w:line="216" w:lineRule="auto"/>
        <w:rPr>
          <w:szCs w:val="24"/>
        </w:rPr>
      </w:pPr>
      <w:r w:rsidRPr="00900437">
        <w:rPr>
          <w:szCs w:val="24"/>
        </w:rPr>
        <w:t>Kupní cena</w:t>
      </w:r>
    </w:p>
    <w:p w14:paraId="4090AAC9" w14:textId="77777777" w:rsidR="0041302E" w:rsidRPr="00900437" w:rsidRDefault="008A55C6" w:rsidP="0041302E">
      <w:pPr>
        <w:pStyle w:val="odrky"/>
        <w:numPr>
          <w:ilvl w:val="0"/>
          <w:numId w:val="7"/>
        </w:numPr>
        <w:spacing w:before="57" w:line="216" w:lineRule="auto"/>
        <w:ind w:left="-37"/>
        <w:rPr>
          <w:sz w:val="24"/>
          <w:szCs w:val="24"/>
        </w:rPr>
      </w:pPr>
      <w:r w:rsidRPr="00900437">
        <w:rPr>
          <w:sz w:val="24"/>
          <w:szCs w:val="24"/>
        </w:rPr>
        <w:lastRenderedPageBreak/>
        <w:t>Dodávka bude fakturována dle odstavce VII., kde jsou rozvrženy detaily obchodní nabídky</w:t>
      </w:r>
      <w:r w:rsidR="0041302E" w:rsidRPr="00900437">
        <w:rPr>
          <w:sz w:val="24"/>
          <w:szCs w:val="24"/>
        </w:rPr>
        <w:t>.</w:t>
      </w:r>
    </w:p>
    <w:p w14:paraId="4DED31AF" w14:textId="2699ED8C" w:rsidR="000A4479" w:rsidRPr="00900437" w:rsidRDefault="0041302E" w:rsidP="000A4479">
      <w:pPr>
        <w:pStyle w:val="odrky"/>
        <w:numPr>
          <w:ilvl w:val="0"/>
          <w:numId w:val="7"/>
        </w:numPr>
        <w:spacing w:before="57" w:line="216" w:lineRule="auto"/>
        <w:ind w:left="-37"/>
        <w:rPr>
          <w:b/>
          <w:sz w:val="24"/>
          <w:szCs w:val="24"/>
        </w:rPr>
      </w:pPr>
      <w:r w:rsidRPr="00900437">
        <w:rPr>
          <w:sz w:val="24"/>
          <w:szCs w:val="24"/>
        </w:rPr>
        <w:t xml:space="preserve">Cena bude uhrazena kupujícím na základě faktury vystavené dodavatelem. </w:t>
      </w:r>
    </w:p>
    <w:p w14:paraId="64FE49E1" w14:textId="28B646CB" w:rsidR="008A55C6" w:rsidRPr="00900437" w:rsidRDefault="0041302E" w:rsidP="000A4479">
      <w:pPr>
        <w:pStyle w:val="body"/>
        <w:spacing w:before="57" w:line="216" w:lineRule="auto"/>
        <w:jc w:val="left"/>
        <w:rPr>
          <w:b w:val="0"/>
          <w:szCs w:val="24"/>
        </w:rPr>
      </w:pPr>
      <w:r w:rsidRPr="00900437">
        <w:rPr>
          <w:b w:val="0"/>
          <w:szCs w:val="24"/>
        </w:rPr>
        <w:t>Splatnost faktury je stanovena na nejméně 14 dní od</w:t>
      </w:r>
      <w:r w:rsidR="000A4479" w:rsidRPr="00900437">
        <w:rPr>
          <w:b w:val="0"/>
          <w:szCs w:val="24"/>
        </w:rPr>
        <w:t xml:space="preserve"> </w:t>
      </w:r>
      <w:r w:rsidRPr="00900437">
        <w:rPr>
          <w:b w:val="0"/>
          <w:szCs w:val="24"/>
        </w:rPr>
        <w:t xml:space="preserve">doručení faktury kupujícímu. </w:t>
      </w:r>
    </w:p>
    <w:p w14:paraId="18DE6C17" w14:textId="7A3AEA19" w:rsidR="000A4479" w:rsidRPr="00900437" w:rsidRDefault="000A4479" w:rsidP="000A4479">
      <w:pPr>
        <w:pStyle w:val="body"/>
        <w:spacing w:before="57" w:line="216" w:lineRule="auto"/>
        <w:jc w:val="left"/>
        <w:rPr>
          <w:b w:val="0"/>
          <w:szCs w:val="24"/>
        </w:rPr>
      </w:pPr>
    </w:p>
    <w:p w14:paraId="57C1F603" w14:textId="77777777" w:rsidR="000A4479" w:rsidRPr="00900437" w:rsidRDefault="000A4479" w:rsidP="000A4479">
      <w:pPr>
        <w:pStyle w:val="body"/>
        <w:spacing w:before="57" w:line="216" w:lineRule="auto"/>
        <w:jc w:val="left"/>
        <w:rPr>
          <w:b w:val="0"/>
          <w:szCs w:val="24"/>
        </w:rPr>
      </w:pPr>
    </w:p>
    <w:p w14:paraId="7F1FE022" w14:textId="119059A7" w:rsidR="002C2DE9" w:rsidRPr="00900437" w:rsidRDefault="002D7C5E" w:rsidP="002D7C5E">
      <w:pPr>
        <w:pStyle w:val="body"/>
        <w:spacing w:before="57" w:line="216" w:lineRule="auto"/>
        <w:jc w:val="left"/>
        <w:rPr>
          <w:szCs w:val="24"/>
        </w:rPr>
      </w:pPr>
      <w:r w:rsidRPr="00900437">
        <w:rPr>
          <w:szCs w:val="24"/>
        </w:rPr>
        <w:t xml:space="preserve">                                                                       IV.</w:t>
      </w:r>
    </w:p>
    <w:p w14:paraId="0A652D22" w14:textId="77777777" w:rsidR="008A55C6" w:rsidRPr="00900437" w:rsidRDefault="008A55C6" w:rsidP="008A55C6">
      <w:pPr>
        <w:pStyle w:val="body"/>
        <w:spacing w:before="57" w:line="216" w:lineRule="auto"/>
        <w:rPr>
          <w:szCs w:val="24"/>
        </w:rPr>
      </w:pPr>
      <w:r w:rsidRPr="00900437">
        <w:rPr>
          <w:szCs w:val="24"/>
        </w:rPr>
        <w:t>Fakturace</w:t>
      </w:r>
    </w:p>
    <w:p w14:paraId="66813682" w14:textId="77777777" w:rsidR="008A55C6" w:rsidRPr="00900437" w:rsidRDefault="008A55C6" w:rsidP="008A55C6">
      <w:pPr>
        <w:pStyle w:val="body"/>
        <w:spacing w:before="57" w:line="216" w:lineRule="auto"/>
        <w:rPr>
          <w:szCs w:val="24"/>
        </w:rPr>
      </w:pPr>
    </w:p>
    <w:p w14:paraId="06150C2C" w14:textId="77777777" w:rsidR="008A55C6" w:rsidRPr="00900437" w:rsidRDefault="008A55C6" w:rsidP="008A55C6">
      <w:pPr>
        <w:pStyle w:val="odrky"/>
        <w:numPr>
          <w:ilvl w:val="0"/>
          <w:numId w:val="8"/>
        </w:numPr>
        <w:spacing w:before="57" w:line="216" w:lineRule="auto"/>
        <w:ind w:left="-37"/>
        <w:rPr>
          <w:sz w:val="24"/>
          <w:szCs w:val="24"/>
        </w:rPr>
      </w:pPr>
      <w:r w:rsidRPr="00900437">
        <w:rPr>
          <w:sz w:val="24"/>
          <w:szCs w:val="24"/>
        </w:rPr>
        <w:t>Kupní cenu včetně DPH prodávající kupujícímu fakturuje. Faktura musí mít všechny náležitosti daňového dokladu. V případě splnění podmínek pro režim přenesení daňové povinnosti, budou všechny náležitosti vyznačeny na faktuře.</w:t>
      </w:r>
    </w:p>
    <w:p w14:paraId="70809985" w14:textId="11DC75FD" w:rsidR="008A55C6" w:rsidRPr="00900437" w:rsidRDefault="008A55C6" w:rsidP="008A55C6">
      <w:pPr>
        <w:pStyle w:val="odrky"/>
        <w:numPr>
          <w:ilvl w:val="0"/>
          <w:numId w:val="8"/>
        </w:numPr>
        <w:spacing w:before="57" w:line="216" w:lineRule="auto"/>
        <w:ind w:left="-37"/>
        <w:rPr>
          <w:sz w:val="24"/>
          <w:szCs w:val="24"/>
        </w:rPr>
      </w:pPr>
      <w:r w:rsidRPr="00900437">
        <w:rPr>
          <w:sz w:val="24"/>
          <w:szCs w:val="24"/>
        </w:rPr>
        <w:t>Závazek kupujícího zaplatit kupní cenu (zálohu) je splněn zaplacením připsáním fakturované částky ve lhůtě splatnosti na účet prodávajícího.</w:t>
      </w:r>
      <w:r w:rsidR="00D34391" w:rsidRPr="00900437">
        <w:rPr>
          <w:sz w:val="24"/>
          <w:szCs w:val="24"/>
        </w:rPr>
        <w:t xml:space="preserve"> </w:t>
      </w:r>
    </w:p>
    <w:p w14:paraId="108E8399" w14:textId="082D448F" w:rsidR="008A55C6" w:rsidRPr="00900437" w:rsidRDefault="008A55C6" w:rsidP="008A55C6">
      <w:pPr>
        <w:pStyle w:val="odrky"/>
        <w:numPr>
          <w:ilvl w:val="0"/>
          <w:numId w:val="8"/>
        </w:numPr>
        <w:spacing w:before="57" w:line="216" w:lineRule="auto"/>
        <w:ind w:left="-37"/>
        <w:rPr>
          <w:sz w:val="24"/>
          <w:szCs w:val="24"/>
        </w:rPr>
      </w:pPr>
      <w:r w:rsidRPr="00900437">
        <w:rPr>
          <w:sz w:val="24"/>
          <w:szCs w:val="24"/>
        </w:rPr>
        <w:t>V případě prodlení kupujícího se zaplacením faktury je kupující povine</w:t>
      </w:r>
      <w:r w:rsidR="00D434EF">
        <w:rPr>
          <w:sz w:val="24"/>
          <w:szCs w:val="24"/>
        </w:rPr>
        <w:t>n zaplatit smluvní úrok ve výši 0,1</w:t>
      </w:r>
      <w:r w:rsidRPr="00900437">
        <w:rPr>
          <w:sz w:val="24"/>
          <w:szCs w:val="24"/>
        </w:rPr>
        <w:t xml:space="preserve"> % z dlužné částky za každý den prodlení.</w:t>
      </w:r>
    </w:p>
    <w:p w14:paraId="465B36DC" w14:textId="77777777" w:rsidR="008A55C6" w:rsidRPr="00900437" w:rsidRDefault="008A55C6" w:rsidP="008A55C6">
      <w:pPr>
        <w:pStyle w:val="odrky"/>
        <w:spacing w:before="57" w:line="216" w:lineRule="auto"/>
        <w:rPr>
          <w:sz w:val="24"/>
          <w:szCs w:val="24"/>
        </w:rPr>
      </w:pPr>
    </w:p>
    <w:p w14:paraId="34546B31" w14:textId="77777777" w:rsidR="008A55C6" w:rsidRPr="00900437" w:rsidRDefault="008A55C6" w:rsidP="008A55C6">
      <w:pPr>
        <w:pStyle w:val="body"/>
        <w:spacing w:before="57" w:line="216" w:lineRule="auto"/>
        <w:rPr>
          <w:szCs w:val="24"/>
        </w:rPr>
      </w:pPr>
      <w:r w:rsidRPr="00900437">
        <w:rPr>
          <w:szCs w:val="24"/>
        </w:rPr>
        <w:t>V.</w:t>
      </w:r>
    </w:p>
    <w:p w14:paraId="25A10567" w14:textId="77777777" w:rsidR="008A55C6" w:rsidRPr="00900437" w:rsidRDefault="008A55C6" w:rsidP="008A55C6">
      <w:pPr>
        <w:pStyle w:val="body"/>
        <w:spacing w:before="57" w:line="216" w:lineRule="auto"/>
        <w:rPr>
          <w:szCs w:val="24"/>
        </w:rPr>
      </w:pPr>
      <w:r w:rsidRPr="00900437">
        <w:rPr>
          <w:szCs w:val="24"/>
        </w:rPr>
        <w:t>Odpovědnost za vady</w:t>
      </w:r>
    </w:p>
    <w:p w14:paraId="2D5908A6" w14:textId="77777777" w:rsidR="008A55C6" w:rsidRPr="00900437" w:rsidRDefault="008A55C6" w:rsidP="008A55C6">
      <w:pPr>
        <w:pStyle w:val="body"/>
        <w:spacing w:before="57" w:line="216" w:lineRule="auto"/>
        <w:rPr>
          <w:szCs w:val="24"/>
        </w:rPr>
      </w:pPr>
    </w:p>
    <w:p w14:paraId="4BADA60A" w14:textId="77777777" w:rsidR="008A55C6" w:rsidRPr="00900437" w:rsidRDefault="008A55C6" w:rsidP="008A55C6">
      <w:pPr>
        <w:pStyle w:val="odrky"/>
        <w:numPr>
          <w:ilvl w:val="0"/>
          <w:numId w:val="9"/>
        </w:numPr>
        <w:spacing w:before="57" w:line="216" w:lineRule="auto"/>
        <w:ind w:left="-37"/>
        <w:rPr>
          <w:sz w:val="24"/>
          <w:szCs w:val="24"/>
        </w:rPr>
      </w:pPr>
      <w:r w:rsidRPr="00900437">
        <w:rPr>
          <w:sz w:val="24"/>
          <w:szCs w:val="24"/>
        </w:rPr>
        <w:t>Prodávající odpovídá za vady v množství, jakosti a provedení, které má zboží v okamžiku přechodu nebezpečí škody na kupujícího podle této smlouvy. Prodávající ručí kupujícímu za to, že prodané zboží bude mít po celou záruční dobu vlastnost stanovené příslušnými závaznými technickými normami, avšak jen za předpokladu, že kupující a případně další osoby budou zboží používat způsobem vyplývajícím z návodu a budou o ně řádně pečovat a budou je řádně skladovat. Zjistí-li kupující při přejímce zboží, že zboží je vadné, je povinen sepsat s dopravcem zápis o vadách, vady zjevné je kupující povinen reklamovat ihned, vady skryté později se vyskytnuvší může kupující reklamovat během celé záruční lhůty, tj. 6 měsíců.</w:t>
      </w:r>
    </w:p>
    <w:p w14:paraId="5FC7B063" w14:textId="77777777" w:rsidR="008A55C6" w:rsidRPr="00900437" w:rsidRDefault="008A55C6" w:rsidP="008A55C6">
      <w:pPr>
        <w:pStyle w:val="odrky"/>
        <w:numPr>
          <w:ilvl w:val="0"/>
          <w:numId w:val="9"/>
        </w:numPr>
        <w:spacing w:before="57" w:line="216" w:lineRule="auto"/>
        <w:ind w:left="-37"/>
        <w:rPr>
          <w:sz w:val="24"/>
          <w:szCs w:val="24"/>
        </w:rPr>
      </w:pPr>
      <w:r w:rsidRPr="00900437">
        <w:rPr>
          <w:sz w:val="24"/>
          <w:szCs w:val="24"/>
        </w:rPr>
        <w:t>Kupující je povinen prohlédnout zboží co nejdříve po přechodu nebezpečí škody na zboží a reklamovat zjevné vady zboží ihned a skryté vady bez zbytečného odkladu bezprostředně poté, co je zjistil.</w:t>
      </w:r>
    </w:p>
    <w:p w14:paraId="0AC6AF3E" w14:textId="77777777" w:rsidR="008A55C6" w:rsidRPr="00900437" w:rsidRDefault="008A55C6" w:rsidP="008A55C6">
      <w:pPr>
        <w:pStyle w:val="odrky"/>
        <w:numPr>
          <w:ilvl w:val="0"/>
          <w:numId w:val="9"/>
        </w:numPr>
        <w:spacing w:before="57" w:line="216" w:lineRule="auto"/>
        <w:ind w:left="-37"/>
        <w:rPr>
          <w:sz w:val="24"/>
          <w:szCs w:val="24"/>
        </w:rPr>
      </w:pPr>
      <w:r w:rsidRPr="00900437">
        <w:rPr>
          <w:sz w:val="24"/>
          <w:szCs w:val="24"/>
        </w:rPr>
        <w:t>V reklamaci kupující uvede, jak se vada projevuje a jakým způsobem navrhuje reklamaci vyřídit.</w:t>
      </w:r>
    </w:p>
    <w:p w14:paraId="033D98DF" w14:textId="77777777" w:rsidR="008A55C6" w:rsidRPr="00900437" w:rsidRDefault="008A55C6" w:rsidP="008A55C6">
      <w:pPr>
        <w:pStyle w:val="odrky"/>
        <w:numPr>
          <w:ilvl w:val="0"/>
          <w:numId w:val="9"/>
        </w:numPr>
        <w:spacing w:before="57" w:line="216" w:lineRule="auto"/>
        <w:ind w:left="-37"/>
        <w:rPr>
          <w:sz w:val="24"/>
          <w:szCs w:val="24"/>
        </w:rPr>
      </w:pPr>
      <w:r w:rsidRPr="00900437">
        <w:rPr>
          <w:sz w:val="24"/>
          <w:szCs w:val="24"/>
        </w:rPr>
        <w:t>V případě oprávněné reklamace poskytne prodávající náhradu škody. V případě neodstranitelné vady a nemožnosti poskytnout bezvadné plnění poskytne prodávající kupujícímu slevu z kupní ceny, vždy v max. lhůtě 30 dní od nahlášení reklamace prodávajícím.</w:t>
      </w:r>
    </w:p>
    <w:p w14:paraId="6D1E5117" w14:textId="3BBB19C0" w:rsidR="008A55C6" w:rsidRPr="00900437" w:rsidRDefault="008A55C6" w:rsidP="008A55C6">
      <w:pPr>
        <w:pStyle w:val="odrky"/>
        <w:numPr>
          <w:ilvl w:val="0"/>
          <w:numId w:val="9"/>
        </w:numPr>
        <w:spacing w:before="57" w:line="216" w:lineRule="auto"/>
        <w:ind w:left="-37"/>
        <w:rPr>
          <w:sz w:val="24"/>
          <w:szCs w:val="24"/>
        </w:rPr>
      </w:pPr>
      <w:r w:rsidRPr="00900437">
        <w:rPr>
          <w:sz w:val="24"/>
          <w:szCs w:val="24"/>
        </w:rPr>
        <w:t xml:space="preserve">Strany </w:t>
      </w:r>
      <w:r w:rsidR="00167FE6" w:rsidRPr="00900437">
        <w:rPr>
          <w:sz w:val="24"/>
          <w:szCs w:val="24"/>
        </w:rPr>
        <w:t xml:space="preserve">se </w:t>
      </w:r>
      <w:r w:rsidRPr="00900437">
        <w:rPr>
          <w:sz w:val="24"/>
          <w:szCs w:val="24"/>
        </w:rPr>
        <w:t>dohodly, že pro případ odstoupení kterékoliv z nich od této smlouvy buď proto, že prodávající nedodal zboží tak, jak byl povinen nebo kupující řádně nabídnuté zboží nepřevzal, vzniká druhé straně nárok na náhradu vzniklé škody v plné výši.</w:t>
      </w:r>
    </w:p>
    <w:p w14:paraId="3F19D465" w14:textId="77777777" w:rsidR="008A55C6" w:rsidRPr="00900437" w:rsidRDefault="008A55C6" w:rsidP="008A55C6">
      <w:pPr>
        <w:pStyle w:val="odrky"/>
        <w:spacing w:before="57" w:line="216" w:lineRule="auto"/>
        <w:rPr>
          <w:sz w:val="24"/>
          <w:szCs w:val="24"/>
        </w:rPr>
      </w:pPr>
    </w:p>
    <w:p w14:paraId="5CF60CF8" w14:textId="77777777" w:rsidR="008A55C6" w:rsidRPr="00900437" w:rsidRDefault="008A55C6" w:rsidP="008A55C6">
      <w:pPr>
        <w:pStyle w:val="body"/>
        <w:spacing w:before="57" w:line="216" w:lineRule="auto"/>
        <w:rPr>
          <w:szCs w:val="24"/>
        </w:rPr>
      </w:pPr>
      <w:r w:rsidRPr="00900437">
        <w:rPr>
          <w:szCs w:val="24"/>
        </w:rPr>
        <w:t>VI.</w:t>
      </w:r>
    </w:p>
    <w:p w14:paraId="665C5D9C" w14:textId="77777777" w:rsidR="008A55C6" w:rsidRPr="00900437" w:rsidRDefault="008A55C6" w:rsidP="008A55C6">
      <w:pPr>
        <w:pStyle w:val="body"/>
        <w:spacing w:before="57" w:line="216" w:lineRule="auto"/>
        <w:rPr>
          <w:szCs w:val="24"/>
        </w:rPr>
      </w:pPr>
      <w:r w:rsidRPr="00900437">
        <w:rPr>
          <w:szCs w:val="24"/>
        </w:rPr>
        <w:t>Závěrečná ustanovení</w:t>
      </w:r>
    </w:p>
    <w:p w14:paraId="00800982" w14:textId="77777777" w:rsidR="008A55C6" w:rsidRPr="00900437" w:rsidRDefault="008A55C6" w:rsidP="008A55C6">
      <w:pPr>
        <w:pStyle w:val="body"/>
        <w:spacing w:before="57" w:line="216" w:lineRule="auto"/>
        <w:rPr>
          <w:szCs w:val="24"/>
        </w:rPr>
      </w:pPr>
    </w:p>
    <w:p w14:paraId="4AF97FEA" w14:textId="6E3A4012" w:rsidR="008A55C6" w:rsidRPr="005B09AF" w:rsidRDefault="008A55C6" w:rsidP="008A55C6">
      <w:pPr>
        <w:pStyle w:val="odrky"/>
        <w:numPr>
          <w:ilvl w:val="0"/>
          <w:numId w:val="10"/>
        </w:numPr>
        <w:spacing w:before="57" w:line="216" w:lineRule="auto"/>
        <w:ind w:left="-37"/>
        <w:rPr>
          <w:sz w:val="24"/>
          <w:szCs w:val="24"/>
        </w:rPr>
      </w:pPr>
      <w:r w:rsidRPr="00900437">
        <w:rPr>
          <w:sz w:val="24"/>
          <w:szCs w:val="24"/>
        </w:rPr>
        <w:t xml:space="preserve">Tato smlouva se uzavírá na </w:t>
      </w:r>
      <w:r w:rsidRPr="005B09AF">
        <w:rPr>
          <w:sz w:val="24"/>
          <w:szCs w:val="24"/>
        </w:rPr>
        <w:t xml:space="preserve">dobu </w:t>
      </w:r>
      <w:r w:rsidR="00D434EF" w:rsidRPr="005B09AF">
        <w:rPr>
          <w:sz w:val="24"/>
          <w:szCs w:val="24"/>
        </w:rPr>
        <w:t xml:space="preserve">určitou, </w:t>
      </w:r>
      <w:r w:rsidRPr="005B09AF">
        <w:rPr>
          <w:sz w:val="24"/>
          <w:szCs w:val="24"/>
        </w:rPr>
        <w:t>ode dne podpisu</w:t>
      </w:r>
      <w:r w:rsidR="00D434EF" w:rsidRPr="005B09AF">
        <w:rPr>
          <w:sz w:val="24"/>
          <w:szCs w:val="24"/>
        </w:rPr>
        <w:t xml:space="preserve"> obou smluvních stran</w:t>
      </w:r>
      <w:r w:rsidRPr="005B09AF">
        <w:rPr>
          <w:sz w:val="24"/>
          <w:szCs w:val="24"/>
        </w:rPr>
        <w:t xml:space="preserve"> do 31.</w:t>
      </w:r>
      <w:r w:rsidR="006B43BC" w:rsidRPr="005B09AF">
        <w:rPr>
          <w:sz w:val="24"/>
          <w:szCs w:val="24"/>
        </w:rPr>
        <w:t xml:space="preserve"> </w:t>
      </w:r>
      <w:r w:rsidR="00B74267" w:rsidRPr="005B09AF">
        <w:rPr>
          <w:sz w:val="24"/>
          <w:szCs w:val="24"/>
        </w:rPr>
        <w:t>5</w:t>
      </w:r>
      <w:r w:rsidR="006B43BC" w:rsidRPr="005B09AF">
        <w:rPr>
          <w:sz w:val="24"/>
          <w:szCs w:val="24"/>
        </w:rPr>
        <w:t xml:space="preserve">. </w:t>
      </w:r>
      <w:r w:rsidRPr="005B09AF">
        <w:rPr>
          <w:sz w:val="24"/>
          <w:szCs w:val="24"/>
        </w:rPr>
        <w:t>20</w:t>
      </w:r>
      <w:r w:rsidR="006C0967" w:rsidRPr="005B09AF">
        <w:rPr>
          <w:sz w:val="24"/>
          <w:szCs w:val="24"/>
        </w:rPr>
        <w:t>2</w:t>
      </w:r>
      <w:r w:rsidR="00717D0F" w:rsidRPr="005B09AF">
        <w:rPr>
          <w:sz w:val="24"/>
          <w:szCs w:val="24"/>
        </w:rPr>
        <w:t>3</w:t>
      </w:r>
      <w:r w:rsidRPr="005B09AF">
        <w:rPr>
          <w:sz w:val="24"/>
          <w:szCs w:val="24"/>
        </w:rPr>
        <w:t>.</w:t>
      </w:r>
    </w:p>
    <w:p w14:paraId="60AD1CFB" w14:textId="77777777" w:rsidR="008A55C6" w:rsidRPr="00900437" w:rsidRDefault="008A55C6" w:rsidP="008A55C6">
      <w:pPr>
        <w:pStyle w:val="odrky"/>
        <w:numPr>
          <w:ilvl w:val="0"/>
          <w:numId w:val="10"/>
        </w:numPr>
        <w:spacing w:before="57" w:line="216" w:lineRule="auto"/>
        <w:ind w:left="-37"/>
        <w:rPr>
          <w:sz w:val="24"/>
          <w:szCs w:val="24"/>
        </w:rPr>
      </w:pPr>
      <w:r w:rsidRPr="00900437">
        <w:rPr>
          <w:sz w:val="24"/>
          <w:szCs w:val="24"/>
        </w:rPr>
        <w:t xml:space="preserve">Smlouva zaniká dohodou obou stran, smrtí nebo zánikem kupujícího či prodávajícího, </w:t>
      </w:r>
      <w:r w:rsidRPr="00900437">
        <w:rPr>
          <w:sz w:val="24"/>
          <w:szCs w:val="24"/>
        </w:rPr>
        <w:lastRenderedPageBreak/>
        <w:t>splněním závazkového vztahu, zánikem předmětu smlouvy a odstoupením kterékoliv ze stran dle příslušných ustanovení této smlouvy nebo dle zákona.</w:t>
      </w:r>
    </w:p>
    <w:p w14:paraId="6C3DC0D7" w14:textId="77777777" w:rsidR="008A55C6" w:rsidRPr="00900437" w:rsidRDefault="008A55C6" w:rsidP="008A55C6">
      <w:pPr>
        <w:pStyle w:val="odrky"/>
        <w:numPr>
          <w:ilvl w:val="0"/>
          <w:numId w:val="10"/>
        </w:numPr>
        <w:spacing w:before="57" w:line="216" w:lineRule="auto"/>
        <w:ind w:left="-37"/>
        <w:rPr>
          <w:sz w:val="24"/>
          <w:szCs w:val="24"/>
        </w:rPr>
      </w:pPr>
      <w:r w:rsidRPr="00900437">
        <w:rPr>
          <w:sz w:val="24"/>
          <w:szCs w:val="24"/>
        </w:rPr>
        <w:t>Kupující je povinen oznámit prodávajícímu ve smyslu 89/2012 Sb. v platném znění občanského zákoníku případný vznik finančních problémů na své straně, pokud by mu tyto potíže mohly bránit v řádném placení kupní ceny. Nesplnění této povinnosti bude mít pro kupujícího důsledky při uplatňování nároků na náhradu vzniklé škody.</w:t>
      </w:r>
    </w:p>
    <w:p w14:paraId="181BFB62" w14:textId="0967295C" w:rsidR="008A55C6" w:rsidRPr="00900437" w:rsidRDefault="00B74267" w:rsidP="008A55C6">
      <w:pPr>
        <w:pStyle w:val="odrky"/>
        <w:numPr>
          <w:ilvl w:val="0"/>
          <w:numId w:val="10"/>
        </w:numPr>
        <w:spacing w:before="57" w:line="216" w:lineRule="auto"/>
        <w:ind w:left="-37"/>
        <w:rPr>
          <w:sz w:val="24"/>
          <w:szCs w:val="24"/>
        </w:rPr>
      </w:pPr>
      <w:r w:rsidRPr="00900437">
        <w:rPr>
          <w:sz w:val="24"/>
          <w:szCs w:val="24"/>
        </w:rPr>
        <w:t>Tato smlouva nabývá platnosti dnem podpisu oprávněnými zástupci smluvních stran a účinnosti dnem zveřejnění v registru smluv.</w:t>
      </w:r>
    </w:p>
    <w:p w14:paraId="04879B13" w14:textId="77777777" w:rsidR="008A55C6" w:rsidRPr="00900437" w:rsidRDefault="008A55C6" w:rsidP="008A55C6">
      <w:pPr>
        <w:pStyle w:val="odrky"/>
        <w:numPr>
          <w:ilvl w:val="0"/>
          <w:numId w:val="10"/>
        </w:numPr>
        <w:spacing w:before="57" w:line="216" w:lineRule="auto"/>
        <w:ind w:left="-37"/>
        <w:rPr>
          <w:sz w:val="24"/>
          <w:szCs w:val="24"/>
        </w:rPr>
      </w:pPr>
      <w:r w:rsidRPr="00900437">
        <w:rPr>
          <w:sz w:val="24"/>
          <w:szCs w:val="24"/>
        </w:rPr>
        <w:t>Případné změny a doplňky této smlouvy jsou platné pouze tehdy, pokud byly sjednány písemně a potvrzeny oběma stranami.</w:t>
      </w:r>
    </w:p>
    <w:p w14:paraId="0D0CA576" w14:textId="2AF526BD" w:rsidR="008A55C6" w:rsidRPr="00DF6E1E" w:rsidRDefault="008A55C6" w:rsidP="00DF6E1E">
      <w:pPr>
        <w:pStyle w:val="odrky"/>
        <w:numPr>
          <w:ilvl w:val="0"/>
          <w:numId w:val="10"/>
        </w:numPr>
        <w:spacing w:before="57" w:line="216" w:lineRule="auto"/>
        <w:ind w:left="-37"/>
        <w:rPr>
          <w:rStyle w:val="Siln"/>
          <w:b w:val="0"/>
          <w:bCs w:val="0"/>
          <w:sz w:val="24"/>
          <w:szCs w:val="24"/>
        </w:rPr>
      </w:pPr>
      <w:r w:rsidRPr="00900437">
        <w:rPr>
          <w:sz w:val="24"/>
          <w:szCs w:val="24"/>
        </w:rPr>
        <w:t>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w:t>
      </w:r>
      <w:r w:rsidRPr="00900437">
        <w:rPr>
          <w:rStyle w:val="Siln"/>
          <w:b w:val="0"/>
          <w:sz w:val="24"/>
          <w:szCs w:val="24"/>
        </w:rPr>
        <w:t>, který se řídí zákonem č. 216/1994 Sb. o rozhodčím řízení a o výkonu rozhodčích nálezů, ve znění pozdějších předpisů.</w:t>
      </w:r>
      <w:r w:rsidRPr="00900437">
        <w:rPr>
          <w:rStyle w:val="Siln"/>
          <w:sz w:val="24"/>
          <w:szCs w:val="24"/>
        </w:rPr>
        <w:t xml:space="preserve"> </w:t>
      </w:r>
    </w:p>
    <w:p w14:paraId="39344E53" w14:textId="77777777" w:rsidR="008A55C6" w:rsidRPr="00900437" w:rsidRDefault="008A55C6" w:rsidP="008A55C6">
      <w:pPr>
        <w:pStyle w:val="odrky"/>
        <w:numPr>
          <w:ilvl w:val="0"/>
          <w:numId w:val="10"/>
        </w:numPr>
        <w:spacing w:before="57" w:line="216" w:lineRule="auto"/>
        <w:ind w:left="-37"/>
        <w:rPr>
          <w:sz w:val="24"/>
          <w:szCs w:val="24"/>
        </w:rPr>
      </w:pPr>
      <w:r w:rsidRPr="00900437">
        <w:rPr>
          <w:sz w:val="24"/>
          <w:szCs w:val="24"/>
        </w:rPr>
        <w:t>Smlouva se pořizuje ve dvou vyhotoveních, z nichž každá ze stran obdrží po jednom.</w:t>
      </w:r>
    </w:p>
    <w:p w14:paraId="26AD914F" w14:textId="77777777" w:rsidR="008A55C6" w:rsidRPr="00900437" w:rsidRDefault="008A55C6" w:rsidP="008A55C6">
      <w:pPr>
        <w:pStyle w:val="odrky"/>
        <w:spacing w:before="57" w:line="216" w:lineRule="auto"/>
        <w:rPr>
          <w:sz w:val="24"/>
          <w:szCs w:val="24"/>
        </w:rPr>
      </w:pPr>
    </w:p>
    <w:p w14:paraId="6BAC3E4A" w14:textId="77777777" w:rsidR="008A55C6" w:rsidRPr="00900437" w:rsidRDefault="008A55C6" w:rsidP="008A55C6">
      <w:pPr>
        <w:pStyle w:val="Normal1"/>
        <w:tabs>
          <w:tab w:val="left" w:pos="360"/>
        </w:tabs>
        <w:spacing w:line="216" w:lineRule="auto"/>
        <w:rPr>
          <w:sz w:val="24"/>
          <w:szCs w:val="24"/>
        </w:rPr>
      </w:pPr>
    </w:p>
    <w:p w14:paraId="49DE9EBC" w14:textId="77777777" w:rsidR="008A55C6" w:rsidRPr="00900437" w:rsidRDefault="008A55C6" w:rsidP="008A55C6">
      <w:pPr>
        <w:pStyle w:val="body"/>
        <w:spacing w:line="216" w:lineRule="auto"/>
        <w:rPr>
          <w:szCs w:val="24"/>
        </w:rPr>
      </w:pPr>
      <w:r w:rsidRPr="00900437">
        <w:rPr>
          <w:szCs w:val="24"/>
        </w:rPr>
        <w:t>VII.</w:t>
      </w:r>
    </w:p>
    <w:p w14:paraId="7C7C63E4" w14:textId="77777777" w:rsidR="008A55C6" w:rsidRPr="00900437" w:rsidRDefault="008A55C6" w:rsidP="008A55C6">
      <w:pPr>
        <w:pStyle w:val="body"/>
        <w:spacing w:line="216" w:lineRule="auto"/>
        <w:rPr>
          <w:szCs w:val="24"/>
        </w:rPr>
      </w:pPr>
      <w:r w:rsidRPr="00900437">
        <w:rPr>
          <w:szCs w:val="24"/>
        </w:rPr>
        <w:t>Jiná ustanovení</w:t>
      </w:r>
    </w:p>
    <w:p w14:paraId="79630D78" w14:textId="4B22DEDC" w:rsidR="008A55C6" w:rsidRPr="00900437" w:rsidRDefault="008A55C6" w:rsidP="008A55C6">
      <w:pPr>
        <w:spacing w:after="0"/>
        <w:rPr>
          <w:rFonts w:ascii="Times New Roman" w:hAnsi="Times New Roman"/>
          <w:sz w:val="24"/>
          <w:szCs w:val="24"/>
        </w:rPr>
      </w:pPr>
    </w:p>
    <w:tbl>
      <w:tblPr>
        <w:tblW w:w="6449" w:type="dxa"/>
        <w:tblCellMar>
          <w:left w:w="70" w:type="dxa"/>
          <w:right w:w="70" w:type="dxa"/>
        </w:tblCellMar>
        <w:tblLook w:val="04A0" w:firstRow="1" w:lastRow="0" w:firstColumn="1" w:lastColumn="0" w:noHBand="0" w:noVBand="1"/>
      </w:tblPr>
      <w:tblGrid>
        <w:gridCol w:w="1247"/>
        <w:gridCol w:w="3199"/>
        <w:gridCol w:w="160"/>
        <w:gridCol w:w="1843"/>
      </w:tblGrid>
      <w:tr w:rsidR="002D7C5E" w:rsidRPr="00900437" w14:paraId="6410CBBD" w14:textId="77777777" w:rsidTr="003B50BF">
        <w:trPr>
          <w:trHeight w:val="300"/>
        </w:trPr>
        <w:tc>
          <w:tcPr>
            <w:tcW w:w="6449" w:type="dxa"/>
            <w:gridSpan w:val="4"/>
            <w:tcBorders>
              <w:top w:val="single" w:sz="12" w:space="0" w:color="auto"/>
              <w:left w:val="single" w:sz="12" w:space="0" w:color="auto"/>
              <w:bottom w:val="single" w:sz="4" w:space="0" w:color="auto"/>
              <w:right w:val="single" w:sz="12" w:space="0" w:color="000000"/>
            </w:tcBorders>
            <w:shd w:val="clear" w:color="auto" w:fill="auto"/>
            <w:noWrap/>
            <w:vAlign w:val="bottom"/>
            <w:hideMark/>
          </w:tcPr>
          <w:p w14:paraId="73F04841" w14:textId="77777777" w:rsidR="002D7C5E" w:rsidRPr="00900437" w:rsidRDefault="002D7C5E" w:rsidP="002D7C5E">
            <w:pPr>
              <w:spacing w:after="0" w:line="240" w:lineRule="auto"/>
              <w:jc w:val="center"/>
              <w:rPr>
                <w:rFonts w:ascii="Times New Roman" w:eastAsia="Times New Roman" w:hAnsi="Times New Roman"/>
                <w:color w:val="000000"/>
                <w:sz w:val="24"/>
                <w:szCs w:val="24"/>
                <w:lang w:eastAsia="cs-CZ"/>
              </w:rPr>
            </w:pPr>
            <w:r w:rsidRPr="00900437">
              <w:rPr>
                <w:rFonts w:ascii="Times New Roman" w:eastAsia="Times New Roman" w:hAnsi="Times New Roman"/>
                <w:color w:val="000000"/>
                <w:sz w:val="24"/>
                <w:szCs w:val="24"/>
                <w:lang w:eastAsia="cs-CZ"/>
              </w:rPr>
              <w:t>Osivo kukuřice</w:t>
            </w:r>
          </w:p>
        </w:tc>
      </w:tr>
      <w:tr w:rsidR="002D7C5E" w:rsidRPr="00900437" w14:paraId="26FEEB34" w14:textId="77777777" w:rsidTr="003B50BF">
        <w:trPr>
          <w:trHeight w:val="300"/>
        </w:trPr>
        <w:tc>
          <w:tcPr>
            <w:tcW w:w="1247" w:type="dxa"/>
            <w:tcBorders>
              <w:top w:val="nil"/>
              <w:left w:val="single" w:sz="12" w:space="0" w:color="auto"/>
              <w:bottom w:val="nil"/>
              <w:right w:val="single" w:sz="4" w:space="0" w:color="auto"/>
            </w:tcBorders>
            <w:shd w:val="clear" w:color="auto" w:fill="auto"/>
            <w:noWrap/>
            <w:vAlign w:val="bottom"/>
            <w:hideMark/>
          </w:tcPr>
          <w:p w14:paraId="736501AD" w14:textId="3733EA2B" w:rsidR="002D7C5E" w:rsidRPr="00900437" w:rsidRDefault="00A36C8F" w:rsidP="002D7C5E">
            <w:pPr>
              <w:spacing w:after="0" w:line="240" w:lineRule="auto"/>
              <w:rPr>
                <w:rFonts w:ascii="Times New Roman" w:eastAsia="Times New Roman" w:hAnsi="Times New Roman"/>
                <w:color w:val="000000"/>
                <w:sz w:val="24"/>
                <w:szCs w:val="24"/>
                <w:lang w:eastAsia="cs-CZ"/>
              </w:rPr>
            </w:pPr>
            <w:r w:rsidRPr="00900437">
              <w:rPr>
                <w:rFonts w:ascii="Times New Roman" w:eastAsia="Times New Roman" w:hAnsi="Times New Roman"/>
                <w:color w:val="000000"/>
                <w:sz w:val="24"/>
                <w:szCs w:val="24"/>
                <w:lang w:eastAsia="cs-CZ"/>
              </w:rPr>
              <w:t xml:space="preserve">Hybrid </w:t>
            </w:r>
            <w:r w:rsidR="00717D0F" w:rsidRPr="00900437">
              <w:rPr>
                <w:rFonts w:ascii="Times New Roman" w:eastAsia="Times New Roman" w:hAnsi="Times New Roman"/>
                <w:color w:val="000000"/>
                <w:sz w:val="24"/>
                <w:szCs w:val="24"/>
                <w:lang w:eastAsia="cs-CZ"/>
              </w:rPr>
              <w:t>LOMAS</w:t>
            </w:r>
          </w:p>
        </w:tc>
        <w:tc>
          <w:tcPr>
            <w:tcW w:w="3199" w:type="dxa"/>
            <w:tcBorders>
              <w:top w:val="nil"/>
              <w:left w:val="nil"/>
              <w:bottom w:val="nil"/>
              <w:right w:val="single" w:sz="4" w:space="0" w:color="auto"/>
            </w:tcBorders>
            <w:shd w:val="clear" w:color="auto" w:fill="auto"/>
            <w:noWrap/>
            <w:vAlign w:val="bottom"/>
            <w:hideMark/>
          </w:tcPr>
          <w:p w14:paraId="42C15A03" w14:textId="77777777" w:rsidR="00A36C8F" w:rsidRPr="00900437" w:rsidRDefault="00A36C8F" w:rsidP="003B50BF">
            <w:pPr>
              <w:spacing w:after="0" w:line="240" w:lineRule="auto"/>
              <w:jc w:val="center"/>
              <w:rPr>
                <w:rFonts w:ascii="Times New Roman" w:eastAsia="Times New Roman" w:hAnsi="Times New Roman"/>
                <w:color w:val="000000"/>
                <w:sz w:val="24"/>
                <w:szCs w:val="24"/>
                <w:lang w:eastAsia="cs-CZ"/>
              </w:rPr>
            </w:pPr>
          </w:p>
          <w:p w14:paraId="35E83525" w14:textId="77777777" w:rsidR="00A36C8F" w:rsidRPr="00900437" w:rsidRDefault="00A36C8F" w:rsidP="003B50BF">
            <w:pPr>
              <w:spacing w:after="0" w:line="240" w:lineRule="auto"/>
              <w:jc w:val="center"/>
              <w:rPr>
                <w:rFonts w:ascii="Times New Roman" w:eastAsia="Times New Roman" w:hAnsi="Times New Roman"/>
                <w:color w:val="000000"/>
                <w:sz w:val="24"/>
                <w:szCs w:val="24"/>
                <w:lang w:eastAsia="cs-CZ"/>
              </w:rPr>
            </w:pPr>
          </w:p>
          <w:p w14:paraId="04FE38E5" w14:textId="0C1D9B1B" w:rsidR="002D7C5E" w:rsidRPr="00900437" w:rsidRDefault="00A36C8F" w:rsidP="003B50BF">
            <w:pPr>
              <w:spacing w:after="0" w:line="240" w:lineRule="auto"/>
              <w:jc w:val="center"/>
              <w:rPr>
                <w:rFonts w:ascii="Times New Roman" w:eastAsia="Times New Roman" w:hAnsi="Times New Roman"/>
                <w:color w:val="000000"/>
                <w:sz w:val="24"/>
                <w:szCs w:val="24"/>
                <w:lang w:eastAsia="cs-CZ"/>
              </w:rPr>
            </w:pPr>
            <w:r w:rsidRPr="00900437">
              <w:rPr>
                <w:rFonts w:ascii="Times New Roman" w:eastAsia="Times New Roman" w:hAnsi="Times New Roman"/>
                <w:color w:val="000000"/>
                <w:sz w:val="24"/>
                <w:szCs w:val="24"/>
                <w:lang w:eastAsia="cs-CZ"/>
              </w:rPr>
              <w:t>3</w:t>
            </w:r>
            <w:r w:rsidR="00FC4F79" w:rsidRPr="00900437">
              <w:rPr>
                <w:rFonts w:ascii="Times New Roman" w:eastAsia="Times New Roman" w:hAnsi="Times New Roman"/>
                <w:color w:val="000000"/>
                <w:sz w:val="24"/>
                <w:szCs w:val="24"/>
                <w:lang w:eastAsia="cs-CZ"/>
              </w:rPr>
              <w:t>1</w:t>
            </w:r>
            <w:r w:rsidRPr="00900437">
              <w:rPr>
                <w:rFonts w:ascii="Times New Roman" w:eastAsia="Times New Roman" w:hAnsi="Times New Roman"/>
                <w:color w:val="000000"/>
                <w:sz w:val="24"/>
                <w:szCs w:val="24"/>
                <w:lang w:eastAsia="cs-CZ"/>
              </w:rPr>
              <w:t xml:space="preserve"> VJ</w:t>
            </w:r>
            <w:r w:rsidR="00013AC5" w:rsidRPr="00900437">
              <w:rPr>
                <w:rFonts w:ascii="Times New Roman" w:eastAsia="Times New Roman" w:hAnsi="Times New Roman"/>
                <w:color w:val="000000"/>
                <w:sz w:val="24"/>
                <w:szCs w:val="24"/>
                <w:lang w:eastAsia="cs-CZ"/>
              </w:rPr>
              <w:t xml:space="preserve"> </w:t>
            </w:r>
            <w:r w:rsidR="002D7C5E" w:rsidRPr="00900437">
              <w:rPr>
                <w:rFonts w:ascii="Times New Roman" w:eastAsia="Times New Roman" w:hAnsi="Times New Roman"/>
                <w:color w:val="000000"/>
                <w:sz w:val="24"/>
                <w:szCs w:val="24"/>
                <w:lang w:eastAsia="cs-CZ"/>
              </w:rPr>
              <w:t>(</w:t>
            </w:r>
            <w:r w:rsidRPr="00900437">
              <w:rPr>
                <w:rFonts w:ascii="Times New Roman" w:eastAsia="Times New Roman" w:hAnsi="Times New Roman"/>
                <w:color w:val="000000"/>
                <w:sz w:val="24"/>
                <w:szCs w:val="24"/>
                <w:lang w:eastAsia="cs-CZ"/>
              </w:rPr>
              <w:t>50</w:t>
            </w:r>
            <w:r w:rsidR="002D7C5E" w:rsidRPr="00900437">
              <w:rPr>
                <w:rFonts w:ascii="Times New Roman" w:eastAsia="Times New Roman" w:hAnsi="Times New Roman"/>
                <w:color w:val="000000"/>
                <w:sz w:val="24"/>
                <w:szCs w:val="24"/>
                <w:lang w:eastAsia="cs-CZ"/>
              </w:rPr>
              <w:t>.000</w:t>
            </w:r>
            <w:r w:rsidRPr="00900437">
              <w:rPr>
                <w:rFonts w:ascii="Times New Roman" w:eastAsia="Times New Roman" w:hAnsi="Times New Roman"/>
                <w:color w:val="000000"/>
                <w:sz w:val="24"/>
                <w:szCs w:val="24"/>
                <w:lang w:eastAsia="cs-CZ"/>
              </w:rPr>
              <w:t xml:space="preserve"> zrn v balení</w:t>
            </w:r>
            <w:r w:rsidR="002D7C5E" w:rsidRPr="00900437">
              <w:rPr>
                <w:rFonts w:ascii="Times New Roman" w:eastAsia="Times New Roman" w:hAnsi="Times New Roman"/>
                <w:color w:val="000000"/>
                <w:sz w:val="24"/>
                <w:szCs w:val="24"/>
                <w:lang w:eastAsia="cs-CZ"/>
              </w:rPr>
              <w:t>)</w:t>
            </w:r>
          </w:p>
        </w:tc>
        <w:tc>
          <w:tcPr>
            <w:tcW w:w="160" w:type="dxa"/>
            <w:tcBorders>
              <w:top w:val="nil"/>
              <w:left w:val="nil"/>
              <w:bottom w:val="nil"/>
              <w:right w:val="single" w:sz="4" w:space="0" w:color="auto"/>
            </w:tcBorders>
            <w:shd w:val="clear" w:color="auto" w:fill="auto"/>
            <w:noWrap/>
            <w:vAlign w:val="bottom"/>
            <w:hideMark/>
          </w:tcPr>
          <w:p w14:paraId="27D96429" w14:textId="528203C9" w:rsidR="002D7C5E" w:rsidRPr="00900437" w:rsidRDefault="002D7C5E" w:rsidP="003B50BF">
            <w:pPr>
              <w:spacing w:after="0" w:line="240" w:lineRule="auto"/>
              <w:jc w:val="center"/>
              <w:rPr>
                <w:rFonts w:ascii="Times New Roman" w:eastAsia="Times New Roman" w:hAnsi="Times New Roman"/>
                <w:color w:val="000000"/>
                <w:sz w:val="24"/>
                <w:szCs w:val="24"/>
                <w:lang w:eastAsia="cs-CZ"/>
              </w:rPr>
            </w:pPr>
          </w:p>
        </w:tc>
        <w:tc>
          <w:tcPr>
            <w:tcW w:w="1843" w:type="dxa"/>
            <w:tcBorders>
              <w:top w:val="nil"/>
              <w:left w:val="nil"/>
              <w:bottom w:val="nil"/>
              <w:right w:val="single" w:sz="12" w:space="0" w:color="auto"/>
            </w:tcBorders>
            <w:shd w:val="clear" w:color="auto" w:fill="auto"/>
            <w:noWrap/>
            <w:vAlign w:val="bottom"/>
            <w:hideMark/>
          </w:tcPr>
          <w:p w14:paraId="238128AE" w14:textId="60D81939" w:rsidR="00A36C8F" w:rsidRPr="00900437" w:rsidRDefault="00A36C8F" w:rsidP="003B50BF">
            <w:pPr>
              <w:spacing w:after="0" w:line="240" w:lineRule="auto"/>
              <w:jc w:val="center"/>
              <w:rPr>
                <w:rFonts w:ascii="Times New Roman" w:eastAsia="Times New Roman" w:hAnsi="Times New Roman"/>
                <w:color w:val="000000"/>
                <w:sz w:val="24"/>
                <w:szCs w:val="24"/>
                <w:lang w:eastAsia="cs-CZ"/>
              </w:rPr>
            </w:pPr>
            <w:r w:rsidRPr="00900437">
              <w:rPr>
                <w:rFonts w:ascii="Times New Roman" w:eastAsia="Times New Roman" w:hAnsi="Times New Roman"/>
                <w:color w:val="000000"/>
                <w:sz w:val="24"/>
                <w:szCs w:val="24"/>
                <w:lang w:eastAsia="cs-CZ"/>
              </w:rPr>
              <w:t>3</w:t>
            </w:r>
            <w:r w:rsidR="00FC4F79" w:rsidRPr="00900437">
              <w:rPr>
                <w:rFonts w:ascii="Times New Roman" w:eastAsia="Times New Roman" w:hAnsi="Times New Roman"/>
                <w:color w:val="000000"/>
                <w:sz w:val="24"/>
                <w:szCs w:val="24"/>
                <w:lang w:eastAsia="cs-CZ"/>
              </w:rPr>
              <w:t>1</w:t>
            </w:r>
            <w:r w:rsidRPr="00900437">
              <w:rPr>
                <w:rFonts w:ascii="Times New Roman" w:eastAsia="Times New Roman" w:hAnsi="Times New Roman"/>
                <w:color w:val="000000"/>
                <w:sz w:val="24"/>
                <w:szCs w:val="24"/>
                <w:lang w:eastAsia="cs-CZ"/>
              </w:rPr>
              <w:t>x</w:t>
            </w:r>
          </w:p>
          <w:p w14:paraId="59E450DC" w14:textId="0B019D32" w:rsidR="00A36C8F" w:rsidRPr="00900437" w:rsidRDefault="00A36C8F" w:rsidP="003B50BF">
            <w:pPr>
              <w:spacing w:after="0" w:line="240" w:lineRule="auto"/>
              <w:jc w:val="center"/>
              <w:rPr>
                <w:rFonts w:ascii="Times New Roman" w:eastAsia="Times New Roman" w:hAnsi="Times New Roman"/>
                <w:color w:val="000000"/>
                <w:sz w:val="24"/>
                <w:szCs w:val="24"/>
                <w:lang w:eastAsia="cs-CZ"/>
              </w:rPr>
            </w:pPr>
            <w:r w:rsidRPr="00900437">
              <w:rPr>
                <w:rFonts w:ascii="Times New Roman" w:eastAsia="Times New Roman" w:hAnsi="Times New Roman"/>
                <w:color w:val="000000"/>
                <w:sz w:val="24"/>
                <w:szCs w:val="24"/>
                <w:lang w:eastAsia="cs-CZ"/>
              </w:rPr>
              <w:t>1</w:t>
            </w:r>
            <w:r w:rsidR="00FC4F79" w:rsidRPr="00900437">
              <w:rPr>
                <w:rFonts w:ascii="Times New Roman" w:eastAsia="Times New Roman" w:hAnsi="Times New Roman"/>
                <w:color w:val="000000"/>
                <w:sz w:val="24"/>
                <w:szCs w:val="24"/>
                <w:lang w:eastAsia="cs-CZ"/>
              </w:rPr>
              <w:t>999</w:t>
            </w:r>
            <w:r w:rsidR="002D7C5E" w:rsidRPr="00900437">
              <w:rPr>
                <w:rFonts w:ascii="Times New Roman" w:eastAsia="Times New Roman" w:hAnsi="Times New Roman"/>
                <w:color w:val="000000"/>
                <w:sz w:val="24"/>
                <w:szCs w:val="24"/>
                <w:lang w:eastAsia="cs-CZ"/>
              </w:rPr>
              <w:t>,- CZK</w:t>
            </w:r>
          </w:p>
        </w:tc>
      </w:tr>
      <w:tr w:rsidR="00A36C8F" w:rsidRPr="00900437" w14:paraId="3844D484" w14:textId="77777777" w:rsidTr="003B50BF">
        <w:trPr>
          <w:trHeight w:val="909"/>
        </w:trPr>
        <w:tc>
          <w:tcPr>
            <w:tcW w:w="1247" w:type="dxa"/>
            <w:tcBorders>
              <w:top w:val="nil"/>
              <w:left w:val="single" w:sz="12" w:space="0" w:color="auto"/>
              <w:bottom w:val="single" w:sz="12" w:space="0" w:color="auto"/>
              <w:right w:val="single" w:sz="4" w:space="0" w:color="auto"/>
            </w:tcBorders>
            <w:shd w:val="clear" w:color="auto" w:fill="auto"/>
            <w:noWrap/>
            <w:vAlign w:val="bottom"/>
          </w:tcPr>
          <w:p w14:paraId="77F21870" w14:textId="77777777" w:rsidR="00A36C8F" w:rsidRPr="00900437" w:rsidRDefault="00A36C8F" w:rsidP="00A36C8F">
            <w:pPr>
              <w:spacing w:after="0" w:line="240" w:lineRule="auto"/>
              <w:rPr>
                <w:rFonts w:ascii="Times New Roman" w:eastAsia="Times New Roman" w:hAnsi="Times New Roman"/>
                <w:color w:val="000000"/>
                <w:sz w:val="24"/>
                <w:szCs w:val="24"/>
                <w:lang w:eastAsia="cs-CZ"/>
              </w:rPr>
            </w:pPr>
          </w:p>
          <w:p w14:paraId="114E3D3C" w14:textId="77777777" w:rsidR="00A36C8F" w:rsidRPr="00900437" w:rsidRDefault="00A36C8F" w:rsidP="00A36C8F">
            <w:pPr>
              <w:spacing w:after="0" w:line="240" w:lineRule="auto"/>
              <w:rPr>
                <w:rFonts w:ascii="Times New Roman" w:eastAsia="Times New Roman" w:hAnsi="Times New Roman"/>
                <w:color w:val="000000"/>
                <w:sz w:val="24"/>
                <w:szCs w:val="24"/>
                <w:lang w:eastAsia="cs-CZ"/>
              </w:rPr>
            </w:pPr>
          </w:p>
          <w:p w14:paraId="3E0901D0" w14:textId="70B321FD" w:rsidR="00A36C8F" w:rsidRPr="00900437" w:rsidRDefault="00A36C8F" w:rsidP="00A36C8F">
            <w:pPr>
              <w:spacing w:after="0" w:line="240" w:lineRule="auto"/>
              <w:rPr>
                <w:rFonts w:ascii="Times New Roman" w:eastAsia="Times New Roman" w:hAnsi="Times New Roman"/>
                <w:color w:val="000000"/>
                <w:sz w:val="24"/>
                <w:szCs w:val="24"/>
                <w:lang w:eastAsia="cs-CZ"/>
              </w:rPr>
            </w:pPr>
            <w:r w:rsidRPr="00900437">
              <w:rPr>
                <w:rFonts w:ascii="Times New Roman" w:eastAsia="Times New Roman" w:hAnsi="Times New Roman"/>
                <w:color w:val="000000"/>
                <w:sz w:val="24"/>
                <w:szCs w:val="24"/>
                <w:lang w:eastAsia="cs-CZ"/>
              </w:rPr>
              <w:t>Hybrid BA</w:t>
            </w:r>
            <w:r w:rsidR="00FC4F79" w:rsidRPr="00900437">
              <w:rPr>
                <w:rFonts w:ascii="Times New Roman" w:eastAsia="Times New Roman" w:hAnsi="Times New Roman"/>
                <w:color w:val="000000"/>
                <w:sz w:val="24"/>
                <w:szCs w:val="24"/>
                <w:lang w:eastAsia="cs-CZ"/>
              </w:rPr>
              <w:t>CARES</w:t>
            </w:r>
          </w:p>
        </w:tc>
        <w:tc>
          <w:tcPr>
            <w:tcW w:w="3199" w:type="dxa"/>
            <w:tcBorders>
              <w:top w:val="nil"/>
              <w:left w:val="nil"/>
              <w:bottom w:val="single" w:sz="12" w:space="0" w:color="auto"/>
              <w:right w:val="single" w:sz="4" w:space="0" w:color="auto"/>
            </w:tcBorders>
            <w:shd w:val="clear" w:color="auto" w:fill="auto"/>
            <w:noWrap/>
            <w:vAlign w:val="bottom"/>
          </w:tcPr>
          <w:p w14:paraId="4F12C9AA" w14:textId="77777777" w:rsidR="00A36C8F" w:rsidRPr="00900437" w:rsidRDefault="00A36C8F" w:rsidP="003B50BF">
            <w:pPr>
              <w:spacing w:after="0" w:line="240" w:lineRule="auto"/>
              <w:jc w:val="center"/>
              <w:rPr>
                <w:rFonts w:ascii="Times New Roman" w:eastAsia="Times New Roman" w:hAnsi="Times New Roman"/>
                <w:color w:val="000000"/>
                <w:sz w:val="24"/>
                <w:szCs w:val="24"/>
                <w:lang w:eastAsia="cs-CZ"/>
              </w:rPr>
            </w:pPr>
          </w:p>
          <w:p w14:paraId="1ECF6AA8" w14:textId="77777777" w:rsidR="00A36C8F" w:rsidRPr="00900437" w:rsidRDefault="00A36C8F" w:rsidP="003B50BF">
            <w:pPr>
              <w:spacing w:after="0" w:line="240" w:lineRule="auto"/>
              <w:jc w:val="center"/>
              <w:rPr>
                <w:rFonts w:ascii="Times New Roman" w:eastAsia="Times New Roman" w:hAnsi="Times New Roman"/>
                <w:color w:val="000000"/>
                <w:sz w:val="24"/>
                <w:szCs w:val="24"/>
                <w:lang w:eastAsia="cs-CZ"/>
              </w:rPr>
            </w:pPr>
          </w:p>
          <w:p w14:paraId="7A97586F" w14:textId="72907D08" w:rsidR="00A36C8F" w:rsidRPr="00900437" w:rsidRDefault="00A36C8F" w:rsidP="003B50BF">
            <w:pPr>
              <w:spacing w:after="0" w:line="240" w:lineRule="auto"/>
              <w:jc w:val="center"/>
              <w:rPr>
                <w:rFonts w:ascii="Times New Roman" w:eastAsia="Times New Roman" w:hAnsi="Times New Roman"/>
                <w:color w:val="000000"/>
                <w:sz w:val="24"/>
                <w:szCs w:val="24"/>
                <w:lang w:eastAsia="cs-CZ"/>
              </w:rPr>
            </w:pPr>
            <w:r w:rsidRPr="00900437">
              <w:rPr>
                <w:rFonts w:ascii="Times New Roman" w:eastAsia="Times New Roman" w:hAnsi="Times New Roman"/>
                <w:color w:val="000000"/>
                <w:sz w:val="24"/>
                <w:szCs w:val="24"/>
                <w:lang w:eastAsia="cs-CZ"/>
              </w:rPr>
              <w:t>3</w:t>
            </w:r>
            <w:r w:rsidR="00FC4F79" w:rsidRPr="00900437">
              <w:rPr>
                <w:rFonts w:ascii="Times New Roman" w:eastAsia="Times New Roman" w:hAnsi="Times New Roman"/>
                <w:color w:val="000000"/>
                <w:sz w:val="24"/>
                <w:szCs w:val="24"/>
                <w:lang w:eastAsia="cs-CZ"/>
              </w:rPr>
              <w:t>1</w:t>
            </w:r>
            <w:r w:rsidRPr="00900437">
              <w:rPr>
                <w:rFonts w:ascii="Times New Roman" w:eastAsia="Times New Roman" w:hAnsi="Times New Roman"/>
                <w:color w:val="000000"/>
                <w:sz w:val="24"/>
                <w:szCs w:val="24"/>
                <w:lang w:eastAsia="cs-CZ"/>
              </w:rPr>
              <w:t xml:space="preserve"> VJ (50.000 zrn v balení)</w:t>
            </w:r>
          </w:p>
        </w:tc>
        <w:tc>
          <w:tcPr>
            <w:tcW w:w="160" w:type="dxa"/>
            <w:tcBorders>
              <w:top w:val="nil"/>
              <w:left w:val="nil"/>
              <w:bottom w:val="single" w:sz="12" w:space="0" w:color="auto"/>
              <w:right w:val="single" w:sz="4" w:space="0" w:color="auto"/>
            </w:tcBorders>
            <w:shd w:val="clear" w:color="auto" w:fill="auto"/>
            <w:noWrap/>
            <w:vAlign w:val="bottom"/>
          </w:tcPr>
          <w:p w14:paraId="1B288C4B" w14:textId="77777777" w:rsidR="00A36C8F" w:rsidRPr="00900437" w:rsidRDefault="00A36C8F" w:rsidP="003B50BF">
            <w:pPr>
              <w:spacing w:after="0" w:line="240" w:lineRule="auto"/>
              <w:jc w:val="center"/>
              <w:rPr>
                <w:rFonts w:ascii="Times New Roman" w:eastAsia="Times New Roman" w:hAnsi="Times New Roman"/>
                <w:color w:val="000000"/>
                <w:sz w:val="24"/>
                <w:szCs w:val="24"/>
                <w:lang w:eastAsia="cs-CZ"/>
              </w:rPr>
            </w:pPr>
          </w:p>
        </w:tc>
        <w:tc>
          <w:tcPr>
            <w:tcW w:w="1843" w:type="dxa"/>
            <w:tcBorders>
              <w:top w:val="nil"/>
              <w:left w:val="nil"/>
              <w:bottom w:val="single" w:sz="12" w:space="0" w:color="auto"/>
              <w:right w:val="single" w:sz="12" w:space="0" w:color="auto"/>
            </w:tcBorders>
            <w:shd w:val="clear" w:color="auto" w:fill="auto"/>
            <w:noWrap/>
            <w:vAlign w:val="bottom"/>
          </w:tcPr>
          <w:p w14:paraId="38B9881B" w14:textId="5CB420F1" w:rsidR="00A36C8F" w:rsidRPr="00900437" w:rsidRDefault="00A36C8F" w:rsidP="003B50BF">
            <w:pPr>
              <w:spacing w:after="0" w:line="240" w:lineRule="auto"/>
              <w:jc w:val="center"/>
              <w:rPr>
                <w:rFonts w:ascii="Times New Roman" w:eastAsia="Times New Roman" w:hAnsi="Times New Roman"/>
                <w:color w:val="000000"/>
                <w:sz w:val="24"/>
                <w:szCs w:val="24"/>
                <w:lang w:eastAsia="cs-CZ"/>
              </w:rPr>
            </w:pPr>
            <w:r w:rsidRPr="00900437">
              <w:rPr>
                <w:rFonts w:ascii="Times New Roman" w:eastAsia="Times New Roman" w:hAnsi="Times New Roman"/>
                <w:color w:val="000000"/>
                <w:sz w:val="24"/>
                <w:szCs w:val="24"/>
                <w:lang w:eastAsia="cs-CZ"/>
              </w:rPr>
              <w:t>3</w:t>
            </w:r>
            <w:r w:rsidR="00FC4F79" w:rsidRPr="00900437">
              <w:rPr>
                <w:rFonts w:ascii="Times New Roman" w:eastAsia="Times New Roman" w:hAnsi="Times New Roman"/>
                <w:color w:val="000000"/>
                <w:sz w:val="24"/>
                <w:szCs w:val="24"/>
                <w:lang w:eastAsia="cs-CZ"/>
              </w:rPr>
              <w:t>1</w:t>
            </w:r>
            <w:r w:rsidRPr="00900437">
              <w:rPr>
                <w:rFonts w:ascii="Times New Roman" w:eastAsia="Times New Roman" w:hAnsi="Times New Roman"/>
                <w:color w:val="000000"/>
                <w:sz w:val="24"/>
                <w:szCs w:val="24"/>
                <w:lang w:eastAsia="cs-CZ"/>
              </w:rPr>
              <w:t>x</w:t>
            </w:r>
          </w:p>
          <w:p w14:paraId="7D9AD75C" w14:textId="0560943F" w:rsidR="00A36C8F" w:rsidRPr="00900437" w:rsidRDefault="00A36C8F" w:rsidP="003B50BF">
            <w:pPr>
              <w:spacing w:after="0" w:line="240" w:lineRule="auto"/>
              <w:jc w:val="center"/>
              <w:rPr>
                <w:rFonts w:ascii="Times New Roman" w:eastAsia="Times New Roman" w:hAnsi="Times New Roman"/>
                <w:color w:val="000000"/>
                <w:sz w:val="24"/>
                <w:szCs w:val="24"/>
                <w:lang w:eastAsia="cs-CZ"/>
              </w:rPr>
            </w:pPr>
            <w:r w:rsidRPr="00900437">
              <w:rPr>
                <w:rFonts w:ascii="Times New Roman" w:eastAsia="Times New Roman" w:hAnsi="Times New Roman"/>
                <w:color w:val="000000"/>
                <w:sz w:val="24"/>
                <w:szCs w:val="24"/>
                <w:lang w:eastAsia="cs-CZ"/>
              </w:rPr>
              <w:t>1</w:t>
            </w:r>
            <w:r w:rsidR="00FC4F79" w:rsidRPr="00900437">
              <w:rPr>
                <w:rFonts w:ascii="Times New Roman" w:eastAsia="Times New Roman" w:hAnsi="Times New Roman"/>
                <w:color w:val="000000"/>
                <w:sz w:val="24"/>
                <w:szCs w:val="24"/>
                <w:lang w:eastAsia="cs-CZ"/>
              </w:rPr>
              <w:t>999</w:t>
            </w:r>
            <w:r w:rsidRPr="00900437">
              <w:rPr>
                <w:rFonts w:ascii="Times New Roman" w:eastAsia="Times New Roman" w:hAnsi="Times New Roman"/>
                <w:color w:val="000000"/>
                <w:sz w:val="24"/>
                <w:szCs w:val="24"/>
                <w:lang w:eastAsia="cs-CZ"/>
              </w:rPr>
              <w:t>,- CZK</w:t>
            </w:r>
          </w:p>
        </w:tc>
      </w:tr>
      <w:tr w:rsidR="00A36C8F" w:rsidRPr="00900437" w14:paraId="0498E380" w14:textId="77777777" w:rsidTr="003B50BF">
        <w:trPr>
          <w:trHeight w:val="300"/>
        </w:trPr>
        <w:tc>
          <w:tcPr>
            <w:tcW w:w="1247" w:type="dxa"/>
            <w:tcBorders>
              <w:top w:val="nil"/>
              <w:left w:val="single" w:sz="12" w:space="0" w:color="auto"/>
              <w:bottom w:val="single" w:sz="12" w:space="0" w:color="auto"/>
              <w:right w:val="single" w:sz="4" w:space="0" w:color="auto"/>
            </w:tcBorders>
            <w:shd w:val="clear" w:color="auto" w:fill="auto"/>
            <w:noWrap/>
            <w:vAlign w:val="bottom"/>
          </w:tcPr>
          <w:p w14:paraId="7B875CB4" w14:textId="7229A81F" w:rsidR="00A36C8F" w:rsidRPr="00900437" w:rsidRDefault="00A36C8F" w:rsidP="00A36C8F">
            <w:pPr>
              <w:spacing w:after="0" w:line="240" w:lineRule="auto"/>
              <w:rPr>
                <w:rFonts w:ascii="Times New Roman" w:eastAsia="Times New Roman" w:hAnsi="Times New Roman"/>
                <w:color w:val="000000"/>
                <w:sz w:val="24"/>
                <w:szCs w:val="24"/>
                <w:lang w:eastAsia="cs-CZ"/>
              </w:rPr>
            </w:pPr>
            <w:r w:rsidRPr="00900437">
              <w:rPr>
                <w:rFonts w:ascii="Times New Roman" w:eastAsia="Times New Roman" w:hAnsi="Times New Roman"/>
                <w:color w:val="000000"/>
                <w:sz w:val="24"/>
                <w:szCs w:val="24"/>
                <w:lang w:eastAsia="cs-CZ"/>
              </w:rPr>
              <w:t>Celkem</w:t>
            </w:r>
          </w:p>
        </w:tc>
        <w:tc>
          <w:tcPr>
            <w:tcW w:w="3199" w:type="dxa"/>
            <w:tcBorders>
              <w:top w:val="nil"/>
              <w:left w:val="nil"/>
              <w:bottom w:val="single" w:sz="12" w:space="0" w:color="auto"/>
              <w:right w:val="single" w:sz="4" w:space="0" w:color="auto"/>
            </w:tcBorders>
            <w:shd w:val="clear" w:color="auto" w:fill="auto"/>
            <w:noWrap/>
            <w:vAlign w:val="bottom"/>
          </w:tcPr>
          <w:p w14:paraId="12FC6FDC" w14:textId="3AEB2BC0" w:rsidR="00A36C8F" w:rsidRPr="00900437" w:rsidRDefault="00FC4F79" w:rsidP="00A36C8F">
            <w:pPr>
              <w:spacing w:after="0" w:line="240" w:lineRule="auto"/>
              <w:jc w:val="center"/>
              <w:rPr>
                <w:rFonts w:ascii="Times New Roman" w:eastAsia="Times New Roman" w:hAnsi="Times New Roman"/>
                <w:color w:val="000000"/>
                <w:sz w:val="24"/>
                <w:szCs w:val="24"/>
                <w:lang w:eastAsia="cs-CZ"/>
              </w:rPr>
            </w:pPr>
            <w:r w:rsidRPr="00900437">
              <w:rPr>
                <w:rFonts w:ascii="Times New Roman" w:eastAsia="Times New Roman" w:hAnsi="Times New Roman"/>
                <w:color w:val="000000"/>
                <w:sz w:val="24"/>
                <w:szCs w:val="24"/>
                <w:lang w:eastAsia="cs-CZ"/>
              </w:rPr>
              <w:t>62</w:t>
            </w:r>
            <w:r w:rsidR="00A36C8F" w:rsidRPr="00900437">
              <w:rPr>
                <w:rFonts w:ascii="Times New Roman" w:eastAsia="Times New Roman" w:hAnsi="Times New Roman"/>
                <w:color w:val="000000"/>
                <w:sz w:val="24"/>
                <w:szCs w:val="24"/>
                <w:lang w:eastAsia="cs-CZ"/>
              </w:rPr>
              <w:t xml:space="preserve"> VJ</w:t>
            </w:r>
          </w:p>
        </w:tc>
        <w:tc>
          <w:tcPr>
            <w:tcW w:w="160" w:type="dxa"/>
            <w:tcBorders>
              <w:top w:val="nil"/>
              <w:left w:val="nil"/>
              <w:bottom w:val="single" w:sz="12" w:space="0" w:color="auto"/>
              <w:right w:val="single" w:sz="4" w:space="0" w:color="auto"/>
            </w:tcBorders>
            <w:shd w:val="clear" w:color="auto" w:fill="auto"/>
            <w:noWrap/>
            <w:vAlign w:val="bottom"/>
          </w:tcPr>
          <w:p w14:paraId="795C182B" w14:textId="77777777" w:rsidR="00A36C8F" w:rsidRPr="00900437" w:rsidRDefault="00A36C8F" w:rsidP="00A36C8F">
            <w:pPr>
              <w:spacing w:after="0" w:line="240" w:lineRule="auto"/>
              <w:jc w:val="center"/>
              <w:rPr>
                <w:rFonts w:ascii="Times New Roman" w:eastAsia="Times New Roman" w:hAnsi="Times New Roman"/>
                <w:color w:val="000000"/>
                <w:sz w:val="24"/>
                <w:szCs w:val="24"/>
                <w:lang w:eastAsia="cs-CZ"/>
              </w:rPr>
            </w:pPr>
          </w:p>
        </w:tc>
        <w:tc>
          <w:tcPr>
            <w:tcW w:w="1843" w:type="dxa"/>
            <w:tcBorders>
              <w:top w:val="nil"/>
              <w:left w:val="nil"/>
              <w:bottom w:val="single" w:sz="12" w:space="0" w:color="auto"/>
              <w:right w:val="single" w:sz="12" w:space="0" w:color="auto"/>
            </w:tcBorders>
            <w:shd w:val="clear" w:color="auto" w:fill="auto"/>
            <w:noWrap/>
            <w:vAlign w:val="bottom"/>
          </w:tcPr>
          <w:p w14:paraId="5D18343D" w14:textId="4DA9532C" w:rsidR="00A36C8F" w:rsidRPr="00900437" w:rsidRDefault="00A36C8F" w:rsidP="00A36C8F">
            <w:pPr>
              <w:spacing w:after="0" w:line="240" w:lineRule="auto"/>
              <w:jc w:val="center"/>
              <w:rPr>
                <w:rFonts w:ascii="Times New Roman" w:eastAsia="Times New Roman" w:hAnsi="Times New Roman"/>
                <w:color w:val="000000"/>
                <w:sz w:val="24"/>
                <w:szCs w:val="24"/>
                <w:lang w:eastAsia="cs-CZ"/>
              </w:rPr>
            </w:pPr>
            <w:r w:rsidRPr="00900437">
              <w:rPr>
                <w:rFonts w:ascii="Times New Roman" w:eastAsia="Times New Roman" w:hAnsi="Times New Roman"/>
                <w:color w:val="000000"/>
                <w:sz w:val="24"/>
                <w:szCs w:val="24"/>
                <w:lang w:eastAsia="cs-CZ"/>
              </w:rPr>
              <w:t>1</w:t>
            </w:r>
            <w:r w:rsidR="00FC4F79" w:rsidRPr="00900437">
              <w:rPr>
                <w:rFonts w:ascii="Times New Roman" w:eastAsia="Times New Roman" w:hAnsi="Times New Roman"/>
                <w:color w:val="000000"/>
                <w:sz w:val="24"/>
                <w:szCs w:val="24"/>
                <w:lang w:eastAsia="cs-CZ"/>
              </w:rPr>
              <w:t>23</w:t>
            </w:r>
            <w:r w:rsidRPr="00900437">
              <w:rPr>
                <w:rFonts w:ascii="Times New Roman" w:eastAsia="Times New Roman" w:hAnsi="Times New Roman"/>
                <w:color w:val="000000"/>
                <w:sz w:val="24"/>
                <w:szCs w:val="24"/>
                <w:lang w:eastAsia="cs-CZ"/>
              </w:rPr>
              <w:t> </w:t>
            </w:r>
            <w:r w:rsidR="00FC4F79" w:rsidRPr="00900437">
              <w:rPr>
                <w:rFonts w:ascii="Times New Roman" w:eastAsia="Times New Roman" w:hAnsi="Times New Roman"/>
                <w:color w:val="000000"/>
                <w:sz w:val="24"/>
                <w:szCs w:val="24"/>
                <w:lang w:eastAsia="cs-CZ"/>
              </w:rPr>
              <w:t>938</w:t>
            </w:r>
            <w:r w:rsidRPr="00900437">
              <w:rPr>
                <w:rFonts w:ascii="Times New Roman" w:eastAsia="Times New Roman" w:hAnsi="Times New Roman"/>
                <w:color w:val="000000"/>
                <w:sz w:val="24"/>
                <w:szCs w:val="24"/>
                <w:lang w:eastAsia="cs-CZ"/>
              </w:rPr>
              <w:t xml:space="preserve">,- CZK          </w:t>
            </w:r>
          </w:p>
        </w:tc>
      </w:tr>
    </w:tbl>
    <w:p w14:paraId="68089F84" w14:textId="77777777" w:rsidR="008A55C6" w:rsidRPr="00900437" w:rsidRDefault="008A55C6" w:rsidP="008A55C6">
      <w:pPr>
        <w:spacing w:after="0"/>
        <w:rPr>
          <w:rFonts w:ascii="Times New Roman" w:hAnsi="Times New Roman"/>
          <w:sz w:val="24"/>
          <w:szCs w:val="24"/>
        </w:rPr>
      </w:pPr>
    </w:p>
    <w:p w14:paraId="1E6E0D2B" w14:textId="7FD60396" w:rsidR="003B50BF" w:rsidRPr="003B50BF" w:rsidRDefault="003B50BF" w:rsidP="003B50BF">
      <w:pPr>
        <w:pStyle w:val="Zkladntext"/>
        <w:rPr>
          <w:b/>
          <w:bCs/>
        </w:rPr>
      </w:pPr>
      <w:r>
        <w:t>Ve Veverské Bítýšce dne</w:t>
      </w:r>
      <w:r w:rsidR="005B09AF">
        <w:t xml:space="preserve"> </w:t>
      </w:r>
      <w:proofErr w:type="gramStart"/>
      <w:r w:rsidR="005B09AF">
        <w:t>27.1.2023</w:t>
      </w:r>
      <w:proofErr w:type="gramEnd"/>
      <w:r>
        <w:tab/>
      </w:r>
      <w:r>
        <w:tab/>
      </w:r>
      <w:r w:rsidR="005B09AF">
        <w:tab/>
      </w:r>
      <w:r w:rsidRPr="003B50BF">
        <w:t>V Šenově u Nového Jičína dne</w:t>
      </w:r>
      <w:r w:rsidR="005B09AF">
        <w:t xml:space="preserve"> 3.2.2023</w:t>
      </w:r>
    </w:p>
    <w:p w14:paraId="7EFBDC4C" w14:textId="77777777" w:rsidR="003B50BF" w:rsidRPr="003B50BF" w:rsidRDefault="003B50BF" w:rsidP="003B50BF">
      <w:pPr>
        <w:pStyle w:val="Zkladntext"/>
        <w:rPr>
          <w:b/>
          <w:bCs/>
        </w:rPr>
      </w:pPr>
    </w:p>
    <w:p w14:paraId="1F3F39DC" w14:textId="77777777" w:rsidR="003B50BF" w:rsidRPr="003B50BF" w:rsidRDefault="003B50BF" w:rsidP="003B50BF">
      <w:pPr>
        <w:pStyle w:val="Zkladntext"/>
      </w:pPr>
      <w:r w:rsidRPr="003B50BF">
        <w:t>Prodávající:</w:t>
      </w:r>
      <w:r w:rsidRPr="003B50BF">
        <w:tab/>
      </w:r>
      <w:r w:rsidRPr="003B50BF">
        <w:tab/>
      </w:r>
      <w:r w:rsidRPr="003B50BF">
        <w:tab/>
      </w:r>
      <w:r w:rsidRPr="003B50BF">
        <w:tab/>
      </w:r>
      <w:r w:rsidRPr="003B50BF">
        <w:tab/>
      </w:r>
      <w:r w:rsidRPr="003B50BF">
        <w:tab/>
        <w:t>Kupující:</w:t>
      </w:r>
    </w:p>
    <w:p w14:paraId="579B7647" w14:textId="77777777" w:rsidR="003B50BF" w:rsidRPr="003B50BF" w:rsidRDefault="003B50BF" w:rsidP="003B50BF">
      <w:pPr>
        <w:pStyle w:val="Zkladntext"/>
        <w:rPr>
          <w:b/>
          <w:bCs/>
        </w:rPr>
      </w:pPr>
      <w:r w:rsidRPr="003B50BF">
        <w:t xml:space="preserve">                                                                                                  </w:t>
      </w:r>
    </w:p>
    <w:p w14:paraId="021554F8" w14:textId="77777777" w:rsidR="003B50BF" w:rsidRPr="003B50BF" w:rsidRDefault="003B50BF" w:rsidP="003B50BF">
      <w:pPr>
        <w:pStyle w:val="Zkladntext"/>
        <w:rPr>
          <w:b/>
          <w:bCs/>
        </w:rPr>
      </w:pPr>
    </w:p>
    <w:p w14:paraId="0769530A" w14:textId="77777777" w:rsidR="003B50BF" w:rsidRPr="003B50BF" w:rsidRDefault="003B50BF" w:rsidP="003B50BF">
      <w:pPr>
        <w:pStyle w:val="Zkladntext"/>
        <w:rPr>
          <w:b/>
          <w:bCs/>
        </w:rPr>
      </w:pPr>
    </w:p>
    <w:p w14:paraId="6EA348CD" w14:textId="77777777" w:rsidR="003B50BF" w:rsidRPr="003B50BF" w:rsidRDefault="003B50BF" w:rsidP="003B50BF">
      <w:pPr>
        <w:pStyle w:val="Zkladntext"/>
        <w:rPr>
          <w:b/>
          <w:bCs/>
        </w:rPr>
      </w:pPr>
    </w:p>
    <w:p w14:paraId="092CCAB7" w14:textId="77777777" w:rsidR="003B50BF" w:rsidRPr="003B50BF" w:rsidRDefault="003B50BF" w:rsidP="003B50BF">
      <w:pPr>
        <w:pStyle w:val="Zkladntext"/>
        <w:rPr>
          <w:b/>
          <w:bCs/>
        </w:rPr>
      </w:pPr>
    </w:p>
    <w:p w14:paraId="69A85A4B" w14:textId="052630AB" w:rsidR="003B50BF" w:rsidRPr="003B50BF" w:rsidRDefault="003B50BF" w:rsidP="003B50BF">
      <w:pPr>
        <w:pStyle w:val="Zkladntext"/>
      </w:pPr>
      <w:r w:rsidRPr="003B50BF">
        <w:rPr>
          <w:color w:val="000000"/>
        </w:rPr>
        <w:t>…………………………….</w:t>
      </w:r>
      <w:r w:rsidRPr="003B50BF">
        <w:rPr>
          <w:color w:val="000000"/>
        </w:rPr>
        <w:tab/>
      </w:r>
      <w:r w:rsidRPr="003B50BF">
        <w:rPr>
          <w:color w:val="000000"/>
        </w:rPr>
        <w:tab/>
      </w:r>
      <w:r w:rsidRPr="003B50BF">
        <w:rPr>
          <w:color w:val="000000"/>
        </w:rPr>
        <w:tab/>
      </w:r>
      <w:r w:rsidRPr="003B50BF">
        <w:rPr>
          <w:color w:val="000000"/>
        </w:rPr>
        <w:tab/>
        <w:t>……………………………..</w:t>
      </w:r>
      <w:r w:rsidRPr="003B50BF">
        <w:tab/>
      </w:r>
      <w:r w:rsidRPr="003B50BF">
        <w:tab/>
        <w:t xml:space="preserve">                                                    </w:t>
      </w:r>
    </w:p>
    <w:p w14:paraId="7A9CDD9D" w14:textId="42CA02C6" w:rsidR="003B50BF" w:rsidRPr="003B50BF" w:rsidRDefault="003B50BF" w:rsidP="003B50BF">
      <w:pPr>
        <w:pStyle w:val="Zkladntext"/>
      </w:pPr>
      <w:r w:rsidRPr="003B50BF">
        <w:t>Bc. Iveta Sojková</w:t>
      </w:r>
      <w:r w:rsidRPr="003B50BF">
        <w:tab/>
      </w:r>
      <w:r w:rsidRPr="003B50BF">
        <w:tab/>
      </w:r>
      <w:r w:rsidRPr="003B50BF">
        <w:tab/>
      </w:r>
      <w:r w:rsidRPr="003B50BF">
        <w:tab/>
      </w:r>
      <w:r w:rsidRPr="003B50BF">
        <w:tab/>
        <w:t>Ing. Radek Haas</w:t>
      </w:r>
      <w:r w:rsidRPr="003B50BF">
        <w:tab/>
      </w:r>
      <w:r w:rsidRPr="003B50BF">
        <w:tab/>
      </w:r>
    </w:p>
    <w:p w14:paraId="055993E5" w14:textId="293D7E73" w:rsidR="008A55C6" w:rsidRPr="00900437" w:rsidRDefault="003B50BF" w:rsidP="008A55C6">
      <w:pPr>
        <w:spacing w:after="0"/>
        <w:rPr>
          <w:rFonts w:ascii="Times New Roman" w:hAnsi="Times New Roman"/>
          <w:sz w:val="24"/>
          <w:szCs w:val="24"/>
        </w:rPr>
      </w:pPr>
      <w:r>
        <w:rPr>
          <w:rFonts w:ascii="Times New Roman" w:hAnsi="Times New Roman"/>
          <w:color w:val="000000"/>
          <w:sz w:val="24"/>
          <w:szCs w:val="24"/>
        </w:rPr>
        <w:t>jednatelka společnosti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B50BF">
        <w:rPr>
          <w:rFonts w:ascii="Times New Roman" w:hAnsi="Times New Roman"/>
          <w:sz w:val="24"/>
          <w:szCs w:val="24"/>
        </w:rPr>
        <w:t>ředitel podniku</w:t>
      </w:r>
    </w:p>
    <w:p w14:paraId="588B60BA" w14:textId="77777777" w:rsidR="008A55C6" w:rsidRPr="00900437" w:rsidRDefault="008A55C6" w:rsidP="008A55C6">
      <w:pPr>
        <w:spacing w:after="0"/>
        <w:rPr>
          <w:rFonts w:ascii="Times New Roman" w:hAnsi="Times New Roman"/>
          <w:sz w:val="24"/>
          <w:szCs w:val="24"/>
        </w:rPr>
      </w:pPr>
    </w:p>
    <w:p w14:paraId="2D7291EB" w14:textId="6E545B1F" w:rsidR="008A55C6" w:rsidRPr="00900437" w:rsidRDefault="008A55C6" w:rsidP="008A55C6">
      <w:pPr>
        <w:spacing w:after="0"/>
        <w:rPr>
          <w:rFonts w:ascii="Times New Roman" w:hAnsi="Times New Roman"/>
          <w:sz w:val="24"/>
          <w:szCs w:val="24"/>
        </w:rPr>
      </w:pPr>
    </w:p>
    <w:sectPr w:rsidR="008A55C6" w:rsidRPr="00900437" w:rsidSect="00F9659D">
      <w:headerReference w:type="default" r:id="rId9"/>
      <w:footerReference w:type="default" r:id="rId10"/>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BEC2D" w14:textId="77777777" w:rsidR="00124D13" w:rsidRDefault="00124D13" w:rsidP="003F4E45">
      <w:pPr>
        <w:spacing w:after="0" w:line="240" w:lineRule="auto"/>
      </w:pPr>
      <w:r>
        <w:separator/>
      </w:r>
    </w:p>
  </w:endnote>
  <w:endnote w:type="continuationSeparator" w:id="0">
    <w:p w14:paraId="68F7C858" w14:textId="77777777" w:rsidR="00124D13" w:rsidRDefault="00124D13" w:rsidP="003F4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46D2C" w14:textId="5DC8AE32" w:rsidR="0068033B" w:rsidRPr="0068033B" w:rsidRDefault="0068033B" w:rsidP="0068033B">
    <w:pPr>
      <w:pStyle w:val="Zpat"/>
      <w:rPr>
        <w:rFonts w:cs="Calibri"/>
        <w:color w:val="000000"/>
        <w:sz w:val="16"/>
        <w:szCs w:val="16"/>
      </w:rPr>
    </w:pPr>
    <w:r>
      <w:rPr>
        <w:rFonts w:cs="Calibri"/>
        <w:color w:val="000000"/>
        <w:sz w:val="16"/>
        <w:szCs w:val="16"/>
      </w:rPr>
      <w:t xml:space="preserve">                                                           </w:t>
    </w:r>
    <w:r w:rsidR="00C64940">
      <w:rPr>
        <w:rFonts w:cs="Calibri"/>
        <w:color w:val="000000"/>
        <w:sz w:val="16"/>
        <w:szCs w:val="16"/>
      </w:rPr>
      <w:t>Agro VIVO</w:t>
    </w:r>
    <w:r w:rsidRPr="0068033B">
      <w:rPr>
        <w:rFonts w:cs="Calibri"/>
        <w:color w:val="000000"/>
        <w:sz w:val="16"/>
        <w:szCs w:val="16"/>
      </w:rPr>
      <w:t xml:space="preserve">, s.r.o., </w:t>
    </w:r>
    <w:r w:rsidR="00C64940">
      <w:rPr>
        <w:rFonts w:cs="Calibri"/>
        <w:color w:val="000000"/>
        <w:sz w:val="16"/>
        <w:szCs w:val="16"/>
      </w:rPr>
      <w:t xml:space="preserve">Na Bílém potoce 639, 664 71 Veverská Bítýška </w:t>
    </w:r>
    <w:r w:rsidRPr="0068033B">
      <w:rPr>
        <w:rFonts w:cs="Calibri"/>
        <w:color w:val="000000"/>
        <w:sz w:val="16"/>
        <w:szCs w:val="16"/>
      </w:rPr>
      <w:t>IČ:</w:t>
    </w:r>
    <w:r w:rsidR="00C64940">
      <w:rPr>
        <w:rFonts w:cs="Calibri"/>
        <w:color w:val="000000"/>
        <w:sz w:val="16"/>
        <w:szCs w:val="16"/>
      </w:rPr>
      <w:t>04756690</w:t>
    </w:r>
    <w:r w:rsidRPr="0068033B">
      <w:rPr>
        <w:rFonts w:cs="Calibri"/>
        <w:color w:val="000000"/>
        <w:sz w:val="16"/>
        <w:szCs w:val="16"/>
      </w:rPr>
      <w:t>, DIČ:C</w:t>
    </w:r>
    <w:r w:rsidR="00C64940">
      <w:rPr>
        <w:rFonts w:cs="Calibri"/>
        <w:color w:val="000000"/>
        <w:sz w:val="16"/>
        <w:szCs w:val="16"/>
      </w:rPr>
      <w:t>Z04756690</w:t>
    </w:r>
    <w:r w:rsidRPr="0068033B">
      <w:rPr>
        <w:rFonts w:cs="Calibri"/>
        <w:color w:val="000000"/>
        <w:sz w:val="16"/>
        <w:szCs w:val="16"/>
      </w:rPr>
      <w:t xml:space="preserve">                                       </w:t>
    </w:r>
  </w:p>
  <w:p w14:paraId="0A9CE07E" w14:textId="06CAF19C" w:rsidR="00F9659D" w:rsidRPr="00F9659D" w:rsidRDefault="0068033B" w:rsidP="0068033B">
    <w:pPr>
      <w:pStyle w:val="Zpat"/>
      <w:rPr>
        <w:rFonts w:cs="Calibri"/>
      </w:rPr>
    </w:pPr>
    <w:r>
      <w:rPr>
        <w:rFonts w:cs="Calibri"/>
        <w:color w:val="000000"/>
        <w:sz w:val="16"/>
        <w:szCs w:val="16"/>
      </w:rPr>
      <w:t xml:space="preserve">                                                           </w:t>
    </w:r>
    <w:r w:rsidRPr="0068033B">
      <w:rPr>
        <w:rFonts w:cs="Calibri"/>
        <w:color w:val="000000"/>
        <w:sz w:val="16"/>
        <w:szCs w:val="16"/>
      </w:rPr>
      <w:t xml:space="preserve">Společnost vedená u rejstříkového soudu v Brně, spisová složka C </w:t>
    </w:r>
    <w:r w:rsidR="00C64940">
      <w:rPr>
        <w:rFonts w:cs="Calibri"/>
        <w:color w:val="000000"/>
        <w:sz w:val="16"/>
        <w:szCs w:val="16"/>
      </w:rPr>
      <w:t>91734</w:t>
    </w:r>
    <w:r w:rsidRPr="0068033B">
      <w:rPr>
        <w:rFonts w:cs="Calibri"/>
        <w:color w:val="000000"/>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246F0" w14:textId="77777777" w:rsidR="00124D13" w:rsidRDefault="00124D13" w:rsidP="003F4E45">
      <w:pPr>
        <w:spacing w:after="0" w:line="240" w:lineRule="auto"/>
      </w:pPr>
      <w:r>
        <w:separator/>
      </w:r>
    </w:p>
  </w:footnote>
  <w:footnote w:type="continuationSeparator" w:id="0">
    <w:p w14:paraId="60AEAA48" w14:textId="77777777" w:rsidR="00124D13" w:rsidRDefault="00124D13" w:rsidP="003F4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AA2B0" w14:textId="0F66C85E" w:rsidR="00883AB3" w:rsidRPr="00FC1338" w:rsidRDefault="00FC1338" w:rsidP="00FC1338">
    <w:pPr>
      <w:pStyle w:val="Zhlav"/>
    </w:pPr>
    <w:r>
      <w:rPr>
        <w:rFonts w:asciiTheme="minorHAnsi" w:hAnsiTheme="minorHAnsi" w:cstheme="minorHAnsi"/>
        <w:noProof/>
        <w:lang w:eastAsia="cs-CZ"/>
      </w:rPr>
      <w:drawing>
        <wp:inline distT="0" distB="0" distL="0" distR="0" wp14:anchorId="2111D5F2" wp14:editId="1FD99D80">
          <wp:extent cx="2009140" cy="111252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2052511" cy="113653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71BF5"/>
    <w:multiLevelType w:val="hybridMultilevel"/>
    <w:tmpl w:val="C2D86A9E"/>
    <w:lvl w:ilvl="0" w:tplc="ADB221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FB7745"/>
    <w:multiLevelType w:val="hybridMultilevel"/>
    <w:tmpl w:val="AAC49A94"/>
    <w:lvl w:ilvl="0" w:tplc="ADB221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4F729D"/>
    <w:multiLevelType w:val="hybridMultilevel"/>
    <w:tmpl w:val="5C5239D6"/>
    <w:lvl w:ilvl="0" w:tplc="ADB221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21F60D3"/>
    <w:multiLevelType w:val="hybridMultilevel"/>
    <w:tmpl w:val="A3241F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C261812"/>
    <w:multiLevelType w:val="hybridMultilevel"/>
    <w:tmpl w:val="A5345BF2"/>
    <w:lvl w:ilvl="0" w:tplc="0405000F">
      <w:start w:val="1"/>
      <w:numFmt w:val="decimal"/>
      <w:lvlText w:val="%1."/>
      <w:lvlJc w:val="left"/>
      <w:pPr>
        <w:ind w:left="720" w:hanging="360"/>
      </w:pPr>
    </w:lvl>
    <w:lvl w:ilvl="1" w:tplc="04050019" w:tentative="1">
      <w:start w:val="1"/>
      <w:numFmt w:val="lowerLetter"/>
      <w:pStyle w:val="Nadpis2"/>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D561002"/>
    <w:multiLevelType w:val="hybridMultilevel"/>
    <w:tmpl w:val="F5D0F212"/>
    <w:lvl w:ilvl="0" w:tplc="2E804E8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2C50C69"/>
    <w:multiLevelType w:val="hybridMultilevel"/>
    <w:tmpl w:val="2AF8DE58"/>
    <w:lvl w:ilvl="0" w:tplc="36D84E1E">
      <w:start w:val="202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3F113B0"/>
    <w:multiLevelType w:val="hybridMultilevel"/>
    <w:tmpl w:val="8D349A62"/>
    <w:lvl w:ilvl="0" w:tplc="ADB2212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97159F7"/>
    <w:multiLevelType w:val="hybridMultilevel"/>
    <w:tmpl w:val="29B69F32"/>
    <w:lvl w:ilvl="0" w:tplc="ACD28E0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AF86884"/>
    <w:multiLevelType w:val="hybridMultilevel"/>
    <w:tmpl w:val="7A8CC188"/>
    <w:lvl w:ilvl="0" w:tplc="ADB221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4"/>
  </w:num>
  <w:num w:numId="5">
    <w:abstractNumId w:val="7"/>
  </w:num>
  <w:num w:numId="6">
    <w:abstractNumId w:val="1"/>
  </w:num>
  <w:num w:numId="7">
    <w:abstractNumId w:val="5"/>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2A"/>
    <w:rsid w:val="00013AC5"/>
    <w:rsid w:val="000945BA"/>
    <w:rsid w:val="000A4479"/>
    <w:rsid w:val="000D7B09"/>
    <w:rsid w:val="000E2E1F"/>
    <w:rsid w:val="00124D13"/>
    <w:rsid w:val="00135504"/>
    <w:rsid w:val="00140890"/>
    <w:rsid w:val="00167FE6"/>
    <w:rsid w:val="00182036"/>
    <w:rsid w:val="001B6C05"/>
    <w:rsid w:val="001D00B6"/>
    <w:rsid w:val="001D7196"/>
    <w:rsid w:val="001D7D2A"/>
    <w:rsid w:val="001E03D7"/>
    <w:rsid w:val="00201F3B"/>
    <w:rsid w:val="00245BDD"/>
    <w:rsid w:val="0028290D"/>
    <w:rsid w:val="00291C17"/>
    <w:rsid w:val="00292BB1"/>
    <w:rsid w:val="002C2DE9"/>
    <w:rsid w:val="002D7C5E"/>
    <w:rsid w:val="00315A77"/>
    <w:rsid w:val="003B50BF"/>
    <w:rsid w:val="003C37CC"/>
    <w:rsid w:val="003D22F6"/>
    <w:rsid w:val="003F4E45"/>
    <w:rsid w:val="00405216"/>
    <w:rsid w:val="0041302E"/>
    <w:rsid w:val="00447D9F"/>
    <w:rsid w:val="004641BD"/>
    <w:rsid w:val="00483823"/>
    <w:rsid w:val="0049579E"/>
    <w:rsid w:val="005140E6"/>
    <w:rsid w:val="00522FFD"/>
    <w:rsid w:val="00524ADD"/>
    <w:rsid w:val="005274CF"/>
    <w:rsid w:val="00541AD6"/>
    <w:rsid w:val="00570D7A"/>
    <w:rsid w:val="005A44DF"/>
    <w:rsid w:val="005B09AF"/>
    <w:rsid w:val="005B46FD"/>
    <w:rsid w:val="005E5ED0"/>
    <w:rsid w:val="005F4CCC"/>
    <w:rsid w:val="00605765"/>
    <w:rsid w:val="00607D65"/>
    <w:rsid w:val="006435EB"/>
    <w:rsid w:val="00661564"/>
    <w:rsid w:val="0067144E"/>
    <w:rsid w:val="0068033B"/>
    <w:rsid w:val="006B43BC"/>
    <w:rsid w:val="006C0967"/>
    <w:rsid w:val="006F718D"/>
    <w:rsid w:val="00717D0F"/>
    <w:rsid w:val="00751966"/>
    <w:rsid w:val="00801296"/>
    <w:rsid w:val="00825C84"/>
    <w:rsid w:val="00827889"/>
    <w:rsid w:val="00883AB3"/>
    <w:rsid w:val="008A55C6"/>
    <w:rsid w:val="008C6A7A"/>
    <w:rsid w:val="008E7A63"/>
    <w:rsid w:val="00900437"/>
    <w:rsid w:val="00983FE9"/>
    <w:rsid w:val="00A051DD"/>
    <w:rsid w:val="00A21886"/>
    <w:rsid w:val="00A315BE"/>
    <w:rsid w:val="00A36C8F"/>
    <w:rsid w:val="00A56B9B"/>
    <w:rsid w:val="00A64BC3"/>
    <w:rsid w:val="00B137CA"/>
    <w:rsid w:val="00B73034"/>
    <w:rsid w:val="00B74267"/>
    <w:rsid w:val="00BA64F0"/>
    <w:rsid w:val="00BB5D1D"/>
    <w:rsid w:val="00BB68C2"/>
    <w:rsid w:val="00BC03DE"/>
    <w:rsid w:val="00C04B2A"/>
    <w:rsid w:val="00C078F3"/>
    <w:rsid w:val="00C2466A"/>
    <w:rsid w:val="00C34415"/>
    <w:rsid w:val="00C42135"/>
    <w:rsid w:val="00C64940"/>
    <w:rsid w:val="00C76A57"/>
    <w:rsid w:val="00CB558C"/>
    <w:rsid w:val="00CF0040"/>
    <w:rsid w:val="00D22A2A"/>
    <w:rsid w:val="00D23C26"/>
    <w:rsid w:val="00D271BD"/>
    <w:rsid w:val="00D34391"/>
    <w:rsid w:val="00D434EF"/>
    <w:rsid w:val="00DA6D7F"/>
    <w:rsid w:val="00DF1697"/>
    <w:rsid w:val="00DF6E1E"/>
    <w:rsid w:val="00E20CA5"/>
    <w:rsid w:val="00E513E2"/>
    <w:rsid w:val="00E61E9F"/>
    <w:rsid w:val="00ED7E69"/>
    <w:rsid w:val="00EE6392"/>
    <w:rsid w:val="00EF528D"/>
    <w:rsid w:val="00F14C43"/>
    <w:rsid w:val="00F34345"/>
    <w:rsid w:val="00F9659D"/>
    <w:rsid w:val="00FB0A51"/>
    <w:rsid w:val="00FC1338"/>
    <w:rsid w:val="00FC4F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4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55C6"/>
    <w:pPr>
      <w:spacing w:after="200" w:line="276" w:lineRule="auto"/>
    </w:pPr>
    <w:rPr>
      <w:rFonts w:ascii="Calibri" w:eastAsia="Calibri" w:hAnsi="Calibri" w:cs="Times New Roman"/>
      <w:lang w:val="cs-CZ"/>
    </w:rPr>
  </w:style>
  <w:style w:type="paragraph" w:styleId="Nadpis2">
    <w:name w:val="heading 2"/>
    <w:basedOn w:val="Normln1"/>
    <w:next w:val="Normln1"/>
    <w:link w:val="Nadpis2Char"/>
    <w:qFormat/>
    <w:rsid w:val="008A55C6"/>
    <w:pPr>
      <w:numPr>
        <w:ilvl w:val="1"/>
        <w:numId w:val="4"/>
      </w:numPr>
      <w:outlineLvl w:val="1"/>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C04B2A"/>
    <w:rPr>
      <w:sz w:val="16"/>
      <w:szCs w:val="16"/>
    </w:rPr>
  </w:style>
  <w:style w:type="paragraph" w:styleId="Textkomente">
    <w:name w:val="annotation text"/>
    <w:basedOn w:val="Normln"/>
    <w:link w:val="TextkomenteChar"/>
    <w:uiPriority w:val="99"/>
    <w:semiHidden/>
    <w:unhideWhenUsed/>
    <w:rsid w:val="00C04B2A"/>
    <w:pPr>
      <w:spacing w:line="240" w:lineRule="auto"/>
    </w:pPr>
    <w:rPr>
      <w:sz w:val="20"/>
      <w:szCs w:val="20"/>
    </w:rPr>
  </w:style>
  <w:style w:type="character" w:customStyle="1" w:styleId="TextkomenteChar">
    <w:name w:val="Text komentáře Char"/>
    <w:basedOn w:val="Standardnpsmoodstavce"/>
    <w:link w:val="Textkomente"/>
    <w:uiPriority w:val="99"/>
    <w:semiHidden/>
    <w:rsid w:val="00C04B2A"/>
    <w:rPr>
      <w:sz w:val="20"/>
      <w:szCs w:val="20"/>
    </w:rPr>
  </w:style>
  <w:style w:type="paragraph" w:styleId="Pedmtkomente">
    <w:name w:val="annotation subject"/>
    <w:basedOn w:val="Textkomente"/>
    <w:next w:val="Textkomente"/>
    <w:link w:val="PedmtkomenteChar"/>
    <w:uiPriority w:val="99"/>
    <w:semiHidden/>
    <w:unhideWhenUsed/>
    <w:rsid w:val="00C04B2A"/>
    <w:rPr>
      <w:b/>
      <w:bCs/>
    </w:rPr>
  </w:style>
  <w:style w:type="character" w:customStyle="1" w:styleId="PedmtkomenteChar">
    <w:name w:val="Předmět komentáře Char"/>
    <w:basedOn w:val="TextkomenteChar"/>
    <w:link w:val="Pedmtkomente"/>
    <w:uiPriority w:val="99"/>
    <w:semiHidden/>
    <w:rsid w:val="00C04B2A"/>
    <w:rPr>
      <w:b/>
      <w:bCs/>
      <w:sz w:val="20"/>
      <w:szCs w:val="20"/>
    </w:rPr>
  </w:style>
  <w:style w:type="paragraph" w:styleId="Textbubliny">
    <w:name w:val="Balloon Text"/>
    <w:basedOn w:val="Normln"/>
    <w:link w:val="TextbublinyChar"/>
    <w:uiPriority w:val="99"/>
    <w:semiHidden/>
    <w:unhideWhenUsed/>
    <w:rsid w:val="00C04B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04B2A"/>
    <w:rPr>
      <w:rFonts w:ascii="Segoe UI" w:hAnsi="Segoe UI" w:cs="Segoe UI"/>
      <w:sz w:val="18"/>
      <w:szCs w:val="18"/>
    </w:rPr>
  </w:style>
  <w:style w:type="paragraph" w:styleId="Odstavecseseznamem">
    <w:name w:val="List Paragraph"/>
    <w:basedOn w:val="Normln"/>
    <w:uiPriority w:val="34"/>
    <w:qFormat/>
    <w:rsid w:val="00B137CA"/>
    <w:pPr>
      <w:ind w:left="720"/>
      <w:contextualSpacing/>
    </w:pPr>
  </w:style>
  <w:style w:type="character" w:styleId="Hypertextovodkaz">
    <w:name w:val="Hyperlink"/>
    <w:basedOn w:val="Standardnpsmoodstavce"/>
    <w:uiPriority w:val="99"/>
    <w:unhideWhenUsed/>
    <w:rsid w:val="005140E6"/>
    <w:rPr>
      <w:color w:val="0563C1" w:themeColor="hyperlink"/>
      <w:u w:val="single"/>
    </w:rPr>
  </w:style>
  <w:style w:type="character" w:customStyle="1" w:styleId="Nevyeenzmnka1">
    <w:name w:val="Nevyřešená zmínka1"/>
    <w:basedOn w:val="Standardnpsmoodstavce"/>
    <w:uiPriority w:val="99"/>
    <w:semiHidden/>
    <w:unhideWhenUsed/>
    <w:rsid w:val="005140E6"/>
    <w:rPr>
      <w:color w:val="605E5C"/>
      <w:shd w:val="clear" w:color="auto" w:fill="E1DFDD"/>
    </w:rPr>
  </w:style>
  <w:style w:type="paragraph" w:styleId="Zhlav">
    <w:name w:val="header"/>
    <w:basedOn w:val="Normln"/>
    <w:link w:val="ZhlavChar"/>
    <w:uiPriority w:val="99"/>
    <w:unhideWhenUsed/>
    <w:rsid w:val="003F4E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4E45"/>
  </w:style>
  <w:style w:type="paragraph" w:styleId="Zpat">
    <w:name w:val="footer"/>
    <w:basedOn w:val="Normln"/>
    <w:link w:val="ZpatChar"/>
    <w:uiPriority w:val="99"/>
    <w:unhideWhenUsed/>
    <w:rsid w:val="003F4E45"/>
    <w:pPr>
      <w:tabs>
        <w:tab w:val="center" w:pos="4536"/>
        <w:tab w:val="right" w:pos="9072"/>
      </w:tabs>
      <w:spacing w:after="0" w:line="240" w:lineRule="auto"/>
    </w:pPr>
  </w:style>
  <w:style w:type="character" w:customStyle="1" w:styleId="ZpatChar">
    <w:name w:val="Zápatí Char"/>
    <w:basedOn w:val="Standardnpsmoodstavce"/>
    <w:link w:val="Zpat"/>
    <w:uiPriority w:val="99"/>
    <w:rsid w:val="003F4E45"/>
  </w:style>
  <w:style w:type="character" w:styleId="Sledovanodkaz">
    <w:name w:val="FollowedHyperlink"/>
    <w:basedOn w:val="Standardnpsmoodstavce"/>
    <w:uiPriority w:val="99"/>
    <w:semiHidden/>
    <w:unhideWhenUsed/>
    <w:rsid w:val="005A44DF"/>
    <w:rPr>
      <w:color w:val="954F72" w:themeColor="followedHyperlink"/>
      <w:u w:val="single"/>
    </w:rPr>
  </w:style>
  <w:style w:type="paragraph" w:customStyle="1" w:styleId="Paragraphestandard">
    <w:name w:val="[Paragraphe standard]"/>
    <w:basedOn w:val="Normln"/>
    <w:uiPriority w:val="99"/>
    <w:rsid w:val="00F9659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Nadpis2Char">
    <w:name w:val="Nadpis 2 Char"/>
    <w:basedOn w:val="Standardnpsmoodstavce"/>
    <w:link w:val="Nadpis2"/>
    <w:rsid w:val="008A55C6"/>
    <w:rPr>
      <w:rFonts w:ascii="Times New Roman" w:eastAsia="Times New Roman" w:hAnsi="Times New Roman" w:cs="Times New Roman"/>
      <w:b/>
      <w:sz w:val="28"/>
      <w:szCs w:val="20"/>
      <w:lang w:val="cs-CZ" w:eastAsia="cs-CZ" w:bidi="cs-CZ"/>
    </w:rPr>
  </w:style>
  <w:style w:type="character" w:styleId="Siln">
    <w:name w:val="Strong"/>
    <w:uiPriority w:val="22"/>
    <w:qFormat/>
    <w:rsid w:val="008A55C6"/>
    <w:rPr>
      <w:b/>
      <w:bCs/>
    </w:rPr>
  </w:style>
  <w:style w:type="paragraph" w:customStyle="1" w:styleId="Normln1">
    <w:name w:val="Normální1"/>
    <w:basedOn w:val="Normln"/>
    <w:rsid w:val="008A55C6"/>
    <w:pPr>
      <w:widowControl w:val="0"/>
      <w:suppressAutoHyphens/>
      <w:spacing w:after="0" w:line="240" w:lineRule="auto"/>
    </w:pPr>
    <w:rPr>
      <w:rFonts w:ascii="Times New Roman" w:eastAsia="Times New Roman" w:hAnsi="Times New Roman"/>
      <w:sz w:val="20"/>
      <w:szCs w:val="20"/>
      <w:lang w:eastAsia="cs-CZ" w:bidi="cs-CZ"/>
    </w:rPr>
  </w:style>
  <w:style w:type="paragraph" w:customStyle="1" w:styleId="Smlouva">
    <w:name w:val="Smlouva"/>
    <w:basedOn w:val="Normln"/>
    <w:rsid w:val="008A55C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88" w:lineRule="auto"/>
      <w:jc w:val="center"/>
    </w:pPr>
    <w:rPr>
      <w:rFonts w:ascii="Times New Roman" w:eastAsia="Times New Roman" w:hAnsi="Times New Roman"/>
      <w:b/>
      <w:sz w:val="24"/>
      <w:szCs w:val="20"/>
      <w:lang w:eastAsia="cs-CZ" w:bidi="cs-CZ"/>
    </w:rPr>
  </w:style>
  <w:style w:type="paragraph" w:customStyle="1" w:styleId="Normal1">
    <w:name w:val="Normal1"/>
    <w:basedOn w:val="Normln"/>
    <w:rsid w:val="008A55C6"/>
    <w:pPr>
      <w:widowControl w:val="0"/>
      <w:tabs>
        <w:tab w:val="left" w:pos="8784"/>
      </w:tabs>
      <w:suppressAutoHyphens/>
      <w:spacing w:after="0" w:line="384" w:lineRule="auto"/>
      <w:ind w:left="363" w:hanging="282"/>
      <w:jc w:val="both"/>
    </w:pPr>
    <w:rPr>
      <w:rFonts w:ascii="Times New Roman" w:eastAsia="Times New Roman" w:hAnsi="Times New Roman"/>
      <w:sz w:val="20"/>
      <w:szCs w:val="20"/>
      <w:lang w:eastAsia="cs-CZ" w:bidi="cs-CZ"/>
    </w:rPr>
  </w:style>
  <w:style w:type="paragraph" w:customStyle="1" w:styleId="body">
    <w:name w:val="body"/>
    <w:basedOn w:val="Normln"/>
    <w:rsid w:val="008A55C6"/>
    <w:pPr>
      <w:widowControl w:val="0"/>
      <w:suppressAutoHyphens/>
      <w:spacing w:after="0" w:line="288" w:lineRule="auto"/>
      <w:jc w:val="center"/>
    </w:pPr>
    <w:rPr>
      <w:rFonts w:ascii="Times New Roman" w:eastAsia="Times New Roman" w:hAnsi="Times New Roman"/>
      <w:b/>
      <w:sz w:val="24"/>
      <w:szCs w:val="20"/>
      <w:lang w:eastAsia="cs-CZ" w:bidi="cs-CZ"/>
    </w:rPr>
  </w:style>
  <w:style w:type="paragraph" w:customStyle="1" w:styleId="povinnost1">
    <w:name w:val="povinnost 1"/>
    <w:basedOn w:val="Normln"/>
    <w:rsid w:val="008A55C6"/>
    <w:pPr>
      <w:widowControl w:val="0"/>
      <w:tabs>
        <w:tab w:val="left" w:pos="345"/>
      </w:tabs>
      <w:suppressAutoHyphens/>
      <w:spacing w:before="165" w:after="0" w:line="288" w:lineRule="auto"/>
      <w:ind w:left="345" w:hanging="345"/>
      <w:jc w:val="both"/>
    </w:pPr>
    <w:rPr>
      <w:rFonts w:ascii="Times New Roman" w:eastAsia="Times New Roman" w:hAnsi="Times New Roman"/>
      <w:sz w:val="20"/>
      <w:szCs w:val="20"/>
      <w:lang w:eastAsia="cs-CZ" w:bidi="cs-CZ"/>
    </w:rPr>
  </w:style>
  <w:style w:type="paragraph" w:customStyle="1" w:styleId="odrky">
    <w:name w:val="odrážky"/>
    <w:basedOn w:val="Normln"/>
    <w:rsid w:val="008A55C6"/>
    <w:pPr>
      <w:widowControl w:val="0"/>
      <w:tabs>
        <w:tab w:val="left" w:pos="345"/>
      </w:tabs>
      <w:suppressAutoHyphens/>
      <w:spacing w:before="165" w:after="0" w:line="288" w:lineRule="auto"/>
      <w:ind w:left="345" w:hanging="345"/>
      <w:jc w:val="both"/>
    </w:pPr>
    <w:rPr>
      <w:rFonts w:ascii="Times New Roman" w:eastAsia="Times New Roman" w:hAnsi="Times New Roman"/>
      <w:sz w:val="20"/>
      <w:szCs w:val="20"/>
      <w:lang w:eastAsia="cs-CZ" w:bidi="cs-CZ"/>
    </w:rPr>
  </w:style>
  <w:style w:type="paragraph" w:customStyle="1" w:styleId="podtext">
    <w:name w:val="podtext"/>
    <w:basedOn w:val="odrky"/>
    <w:rsid w:val="008A55C6"/>
    <w:pPr>
      <w:spacing w:before="0"/>
      <w:ind w:left="195" w:firstLine="0"/>
    </w:pPr>
  </w:style>
  <w:style w:type="paragraph" w:styleId="Zkladntext">
    <w:name w:val="Body Text"/>
    <w:basedOn w:val="Normln"/>
    <w:link w:val="ZkladntextChar"/>
    <w:rsid w:val="003B50BF"/>
    <w:pPr>
      <w:spacing w:after="0" w:line="240" w:lineRule="auto"/>
      <w:jc w:val="both"/>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rsid w:val="003B50BF"/>
    <w:rPr>
      <w:rFonts w:ascii="Times New Roman" w:eastAsia="Times New Roman" w:hAnsi="Times New Roman" w:cs="Times New Roman"/>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55C6"/>
    <w:pPr>
      <w:spacing w:after="200" w:line="276" w:lineRule="auto"/>
    </w:pPr>
    <w:rPr>
      <w:rFonts w:ascii="Calibri" w:eastAsia="Calibri" w:hAnsi="Calibri" w:cs="Times New Roman"/>
      <w:lang w:val="cs-CZ"/>
    </w:rPr>
  </w:style>
  <w:style w:type="paragraph" w:styleId="Nadpis2">
    <w:name w:val="heading 2"/>
    <w:basedOn w:val="Normln1"/>
    <w:next w:val="Normln1"/>
    <w:link w:val="Nadpis2Char"/>
    <w:qFormat/>
    <w:rsid w:val="008A55C6"/>
    <w:pPr>
      <w:numPr>
        <w:ilvl w:val="1"/>
        <w:numId w:val="4"/>
      </w:numPr>
      <w:outlineLvl w:val="1"/>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C04B2A"/>
    <w:rPr>
      <w:sz w:val="16"/>
      <w:szCs w:val="16"/>
    </w:rPr>
  </w:style>
  <w:style w:type="paragraph" w:styleId="Textkomente">
    <w:name w:val="annotation text"/>
    <w:basedOn w:val="Normln"/>
    <w:link w:val="TextkomenteChar"/>
    <w:uiPriority w:val="99"/>
    <w:semiHidden/>
    <w:unhideWhenUsed/>
    <w:rsid w:val="00C04B2A"/>
    <w:pPr>
      <w:spacing w:line="240" w:lineRule="auto"/>
    </w:pPr>
    <w:rPr>
      <w:sz w:val="20"/>
      <w:szCs w:val="20"/>
    </w:rPr>
  </w:style>
  <w:style w:type="character" w:customStyle="1" w:styleId="TextkomenteChar">
    <w:name w:val="Text komentáře Char"/>
    <w:basedOn w:val="Standardnpsmoodstavce"/>
    <w:link w:val="Textkomente"/>
    <w:uiPriority w:val="99"/>
    <w:semiHidden/>
    <w:rsid w:val="00C04B2A"/>
    <w:rPr>
      <w:sz w:val="20"/>
      <w:szCs w:val="20"/>
    </w:rPr>
  </w:style>
  <w:style w:type="paragraph" w:styleId="Pedmtkomente">
    <w:name w:val="annotation subject"/>
    <w:basedOn w:val="Textkomente"/>
    <w:next w:val="Textkomente"/>
    <w:link w:val="PedmtkomenteChar"/>
    <w:uiPriority w:val="99"/>
    <w:semiHidden/>
    <w:unhideWhenUsed/>
    <w:rsid w:val="00C04B2A"/>
    <w:rPr>
      <w:b/>
      <w:bCs/>
    </w:rPr>
  </w:style>
  <w:style w:type="character" w:customStyle="1" w:styleId="PedmtkomenteChar">
    <w:name w:val="Předmět komentáře Char"/>
    <w:basedOn w:val="TextkomenteChar"/>
    <w:link w:val="Pedmtkomente"/>
    <w:uiPriority w:val="99"/>
    <w:semiHidden/>
    <w:rsid w:val="00C04B2A"/>
    <w:rPr>
      <w:b/>
      <w:bCs/>
      <w:sz w:val="20"/>
      <w:szCs w:val="20"/>
    </w:rPr>
  </w:style>
  <w:style w:type="paragraph" w:styleId="Textbubliny">
    <w:name w:val="Balloon Text"/>
    <w:basedOn w:val="Normln"/>
    <w:link w:val="TextbublinyChar"/>
    <w:uiPriority w:val="99"/>
    <w:semiHidden/>
    <w:unhideWhenUsed/>
    <w:rsid w:val="00C04B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04B2A"/>
    <w:rPr>
      <w:rFonts w:ascii="Segoe UI" w:hAnsi="Segoe UI" w:cs="Segoe UI"/>
      <w:sz w:val="18"/>
      <w:szCs w:val="18"/>
    </w:rPr>
  </w:style>
  <w:style w:type="paragraph" w:styleId="Odstavecseseznamem">
    <w:name w:val="List Paragraph"/>
    <w:basedOn w:val="Normln"/>
    <w:uiPriority w:val="34"/>
    <w:qFormat/>
    <w:rsid w:val="00B137CA"/>
    <w:pPr>
      <w:ind w:left="720"/>
      <w:contextualSpacing/>
    </w:pPr>
  </w:style>
  <w:style w:type="character" w:styleId="Hypertextovodkaz">
    <w:name w:val="Hyperlink"/>
    <w:basedOn w:val="Standardnpsmoodstavce"/>
    <w:uiPriority w:val="99"/>
    <w:unhideWhenUsed/>
    <w:rsid w:val="005140E6"/>
    <w:rPr>
      <w:color w:val="0563C1" w:themeColor="hyperlink"/>
      <w:u w:val="single"/>
    </w:rPr>
  </w:style>
  <w:style w:type="character" w:customStyle="1" w:styleId="Nevyeenzmnka1">
    <w:name w:val="Nevyřešená zmínka1"/>
    <w:basedOn w:val="Standardnpsmoodstavce"/>
    <w:uiPriority w:val="99"/>
    <w:semiHidden/>
    <w:unhideWhenUsed/>
    <w:rsid w:val="005140E6"/>
    <w:rPr>
      <w:color w:val="605E5C"/>
      <w:shd w:val="clear" w:color="auto" w:fill="E1DFDD"/>
    </w:rPr>
  </w:style>
  <w:style w:type="paragraph" w:styleId="Zhlav">
    <w:name w:val="header"/>
    <w:basedOn w:val="Normln"/>
    <w:link w:val="ZhlavChar"/>
    <w:uiPriority w:val="99"/>
    <w:unhideWhenUsed/>
    <w:rsid w:val="003F4E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4E45"/>
  </w:style>
  <w:style w:type="paragraph" w:styleId="Zpat">
    <w:name w:val="footer"/>
    <w:basedOn w:val="Normln"/>
    <w:link w:val="ZpatChar"/>
    <w:uiPriority w:val="99"/>
    <w:unhideWhenUsed/>
    <w:rsid w:val="003F4E45"/>
    <w:pPr>
      <w:tabs>
        <w:tab w:val="center" w:pos="4536"/>
        <w:tab w:val="right" w:pos="9072"/>
      </w:tabs>
      <w:spacing w:after="0" w:line="240" w:lineRule="auto"/>
    </w:pPr>
  </w:style>
  <w:style w:type="character" w:customStyle="1" w:styleId="ZpatChar">
    <w:name w:val="Zápatí Char"/>
    <w:basedOn w:val="Standardnpsmoodstavce"/>
    <w:link w:val="Zpat"/>
    <w:uiPriority w:val="99"/>
    <w:rsid w:val="003F4E45"/>
  </w:style>
  <w:style w:type="character" w:styleId="Sledovanodkaz">
    <w:name w:val="FollowedHyperlink"/>
    <w:basedOn w:val="Standardnpsmoodstavce"/>
    <w:uiPriority w:val="99"/>
    <w:semiHidden/>
    <w:unhideWhenUsed/>
    <w:rsid w:val="005A44DF"/>
    <w:rPr>
      <w:color w:val="954F72" w:themeColor="followedHyperlink"/>
      <w:u w:val="single"/>
    </w:rPr>
  </w:style>
  <w:style w:type="paragraph" w:customStyle="1" w:styleId="Paragraphestandard">
    <w:name w:val="[Paragraphe standard]"/>
    <w:basedOn w:val="Normln"/>
    <w:uiPriority w:val="99"/>
    <w:rsid w:val="00F9659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Nadpis2Char">
    <w:name w:val="Nadpis 2 Char"/>
    <w:basedOn w:val="Standardnpsmoodstavce"/>
    <w:link w:val="Nadpis2"/>
    <w:rsid w:val="008A55C6"/>
    <w:rPr>
      <w:rFonts w:ascii="Times New Roman" w:eastAsia="Times New Roman" w:hAnsi="Times New Roman" w:cs="Times New Roman"/>
      <w:b/>
      <w:sz w:val="28"/>
      <w:szCs w:val="20"/>
      <w:lang w:val="cs-CZ" w:eastAsia="cs-CZ" w:bidi="cs-CZ"/>
    </w:rPr>
  </w:style>
  <w:style w:type="character" w:styleId="Siln">
    <w:name w:val="Strong"/>
    <w:uiPriority w:val="22"/>
    <w:qFormat/>
    <w:rsid w:val="008A55C6"/>
    <w:rPr>
      <w:b/>
      <w:bCs/>
    </w:rPr>
  </w:style>
  <w:style w:type="paragraph" w:customStyle="1" w:styleId="Normln1">
    <w:name w:val="Normální1"/>
    <w:basedOn w:val="Normln"/>
    <w:rsid w:val="008A55C6"/>
    <w:pPr>
      <w:widowControl w:val="0"/>
      <w:suppressAutoHyphens/>
      <w:spacing w:after="0" w:line="240" w:lineRule="auto"/>
    </w:pPr>
    <w:rPr>
      <w:rFonts w:ascii="Times New Roman" w:eastAsia="Times New Roman" w:hAnsi="Times New Roman"/>
      <w:sz w:val="20"/>
      <w:szCs w:val="20"/>
      <w:lang w:eastAsia="cs-CZ" w:bidi="cs-CZ"/>
    </w:rPr>
  </w:style>
  <w:style w:type="paragraph" w:customStyle="1" w:styleId="Smlouva">
    <w:name w:val="Smlouva"/>
    <w:basedOn w:val="Normln"/>
    <w:rsid w:val="008A55C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88" w:lineRule="auto"/>
      <w:jc w:val="center"/>
    </w:pPr>
    <w:rPr>
      <w:rFonts w:ascii="Times New Roman" w:eastAsia="Times New Roman" w:hAnsi="Times New Roman"/>
      <w:b/>
      <w:sz w:val="24"/>
      <w:szCs w:val="20"/>
      <w:lang w:eastAsia="cs-CZ" w:bidi="cs-CZ"/>
    </w:rPr>
  </w:style>
  <w:style w:type="paragraph" w:customStyle="1" w:styleId="Normal1">
    <w:name w:val="Normal1"/>
    <w:basedOn w:val="Normln"/>
    <w:rsid w:val="008A55C6"/>
    <w:pPr>
      <w:widowControl w:val="0"/>
      <w:tabs>
        <w:tab w:val="left" w:pos="8784"/>
      </w:tabs>
      <w:suppressAutoHyphens/>
      <w:spacing w:after="0" w:line="384" w:lineRule="auto"/>
      <w:ind w:left="363" w:hanging="282"/>
      <w:jc w:val="both"/>
    </w:pPr>
    <w:rPr>
      <w:rFonts w:ascii="Times New Roman" w:eastAsia="Times New Roman" w:hAnsi="Times New Roman"/>
      <w:sz w:val="20"/>
      <w:szCs w:val="20"/>
      <w:lang w:eastAsia="cs-CZ" w:bidi="cs-CZ"/>
    </w:rPr>
  </w:style>
  <w:style w:type="paragraph" w:customStyle="1" w:styleId="body">
    <w:name w:val="body"/>
    <w:basedOn w:val="Normln"/>
    <w:rsid w:val="008A55C6"/>
    <w:pPr>
      <w:widowControl w:val="0"/>
      <w:suppressAutoHyphens/>
      <w:spacing w:after="0" w:line="288" w:lineRule="auto"/>
      <w:jc w:val="center"/>
    </w:pPr>
    <w:rPr>
      <w:rFonts w:ascii="Times New Roman" w:eastAsia="Times New Roman" w:hAnsi="Times New Roman"/>
      <w:b/>
      <w:sz w:val="24"/>
      <w:szCs w:val="20"/>
      <w:lang w:eastAsia="cs-CZ" w:bidi="cs-CZ"/>
    </w:rPr>
  </w:style>
  <w:style w:type="paragraph" w:customStyle="1" w:styleId="povinnost1">
    <w:name w:val="povinnost 1"/>
    <w:basedOn w:val="Normln"/>
    <w:rsid w:val="008A55C6"/>
    <w:pPr>
      <w:widowControl w:val="0"/>
      <w:tabs>
        <w:tab w:val="left" w:pos="345"/>
      </w:tabs>
      <w:suppressAutoHyphens/>
      <w:spacing w:before="165" w:after="0" w:line="288" w:lineRule="auto"/>
      <w:ind w:left="345" w:hanging="345"/>
      <w:jc w:val="both"/>
    </w:pPr>
    <w:rPr>
      <w:rFonts w:ascii="Times New Roman" w:eastAsia="Times New Roman" w:hAnsi="Times New Roman"/>
      <w:sz w:val="20"/>
      <w:szCs w:val="20"/>
      <w:lang w:eastAsia="cs-CZ" w:bidi="cs-CZ"/>
    </w:rPr>
  </w:style>
  <w:style w:type="paragraph" w:customStyle="1" w:styleId="odrky">
    <w:name w:val="odrážky"/>
    <w:basedOn w:val="Normln"/>
    <w:rsid w:val="008A55C6"/>
    <w:pPr>
      <w:widowControl w:val="0"/>
      <w:tabs>
        <w:tab w:val="left" w:pos="345"/>
      </w:tabs>
      <w:suppressAutoHyphens/>
      <w:spacing w:before="165" w:after="0" w:line="288" w:lineRule="auto"/>
      <w:ind w:left="345" w:hanging="345"/>
      <w:jc w:val="both"/>
    </w:pPr>
    <w:rPr>
      <w:rFonts w:ascii="Times New Roman" w:eastAsia="Times New Roman" w:hAnsi="Times New Roman"/>
      <w:sz w:val="20"/>
      <w:szCs w:val="20"/>
      <w:lang w:eastAsia="cs-CZ" w:bidi="cs-CZ"/>
    </w:rPr>
  </w:style>
  <w:style w:type="paragraph" w:customStyle="1" w:styleId="podtext">
    <w:name w:val="podtext"/>
    <w:basedOn w:val="odrky"/>
    <w:rsid w:val="008A55C6"/>
    <w:pPr>
      <w:spacing w:before="0"/>
      <w:ind w:left="195" w:firstLine="0"/>
    </w:pPr>
  </w:style>
  <w:style w:type="paragraph" w:styleId="Zkladntext">
    <w:name w:val="Body Text"/>
    <w:basedOn w:val="Normln"/>
    <w:link w:val="ZkladntextChar"/>
    <w:rsid w:val="003B50BF"/>
    <w:pPr>
      <w:spacing w:after="0" w:line="240" w:lineRule="auto"/>
      <w:jc w:val="both"/>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rsid w:val="003B50BF"/>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772664">
      <w:bodyDiv w:val="1"/>
      <w:marLeft w:val="0"/>
      <w:marRight w:val="0"/>
      <w:marTop w:val="0"/>
      <w:marBottom w:val="0"/>
      <w:divBdr>
        <w:top w:val="none" w:sz="0" w:space="0" w:color="auto"/>
        <w:left w:val="none" w:sz="0" w:space="0" w:color="auto"/>
        <w:bottom w:val="none" w:sz="0" w:space="0" w:color="auto"/>
        <w:right w:val="none" w:sz="0" w:space="0" w:color="auto"/>
      </w:divBdr>
    </w:div>
    <w:div w:id="1284268720">
      <w:bodyDiv w:val="1"/>
      <w:marLeft w:val="0"/>
      <w:marRight w:val="0"/>
      <w:marTop w:val="0"/>
      <w:marBottom w:val="0"/>
      <w:divBdr>
        <w:top w:val="none" w:sz="0" w:space="0" w:color="auto"/>
        <w:left w:val="none" w:sz="0" w:space="0" w:color="auto"/>
        <w:bottom w:val="none" w:sz="0" w:space="0" w:color="auto"/>
        <w:right w:val="none" w:sz="0" w:space="0" w:color="auto"/>
      </w:divBdr>
    </w:div>
    <w:div w:id="1512991244">
      <w:bodyDiv w:val="1"/>
      <w:marLeft w:val="0"/>
      <w:marRight w:val="0"/>
      <w:marTop w:val="0"/>
      <w:marBottom w:val="0"/>
      <w:divBdr>
        <w:top w:val="none" w:sz="0" w:space="0" w:color="auto"/>
        <w:left w:val="none" w:sz="0" w:space="0" w:color="auto"/>
        <w:bottom w:val="none" w:sz="0" w:space="0" w:color="auto"/>
        <w:right w:val="none" w:sz="0" w:space="0" w:color="auto"/>
      </w:divBdr>
    </w:div>
    <w:div w:id="173704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FEC1F-AC9E-43C1-B9C0-BAE16808F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881</Words>
  <Characters>5201</Characters>
  <Application>Microsoft Office Word</Application>
  <DocSecurity>0</DocSecurity>
  <Lines>43</Lines>
  <Paragraphs>12</Paragraphs>
  <ScaleCrop>false</ScaleCrop>
  <HeadingPairs>
    <vt:vector size="4" baseType="variant">
      <vt:variant>
        <vt:lpstr>Název</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Liliane  Beneteau</dc:creator>
  <cp:lastModifiedBy>szp@applet.cz</cp:lastModifiedBy>
  <cp:revision>10</cp:revision>
  <cp:lastPrinted>2018-11-07T09:59:00Z</cp:lastPrinted>
  <dcterms:created xsi:type="dcterms:W3CDTF">2023-01-27T09:06:00Z</dcterms:created>
  <dcterms:modified xsi:type="dcterms:W3CDTF">2023-02-24T08:51:00Z</dcterms:modified>
</cp:coreProperties>
</file>