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7380" w14:textId="77777777" w:rsidR="006D753B" w:rsidRPr="000D278D" w:rsidRDefault="00327BBB" w:rsidP="00921255">
      <w:pPr>
        <w:pStyle w:val="Nadpis1"/>
        <w:rPr>
          <w:rFonts w:asciiTheme="majorHAnsi" w:hAnsiTheme="majorHAnsi"/>
          <w:color w:val="auto"/>
          <w:lang w:val="cs-CZ"/>
        </w:rPr>
      </w:pPr>
      <w:r w:rsidRPr="000D278D">
        <w:rPr>
          <w:rFonts w:asciiTheme="majorHAnsi" w:hAnsiTheme="majorHAnsi"/>
          <w:color w:val="auto"/>
          <w:lang w:val="cs-CZ"/>
        </w:rPr>
        <w:t xml:space="preserve">Dílčí </w:t>
      </w:r>
      <w:r w:rsidR="004A27F4" w:rsidRPr="000D278D">
        <w:rPr>
          <w:rFonts w:asciiTheme="majorHAnsi" w:hAnsiTheme="majorHAnsi"/>
          <w:color w:val="auto"/>
          <w:lang w:val="cs-CZ"/>
        </w:rPr>
        <w:t>PŘÍKAZNÍ SMLOUVA</w:t>
      </w:r>
      <w:r w:rsidRPr="000D278D">
        <w:rPr>
          <w:rFonts w:asciiTheme="majorHAnsi" w:hAnsiTheme="majorHAnsi"/>
          <w:color w:val="auto"/>
          <w:lang w:val="cs-CZ"/>
        </w:rPr>
        <w:t xml:space="preserve"> </w:t>
      </w:r>
      <w:r w:rsidR="005B643E" w:rsidRPr="000D278D">
        <w:rPr>
          <w:rFonts w:asciiTheme="majorHAnsi" w:hAnsiTheme="majorHAnsi"/>
          <w:color w:val="auto"/>
          <w:lang w:val="cs-CZ"/>
        </w:rPr>
        <w:t xml:space="preserve">č. </w:t>
      </w:r>
      <w:r w:rsidR="00037E02" w:rsidRPr="000D278D">
        <w:rPr>
          <w:rFonts w:asciiTheme="majorHAnsi" w:hAnsiTheme="majorHAnsi"/>
          <w:color w:val="auto"/>
          <w:lang w:val="cs-CZ"/>
        </w:rPr>
        <w:t>SML</w:t>
      </w:r>
      <w:r w:rsidR="006D753B" w:rsidRPr="000D278D">
        <w:rPr>
          <w:rFonts w:asciiTheme="majorHAnsi" w:hAnsiTheme="majorHAnsi"/>
          <w:color w:val="auto"/>
          <w:lang w:val="cs-CZ"/>
        </w:rPr>
        <w:t>-Z-RPA T-23-01</w:t>
      </w:r>
      <w:r w:rsidRPr="000D278D">
        <w:rPr>
          <w:rFonts w:asciiTheme="majorHAnsi" w:hAnsiTheme="majorHAnsi"/>
          <w:color w:val="auto"/>
          <w:lang w:val="cs-CZ"/>
        </w:rPr>
        <w:t xml:space="preserve"> </w:t>
      </w:r>
    </w:p>
    <w:p w14:paraId="3B3ED004" w14:textId="77777777" w:rsidR="00032238" w:rsidRPr="000D278D" w:rsidRDefault="006D753B" w:rsidP="00921255">
      <w:pPr>
        <w:pStyle w:val="Nadpis1"/>
        <w:rPr>
          <w:rFonts w:asciiTheme="majorHAnsi" w:hAnsiTheme="majorHAnsi"/>
          <w:color w:val="auto"/>
          <w:lang w:val="cs-CZ"/>
        </w:rPr>
      </w:pPr>
      <w:r w:rsidRPr="000D278D">
        <w:rPr>
          <w:rFonts w:asciiTheme="majorHAnsi" w:hAnsiTheme="majorHAnsi"/>
          <w:color w:val="auto"/>
          <w:lang w:val="cs-CZ"/>
        </w:rPr>
        <w:t xml:space="preserve">uzavřená </w:t>
      </w:r>
      <w:r w:rsidR="00327BBB" w:rsidRPr="000D278D">
        <w:rPr>
          <w:rFonts w:asciiTheme="majorHAnsi" w:hAnsiTheme="majorHAnsi"/>
          <w:color w:val="auto"/>
          <w:lang w:val="cs-CZ"/>
        </w:rPr>
        <w:t>na základě rámcové příkazní smlouvy</w:t>
      </w:r>
      <w:r w:rsidR="002406F8" w:rsidRPr="000D278D">
        <w:rPr>
          <w:rFonts w:asciiTheme="majorHAnsi" w:hAnsiTheme="majorHAnsi"/>
          <w:color w:val="auto"/>
          <w:lang w:val="cs-CZ"/>
        </w:rPr>
        <w:t xml:space="preserve"> ZE DNE 22.2.2018</w:t>
      </w:r>
    </w:p>
    <w:p w14:paraId="73BEED1C" w14:textId="77777777" w:rsidR="00B11061" w:rsidRPr="000D278D" w:rsidRDefault="007B078B" w:rsidP="00341FDB">
      <w:pPr>
        <w:jc w:val="center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 xml:space="preserve">uzavřená </w:t>
      </w:r>
      <w:r w:rsidR="00032238" w:rsidRPr="000D278D">
        <w:rPr>
          <w:rFonts w:asciiTheme="majorHAnsi" w:hAnsiTheme="majorHAnsi"/>
          <w:lang w:val="cs-CZ"/>
        </w:rPr>
        <w:t>dle §</w:t>
      </w:r>
      <w:r w:rsidR="008B041B" w:rsidRPr="000D278D">
        <w:rPr>
          <w:rFonts w:asciiTheme="majorHAnsi" w:hAnsiTheme="majorHAnsi"/>
          <w:lang w:val="cs-CZ"/>
        </w:rPr>
        <w:t> </w:t>
      </w:r>
      <w:r w:rsidR="004A27F4" w:rsidRPr="000D278D">
        <w:rPr>
          <w:rFonts w:asciiTheme="majorHAnsi" w:hAnsiTheme="majorHAnsi"/>
          <w:lang w:val="cs-CZ"/>
        </w:rPr>
        <w:t xml:space="preserve">2430a násl. </w:t>
      </w:r>
      <w:r w:rsidR="00032238" w:rsidRPr="000D278D">
        <w:rPr>
          <w:rFonts w:asciiTheme="majorHAnsi" w:hAnsiTheme="majorHAnsi"/>
          <w:lang w:val="cs-CZ"/>
        </w:rPr>
        <w:t xml:space="preserve">zákona č. </w:t>
      </w:r>
      <w:r w:rsidR="004A27F4" w:rsidRPr="000D278D">
        <w:rPr>
          <w:rFonts w:asciiTheme="majorHAnsi" w:hAnsiTheme="majorHAnsi"/>
          <w:lang w:val="cs-CZ"/>
        </w:rPr>
        <w:t>89/2012</w:t>
      </w:r>
      <w:r w:rsidR="008B041B" w:rsidRPr="000D278D">
        <w:rPr>
          <w:rFonts w:asciiTheme="majorHAnsi" w:hAnsiTheme="majorHAnsi"/>
          <w:lang w:val="cs-CZ"/>
        </w:rPr>
        <w:t xml:space="preserve"> Sb</w:t>
      </w:r>
      <w:r w:rsidR="00B44B7F" w:rsidRPr="000D278D">
        <w:rPr>
          <w:rFonts w:asciiTheme="majorHAnsi" w:hAnsiTheme="majorHAnsi"/>
          <w:lang w:val="cs-CZ"/>
        </w:rPr>
        <w:t xml:space="preserve">., </w:t>
      </w:r>
      <w:r w:rsidR="004A27F4" w:rsidRPr="000D278D">
        <w:rPr>
          <w:rFonts w:asciiTheme="majorHAnsi" w:hAnsiTheme="majorHAnsi"/>
          <w:lang w:val="cs-CZ"/>
        </w:rPr>
        <w:t>občanský</w:t>
      </w:r>
      <w:r w:rsidR="00B44B7F" w:rsidRPr="000D278D">
        <w:rPr>
          <w:rFonts w:asciiTheme="majorHAnsi" w:hAnsiTheme="majorHAnsi"/>
          <w:lang w:val="cs-CZ"/>
        </w:rPr>
        <w:t xml:space="preserve"> zákoník</w:t>
      </w:r>
      <w:r w:rsidR="00453358" w:rsidRPr="000D278D">
        <w:rPr>
          <w:rFonts w:asciiTheme="majorHAnsi" w:hAnsiTheme="majorHAnsi"/>
          <w:lang w:val="cs-CZ"/>
        </w:rPr>
        <w:t>, ve znění pozdějších předpisů</w:t>
      </w:r>
      <w:r w:rsidRPr="000D278D">
        <w:rPr>
          <w:rFonts w:asciiTheme="majorHAnsi" w:hAnsiTheme="majorHAnsi"/>
          <w:lang w:val="cs-CZ"/>
        </w:rPr>
        <w:t xml:space="preserve"> (dále jen „občanský zákoník“</w:t>
      </w:r>
      <w:r w:rsidR="00032238" w:rsidRPr="000D278D">
        <w:rPr>
          <w:rFonts w:asciiTheme="majorHAnsi" w:hAnsiTheme="majorHAnsi"/>
          <w:lang w:val="cs-CZ"/>
        </w:rPr>
        <w:t>)</w:t>
      </w:r>
    </w:p>
    <w:p w14:paraId="7E9B4C32" w14:textId="77777777" w:rsidR="00032238" w:rsidRPr="000D278D" w:rsidRDefault="00FB3D9E" w:rsidP="005C0163">
      <w:pPr>
        <w:pStyle w:val="Nadpis2"/>
        <w:numPr>
          <w:ilvl w:val="0"/>
          <w:numId w:val="15"/>
        </w:numPr>
        <w:rPr>
          <w:rFonts w:asciiTheme="majorHAnsi" w:hAnsiTheme="majorHAnsi"/>
          <w:color w:val="auto"/>
          <w:lang w:val="cs-CZ"/>
        </w:rPr>
      </w:pPr>
      <w:r w:rsidRPr="000D278D">
        <w:rPr>
          <w:rFonts w:asciiTheme="majorHAnsi" w:hAnsiTheme="majorHAnsi"/>
          <w:color w:val="auto"/>
          <w:lang w:val="cs-CZ"/>
        </w:rPr>
        <w:t>S</w:t>
      </w:r>
      <w:r w:rsidR="009B0053" w:rsidRPr="000D278D">
        <w:rPr>
          <w:rFonts w:asciiTheme="majorHAnsi" w:hAnsiTheme="majorHAnsi"/>
          <w:color w:val="auto"/>
          <w:lang w:val="cs-CZ"/>
        </w:rPr>
        <w:t>mluvní strany</w:t>
      </w:r>
    </w:p>
    <w:p w14:paraId="26C71247" w14:textId="77777777" w:rsidR="0000183F" w:rsidRPr="000D278D" w:rsidRDefault="0000183F" w:rsidP="00367C42">
      <w:pPr>
        <w:jc w:val="center"/>
        <w:rPr>
          <w:rFonts w:asciiTheme="majorHAnsi" w:hAnsiTheme="majorHAnsi"/>
          <w:lang w:val="cs-CZ"/>
        </w:rPr>
      </w:pPr>
    </w:p>
    <w:p w14:paraId="3E14E7DD" w14:textId="77777777" w:rsidR="00337235" w:rsidRPr="000D278D" w:rsidRDefault="003B3C92" w:rsidP="005C0163">
      <w:pPr>
        <w:pStyle w:val="Odstavecseseznamem"/>
        <w:numPr>
          <w:ilvl w:val="0"/>
          <w:numId w:val="14"/>
        </w:numPr>
        <w:rPr>
          <w:rFonts w:asciiTheme="majorHAnsi" w:hAnsiTheme="majorHAnsi"/>
          <w:b/>
          <w:bCs/>
          <w:lang w:val="cs-CZ"/>
        </w:rPr>
      </w:pPr>
      <w:r w:rsidRPr="000D278D">
        <w:rPr>
          <w:rFonts w:asciiTheme="majorHAnsi" w:hAnsiTheme="majorHAnsi"/>
          <w:b/>
          <w:bCs/>
          <w:lang w:val="cs-CZ"/>
        </w:rPr>
        <w:t>Úrazová nemocnice v Brně</w:t>
      </w:r>
    </w:p>
    <w:p w14:paraId="430FDA5C" w14:textId="77777777" w:rsidR="00337235" w:rsidRPr="000D278D" w:rsidRDefault="0000183F" w:rsidP="003B3C92">
      <w:pPr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 xml:space="preserve">sídlem: </w:t>
      </w:r>
      <w:r w:rsidR="003B3C92" w:rsidRPr="000D278D">
        <w:rPr>
          <w:rFonts w:asciiTheme="majorHAnsi" w:hAnsiTheme="majorHAnsi"/>
          <w:lang w:val="cs-CZ"/>
        </w:rPr>
        <w:t>Ponávka 139/6, Zábrdovice, 662 50 Brno</w:t>
      </w:r>
    </w:p>
    <w:p w14:paraId="5238C36D" w14:textId="77777777" w:rsidR="003B3C92" w:rsidRPr="000D278D" w:rsidRDefault="003B3C92" w:rsidP="003B3C92">
      <w:pPr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Vedená pod Pr 1602 u KS v Brně</w:t>
      </w:r>
    </w:p>
    <w:p w14:paraId="66AE1BCA" w14:textId="77777777" w:rsidR="0000183F" w:rsidRPr="000D278D" w:rsidRDefault="0000183F" w:rsidP="003B3C92">
      <w:pPr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IČ</w:t>
      </w:r>
      <w:r w:rsidR="000C2562" w:rsidRPr="000D278D">
        <w:rPr>
          <w:rFonts w:asciiTheme="majorHAnsi" w:hAnsiTheme="majorHAnsi"/>
          <w:lang w:val="cs-CZ"/>
        </w:rPr>
        <w:t>O</w:t>
      </w:r>
      <w:r w:rsidRPr="000D278D">
        <w:rPr>
          <w:rFonts w:asciiTheme="majorHAnsi" w:hAnsiTheme="majorHAnsi"/>
          <w:lang w:val="cs-CZ"/>
        </w:rPr>
        <w:t xml:space="preserve">: </w:t>
      </w:r>
      <w:r w:rsidR="003B3C92" w:rsidRPr="000D278D">
        <w:rPr>
          <w:rFonts w:asciiTheme="majorHAnsi" w:hAnsiTheme="majorHAnsi"/>
          <w:lang w:val="cs-CZ"/>
        </w:rPr>
        <w:t>00209813</w:t>
      </w:r>
    </w:p>
    <w:p w14:paraId="406D0380" w14:textId="77777777" w:rsidR="003B3C92" w:rsidRPr="000D278D" w:rsidRDefault="003B3C92" w:rsidP="003B3C92">
      <w:pPr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DIČ: CZ 00209813</w:t>
      </w:r>
    </w:p>
    <w:p w14:paraId="312C2DA7" w14:textId="77777777" w:rsidR="0000183F" w:rsidRPr="000D278D" w:rsidRDefault="00E21DF2" w:rsidP="003B3C92">
      <w:pPr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zastoupena</w:t>
      </w:r>
      <w:r w:rsidR="0000183F" w:rsidRPr="000D278D">
        <w:rPr>
          <w:rFonts w:asciiTheme="majorHAnsi" w:hAnsiTheme="majorHAnsi"/>
          <w:lang w:val="cs-CZ"/>
        </w:rPr>
        <w:t xml:space="preserve">: </w:t>
      </w:r>
      <w:r w:rsidR="0054137E" w:rsidRPr="000D278D">
        <w:rPr>
          <w:rFonts w:asciiTheme="majorHAnsi" w:hAnsiTheme="majorHAnsi"/>
          <w:lang w:val="cs-CZ"/>
        </w:rPr>
        <w:t>MUDr. Pavlem Pilerem,</w:t>
      </w:r>
      <w:r w:rsidR="003B3C92" w:rsidRPr="000D278D">
        <w:rPr>
          <w:rFonts w:asciiTheme="majorHAnsi" w:hAnsiTheme="majorHAnsi"/>
          <w:lang w:val="cs-CZ"/>
        </w:rPr>
        <w:t xml:space="preserve"> ředitelem</w:t>
      </w:r>
    </w:p>
    <w:p w14:paraId="06E02594" w14:textId="77777777" w:rsidR="003B3C92" w:rsidRPr="000D278D" w:rsidRDefault="003B3C92" w:rsidP="003B3C92">
      <w:pPr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Bankovní spojení: Komerční banka Brno-venkov</w:t>
      </w:r>
    </w:p>
    <w:p w14:paraId="600E644C" w14:textId="71F41020" w:rsidR="003B3C92" w:rsidRPr="000D278D" w:rsidRDefault="003B3C92" w:rsidP="003B3C92">
      <w:pPr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 xml:space="preserve">Číslo účtu: </w:t>
      </w:r>
      <w:r w:rsidR="00C12118">
        <w:rPr>
          <w:rFonts w:asciiTheme="majorHAnsi" w:hAnsiTheme="majorHAnsi"/>
          <w:lang w:val="cs-CZ"/>
        </w:rPr>
        <w:t>xxxxxxxxxxxxxxxxx</w:t>
      </w:r>
    </w:p>
    <w:p w14:paraId="232AA708" w14:textId="77777777" w:rsidR="00483ADD" w:rsidRPr="000D278D" w:rsidRDefault="0000183F" w:rsidP="003B3C92">
      <w:pPr>
        <w:rPr>
          <w:rFonts w:asciiTheme="majorHAnsi" w:hAnsiTheme="majorHAnsi"/>
          <w:bCs/>
          <w:lang w:val="cs-CZ"/>
        </w:rPr>
      </w:pPr>
      <w:r w:rsidRPr="000D278D">
        <w:rPr>
          <w:rFonts w:asciiTheme="majorHAnsi" w:hAnsiTheme="majorHAnsi"/>
          <w:bCs/>
          <w:lang w:val="cs-CZ"/>
        </w:rPr>
        <w:t xml:space="preserve">(dále jen </w:t>
      </w:r>
      <w:r w:rsidRPr="000D278D">
        <w:rPr>
          <w:rFonts w:asciiTheme="majorHAnsi" w:hAnsiTheme="majorHAnsi"/>
          <w:bCs/>
          <w:i/>
          <w:lang w:val="cs-CZ"/>
        </w:rPr>
        <w:t>„</w:t>
      </w:r>
      <w:r w:rsidRPr="000D278D">
        <w:rPr>
          <w:rFonts w:asciiTheme="majorHAnsi" w:hAnsiTheme="majorHAnsi"/>
          <w:bCs/>
          <w:lang w:val="cs-CZ"/>
        </w:rPr>
        <w:t>Příkazce</w:t>
      </w:r>
      <w:r w:rsidRPr="000D278D">
        <w:rPr>
          <w:rFonts w:asciiTheme="majorHAnsi" w:hAnsiTheme="majorHAnsi"/>
          <w:bCs/>
          <w:i/>
          <w:lang w:val="cs-CZ"/>
        </w:rPr>
        <w:t>“</w:t>
      </w:r>
      <w:r w:rsidRPr="000D278D">
        <w:rPr>
          <w:rFonts w:asciiTheme="majorHAnsi" w:hAnsiTheme="majorHAnsi"/>
          <w:bCs/>
          <w:lang w:val="cs-CZ"/>
        </w:rPr>
        <w:t>)</w:t>
      </w:r>
    </w:p>
    <w:p w14:paraId="36569534" w14:textId="77777777" w:rsidR="0029611F" w:rsidRPr="000D278D" w:rsidRDefault="0029611F" w:rsidP="003B3C92">
      <w:pPr>
        <w:rPr>
          <w:rFonts w:asciiTheme="majorHAnsi" w:hAnsiTheme="majorHAnsi" w:cs="Arial"/>
          <w:sz w:val="20"/>
          <w:szCs w:val="20"/>
          <w:lang w:val="cs-CZ"/>
        </w:rPr>
      </w:pPr>
    </w:p>
    <w:p w14:paraId="32A6C7AE" w14:textId="77777777" w:rsidR="00483ADD" w:rsidRPr="000D278D" w:rsidRDefault="00E21DF2" w:rsidP="003B3C92">
      <w:pPr>
        <w:ind w:firstLine="709"/>
        <w:rPr>
          <w:rFonts w:asciiTheme="majorHAnsi" w:hAnsiTheme="majorHAnsi" w:cs="Arial"/>
          <w:sz w:val="20"/>
          <w:szCs w:val="20"/>
          <w:lang w:val="cs-CZ"/>
        </w:rPr>
      </w:pPr>
      <w:r w:rsidRPr="000D278D">
        <w:rPr>
          <w:rFonts w:asciiTheme="majorHAnsi" w:hAnsiTheme="majorHAnsi" w:cs="Arial"/>
          <w:sz w:val="20"/>
          <w:szCs w:val="20"/>
          <w:lang w:val="cs-CZ"/>
        </w:rPr>
        <w:t>a</w:t>
      </w:r>
    </w:p>
    <w:p w14:paraId="4347253E" w14:textId="77777777" w:rsidR="00E21DF2" w:rsidRPr="000D278D" w:rsidRDefault="00E21DF2" w:rsidP="003B3C92">
      <w:pPr>
        <w:rPr>
          <w:rFonts w:asciiTheme="majorHAnsi" w:hAnsiTheme="majorHAnsi" w:cs="Arial"/>
          <w:b/>
          <w:color w:val="FF0000"/>
          <w:sz w:val="20"/>
          <w:szCs w:val="20"/>
          <w:lang w:val="cs-CZ"/>
        </w:rPr>
      </w:pPr>
    </w:p>
    <w:p w14:paraId="1B6C9CDC" w14:textId="77777777" w:rsidR="00402E94" w:rsidRPr="000D278D" w:rsidRDefault="009D6944" w:rsidP="005C0163">
      <w:pPr>
        <w:pStyle w:val="Odstavecseseznamem"/>
        <w:numPr>
          <w:ilvl w:val="0"/>
          <w:numId w:val="14"/>
        </w:numPr>
        <w:rPr>
          <w:rFonts w:asciiTheme="majorHAnsi" w:eastAsia="Batang" w:hAnsiTheme="majorHAnsi"/>
          <w:b/>
          <w:lang w:val="cs-CZ"/>
        </w:rPr>
      </w:pPr>
      <w:r w:rsidRPr="000D278D">
        <w:rPr>
          <w:rFonts w:asciiTheme="majorHAnsi" w:eastAsia="Batang" w:hAnsiTheme="majorHAnsi"/>
          <w:b/>
          <w:lang w:val="cs-CZ"/>
        </w:rPr>
        <w:t>RPA</w:t>
      </w:r>
      <w:r w:rsidR="00402E94" w:rsidRPr="000D278D">
        <w:rPr>
          <w:rFonts w:asciiTheme="majorHAnsi" w:eastAsia="Batang" w:hAnsiTheme="majorHAnsi"/>
          <w:b/>
          <w:lang w:val="cs-CZ"/>
        </w:rPr>
        <w:t xml:space="preserve"> Tender, s. r. o.</w:t>
      </w:r>
    </w:p>
    <w:p w14:paraId="30CA5587" w14:textId="77777777" w:rsidR="00402E94" w:rsidRPr="000D278D" w:rsidRDefault="00402E94" w:rsidP="003B3C92">
      <w:pPr>
        <w:rPr>
          <w:rFonts w:asciiTheme="majorHAnsi" w:eastAsia="Batang" w:hAnsiTheme="majorHAnsi"/>
          <w:lang w:val="cs-CZ"/>
        </w:rPr>
      </w:pPr>
      <w:r w:rsidRPr="000D278D">
        <w:rPr>
          <w:rFonts w:asciiTheme="majorHAnsi" w:eastAsia="Batang" w:hAnsiTheme="majorHAnsi"/>
          <w:lang w:val="cs-CZ"/>
        </w:rPr>
        <w:t xml:space="preserve">sídlem:  </w:t>
      </w:r>
      <w:r w:rsidR="009D6944" w:rsidRPr="000D278D">
        <w:rPr>
          <w:rFonts w:asciiTheme="majorHAnsi" w:eastAsia="Batang" w:hAnsiTheme="majorHAnsi"/>
          <w:lang w:val="cs-CZ"/>
        </w:rPr>
        <w:t>Starobrněnská 690/20, Brno-město, 602 00 Brno</w:t>
      </w:r>
    </w:p>
    <w:p w14:paraId="5D3FD8F5" w14:textId="77777777" w:rsidR="00402E94" w:rsidRPr="000D278D" w:rsidRDefault="00402E94" w:rsidP="003B3C92">
      <w:pPr>
        <w:rPr>
          <w:rFonts w:asciiTheme="majorHAnsi" w:eastAsia="Batang" w:hAnsiTheme="majorHAnsi"/>
          <w:lang w:val="cs-CZ"/>
        </w:rPr>
      </w:pPr>
      <w:r w:rsidRPr="000D278D">
        <w:rPr>
          <w:rFonts w:asciiTheme="majorHAnsi" w:eastAsia="Batang" w:hAnsiTheme="majorHAnsi"/>
          <w:lang w:val="cs-CZ"/>
        </w:rPr>
        <w:t>Korespondenční adresa: Třída Kapitána Jaroše 13, 602 00 Brno</w:t>
      </w:r>
    </w:p>
    <w:p w14:paraId="757322B1" w14:textId="77777777" w:rsidR="009D6944" w:rsidRPr="000D278D" w:rsidRDefault="00402E94" w:rsidP="003B3C92">
      <w:pPr>
        <w:rPr>
          <w:rFonts w:asciiTheme="majorHAnsi" w:eastAsia="Batang" w:hAnsiTheme="majorHAnsi"/>
          <w:lang w:val="cs-CZ"/>
        </w:rPr>
      </w:pPr>
      <w:r w:rsidRPr="000D278D">
        <w:rPr>
          <w:rFonts w:asciiTheme="majorHAnsi" w:eastAsia="Batang" w:hAnsiTheme="majorHAnsi"/>
          <w:lang w:val="cs-CZ"/>
        </w:rPr>
        <w:t>zapsaná v</w:t>
      </w:r>
      <w:r w:rsidR="009D6944" w:rsidRPr="000D278D">
        <w:rPr>
          <w:rFonts w:asciiTheme="majorHAnsi" w:eastAsia="Batang" w:hAnsiTheme="majorHAnsi"/>
          <w:lang w:val="cs-CZ"/>
        </w:rPr>
        <w:t> obchodním rejstříku, vedeném u KS v Brně, oddíl C, vložka 75877</w:t>
      </w:r>
    </w:p>
    <w:p w14:paraId="5D06CB86" w14:textId="77777777" w:rsidR="00402E94" w:rsidRPr="000D278D" w:rsidRDefault="00402E94" w:rsidP="003B3C92">
      <w:pPr>
        <w:rPr>
          <w:rFonts w:asciiTheme="majorHAnsi" w:eastAsia="Batang" w:hAnsiTheme="majorHAnsi"/>
          <w:lang w:val="cs-CZ"/>
        </w:rPr>
      </w:pPr>
      <w:r w:rsidRPr="000D278D">
        <w:rPr>
          <w:rFonts w:asciiTheme="majorHAnsi" w:eastAsia="Batang" w:hAnsiTheme="majorHAnsi"/>
          <w:lang w:val="cs-CZ"/>
        </w:rPr>
        <w:t xml:space="preserve">IČO: </w:t>
      </w:r>
      <w:r w:rsidR="009D6944" w:rsidRPr="000D278D">
        <w:rPr>
          <w:rFonts w:asciiTheme="majorHAnsi" w:eastAsia="Batang" w:hAnsiTheme="majorHAnsi"/>
          <w:lang w:val="cs-CZ"/>
        </w:rPr>
        <w:t>29367107</w:t>
      </w:r>
    </w:p>
    <w:p w14:paraId="68BAAAD2" w14:textId="77777777" w:rsidR="009D6944" w:rsidRPr="000D278D" w:rsidRDefault="009D6944" w:rsidP="003B3C92">
      <w:pPr>
        <w:rPr>
          <w:rFonts w:asciiTheme="majorHAnsi" w:eastAsia="Batang" w:hAnsiTheme="majorHAnsi"/>
          <w:lang w:val="cs-CZ"/>
        </w:rPr>
      </w:pPr>
      <w:r w:rsidRPr="000D278D">
        <w:rPr>
          <w:rFonts w:asciiTheme="majorHAnsi" w:eastAsia="Batang" w:hAnsiTheme="majorHAnsi"/>
          <w:lang w:val="cs-CZ"/>
        </w:rPr>
        <w:t>DIČ: CZ29367107</w:t>
      </w:r>
    </w:p>
    <w:p w14:paraId="5C381DA5" w14:textId="77777777" w:rsidR="009D6944" w:rsidRPr="000D278D" w:rsidRDefault="009D6944" w:rsidP="003B3C92">
      <w:pPr>
        <w:rPr>
          <w:rFonts w:asciiTheme="majorHAnsi" w:eastAsia="Batang" w:hAnsiTheme="majorHAnsi"/>
          <w:lang w:val="cs-CZ"/>
        </w:rPr>
      </w:pPr>
      <w:r w:rsidRPr="000D278D">
        <w:rPr>
          <w:rFonts w:asciiTheme="majorHAnsi" w:eastAsia="Batang" w:hAnsiTheme="majorHAnsi"/>
          <w:lang w:val="cs-CZ"/>
        </w:rPr>
        <w:t>Bankovní spojení: UniCredit Bank Czech Republic and Slovakia, a. s.</w:t>
      </w:r>
    </w:p>
    <w:p w14:paraId="6FD6173C" w14:textId="6A0BA97B" w:rsidR="009D6944" w:rsidRPr="000D278D" w:rsidRDefault="009D6944" w:rsidP="003B3C92">
      <w:pPr>
        <w:rPr>
          <w:rFonts w:asciiTheme="majorHAnsi" w:eastAsia="Batang" w:hAnsiTheme="majorHAnsi"/>
          <w:lang w:val="cs-CZ"/>
        </w:rPr>
      </w:pPr>
      <w:r w:rsidRPr="000D278D">
        <w:rPr>
          <w:rFonts w:asciiTheme="majorHAnsi" w:eastAsia="Batang" w:hAnsiTheme="majorHAnsi"/>
          <w:lang w:val="cs-CZ"/>
        </w:rPr>
        <w:t xml:space="preserve">Číslo účtu: </w:t>
      </w:r>
      <w:r w:rsidR="00C12118">
        <w:rPr>
          <w:rFonts w:asciiTheme="majorHAnsi" w:eastAsia="Batang" w:hAnsiTheme="majorHAnsi"/>
          <w:lang w:val="cs-CZ"/>
        </w:rPr>
        <w:t>xxxxxxxxxxxxxxxxxx</w:t>
      </w:r>
    </w:p>
    <w:p w14:paraId="03463FE7" w14:textId="77777777" w:rsidR="00402E94" w:rsidRPr="000D278D" w:rsidRDefault="00ED7E9F" w:rsidP="003B3C92">
      <w:pPr>
        <w:rPr>
          <w:rFonts w:asciiTheme="majorHAnsi" w:eastAsia="Batang" w:hAnsiTheme="majorHAnsi"/>
          <w:lang w:val="cs-CZ"/>
        </w:rPr>
      </w:pPr>
      <w:r w:rsidRPr="000D278D">
        <w:rPr>
          <w:rFonts w:asciiTheme="majorHAnsi" w:eastAsia="Batang" w:hAnsiTheme="majorHAnsi"/>
          <w:lang w:val="cs-CZ"/>
        </w:rPr>
        <w:t>z</w:t>
      </w:r>
      <w:r w:rsidR="00402E94" w:rsidRPr="000D278D">
        <w:rPr>
          <w:rFonts w:asciiTheme="majorHAnsi" w:eastAsia="Batang" w:hAnsiTheme="majorHAnsi"/>
          <w:lang w:val="cs-CZ"/>
        </w:rPr>
        <w:t>astoupen</w:t>
      </w:r>
      <w:r w:rsidR="00453358" w:rsidRPr="000D278D">
        <w:rPr>
          <w:rFonts w:asciiTheme="majorHAnsi" w:eastAsia="Batang" w:hAnsiTheme="majorHAnsi"/>
          <w:lang w:val="cs-CZ"/>
        </w:rPr>
        <w:t>a</w:t>
      </w:r>
      <w:r w:rsidR="00402E94" w:rsidRPr="000D278D">
        <w:rPr>
          <w:rFonts w:asciiTheme="majorHAnsi" w:eastAsia="Batang" w:hAnsiTheme="majorHAnsi"/>
          <w:lang w:val="cs-CZ"/>
        </w:rPr>
        <w:t>: Ing. Petrem Kolářem, jednatelem</w:t>
      </w:r>
    </w:p>
    <w:p w14:paraId="390E31FF" w14:textId="77777777" w:rsidR="00032238" w:rsidRPr="000D278D" w:rsidRDefault="00402E94" w:rsidP="003B3C92">
      <w:pPr>
        <w:rPr>
          <w:rFonts w:asciiTheme="majorHAnsi" w:eastAsia="Batang" w:hAnsiTheme="majorHAnsi"/>
          <w:lang w:val="cs-CZ"/>
        </w:rPr>
      </w:pPr>
      <w:r w:rsidRPr="000D278D">
        <w:rPr>
          <w:rFonts w:asciiTheme="majorHAnsi" w:eastAsia="Batang" w:hAnsiTheme="majorHAnsi"/>
          <w:lang w:val="cs-CZ"/>
        </w:rPr>
        <w:lastRenderedPageBreak/>
        <w:t>(dále jen „Příkazník“)</w:t>
      </w:r>
    </w:p>
    <w:p w14:paraId="70A0DC80" w14:textId="77777777" w:rsidR="00453358" w:rsidRPr="000D278D" w:rsidRDefault="00453358" w:rsidP="00402E94">
      <w:pPr>
        <w:jc w:val="center"/>
        <w:rPr>
          <w:rFonts w:asciiTheme="majorHAnsi" w:eastAsia="Batang" w:hAnsiTheme="majorHAnsi"/>
          <w:color w:val="FF0000"/>
          <w:lang w:val="cs-CZ"/>
        </w:rPr>
      </w:pPr>
    </w:p>
    <w:p w14:paraId="66381BAD" w14:textId="77777777" w:rsidR="009F56F6" w:rsidRPr="000D278D" w:rsidRDefault="00453358" w:rsidP="00E21DF2">
      <w:pPr>
        <w:jc w:val="both"/>
        <w:rPr>
          <w:lang w:val="cs-CZ"/>
        </w:rPr>
      </w:pPr>
      <w:r w:rsidRPr="000D278D">
        <w:rPr>
          <w:lang w:val="cs-CZ"/>
        </w:rPr>
        <w:t>Příkazce a Příkazník, společně dále jen „</w:t>
      </w:r>
      <w:r w:rsidRPr="000D278D">
        <w:rPr>
          <w:bCs/>
          <w:iCs/>
          <w:lang w:val="cs-CZ"/>
        </w:rPr>
        <w:t>smluvní strany</w:t>
      </w:r>
      <w:r w:rsidRPr="000D278D">
        <w:rPr>
          <w:lang w:val="cs-CZ"/>
        </w:rPr>
        <w:t>“ a</w:t>
      </w:r>
      <w:r w:rsidRPr="000D278D">
        <w:rPr>
          <w:spacing w:val="-1"/>
          <w:lang w:val="cs-CZ"/>
        </w:rPr>
        <w:t> </w:t>
      </w:r>
      <w:r w:rsidRPr="000D278D">
        <w:rPr>
          <w:lang w:val="cs-CZ"/>
        </w:rPr>
        <w:t>každá</w:t>
      </w:r>
      <w:r w:rsidR="00BA35FD" w:rsidRPr="000D278D">
        <w:rPr>
          <w:lang w:val="cs-CZ"/>
        </w:rPr>
        <w:t xml:space="preserve"> </w:t>
      </w:r>
      <w:r w:rsidRPr="000D278D">
        <w:rPr>
          <w:lang w:val="cs-CZ"/>
        </w:rPr>
        <w:t>samostatně</w:t>
      </w:r>
      <w:r w:rsidR="00BA35FD" w:rsidRPr="000D278D">
        <w:rPr>
          <w:lang w:val="cs-CZ"/>
        </w:rPr>
        <w:t xml:space="preserve"> </w:t>
      </w:r>
      <w:r w:rsidRPr="000D278D">
        <w:rPr>
          <w:lang w:val="cs-CZ"/>
        </w:rPr>
        <w:t>jako „smluvní strana“</w:t>
      </w:r>
      <w:r w:rsidR="00BA600F" w:rsidRPr="000D278D">
        <w:rPr>
          <w:lang w:val="cs-CZ"/>
        </w:rPr>
        <w:t xml:space="preserve"> </w:t>
      </w:r>
      <w:r w:rsidRPr="000D278D">
        <w:rPr>
          <w:lang w:val="cs-CZ"/>
        </w:rPr>
        <w:t>uzavírají</w:t>
      </w:r>
      <w:r w:rsidR="00BA35FD" w:rsidRPr="000D278D">
        <w:rPr>
          <w:lang w:val="cs-CZ"/>
        </w:rPr>
        <w:t xml:space="preserve"> </w:t>
      </w:r>
      <w:r w:rsidRPr="000D278D">
        <w:rPr>
          <w:lang w:val="cs-CZ"/>
        </w:rPr>
        <w:t>níže</w:t>
      </w:r>
      <w:r w:rsidR="00BA35FD" w:rsidRPr="000D278D">
        <w:rPr>
          <w:lang w:val="cs-CZ"/>
        </w:rPr>
        <w:t xml:space="preserve"> </w:t>
      </w:r>
      <w:r w:rsidRPr="000D278D">
        <w:rPr>
          <w:lang w:val="cs-CZ"/>
        </w:rPr>
        <w:t>uvedeného</w:t>
      </w:r>
      <w:r w:rsidR="00BA35FD" w:rsidRPr="000D278D">
        <w:rPr>
          <w:lang w:val="cs-CZ"/>
        </w:rPr>
        <w:t xml:space="preserve"> </w:t>
      </w:r>
      <w:r w:rsidRPr="000D278D">
        <w:rPr>
          <w:spacing w:val="-1"/>
          <w:lang w:val="cs-CZ"/>
        </w:rPr>
        <w:t xml:space="preserve">dne, </w:t>
      </w:r>
      <w:r w:rsidRPr="000D278D">
        <w:rPr>
          <w:lang w:val="cs-CZ"/>
        </w:rPr>
        <w:t>měsíce</w:t>
      </w:r>
      <w:r w:rsidR="00BA35FD" w:rsidRPr="000D278D">
        <w:rPr>
          <w:lang w:val="cs-CZ"/>
        </w:rPr>
        <w:t xml:space="preserve"> </w:t>
      </w:r>
      <w:r w:rsidRPr="000D278D">
        <w:rPr>
          <w:lang w:val="cs-CZ"/>
        </w:rPr>
        <w:t>a</w:t>
      </w:r>
      <w:r w:rsidR="00BA35FD" w:rsidRPr="000D278D">
        <w:rPr>
          <w:lang w:val="cs-CZ"/>
        </w:rPr>
        <w:t xml:space="preserve"> </w:t>
      </w:r>
      <w:r w:rsidRPr="000D278D">
        <w:rPr>
          <w:lang w:val="cs-CZ"/>
        </w:rPr>
        <w:t>roku</w:t>
      </w:r>
      <w:r w:rsidR="00BA35FD" w:rsidRPr="000D278D">
        <w:rPr>
          <w:lang w:val="cs-CZ"/>
        </w:rPr>
        <w:t xml:space="preserve"> </w:t>
      </w:r>
      <w:r w:rsidR="00E21DF2" w:rsidRPr="000D278D">
        <w:rPr>
          <w:spacing w:val="1"/>
          <w:lang w:val="cs-CZ"/>
        </w:rPr>
        <w:t>tuto</w:t>
      </w:r>
      <w:r w:rsidR="00BA600F" w:rsidRPr="000D278D">
        <w:rPr>
          <w:spacing w:val="1"/>
          <w:lang w:val="cs-CZ"/>
        </w:rPr>
        <w:t xml:space="preserve"> dílčí </w:t>
      </w:r>
      <w:r w:rsidRPr="000D278D">
        <w:rPr>
          <w:lang w:val="cs-CZ"/>
        </w:rPr>
        <w:t xml:space="preserve">příkazní smlouvu </w:t>
      </w:r>
      <w:r w:rsidR="006D753B" w:rsidRPr="000D278D">
        <w:rPr>
          <w:lang w:val="cs-CZ"/>
        </w:rPr>
        <w:t>(dále jen „S</w:t>
      </w:r>
      <w:r w:rsidR="00BA600F" w:rsidRPr="000D278D">
        <w:rPr>
          <w:lang w:val="cs-CZ"/>
        </w:rPr>
        <w:t xml:space="preserve">mlouva“) </w:t>
      </w:r>
      <w:r w:rsidR="00BA600F" w:rsidRPr="000D278D">
        <w:rPr>
          <w:rFonts w:asciiTheme="majorHAnsi" w:hAnsiTheme="majorHAnsi"/>
          <w:lang w:val="cs-CZ" w:eastAsia="cs-CZ"/>
        </w:rPr>
        <w:t>uzavřenou na základě čl. 4 rámcové příkazní smlouvy uzavřené dne 22.2.2018.</w:t>
      </w:r>
      <w:r w:rsidR="006D753B" w:rsidRPr="000D278D">
        <w:rPr>
          <w:rFonts w:asciiTheme="majorHAnsi" w:hAnsiTheme="majorHAnsi"/>
          <w:lang w:val="cs-CZ" w:eastAsia="cs-CZ"/>
        </w:rPr>
        <w:t xml:space="preserve"> mezi Příkazcem a příkazníkem (dále jen „Rámcová smlouva“</w:t>
      </w:r>
      <w:r w:rsidR="006F0B70" w:rsidRPr="000D278D">
        <w:rPr>
          <w:rFonts w:asciiTheme="majorHAnsi" w:hAnsiTheme="majorHAnsi"/>
          <w:lang w:val="cs-CZ" w:eastAsia="cs-CZ"/>
        </w:rPr>
        <w:t>)</w:t>
      </w:r>
    </w:p>
    <w:p w14:paraId="118A9B62" w14:textId="77777777" w:rsidR="00341FDB" w:rsidRPr="000D278D" w:rsidRDefault="00341FDB">
      <w:pPr>
        <w:spacing w:after="0" w:line="240" w:lineRule="auto"/>
        <w:rPr>
          <w:rFonts w:asciiTheme="majorHAnsi" w:hAnsiTheme="majorHAnsi"/>
          <w:caps/>
          <w:color w:val="FF0000"/>
          <w:spacing w:val="15"/>
          <w:sz w:val="24"/>
          <w:szCs w:val="24"/>
          <w:lang w:val="cs-CZ"/>
        </w:rPr>
      </w:pPr>
    </w:p>
    <w:p w14:paraId="0D77C8C9" w14:textId="77777777" w:rsidR="00ED7E9F" w:rsidRPr="000D278D" w:rsidRDefault="009B0053" w:rsidP="005C0163">
      <w:pPr>
        <w:pStyle w:val="Nadpis2"/>
        <w:numPr>
          <w:ilvl w:val="0"/>
          <w:numId w:val="15"/>
        </w:numPr>
        <w:rPr>
          <w:rFonts w:asciiTheme="majorHAnsi" w:hAnsiTheme="majorHAnsi"/>
          <w:color w:val="auto"/>
          <w:lang w:val="cs-CZ"/>
        </w:rPr>
      </w:pPr>
      <w:r w:rsidRPr="000D278D">
        <w:rPr>
          <w:rFonts w:asciiTheme="majorHAnsi" w:hAnsiTheme="majorHAnsi"/>
          <w:color w:val="auto"/>
          <w:lang w:val="cs-CZ"/>
        </w:rPr>
        <w:t>Preambule</w:t>
      </w:r>
    </w:p>
    <w:p w14:paraId="475E73C0" w14:textId="77777777" w:rsidR="00ED7E9F" w:rsidRPr="000D278D" w:rsidRDefault="00ED7E9F" w:rsidP="00ED7E9F">
      <w:pPr>
        <w:pStyle w:val="Odstavecseseznamem"/>
        <w:rPr>
          <w:rFonts w:asciiTheme="majorHAnsi" w:hAnsiTheme="majorHAnsi"/>
          <w:lang w:val="cs-CZ" w:eastAsia="cs-CZ"/>
        </w:rPr>
      </w:pPr>
    </w:p>
    <w:p w14:paraId="0D8B7774" w14:textId="77777777" w:rsidR="00632C8B" w:rsidRPr="000D278D" w:rsidRDefault="00ED7E9F" w:rsidP="005C0163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 w:eastAsia="cs-CZ"/>
        </w:rPr>
      </w:pPr>
      <w:r w:rsidRPr="000D278D">
        <w:rPr>
          <w:rFonts w:asciiTheme="majorHAnsi" w:hAnsiTheme="majorHAnsi"/>
          <w:lang w:val="cs-CZ" w:eastAsia="cs-CZ"/>
        </w:rPr>
        <w:t xml:space="preserve">Účelem </w:t>
      </w:r>
      <w:r w:rsidR="002E3169" w:rsidRPr="000D278D">
        <w:rPr>
          <w:rFonts w:asciiTheme="majorHAnsi" w:hAnsiTheme="majorHAnsi"/>
          <w:lang w:val="cs-CZ" w:eastAsia="cs-CZ"/>
        </w:rPr>
        <w:t xml:space="preserve">této </w:t>
      </w:r>
      <w:r w:rsidR="006F0B70" w:rsidRPr="000D278D">
        <w:rPr>
          <w:rFonts w:asciiTheme="majorHAnsi" w:hAnsiTheme="majorHAnsi"/>
          <w:lang w:val="cs-CZ" w:eastAsia="cs-CZ"/>
        </w:rPr>
        <w:t>S</w:t>
      </w:r>
      <w:r w:rsidRPr="000D278D">
        <w:rPr>
          <w:rFonts w:asciiTheme="majorHAnsi" w:hAnsiTheme="majorHAnsi"/>
          <w:lang w:val="cs-CZ" w:eastAsia="cs-CZ"/>
        </w:rPr>
        <w:t xml:space="preserve">mlouvy </w:t>
      </w:r>
      <w:r w:rsidR="000A0C22" w:rsidRPr="000D278D">
        <w:rPr>
          <w:rFonts w:asciiTheme="majorHAnsi" w:hAnsiTheme="majorHAnsi"/>
          <w:lang w:val="cs-CZ" w:eastAsia="cs-CZ"/>
        </w:rPr>
        <w:t>je</w:t>
      </w:r>
      <w:r w:rsidR="006F0B70" w:rsidRPr="000D278D">
        <w:rPr>
          <w:rFonts w:asciiTheme="majorHAnsi" w:hAnsiTheme="majorHAnsi"/>
          <w:lang w:val="cs-CZ" w:eastAsia="cs-CZ"/>
        </w:rPr>
        <w:t xml:space="preserve"> úprava dílčích vztahů  a spolupráce </w:t>
      </w:r>
      <w:r w:rsidR="000A0C22" w:rsidRPr="000D278D">
        <w:rPr>
          <w:rFonts w:asciiTheme="majorHAnsi" w:hAnsiTheme="majorHAnsi"/>
          <w:lang w:val="cs-CZ" w:eastAsia="cs-CZ"/>
        </w:rPr>
        <w:t>smluvních stran při organizaci výběrového řízení veřejné zakázky malého rozsahu nebo zadávacího řízení ve smyslu zákona č. 134/2016 Sb., o zadávání veřejných zakázek, ve znění pozdějších předpisů (dále jen „zákon“)</w:t>
      </w:r>
      <w:r w:rsidR="006F0B70" w:rsidRPr="000D278D">
        <w:rPr>
          <w:rFonts w:asciiTheme="majorHAnsi" w:hAnsiTheme="majorHAnsi"/>
          <w:lang w:val="cs-CZ" w:eastAsia="cs-CZ"/>
        </w:rPr>
        <w:t xml:space="preserve">, a to nad rámec podmínek upravených Rámcovou smlouvou. </w:t>
      </w:r>
    </w:p>
    <w:p w14:paraId="3A72436E" w14:textId="77777777" w:rsidR="00632C8B" w:rsidRPr="000D278D" w:rsidRDefault="00632C8B" w:rsidP="00632C8B">
      <w:pPr>
        <w:pStyle w:val="Odstavecseseznamem"/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 w:eastAsia="cs-CZ"/>
        </w:rPr>
      </w:pPr>
    </w:p>
    <w:p w14:paraId="4C91A5D5" w14:textId="77777777" w:rsidR="00632C8B" w:rsidRPr="000D278D" w:rsidRDefault="00CC7CF6" w:rsidP="005C0163">
      <w:pPr>
        <w:pStyle w:val="Odstavecseseznamem"/>
        <w:numPr>
          <w:ilvl w:val="0"/>
          <w:numId w:val="13"/>
        </w:numPr>
        <w:tabs>
          <w:tab w:val="left" w:pos="851"/>
        </w:tabs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Příkazník bude provádět za Příkazce úkony spojené s výběrovým řízením</w:t>
      </w:r>
      <w:r w:rsidR="006D753B" w:rsidRPr="000D278D">
        <w:rPr>
          <w:rFonts w:asciiTheme="majorHAnsi" w:hAnsiTheme="majorHAnsi"/>
          <w:lang w:val="cs-CZ"/>
        </w:rPr>
        <w:t xml:space="preserve"> dle příslušných předpisů.</w:t>
      </w:r>
    </w:p>
    <w:p w14:paraId="0A93B22D" w14:textId="77777777" w:rsidR="00CC7CF6" w:rsidRPr="000D278D" w:rsidRDefault="00CC7CF6" w:rsidP="00CC7CF6">
      <w:pPr>
        <w:pStyle w:val="Odstavecseseznamem"/>
        <w:rPr>
          <w:rFonts w:asciiTheme="majorHAnsi" w:hAnsiTheme="majorHAnsi"/>
          <w:lang w:val="cs-CZ"/>
        </w:rPr>
      </w:pPr>
    </w:p>
    <w:p w14:paraId="5F271AFF" w14:textId="77777777" w:rsidR="00CC7CF6" w:rsidRPr="000D278D" w:rsidRDefault="00CC7CF6" w:rsidP="005C0163">
      <w:pPr>
        <w:pStyle w:val="Odstavecseseznamem"/>
        <w:numPr>
          <w:ilvl w:val="0"/>
          <w:numId w:val="13"/>
        </w:numPr>
        <w:tabs>
          <w:tab w:val="left" w:pos="851"/>
        </w:tabs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lang w:val="cs-CZ"/>
        </w:rPr>
        <w:t>Příkazní</w:t>
      </w:r>
      <w:r w:rsidR="003D5534" w:rsidRPr="000D278D">
        <w:rPr>
          <w:lang w:val="cs-CZ"/>
        </w:rPr>
        <w:t>k je povinen na základě pokynu P</w:t>
      </w:r>
      <w:r w:rsidRPr="000D278D">
        <w:rPr>
          <w:lang w:val="cs-CZ"/>
        </w:rPr>
        <w:t>říkazce splnit předmět smlouvy. Příkazce je povinen na základě sp</w:t>
      </w:r>
      <w:r w:rsidR="003D5534" w:rsidRPr="000D278D">
        <w:rPr>
          <w:lang w:val="cs-CZ"/>
        </w:rPr>
        <w:t>lnění předmětu smlouvy uhradit P</w:t>
      </w:r>
      <w:r w:rsidRPr="000D278D">
        <w:rPr>
          <w:lang w:val="cs-CZ"/>
        </w:rPr>
        <w:t>říkazníkovi sjednanou odměnu.</w:t>
      </w:r>
    </w:p>
    <w:p w14:paraId="7A43A0BE" w14:textId="77777777" w:rsidR="00297094" w:rsidRPr="000D278D" w:rsidRDefault="00297094" w:rsidP="00297094">
      <w:pPr>
        <w:pStyle w:val="Odstavecseseznamem"/>
        <w:rPr>
          <w:rFonts w:asciiTheme="majorHAnsi" w:hAnsiTheme="majorHAnsi"/>
          <w:lang w:val="cs-CZ"/>
        </w:rPr>
      </w:pPr>
    </w:p>
    <w:p w14:paraId="0F7A9FBF" w14:textId="77777777" w:rsidR="00032238" w:rsidRPr="000D278D" w:rsidRDefault="00AE3B9D" w:rsidP="005C0163">
      <w:pPr>
        <w:pStyle w:val="Nadpis2"/>
        <w:numPr>
          <w:ilvl w:val="0"/>
          <w:numId w:val="15"/>
        </w:numPr>
        <w:rPr>
          <w:rFonts w:asciiTheme="majorHAnsi" w:hAnsiTheme="majorHAnsi"/>
          <w:color w:val="auto"/>
          <w:lang w:val="cs-CZ"/>
        </w:rPr>
      </w:pPr>
      <w:r w:rsidRPr="000D278D">
        <w:rPr>
          <w:rFonts w:asciiTheme="majorHAnsi" w:hAnsiTheme="majorHAnsi"/>
          <w:color w:val="auto"/>
          <w:lang w:val="cs-CZ"/>
        </w:rPr>
        <w:t>Specifi</w:t>
      </w:r>
      <w:r w:rsidR="009B0053" w:rsidRPr="000D278D">
        <w:rPr>
          <w:rFonts w:asciiTheme="majorHAnsi" w:hAnsiTheme="majorHAnsi"/>
          <w:color w:val="auto"/>
          <w:lang w:val="cs-CZ"/>
        </w:rPr>
        <w:t>k</w:t>
      </w:r>
      <w:r w:rsidRPr="000D278D">
        <w:rPr>
          <w:rFonts w:asciiTheme="majorHAnsi" w:hAnsiTheme="majorHAnsi"/>
          <w:color w:val="auto"/>
          <w:lang w:val="cs-CZ"/>
        </w:rPr>
        <w:t>A</w:t>
      </w:r>
      <w:r w:rsidR="009B0053" w:rsidRPr="000D278D">
        <w:rPr>
          <w:rFonts w:asciiTheme="majorHAnsi" w:hAnsiTheme="majorHAnsi"/>
          <w:color w:val="auto"/>
          <w:lang w:val="cs-CZ"/>
        </w:rPr>
        <w:t>ce předmětu</w:t>
      </w:r>
      <w:r w:rsidR="00FB2937" w:rsidRPr="000D278D">
        <w:rPr>
          <w:rFonts w:asciiTheme="majorHAnsi" w:hAnsiTheme="majorHAnsi"/>
          <w:color w:val="auto"/>
          <w:lang w:val="cs-CZ"/>
        </w:rPr>
        <w:t xml:space="preserve"> </w:t>
      </w:r>
      <w:r w:rsidR="00965C0A" w:rsidRPr="000D278D">
        <w:rPr>
          <w:rFonts w:asciiTheme="majorHAnsi" w:hAnsiTheme="majorHAnsi"/>
          <w:color w:val="auto"/>
          <w:lang w:val="cs-CZ"/>
        </w:rPr>
        <w:t>smlouvy</w:t>
      </w:r>
    </w:p>
    <w:p w14:paraId="6E4F2CA3" w14:textId="77777777" w:rsidR="00C04503" w:rsidRPr="000D278D" w:rsidRDefault="00FB2937" w:rsidP="005C0163">
      <w:pPr>
        <w:pStyle w:val="Odstavecseseznamem"/>
        <w:numPr>
          <w:ilvl w:val="0"/>
          <w:numId w:val="1"/>
        </w:numPr>
        <w:tabs>
          <w:tab w:val="left" w:pos="851"/>
        </w:tabs>
        <w:ind w:left="851" w:right="252" w:hanging="491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 w:eastAsia="cs-CZ"/>
        </w:rPr>
        <w:t>Příkazník se zavazuje, že jménem příkazce obstará záležitost příkazce – vykoná zadavatelské činnosti k veřejné zakázce „</w:t>
      </w:r>
      <w:r w:rsidR="006D753B" w:rsidRPr="000D278D">
        <w:rPr>
          <w:rFonts w:asciiTheme="majorHAnsi" w:hAnsiTheme="majorHAnsi"/>
          <w:lang w:val="cs-CZ" w:eastAsia="cs-CZ"/>
        </w:rPr>
        <w:t>Rekonstrukce ambulancí UNB Ponávka 10</w:t>
      </w:r>
      <w:r w:rsidRPr="000D278D">
        <w:rPr>
          <w:rFonts w:asciiTheme="majorHAnsi" w:hAnsiTheme="majorHAnsi"/>
          <w:lang w:val="cs-CZ" w:eastAsia="cs-CZ"/>
        </w:rPr>
        <w:t>“, formou otevřeného řízení, a to v souladu se zákonem č. 134/216 Sb., o zadávání veřejných zakázek, v platném znění (dále jen „zákon“) tj., že zajistí průběh zadávacího řízení spočívající zejména v:</w:t>
      </w:r>
    </w:p>
    <w:p w14:paraId="6E7069A4" w14:textId="77777777" w:rsidR="001959DC" w:rsidRPr="000D278D" w:rsidRDefault="001959DC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zpracování návrhu zadávací do</w:t>
      </w:r>
      <w:r w:rsidR="00416446" w:rsidRPr="000D278D">
        <w:rPr>
          <w:rFonts w:asciiTheme="majorHAnsi" w:hAnsiTheme="majorHAnsi"/>
          <w:lang w:val="cs-CZ"/>
        </w:rPr>
        <w:t>kumentace včetně všech příloh a </w:t>
      </w:r>
      <w:r w:rsidR="00933C0D" w:rsidRPr="000D278D">
        <w:rPr>
          <w:rFonts w:asciiTheme="majorHAnsi" w:hAnsiTheme="majorHAnsi"/>
          <w:lang w:val="cs-CZ"/>
        </w:rPr>
        <w:t>obchodních podmínek a předpokládaných termínu lnění;</w:t>
      </w:r>
    </w:p>
    <w:p w14:paraId="69919F4D" w14:textId="77777777" w:rsidR="00933C0D" w:rsidRPr="000D278D" w:rsidRDefault="00933C0D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zveřejnění oznámení o zakázce v Informačním systému veřejných zakázek (ISVZ);</w:t>
      </w:r>
    </w:p>
    <w:p w14:paraId="12994E60" w14:textId="77777777" w:rsidR="001959DC" w:rsidRPr="000D278D" w:rsidRDefault="00AC7DC3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zpracování konečného znění zadávacích podmínek;</w:t>
      </w:r>
    </w:p>
    <w:p w14:paraId="1E6086F4" w14:textId="77777777" w:rsidR="001959DC" w:rsidRPr="000D278D" w:rsidRDefault="00DB460F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zpracování návrhu způsobu hodnocení nabídek;</w:t>
      </w:r>
    </w:p>
    <w:p w14:paraId="7825FC74" w14:textId="77777777" w:rsidR="001959DC" w:rsidRPr="000D278D" w:rsidRDefault="00DB460F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předání zadávací dokumentace dodavatelům;</w:t>
      </w:r>
    </w:p>
    <w:p w14:paraId="6452E8B9" w14:textId="77777777" w:rsidR="001959DC" w:rsidRPr="000D278D" w:rsidRDefault="00DB460F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zpracování, popř. zajištění zpracování odpovědí na dotazy dodavatelů k vyjasnění zadávací dokumentace a jejich poskytnutí dodavatelům;</w:t>
      </w:r>
    </w:p>
    <w:p w14:paraId="5BB6E157" w14:textId="77777777" w:rsidR="001959DC" w:rsidRPr="000D278D" w:rsidRDefault="001959DC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zpracování podkladů pro hodnotící komisi a komisi pro otevírání obálek;</w:t>
      </w:r>
    </w:p>
    <w:p w14:paraId="11EFA22C" w14:textId="77777777" w:rsidR="001959DC" w:rsidRPr="000D278D" w:rsidRDefault="001959DC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administraci zasedání komisí (účast zaměstnance Příkazníka na jednání komise a její vedení v souladu se zákonem, administrací zasedání komisí není účast zaměstnance Příkazníka jako člena jakékoli komise);</w:t>
      </w:r>
    </w:p>
    <w:p w14:paraId="312D241D" w14:textId="77777777" w:rsidR="001959DC" w:rsidRPr="000D278D" w:rsidRDefault="00F82EEC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zpracování materiálů z jednání komisí (prohlášení, zprávy, protokoly);</w:t>
      </w:r>
    </w:p>
    <w:p w14:paraId="2BCF33DE" w14:textId="77777777" w:rsidR="001959DC" w:rsidRPr="000D278D" w:rsidRDefault="00F82EEC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zpracování návrhu rozhodnutí o výběru dodavatele veřejné zakázky, příp. vyloučení dodavatele;</w:t>
      </w:r>
    </w:p>
    <w:p w14:paraId="4705A27D" w14:textId="77777777" w:rsidR="003C511A" w:rsidRPr="000D278D" w:rsidRDefault="003C511A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lastRenderedPageBreak/>
        <w:t>vypracování a rozeslání oznámení rozhodnutí o výběru dodavatel veřejné zakázky, příp. vyloučení dodavatele;</w:t>
      </w:r>
    </w:p>
    <w:p w14:paraId="3E378341" w14:textId="77777777" w:rsidR="003C511A" w:rsidRPr="000D278D" w:rsidRDefault="003C511A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administraci a zpracování rozhodnutí o případných námitkách; </w:t>
      </w:r>
    </w:p>
    <w:p w14:paraId="72B33964" w14:textId="77777777" w:rsidR="003C511A" w:rsidRPr="000D278D" w:rsidRDefault="003C511A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vypracování a uveřejnění údajů a informací o veřejné zakázce v souladu se zákonem a prováděcími vyhláškami v ISVZ, pokud se oznámení uveřejňuje;</w:t>
      </w:r>
    </w:p>
    <w:p w14:paraId="60AD96EE" w14:textId="77777777" w:rsidR="001959DC" w:rsidRPr="000D278D" w:rsidRDefault="001959DC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spolupráci při uzavírání smlouvy</w:t>
      </w:r>
      <w:r w:rsidR="003C511A" w:rsidRPr="000D278D">
        <w:rPr>
          <w:rFonts w:asciiTheme="majorHAnsi" w:hAnsiTheme="majorHAnsi"/>
          <w:lang w:val="cs-CZ"/>
        </w:rPr>
        <w:t xml:space="preserve"> s vybraným dodavatelem;</w:t>
      </w:r>
    </w:p>
    <w:p w14:paraId="7E840DFC" w14:textId="77777777" w:rsidR="003C511A" w:rsidRPr="000D278D" w:rsidRDefault="003C511A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kompletaci dokumentace o zadání veřejné zakázky;</w:t>
      </w:r>
    </w:p>
    <w:p w14:paraId="2B198179" w14:textId="77777777" w:rsidR="003C511A" w:rsidRPr="000D278D" w:rsidRDefault="003C511A" w:rsidP="005C0163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zajištění</w:t>
      </w:r>
      <w:r w:rsidR="00031AC6" w:rsidRPr="000D278D">
        <w:rPr>
          <w:rFonts w:asciiTheme="majorHAnsi" w:hAnsiTheme="majorHAnsi"/>
          <w:lang w:val="cs-CZ"/>
        </w:rPr>
        <w:t xml:space="preserve"> a výkon činností souvisejících s přidělením zakázky s výjimkou vlastního rozhodnutí příkazce o přidělení veřejné zakázky a vlastního rozhodnutí příkazce o námitkách, zejména pak je příkazce povinen zajistit tyto činnosti:</w:t>
      </w:r>
    </w:p>
    <w:p w14:paraId="0C88BB6D" w14:textId="77777777" w:rsidR="00104B3C" w:rsidRPr="000D278D" w:rsidRDefault="00104B3C" w:rsidP="005C0163">
      <w:pPr>
        <w:pStyle w:val="Odstavecseseznamem"/>
        <w:numPr>
          <w:ilvl w:val="3"/>
          <w:numId w:val="1"/>
        </w:numPr>
        <w:ind w:left="2127" w:right="252" w:hanging="567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vypracování stanoviska zadavatele k námitkám v termínu stanoveném zákonem,</w:t>
      </w:r>
    </w:p>
    <w:p w14:paraId="748B0E79" w14:textId="77777777" w:rsidR="00104B3C" w:rsidRPr="000D278D" w:rsidRDefault="00104B3C" w:rsidP="005C0163">
      <w:pPr>
        <w:pStyle w:val="Odstavecseseznamem"/>
        <w:numPr>
          <w:ilvl w:val="3"/>
          <w:numId w:val="1"/>
        </w:numPr>
        <w:ind w:left="2127" w:right="252" w:hanging="567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návrh rozhodnutí zadavatele o námitkách a odůvodnění návrhu,</w:t>
      </w:r>
    </w:p>
    <w:p w14:paraId="15B73BE9" w14:textId="77777777" w:rsidR="00104B3C" w:rsidRPr="000D278D" w:rsidRDefault="00104B3C" w:rsidP="005C0163">
      <w:pPr>
        <w:pStyle w:val="Odstavecseseznamem"/>
        <w:numPr>
          <w:ilvl w:val="3"/>
          <w:numId w:val="1"/>
        </w:numPr>
        <w:ind w:left="2127" w:right="252" w:hanging="567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vypracování stanoviska zadavatele v řízení o přezkoumání úkonů zadavatele orgánem dohledu v termínu stanoveném zákonem,</w:t>
      </w:r>
    </w:p>
    <w:p w14:paraId="3182082D" w14:textId="77777777" w:rsidR="00104B3C" w:rsidRPr="000D278D" w:rsidRDefault="00104B3C" w:rsidP="005C0163">
      <w:pPr>
        <w:pStyle w:val="Odstavecseseznamem"/>
        <w:numPr>
          <w:ilvl w:val="3"/>
          <w:numId w:val="1"/>
        </w:numPr>
        <w:ind w:left="2127" w:right="252" w:hanging="567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úkony směřující k řádnému dokončení zadávacího řízení po rozhodnutí orgánu dohledu,</w:t>
      </w:r>
    </w:p>
    <w:p w14:paraId="64807878" w14:textId="77777777" w:rsidR="00104B3C" w:rsidRPr="000D278D" w:rsidRDefault="00104B3C" w:rsidP="005C0163">
      <w:pPr>
        <w:pStyle w:val="Odstavecseseznamem"/>
        <w:numPr>
          <w:ilvl w:val="3"/>
          <w:numId w:val="1"/>
        </w:numPr>
        <w:ind w:left="2127" w:right="252" w:hanging="567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příprava podkladů, které by ve smyslu zákona byl zadavatel povinen poskytnout orgánu dohled na základě výzvy,</w:t>
      </w:r>
    </w:p>
    <w:p w14:paraId="2F9A706E" w14:textId="77777777" w:rsidR="00104B3C" w:rsidRPr="000D278D" w:rsidRDefault="00104B3C" w:rsidP="005C0163">
      <w:pPr>
        <w:pStyle w:val="Odstavecseseznamem"/>
        <w:numPr>
          <w:ilvl w:val="3"/>
          <w:numId w:val="1"/>
        </w:numPr>
        <w:ind w:left="2127" w:right="252" w:hanging="567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vypracování stanoviska v řízení o uložení sankce v termínu stanoveném zákonem.</w:t>
      </w:r>
    </w:p>
    <w:p w14:paraId="52D807D2" w14:textId="77777777" w:rsidR="001959DC" w:rsidRPr="000D278D" w:rsidRDefault="001959DC" w:rsidP="001959DC">
      <w:pPr>
        <w:pStyle w:val="Odstavecseseznamem"/>
        <w:ind w:left="2138" w:right="252"/>
        <w:jc w:val="both"/>
        <w:rPr>
          <w:rFonts w:asciiTheme="majorHAnsi" w:hAnsiTheme="majorHAnsi"/>
          <w:color w:val="FF0000"/>
          <w:lang w:val="cs-CZ"/>
        </w:rPr>
      </w:pPr>
    </w:p>
    <w:p w14:paraId="44B0F7A7" w14:textId="77777777" w:rsidR="00542FC2" w:rsidRPr="000D278D" w:rsidRDefault="00542FC2" w:rsidP="00542FC2">
      <w:pPr>
        <w:pStyle w:val="Odstavecseseznamem"/>
        <w:numPr>
          <w:ilvl w:val="0"/>
          <w:numId w:val="1"/>
        </w:numPr>
        <w:tabs>
          <w:tab w:val="left" w:pos="851"/>
        </w:tabs>
        <w:ind w:left="851" w:right="252" w:hanging="491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Předmět plnění této smlouvy nezahrnuje specifikaci rozsahu a hloubky poptávaného plnění dodávek či služeb, či projektové dokumentace a výkazu výměr jako součásti zadávací dokumentace, za jejíž správnost a vhodnost analogicky v rozsahu vyhlášky č. 169/2016 Sb., o stanovení rozsahu dokumentace veřejné zakázky na stavební práce a soupisu stavebních prací, dodávek a služeb s výkazem výměr, a § 89 odst. 5 a 6 zákona nese odpovědnost sám Příkazce, případně jeho dodavatel. Plnění v rámci této části smlouvy rovněž nezahrnuje kontrolu splnění specifikovaného rozsahu a hloubky v nabídkách uchazečů.</w:t>
      </w:r>
    </w:p>
    <w:p w14:paraId="54199EE1" w14:textId="77777777" w:rsidR="00542FC2" w:rsidRPr="000D278D" w:rsidRDefault="00542FC2" w:rsidP="00542FC2">
      <w:pPr>
        <w:pStyle w:val="Odstavecseseznamem"/>
        <w:tabs>
          <w:tab w:val="left" w:pos="851"/>
        </w:tabs>
        <w:ind w:left="851" w:right="252"/>
        <w:jc w:val="both"/>
        <w:rPr>
          <w:rFonts w:asciiTheme="majorHAnsi" w:hAnsiTheme="majorHAnsi"/>
          <w:lang w:val="cs-CZ"/>
        </w:rPr>
      </w:pPr>
    </w:p>
    <w:p w14:paraId="75F0F613" w14:textId="77777777" w:rsidR="00542FC2" w:rsidRPr="000D278D" w:rsidRDefault="00542FC2" w:rsidP="00542FC2">
      <w:pPr>
        <w:pStyle w:val="Odstavecseseznamem"/>
        <w:numPr>
          <w:ilvl w:val="0"/>
          <w:numId w:val="1"/>
        </w:numPr>
        <w:tabs>
          <w:tab w:val="left" w:pos="851"/>
        </w:tabs>
        <w:ind w:left="851" w:right="252" w:hanging="491"/>
        <w:jc w:val="both"/>
        <w:rPr>
          <w:rFonts w:asciiTheme="majorHAnsi" w:hAnsiTheme="majorHAnsi"/>
          <w:lang w:val="cs-CZ"/>
        </w:rPr>
      </w:pPr>
      <w:r w:rsidRPr="000D278D">
        <w:rPr>
          <w:lang w:val="cs-CZ"/>
        </w:rPr>
        <w:t xml:space="preserve">Předmětem smlouvy není uveřejňování dokumentů a informací v souladu se zákonem po předání kompletní dokumentace o řízení k archivaci Příkazci. </w:t>
      </w:r>
      <w:r w:rsidRPr="000D278D">
        <w:rPr>
          <w:rFonts w:asciiTheme="majorHAnsi" w:hAnsiTheme="majorHAnsi"/>
          <w:lang w:val="cs-CZ"/>
        </w:rPr>
        <w:t>Předmět plnění tedy nezahrnuje odpovědnost za splnění povinnosti Příkazce podle § 219 zákona. Příkazník na tyto povinnosti Příkazce upozorňuje.</w:t>
      </w:r>
    </w:p>
    <w:p w14:paraId="381D3D06" w14:textId="77777777" w:rsidR="00542FC2" w:rsidRPr="000D278D" w:rsidRDefault="00542FC2" w:rsidP="00542FC2">
      <w:pPr>
        <w:pStyle w:val="Odstavecseseznamem"/>
        <w:rPr>
          <w:rFonts w:asciiTheme="majorHAnsi" w:hAnsiTheme="majorHAnsi"/>
          <w:lang w:val="cs-CZ"/>
        </w:rPr>
      </w:pPr>
    </w:p>
    <w:p w14:paraId="54BAEE6A" w14:textId="77777777" w:rsidR="00542FC2" w:rsidRPr="000D278D" w:rsidRDefault="00542FC2" w:rsidP="00542FC2">
      <w:pPr>
        <w:pStyle w:val="Odstavecseseznamem"/>
        <w:numPr>
          <w:ilvl w:val="0"/>
          <w:numId w:val="1"/>
        </w:numPr>
        <w:tabs>
          <w:tab w:val="left" w:pos="851"/>
        </w:tabs>
        <w:ind w:left="851" w:right="252" w:hanging="491"/>
        <w:jc w:val="both"/>
        <w:rPr>
          <w:rFonts w:asciiTheme="majorHAnsi" w:hAnsiTheme="majorHAnsi"/>
          <w:lang w:val="cs-CZ"/>
        </w:rPr>
      </w:pPr>
      <w:r w:rsidRPr="000D278D">
        <w:rPr>
          <w:lang w:val="cs-CZ"/>
        </w:rPr>
        <w:t>Předmětem smlouvy nejsou jednání uvedená v § 43 odst. 2 zákona, tj. výběr dodavatele, vyloučení účastníka řízení, zrušení řízení, nebo rozhodnutí o námitkách. Příkazník je však povinen připravit Příkazci podklady nebo poskytnout součinnost pro tato jednání, není-li ve smlouvě stanoveno jinak.</w:t>
      </w:r>
    </w:p>
    <w:p w14:paraId="22592D2E" w14:textId="77777777" w:rsidR="00542FC2" w:rsidRPr="000D278D" w:rsidRDefault="00542FC2" w:rsidP="00542FC2">
      <w:pPr>
        <w:pStyle w:val="Odstavecseseznamem"/>
        <w:rPr>
          <w:rFonts w:asciiTheme="majorHAnsi" w:hAnsiTheme="majorHAnsi"/>
          <w:lang w:val="cs-CZ"/>
        </w:rPr>
      </w:pPr>
    </w:p>
    <w:p w14:paraId="5226FAED" w14:textId="77777777" w:rsidR="00542FC2" w:rsidRPr="000D278D" w:rsidRDefault="00542FC2" w:rsidP="00542FC2">
      <w:pPr>
        <w:pStyle w:val="Odstavecseseznamem"/>
        <w:numPr>
          <w:ilvl w:val="0"/>
          <w:numId w:val="1"/>
        </w:numPr>
        <w:tabs>
          <w:tab w:val="left" w:pos="851"/>
        </w:tabs>
        <w:ind w:left="851" w:right="252" w:hanging="491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 xml:space="preserve">Poskytování služeb podle odst. 2 tohoto článku bude započato na výzvu Příkazce a ukončeno po podpisu smlouvy s vybraným dodavatelem nebo po případném zrušení zadávacího řízení. Poskytování dalších služeb podle odst. 5 čl. IV této smlouvy bude zahájeno na pokynu Příkazce a jeho akceptace Příkazníkem a ukončeno po předání sjednaného výstupu nebo vykonání sjednaných činností. </w:t>
      </w:r>
    </w:p>
    <w:p w14:paraId="3C753F4C" w14:textId="77777777" w:rsidR="00542FC2" w:rsidRPr="000D278D" w:rsidRDefault="00542FC2" w:rsidP="00542FC2">
      <w:pPr>
        <w:pStyle w:val="Odstavecseseznamem"/>
      </w:pPr>
    </w:p>
    <w:p w14:paraId="790A2158" w14:textId="77777777" w:rsidR="00542FC2" w:rsidRPr="000D278D" w:rsidRDefault="00542FC2" w:rsidP="00542FC2">
      <w:pPr>
        <w:pStyle w:val="Odstavecseseznamem"/>
        <w:numPr>
          <w:ilvl w:val="0"/>
          <w:numId w:val="1"/>
        </w:numPr>
        <w:tabs>
          <w:tab w:val="left" w:pos="851"/>
        </w:tabs>
        <w:ind w:left="851" w:right="252" w:hanging="491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 xml:space="preserve">Příkazce je oprávněn požádat Příkazníka o další poradenství v návaznosti na veřejnou zakázku, které není součástí předmětu plnění podle smlouvy (např. při přípravě dodatků ke smlouvě s vybraným dodavatelem apod.). </w:t>
      </w:r>
    </w:p>
    <w:p w14:paraId="14AE2BE6" w14:textId="77777777" w:rsidR="00542FC2" w:rsidRPr="000D278D" w:rsidRDefault="00542FC2" w:rsidP="00542FC2">
      <w:pPr>
        <w:pStyle w:val="Odstavecseseznamem"/>
        <w:rPr>
          <w:lang w:val="cs-CZ"/>
        </w:rPr>
      </w:pPr>
    </w:p>
    <w:p w14:paraId="78D6E500" w14:textId="77777777" w:rsidR="00542FC2" w:rsidRPr="000D278D" w:rsidRDefault="00542FC2" w:rsidP="00542FC2">
      <w:pPr>
        <w:pStyle w:val="Odstavecseseznamem"/>
        <w:numPr>
          <w:ilvl w:val="0"/>
          <w:numId w:val="1"/>
        </w:numPr>
        <w:tabs>
          <w:tab w:val="left" w:pos="851"/>
        </w:tabs>
        <w:ind w:left="851" w:right="252" w:hanging="491"/>
        <w:jc w:val="both"/>
        <w:rPr>
          <w:rFonts w:asciiTheme="majorHAnsi" w:hAnsiTheme="majorHAnsi"/>
          <w:lang w:val="cs-CZ"/>
        </w:rPr>
      </w:pPr>
      <w:r w:rsidRPr="000D278D">
        <w:rPr>
          <w:lang w:val="cs-CZ"/>
        </w:rPr>
        <w:t xml:space="preserve">Příkazník je odpovědný za posouzení naplnění technických specifikací/parametrů veřejné zakázky v předložené nabídce uchazeče, a to na základě předložené analýzy Příkazníkem s tím, že finální rozhodnutí a s tím spojená odpovědnost je na Příkazci. </w:t>
      </w:r>
    </w:p>
    <w:p w14:paraId="671C3805" w14:textId="77777777" w:rsidR="00542FC2" w:rsidRPr="000D278D" w:rsidRDefault="00542FC2" w:rsidP="00542FC2">
      <w:pPr>
        <w:pStyle w:val="Odstavecseseznamem"/>
        <w:rPr>
          <w:lang w:val="cs-CZ"/>
        </w:rPr>
      </w:pPr>
    </w:p>
    <w:p w14:paraId="409DFDF2" w14:textId="77777777" w:rsidR="00542FC2" w:rsidRPr="000D278D" w:rsidRDefault="00542FC2" w:rsidP="00542FC2">
      <w:pPr>
        <w:pStyle w:val="Odstavecseseznamem"/>
        <w:numPr>
          <w:ilvl w:val="0"/>
          <w:numId w:val="1"/>
        </w:numPr>
        <w:tabs>
          <w:tab w:val="left" w:pos="851"/>
        </w:tabs>
        <w:ind w:left="851" w:right="252" w:hanging="491"/>
        <w:jc w:val="both"/>
        <w:rPr>
          <w:rFonts w:asciiTheme="majorHAnsi" w:hAnsiTheme="majorHAnsi"/>
          <w:lang w:val="cs-CZ"/>
        </w:rPr>
      </w:pPr>
      <w:r w:rsidRPr="000D278D">
        <w:rPr>
          <w:lang w:val="cs-CZ"/>
        </w:rPr>
        <w:t>Bude-li třeba podle průběhu zadávacího řízení vypracovat odborný posudek od externího poradce hodnotící komise nebo k jiné záležitosti týkající se zadávacího řízení, pak jeho vypracování objedná Příkazník po odsouhlasení Příkazcem a náklady na vypracování odborného posudku uhradí následně Příkazce Příkazníkovi nad rámec ujednané odměny.</w:t>
      </w:r>
    </w:p>
    <w:p w14:paraId="0823F67F" w14:textId="77777777" w:rsidR="00416446" w:rsidRPr="000D278D" w:rsidRDefault="00416446" w:rsidP="00416446">
      <w:pPr>
        <w:pStyle w:val="Odstavecseseznamem"/>
        <w:tabs>
          <w:tab w:val="left" w:pos="851"/>
        </w:tabs>
        <w:ind w:left="851" w:right="252"/>
        <w:jc w:val="both"/>
        <w:rPr>
          <w:rFonts w:asciiTheme="majorHAnsi" w:hAnsiTheme="majorHAnsi"/>
          <w:color w:val="FF0000"/>
          <w:lang w:val="cs-CZ"/>
        </w:rPr>
      </w:pPr>
    </w:p>
    <w:p w14:paraId="66B427D9" w14:textId="77777777" w:rsidR="00B809A8" w:rsidRPr="000D278D" w:rsidRDefault="00B809A8" w:rsidP="00416446">
      <w:pPr>
        <w:pStyle w:val="Odstavecseseznamem"/>
        <w:tabs>
          <w:tab w:val="left" w:pos="851"/>
        </w:tabs>
        <w:ind w:left="851" w:right="252"/>
        <w:jc w:val="both"/>
        <w:rPr>
          <w:rFonts w:asciiTheme="majorHAnsi" w:hAnsiTheme="majorHAnsi"/>
          <w:color w:val="FF0000"/>
          <w:lang w:val="cs-CZ"/>
        </w:rPr>
      </w:pPr>
    </w:p>
    <w:p w14:paraId="28699523" w14:textId="77777777" w:rsidR="00B809A8" w:rsidRPr="000D278D" w:rsidRDefault="00B809A8" w:rsidP="00B809A8">
      <w:pPr>
        <w:pStyle w:val="Nadpis2"/>
        <w:numPr>
          <w:ilvl w:val="0"/>
          <w:numId w:val="15"/>
        </w:numPr>
        <w:rPr>
          <w:rFonts w:asciiTheme="majorHAnsi" w:hAnsiTheme="majorHAnsi"/>
          <w:color w:val="auto"/>
          <w:lang w:val="cs-CZ"/>
        </w:rPr>
      </w:pPr>
      <w:r w:rsidRPr="000D278D">
        <w:rPr>
          <w:rFonts w:asciiTheme="majorHAnsi" w:hAnsiTheme="majorHAnsi"/>
          <w:color w:val="auto"/>
          <w:lang w:val="cs-CZ"/>
        </w:rPr>
        <w:t>PROVÁDĚNÍ PŘEDMĚTU SMLOUVY</w:t>
      </w:r>
    </w:p>
    <w:p w14:paraId="758B295E" w14:textId="77777777" w:rsidR="00B809A8" w:rsidRPr="000D278D" w:rsidRDefault="00B809A8" w:rsidP="00B809A8">
      <w:pPr>
        <w:numPr>
          <w:ilvl w:val="0"/>
          <w:numId w:val="16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Příkazník se zavazuje předmět smlouvy realizovat v souladu s právními předpisy týkajícími se veřejných zakázek ve znění platném ke dni zahájení zadávacího řízení.</w:t>
      </w:r>
    </w:p>
    <w:p w14:paraId="76BEEA30" w14:textId="77777777" w:rsidR="00B809A8" w:rsidRPr="000D278D" w:rsidRDefault="00B809A8" w:rsidP="00B809A8">
      <w:pPr>
        <w:numPr>
          <w:ilvl w:val="0"/>
          <w:numId w:val="16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Veřejná zakázka se považuje za ukončenou:</w:t>
      </w:r>
    </w:p>
    <w:p w14:paraId="152B3B23" w14:textId="77777777" w:rsidR="00B809A8" w:rsidRPr="000D278D" w:rsidRDefault="00B809A8" w:rsidP="00B809A8">
      <w:pPr>
        <w:pStyle w:val="Odstavecseseznamem"/>
        <w:numPr>
          <w:ilvl w:val="0"/>
          <w:numId w:val="17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uveřejněním výsledku veřejné zakázky v ISVZ, pokud se uveřejňuje, pokud se výsledek neuveřejňuje pak uzavřením smlouvy s vítězným účastníkem, nebo</w:t>
      </w:r>
    </w:p>
    <w:p w14:paraId="36885F65" w14:textId="77777777" w:rsidR="00B809A8" w:rsidRPr="000D278D" w:rsidRDefault="00B809A8" w:rsidP="00B809A8">
      <w:pPr>
        <w:pStyle w:val="Odstavecseseznamem"/>
        <w:numPr>
          <w:ilvl w:val="0"/>
          <w:numId w:val="17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rozhodnutím příkazce o zrušení veřejné zakázky.</w:t>
      </w:r>
    </w:p>
    <w:p w14:paraId="28C06994" w14:textId="77777777" w:rsidR="00B809A8" w:rsidRPr="000D278D" w:rsidRDefault="00B809A8" w:rsidP="00B809A8">
      <w:pPr>
        <w:pStyle w:val="Odstavecseseznamem"/>
        <w:ind w:left="1440" w:right="252"/>
        <w:jc w:val="both"/>
        <w:rPr>
          <w:rFonts w:asciiTheme="majorHAnsi" w:hAnsiTheme="majorHAnsi"/>
          <w:lang w:val="cs-CZ"/>
        </w:rPr>
      </w:pPr>
    </w:p>
    <w:p w14:paraId="789F1BF8" w14:textId="77777777" w:rsidR="00B809A8" w:rsidRPr="000D278D" w:rsidRDefault="00B809A8" w:rsidP="00B809A8">
      <w:pPr>
        <w:pStyle w:val="Odstavecseseznamem"/>
        <w:numPr>
          <w:ilvl w:val="0"/>
          <w:numId w:val="16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Příkazník je povinen po ukončení veřejné zakázky předat příkazci dokumentaci průběhu zadání veřejné zakázky.</w:t>
      </w:r>
    </w:p>
    <w:p w14:paraId="0B00E4B2" w14:textId="77777777" w:rsidR="00B809A8" w:rsidRPr="000D278D" w:rsidRDefault="00B809A8" w:rsidP="00B809A8">
      <w:pPr>
        <w:pStyle w:val="Odstavecseseznamem"/>
        <w:ind w:right="252"/>
        <w:jc w:val="both"/>
        <w:rPr>
          <w:rFonts w:asciiTheme="majorHAnsi" w:hAnsiTheme="majorHAnsi"/>
          <w:lang w:val="cs-CZ"/>
        </w:rPr>
      </w:pPr>
    </w:p>
    <w:p w14:paraId="3C522DD9" w14:textId="77777777" w:rsidR="00B809A8" w:rsidRPr="000D278D" w:rsidRDefault="00B809A8" w:rsidP="00B809A8">
      <w:pPr>
        <w:pStyle w:val="Odstavecseseznamem"/>
        <w:numPr>
          <w:ilvl w:val="0"/>
          <w:numId w:val="16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Příkazce je povinen:</w:t>
      </w:r>
    </w:p>
    <w:p w14:paraId="37B5A59D" w14:textId="77777777" w:rsidR="00B809A8" w:rsidRPr="000D278D" w:rsidRDefault="00B809A8" w:rsidP="00B809A8">
      <w:pPr>
        <w:pStyle w:val="Odstavecseseznamem"/>
        <w:rPr>
          <w:rFonts w:asciiTheme="majorHAnsi" w:hAnsiTheme="majorHAnsi"/>
          <w:lang w:val="cs-CZ"/>
        </w:rPr>
      </w:pPr>
    </w:p>
    <w:p w14:paraId="4E9F5253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předat příkazníkovi podklady pro vyhovení zadávacích podmínek. Za obsah podkladů příkazce odpovídá.</w:t>
      </w:r>
    </w:p>
    <w:p w14:paraId="51260F45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vystavit příkazníkovi plnou moc, vyžaduje-li, aby příkazník za příkazce právně jednal</w:t>
      </w:r>
    </w:p>
    <w:p w14:paraId="3C24B118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oznámit příkazníkovi předpokládanou hodnotu veřejné zakázky</w:t>
      </w:r>
    </w:p>
    <w:p w14:paraId="66AAB631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vyjádřit se písemně k návrhům a stanoviskům příkazníka</w:t>
      </w:r>
    </w:p>
    <w:p w14:paraId="3E1C52CA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oznámit příkazníkovi neprodleně všechny okolnosti, které mohou mít vliv na průběh veřejné zakázky</w:t>
      </w:r>
    </w:p>
    <w:p w14:paraId="5FA0D2D1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předávat ihned veškeré písemnosti, které příkazce obdržel od dodavatelů</w:t>
      </w:r>
    </w:p>
    <w:p w14:paraId="37C4880C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rozhodnou o výběru nejvhodnější nabídky, příp. o vyloučení účastníka</w:t>
      </w:r>
    </w:p>
    <w:p w14:paraId="09A41253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o rozhodnutí o výběru nejvhodnější nabídky nebo vyloučení účastníka ihned informovat příkazník</w:t>
      </w:r>
    </w:p>
    <w:p w14:paraId="765FA515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rozhodnout o námitkách, a to do 5 dnů ode dne jejich doručení příkazci</w:t>
      </w:r>
    </w:p>
    <w:p w14:paraId="4E4D19E7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rozhodnout o nápravě dle ustanovení zákona</w:t>
      </w:r>
    </w:p>
    <w:p w14:paraId="7EE795BF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oznámit příkazníkovi datum uzavření smlouvy s vítězným účastníkem, a to ihned po jejím uzavření</w:t>
      </w:r>
    </w:p>
    <w:p w14:paraId="1568B0A2" w14:textId="77777777" w:rsidR="00B809A8" w:rsidRPr="000D278D" w:rsidRDefault="00B809A8" w:rsidP="00B809A8">
      <w:pPr>
        <w:pStyle w:val="Odstavecseseznamem"/>
        <w:numPr>
          <w:ilvl w:val="0"/>
          <w:numId w:val="18"/>
        </w:numPr>
        <w:ind w:right="252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 xml:space="preserve">písemně potvrdit převzetí dokumentace o zadání veřejné zakázky od příkazníka </w:t>
      </w:r>
    </w:p>
    <w:p w14:paraId="6C4CEE39" w14:textId="77777777" w:rsidR="00B809A8" w:rsidRPr="000D278D" w:rsidRDefault="00B809A8" w:rsidP="00B809A8">
      <w:pPr>
        <w:pStyle w:val="Odstavecseseznamem"/>
        <w:ind w:left="1440" w:right="252"/>
        <w:rPr>
          <w:rFonts w:asciiTheme="majorHAnsi" w:hAnsiTheme="majorHAnsi"/>
          <w:lang w:val="cs-CZ"/>
        </w:rPr>
      </w:pPr>
    </w:p>
    <w:p w14:paraId="5E5BE376" w14:textId="77777777" w:rsidR="00B809A8" w:rsidRPr="000D278D" w:rsidRDefault="00B809A8" w:rsidP="00B809A8">
      <w:pPr>
        <w:pStyle w:val="Odstavecseseznamem"/>
        <w:numPr>
          <w:ilvl w:val="0"/>
          <w:numId w:val="16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 xml:space="preserve">Příkazník je povinen řídit se pokyny příkazce, postupovat poctivě, s odbornou péčí a v souladu se zájmy příkazce, pokud nejsou v rozporu s platnou legislativou. Pokyn </w:t>
      </w:r>
      <w:r w:rsidRPr="000D278D">
        <w:rPr>
          <w:rFonts w:asciiTheme="majorHAnsi" w:hAnsiTheme="majorHAnsi"/>
          <w:lang w:val="cs-CZ"/>
        </w:rPr>
        <w:lastRenderedPageBreak/>
        <w:t>zřejmě nesprávný splní příkazník jen tehdy, pokud na jeho splnění příkazce i přes upozornění příkazníka na jeho nesprávnost, trvá</w:t>
      </w:r>
    </w:p>
    <w:p w14:paraId="06320F4C" w14:textId="77777777" w:rsidR="00B809A8" w:rsidRPr="000D278D" w:rsidRDefault="00B809A8" w:rsidP="00B809A8">
      <w:pPr>
        <w:pStyle w:val="Odstavecseseznamem"/>
        <w:ind w:right="252"/>
        <w:jc w:val="both"/>
        <w:rPr>
          <w:rFonts w:asciiTheme="majorHAnsi" w:hAnsiTheme="majorHAnsi"/>
          <w:lang w:val="cs-CZ"/>
        </w:rPr>
      </w:pPr>
    </w:p>
    <w:p w14:paraId="49817987" w14:textId="77777777" w:rsidR="00B809A8" w:rsidRPr="000D278D" w:rsidRDefault="00B809A8" w:rsidP="00B809A8">
      <w:pPr>
        <w:pStyle w:val="Odstavecseseznamem"/>
        <w:numPr>
          <w:ilvl w:val="0"/>
          <w:numId w:val="16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Příkazce není oprávněn použít v dalších jím vyhlašovaných zadávacích řízeních bez předchozího souhlasu příkazníka formuláře a písemnosti předané příkazníkem příkazci, a to pod pokutou 35.000,-- Kč za každé takové porušení.</w:t>
      </w:r>
    </w:p>
    <w:p w14:paraId="071FFC40" w14:textId="77777777" w:rsidR="00B809A8" w:rsidRPr="000D278D" w:rsidRDefault="00B809A8" w:rsidP="00B809A8">
      <w:pPr>
        <w:pStyle w:val="Odstavecseseznamem"/>
        <w:rPr>
          <w:rFonts w:asciiTheme="majorHAnsi" w:hAnsiTheme="majorHAnsi"/>
          <w:lang w:val="cs-CZ"/>
        </w:rPr>
      </w:pPr>
    </w:p>
    <w:p w14:paraId="711CCC4F" w14:textId="77777777" w:rsidR="00B809A8" w:rsidRPr="000D278D" w:rsidRDefault="00B809A8" w:rsidP="00B809A8">
      <w:pPr>
        <w:pStyle w:val="Odstavecseseznamem"/>
        <w:numPr>
          <w:ilvl w:val="0"/>
          <w:numId w:val="16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Vzájemná komunikace mez</w:t>
      </w:r>
      <w:r w:rsidR="00542FC2" w:rsidRPr="000D278D">
        <w:rPr>
          <w:rFonts w:asciiTheme="majorHAnsi" w:hAnsiTheme="majorHAnsi"/>
          <w:lang w:val="cs-CZ"/>
        </w:rPr>
        <w:t>i</w:t>
      </w:r>
      <w:r w:rsidRPr="000D278D">
        <w:rPr>
          <w:rFonts w:asciiTheme="majorHAnsi" w:hAnsiTheme="majorHAnsi"/>
          <w:lang w:val="cs-CZ"/>
        </w:rPr>
        <w:t xml:space="preserve"> příkazcem a příkazníkem bude probíhat poštou na adresy uvedené v záhlaví smlouvy, telefonicky nebo e-mailem.</w:t>
      </w:r>
    </w:p>
    <w:p w14:paraId="78D6E137" w14:textId="77777777" w:rsidR="00B809A8" w:rsidRPr="000D278D" w:rsidRDefault="00B809A8" w:rsidP="00B809A8">
      <w:pPr>
        <w:pStyle w:val="Odstavecseseznamem"/>
        <w:rPr>
          <w:rFonts w:asciiTheme="majorHAnsi" w:hAnsiTheme="majorHAnsi"/>
          <w:lang w:val="cs-CZ"/>
        </w:rPr>
      </w:pPr>
    </w:p>
    <w:p w14:paraId="668AF82F" w14:textId="77777777" w:rsidR="00B809A8" w:rsidRPr="000D278D" w:rsidRDefault="00B809A8" w:rsidP="00B809A8">
      <w:pPr>
        <w:pStyle w:val="Odstavecseseznamem"/>
        <w:numPr>
          <w:ilvl w:val="0"/>
          <w:numId w:val="16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Adresou pro doručování všech písemností zasílaných dodavateli, resp. Účastníkovi, zadavateli (příkazci) je adresa příkazníka uvedená v záhlaví této smlouvy.</w:t>
      </w:r>
    </w:p>
    <w:p w14:paraId="7C6010FE" w14:textId="77777777" w:rsidR="00B809A8" w:rsidRPr="000D278D" w:rsidRDefault="00B809A8" w:rsidP="00B809A8">
      <w:pPr>
        <w:pStyle w:val="Odstavecseseznamem"/>
        <w:rPr>
          <w:rFonts w:asciiTheme="majorHAnsi" w:hAnsiTheme="majorHAnsi"/>
          <w:lang w:val="cs-CZ"/>
        </w:rPr>
      </w:pPr>
    </w:p>
    <w:p w14:paraId="0C78CC06" w14:textId="0EC851BA" w:rsidR="00B809A8" w:rsidRDefault="00B809A8" w:rsidP="00B809A8">
      <w:pPr>
        <w:pStyle w:val="Odstavecseseznamem"/>
        <w:numPr>
          <w:ilvl w:val="0"/>
          <w:numId w:val="16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Příkazník je povinen včas upozornit příkazce na úkony, které musí příkazce ze zákona vykonat sám.</w:t>
      </w:r>
    </w:p>
    <w:p w14:paraId="7008631F" w14:textId="77777777" w:rsidR="00BA26D9" w:rsidRPr="00BA26D9" w:rsidRDefault="00BA26D9" w:rsidP="00BA26D9">
      <w:pPr>
        <w:pStyle w:val="Odstavecseseznamem"/>
        <w:rPr>
          <w:rFonts w:asciiTheme="majorHAnsi" w:hAnsiTheme="majorHAnsi"/>
          <w:lang w:val="cs-CZ"/>
        </w:rPr>
      </w:pPr>
    </w:p>
    <w:p w14:paraId="188D8874" w14:textId="17177491" w:rsidR="00BA26D9" w:rsidRPr="000D278D" w:rsidRDefault="00BA26D9" w:rsidP="00BA26D9">
      <w:pPr>
        <w:pStyle w:val="Odstavecseseznamem"/>
        <w:numPr>
          <w:ilvl w:val="0"/>
          <w:numId w:val="16"/>
        </w:numPr>
        <w:ind w:right="252"/>
        <w:jc w:val="both"/>
        <w:rPr>
          <w:rFonts w:asciiTheme="majorHAnsi" w:hAnsiTheme="majorHAnsi"/>
          <w:lang w:val="cs-CZ"/>
        </w:rPr>
      </w:pPr>
      <w:r>
        <w:rPr>
          <w:rStyle w:val="markedcontent"/>
        </w:rPr>
        <w:t>Za příkazce je ve věcech technických a zadávacích odpovědná osoba Ing. Libor</w:t>
      </w:r>
      <w:r>
        <w:br/>
      </w:r>
      <w:r>
        <w:rPr>
          <w:rStyle w:val="markedcontent"/>
        </w:rPr>
        <w:t xml:space="preserve">Kubíček, email: l.kubicek@unbr.cz, tel. </w:t>
      </w:r>
      <w:r>
        <w:rPr>
          <w:rStyle w:val="markedcontent"/>
        </w:rPr>
        <w:t>xxxxxxxxxxxxxxxxx</w:t>
      </w:r>
      <w:r>
        <w:rPr>
          <w:rStyle w:val="markedcontent"/>
        </w:rPr>
        <w:t>.</w:t>
      </w:r>
    </w:p>
    <w:p w14:paraId="35F4164D" w14:textId="77777777" w:rsidR="00BA26D9" w:rsidRPr="000D278D" w:rsidRDefault="00BA26D9" w:rsidP="00BA26D9">
      <w:pPr>
        <w:pStyle w:val="Odstavecseseznamem"/>
        <w:ind w:right="252"/>
        <w:jc w:val="both"/>
        <w:rPr>
          <w:rFonts w:asciiTheme="majorHAnsi" w:hAnsiTheme="majorHAnsi"/>
          <w:lang w:val="cs-CZ"/>
        </w:rPr>
      </w:pPr>
    </w:p>
    <w:p w14:paraId="226BB241" w14:textId="77777777" w:rsidR="00F51EC4" w:rsidRPr="000D278D" w:rsidRDefault="00F51EC4" w:rsidP="005C0163">
      <w:pPr>
        <w:pStyle w:val="Nadpis2"/>
        <w:numPr>
          <w:ilvl w:val="0"/>
          <w:numId w:val="15"/>
        </w:numPr>
        <w:rPr>
          <w:rFonts w:asciiTheme="majorHAnsi" w:hAnsiTheme="majorHAnsi"/>
          <w:color w:val="auto"/>
          <w:lang w:val="cs-CZ"/>
        </w:rPr>
      </w:pPr>
      <w:r w:rsidRPr="000D278D">
        <w:rPr>
          <w:rFonts w:asciiTheme="majorHAnsi" w:hAnsiTheme="majorHAnsi"/>
          <w:color w:val="auto"/>
          <w:lang w:val="cs-CZ"/>
        </w:rPr>
        <w:t xml:space="preserve">Odměna </w:t>
      </w:r>
      <w:r w:rsidR="009B0053" w:rsidRPr="000D278D">
        <w:rPr>
          <w:rFonts w:asciiTheme="majorHAnsi" w:hAnsiTheme="majorHAnsi"/>
          <w:color w:val="auto"/>
          <w:lang w:val="cs-CZ"/>
        </w:rPr>
        <w:t>příkazníka</w:t>
      </w:r>
      <w:r w:rsidR="00936331" w:rsidRPr="000D278D">
        <w:rPr>
          <w:rFonts w:asciiTheme="majorHAnsi" w:hAnsiTheme="majorHAnsi"/>
          <w:color w:val="auto"/>
          <w:lang w:val="cs-CZ"/>
        </w:rPr>
        <w:t xml:space="preserve"> a platební podmínky</w:t>
      </w:r>
    </w:p>
    <w:p w14:paraId="18A23A69" w14:textId="77777777" w:rsidR="00093591" w:rsidRPr="000D278D" w:rsidRDefault="00C56D4C" w:rsidP="005C0163">
      <w:pPr>
        <w:pStyle w:val="Odstavecseseznamem"/>
        <w:numPr>
          <w:ilvl w:val="0"/>
          <w:numId w:val="7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0D278D">
        <w:rPr>
          <w:noProof/>
          <w:lang w:val="cs-CZ" w:eastAsia="cs-CZ" w:bidi="ar-SA"/>
        </w:rPr>
        <w:t>Odměna je stanovena</w:t>
      </w:r>
      <w:r w:rsidR="00DC2E09" w:rsidRPr="000D278D">
        <w:rPr>
          <w:noProof/>
          <w:lang w:val="cs-CZ" w:eastAsia="cs-CZ" w:bidi="ar-SA"/>
        </w:rPr>
        <w:t xml:space="preserve"> na základě Rámcové smlouvy, </w:t>
      </w:r>
      <w:r w:rsidRPr="000D278D">
        <w:rPr>
          <w:noProof/>
          <w:lang w:val="cs-CZ" w:eastAsia="cs-CZ" w:bidi="ar-SA"/>
        </w:rPr>
        <w:t xml:space="preserve"> dohodou smluvních stran jako nejvýše přípustná odměna za výsledek a činí:</w:t>
      </w:r>
    </w:p>
    <w:p w14:paraId="22A79CF9" w14:textId="77777777" w:rsidR="00C56D4C" w:rsidRPr="000D278D" w:rsidRDefault="00C56D4C" w:rsidP="00C56D4C">
      <w:pPr>
        <w:pStyle w:val="Odstavecseseznamem"/>
        <w:ind w:left="900" w:right="252"/>
        <w:jc w:val="both"/>
        <w:rPr>
          <w:noProof/>
          <w:lang w:val="cs-CZ" w:eastAsia="cs-CZ" w:bidi="ar-SA"/>
        </w:rPr>
      </w:pPr>
      <w:r w:rsidRPr="000D278D">
        <w:rPr>
          <w:noProof/>
          <w:lang w:val="cs-CZ" w:eastAsia="cs-CZ" w:bidi="ar-SA"/>
        </w:rPr>
        <w:t>odměna celkem bez DPH…………………………………………………….</w:t>
      </w:r>
      <w:r w:rsidR="00DC2E09" w:rsidRPr="000D278D">
        <w:rPr>
          <w:noProof/>
          <w:lang w:val="cs-CZ" w:eastAsia="cs-CZ" w:bidi="ar-SA"/>
        </w:rPr>
        <w:t>51 000</w:t>
      </w:r>
      <w:r w:rsidRPr="000D278D">
        <w:rPr>
          <w:noProof/>
          <w:lang w:val="cs-CZ" w:eastAsia="cs-CZ" w:bidi="ar-SA"/>
        </w:rPr>
        <w:t xml:space="preserve"> Kč</w:t>
      </w:r>
    </w:p>
    <w:p w14:paraId="133DB33C" w14:textId="77777777" w:rsidR="00093591" w:rsidRPr="000D278D" w:rsidRDefault="00C56D4C" w:rsidP="009650E4">
      <w:pPr>
        <w:pStyle w:val="Odstavecseseznamem"/>
        <w:ind w:left="900" w:right="252"/>
        <w:jc w:val="both"/>
        <w:rPr>
          <w:lang w:val="cs-CZ"/>
        </w:rPr>
      </w:pPr>
      <w:r w:rsidRPr="000D278D">
        <w:rPr>
          <w:lang w:val="cs-CZ"/>
        </w:rPr>
        <w:t xml:space="preserve"> % DP</w:t>
      </w:r>
      <w:r w:rsidR="00DC2E09" w:rsidRPr="000D278D">
        <w:rPr>
          <w:lang w:val="cs-CZ"/>
        </w:rPr>
        <w:t xml:space="preserve">H………………………………………………………………………………10 710 </w:t>
      </w:r>
      <w:r w:rsidRPr="000D278D">
        <w:rPr>
          <w:lang w:val="cs-CZ"/>
        </w:rPr>
        <w:t>Kč</w:t>
      </w:r>
    </w:p>
    <w:p w14:paraId="4111AFCE" w14:textId="77777777" w:rsidR="00C56D4C" w:rsidRPr="000D278D" w:rsidRDefault="00C56D4C" w:rsidP="009650E4">
      <w:pPr>
        <w:pStyle w:val="Odstavecseseznamem"/>
        <w:ind w:left="900" w:right="252"/>
        <w:jc w:val="both"/>
        <w:rPr>
          <w:b/>
          <w:lang w:val="cs-CZ"/>
        </w:rPr>
      </w:pPr>
      <w:r w:rsidRPr="000D278D">
        <w:rPr>
          <w:b/>
          <w:lang w:val="cs-CZ"/>
        </w:rPr>
        <w:t>odměna celkem včetně DPH…………………………………………</w:t>
      </w:r>
      <w:r w:rsidR="00DC2E09" w:rsidRPr="000D278D">
        <w:rPr>
          <w:b/>
          <w:lang w:val="cs-CZ"/>
        </w:rPr>
        <w:t>…61 710</w:t>
      </w:r>
      <w:r w:rsidRPr="000D278D">
        <w:rPr>
          <w:b/>
          <w:lang w:val="cs-CZ"/>
        </w:rPr>
        <w:t xml:space="preserve"> Kč</w:t>
      </w:r>
    </w:p>
    <w:p w14:paraId="5E9255B7" w14:textId="77777777" w:rsidR="00C56D4C" w:rsidRPr="000D278D" w:rsidRDefault="00DC2E09" w:rsidP="009650E4">
      <w:pPr>
        <w:pStyle w:val="Odstavecseseznamem"/>
        <w:ind w:left="900" w:right="252"/>
        <w:jc w:val="both"/>
        <w:rPr>
          <w:lang w:val="cs-CZ"/>
        </w:rPr>
      </w:pPr>
      <w:r w:rsidRPr="000D278D">
        <w:rPr>
          <w:lang w:val="cs-CZ"/>
        </w:rPr>
        <w:t>(slovy: šedesátjednatisícsedmsetdeset</w:t>
      </w:r>
      <w:r w:rsidR="00C56D4C" w:rsidRPr="000D278D">
        <w:rPr>
          <w:lang w:val="cs-CZ"/>
        </w:rPr>
        <w:t xml:space="preserve"> korun českých)</w:t>
      </w:r>
    </w:p>
    <w:p w14:paraId="2EEF2C31" w14:textId="77777777" w:rsidR="00C56D4C" w:rsidRPr="000D278D" w:rsidRDefault="00C56D4C" w:rsidP="009650E4">
      <w:pPr>
        <w:pStyle w:val="Odstavecseseznamem"/>
        <w:ind w:left="900" w:right="252"/>
        <w:jc w:val="both"/>
        <w:rPr>
          <w:color w:val="FF0000"/>
          <w:lang w:val="cs-CZ"/>
        </w:rPr>
      </w:pPr>
    </w:p>
    <w:p w14:paraId="287F1E0E" w14:textId="77777777" w:rsidR="00BC4804" w:rsidRPr="000D278D" w:rsidRDefault="00C56D4C" w:rsidP="005C0163">
      <w:pPr>
        <w:pStyle w:val="Odstavecseseznamem"/>
        <w:numPr>
          <w:ilvl w:val="0"/>
          <w:numId w:val="7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0D278D">
        <w:rPr>
          <w:lang w:val="cs-CZ"/>
        </w:rPr>
        <w:t>Odměna zahrnuje veškeré náklady příkazníka spojené s realizací předmětu smlouvy dle. čl. III. této smlouv</w:t>
      </w:r>
      <w:r w:rsidR="00002AE9" w:rsidRPr="000D278D">
        <w:rPr>
          <w:lang w:val="cs-CZ"/>
        </w:rPr>
        <w:t>y.</w:t>
      </w:r>
    </w:p>
    <w:p w14:paraId="2FB0D927" w14:textId="77777777" w:rsidR="007B078B" w:rsidRPr="000D278D" w:rsidRDefault="007B078B" w:rsidP="007B078B">
      <w:pPr>
        <w:pStyle w:val="Odstavecseseznamem"/>
        <w:ind w:right="249"/>
        <w:jc w:val="both"/>
        <w:rPr>
          <w:color w:val="FF0000"/>
          <w:lang w:val="cs-CZ"/>
        </w:rPr>
      </w:pPr>
    </w:p>
    <w:p w14:paraId="2E876D62" w14:textId="77777777" w:rsidR="007D51B1" w:rsidRPr="000D278D" w:rsidRDefault="007D51B1" w:rsidP="005C0163">
      <w:pPr>
        <w:pStyle w:val="Odstavecseseznamem"/>
        <w:numPr>
          <w:ilvl w:val="0"/>
          <w:numId w:val="7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0D278D">
        <w:rPr>
          <w:rFonts w:asciiTheme="majorHAnsi" w:hAnsiTheme="majorHAnsi"/>
          <w:lang w:val="cs-CZ"/>
        </w:rPr>
        <w:t>Výše DPH podle této smlouvy vždy odpovídá zákonné sazbě DPH stanovené příslušnou legislativou účinnou ke dni uskutečnění zdanitelného plnění.</w:t>
      </w:r>
    </w:p>
    <w:p w14:paraId="1C7C15A1" w14:textId="77777777" w:rsidR="00DC2E09" w:rsidRPr="000D278D" w:rsidRDefault="00DC2E09" w:rsidP="00DC2E09">
      <w:pPr>
        <w:pStyle w:val="Odstavecseseznamem"/>
        <w:rPr>
          <w:lang w:val="cs-CZ"/>
        </w:rPr>
      </w:pPr>
    </w:p>
    <w:p w14:paraId="5AAB9D22" w14:textId="77777777" w:rsidR="00DC2E09" w:rsidRPr="000D278D" w:rsidRDefault="00DC2E09" w:rsidP="00DC2E09">
      <w:pPr>
        <w:pStyle w:val="Odstavecseseznamem"/>
        <w:numPr>
          <w:ilvl w:val="0"/>
          <w:numId w:val="7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0D278D">
        <w:rPr>
          <w:lang w:val="cs-CZ"/>
        </w:rPr>
        <w:t xml:space="preserve">V případě prací nad rámec plnění podle odst. 2 čl. III této smlouvy, souvisejících se zadávacím řízením zejména: </w:t>
      </w:r>
    </w:p>
    <w:p w14:paraId="04B807DB" w14:textId="77777777" w:rsidR="00DC2E09" w:rsidRPr="000D278D" w:rsidRDefault="00DC2E09" w:rsidP="00DC2E09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Příprava a provedení předběžné tržní konzultace dle § 33 zákona;</w:t>
      </w:r>
    </w:p>
    <w:p w14:paraId="2312229E" w14:textId="77777777" w:rsidR="00DC2E09" w:rsidRPr="000D278D" w:rsidRDefault="00DC2E09" w:rsidP="00DC2E09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lang w:val="cs-CZ"/>
        </w:rPr>
        <w:t>zpracování podkladů a zastoupení Příkazce v případě řízení před Úřadem pro ochranu hospodářské soutěže (ÚOHS), vč. řešení předchozích námitek uchazečů;</w:t>
      </w:r>
    </w:p>
    <w:p w14:paraId="09C6DADF" w14:textId="77777777" w:rsidR="00DC2E09" w:rsidRPr="000D278D" w:rsidRDefault="00DC2E09" w:rsidP="00DC2E09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lang w:val="cs-CZ"/>
        </w:rPr>
        <w:t xml:space="preserve">příprava dodatků a řešení změn závazků dle § 222 zákona ke sjednané smlouvě mezi zhotovitelem (vybraným dodavatelem) a Příkazcem; </w:t>
      </w:r>
    </w:p>
    <w:p w14:paraId="2CC75DD4" w14:textId="77777777" w:rsidR="00DC2E09" w:rsidRPr="000D278D" w:rsidRDefault="00DC2E09" w:rsidP="00DC2E09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lang w:val="cs-CZ"/>
        </w:rPr>
        <w:t>řešení sporů při plnění předmětu zadávacího řízení, či v době záruk;</w:t>
      </w:r>
    </w:p>
    <w:p w14:paraId="7767460F" w14:textId="77777777" w:rsidR="00DC2E09" w:rsidRPr="000D278D" w:rsidRDefault="00DC2E09" w:rsidP="00DC2E09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lang w:val="cs-CZ"/>
        </w:rPr>
        <w:t xml:space="preserve">vypořádávání dotazů kontrolních a auditech orgánů po ukončení zadávacího řízení; </w:t>
      </w:r>
    </w:p>
    <w:p w14:paraId="4FF7A88E" w14:textId="77777777" w:rsidR="00DC2E09" w:rsidRPr="000D278D" w:rsidRDefault="00DC2E09" w:rsidP="00DC2E09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lang w:val="cs-CZ"/>
        </w:rPr>
        <w:t>zpracovávání výzev k zahájení plnění, odstranění vad plnění, úhradě smluvní pokuty a dalších;</w:t>
      </w:r>
    </w:p>
    <w:p w14:paraId="6B0A3A35" w14:textId="77777777" w:rsidR="00DC2E09" w:rsidRPr="000D278D" w:rsidRDefault="00DC2E09" w:rsidP="00DC2E09">
      <w:pPr>
        <w:pStyle w:val="Odstavecseseznamem"/>
        <w:numPr>
          <w:ilvl w:val="2"/>
          <w:numId w:val="1"/>
        </w:numPr>
        <w:ind w:right="252"/>
        <w:jc w:val="both"/>
        <w:rPr>
          <w:rFonts w:asciiTheme="majorHAnsi" w:hAnsiTheme="majorHAnsi"/>
          <w:lang w:val="cs-CZ"/>
        </w:rPr>
      </w:pPr>
      <w:r w:rsidRPr="000D278D">
        <w:rPr>
          <w:lang w:val="cs-CZ"/>
        </w:rPr>
        <w:t xml:space="preserve">zpracování stanovisek a výkladů k ustanovením již uzavřené smlouvy na veřejnou zakázku; </w:t>
      </w:r>
    </w:p>
    <w:p w14:paraId="0267EF4E" w14:textId="77777777" w:rsidR="00DC2E09" w:rsidRPr="000D278D" w:rsidRDefault="00DC2E09" w:rsidP="00DC2E09">
      <w:pPr>
        <w:pStyle w:val="Odstavecseseznamem"/>
        <w:ind w:right="249"/>
        <w:jc w:val="both"/>
        <w:rPr>
          <w:lang w:val="cs-CZ"/>
        </w:rPr>
      </w:pPr>
    </w:p>
    <w:p w14:paraId="6854341D" w14:textId="77777777" w:rsidR="00DC2E09" w:rsidRPr="000D278D" w:rsidRDefault="00DC2E09" w:rsidP="00DC2E09">
      <w:pPr>
        <w:pStyle w:val="Odstavecseseznamem"/>
        <w:ind w:right="249"/>
        <w:jc w:val="both"/>
        <w:rPr>
          <w:lang w:val="cs-CZ"/>
        </w:rPr>
      </w:pPr>
      <w:r w:rsidRPr="000D278D">
        <w:rPr>
          <w:lang w:val="cs-CZ"/>
        </w:rPr>
        <w:lastRenderedPageBreak/>
        <w:t xml:space="preserve">bude Příkazníkovi náležet odměna ve výši 1 200 Kč bez DPH za jednu hodinu odvedené práce. Příkazce Příkazníkovi oznámí odhadovaný počet hodin na jednotlivé úkony, následně vždy po ukončení dílčího plnění nejpozději k poslednímu dni kalendářního měsíce vystaví fakturu – daňový doklad. Přílohou faktury bude soupis hodin a odvedených úkonů. </w:t>
      </w:r>
    </w:p>
    <w:p w14:paraId="01601FE6" w14:textId="77777777" w:rsidR="00DC2E09" w:rsidRPr="000D278D" w:rsidRDefault="00DC2E09" w:rsidP="00DC2E09">
      <w:pPr>
        <w:pStyle w:val="Odstavecseseznamem"/>
        <w:ind w:right="249"/>
        <w:jc w:val="both"/>
        <w:rPr>
          <w:lang w:val="cs-CZ"/>
        </w:rPr>
      </w:pPr>
    </w:p>
    <w:p w14:paraId="5FB45920" w14:textId="77777777" w:rsidR="00DC2E09" w:rsidRPr="000D278D" w:rsidRDefault="00DC2E09" w:rsidP="00DC2E09">
      <w:pPr>
        <w:pStyle w:val="Odstavecseseznamem"/>
        <w:numPr>
          <w:ilvl w:val="0"/>
          <w:numId w:val="7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0D278D">
        <w:rPr>
          <w:lang w:val="cs-CZ"/>
        </w:rPr>
        <w:t xml:space="preserve">Dokumentace ze zadávacího řízení bude klientovi předána ve formě vyžadované zákonem vč. originálů v digitální podobě nahrané na datovém nosič. V papírové podobě budou předávány pouze originály listin, které jsou originály pouze v papírové podobě. V případě požadavku Příkazce na export digitálních originálů do tištěné podoby bude účtována cena za tisk a kompletaci 10 Kč vč. DPH za jednu stranu A4 tištěného textu.  </w:t>
      </w:r>
    </w:p>
    <w:p w14:paraId="24CBFEAA" w14:textId="77777777" w:rsidR="00002AE9" w:rsidRPr="000D278D" w:rsidRDefault="00002AE9" w:rsidP="00002AE9">
      <w:pPr>
        <w:pStyle w:val="Odstavecseseznamem"/>
        <w:rPr>
          <w:color w:val="FF0000"/>
          <w:lang w:val="cs-CZ"/>
        </w:rPr>
      </w:pPr>
    </w:p>
    <w:p w14:paraId="40F57D20" w14:textId="31E10186" w:rsidR="00002AE9" w:rsidRPr="000D278D" w:rsidRDefault="00002AE9" w:rsidP="005C0163">
      <w:pPr>
        <w:pStyle w:val="Odstavecseseznamem"/>
        <w:numPr>
          <w:ilvl w:val="0"/>
          <w:numId w:val="7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0D278D">
        <w:rPr>
          <w:lang w:val="cs-CZ"/>
        </w:rPr>
        <w:t xml:space="preserve">Fakturace a </w:t>
      </w:r>
      <w:r w:rsidR="00DC2E09" w:rsidRPr="000D278D">
        <w:rPr>
          <w:lang w:val="cs-CZ"/>
        </w:rPr>
        <w:t xml:space="preserve"> da</w:t>
      </w:r>
      <w:r w:rsidR="00C12118">
        <w:rPr>
          <w:lang w:val="cs-CZ"/>
        </w:rPr>
        <w:t>l</w:t>
      </w:r>
      <w:r w:rsidR="00DC2E09" w:rsidRPr="000D278D">
        <w:rPr>
          <w:lang w:val="cs-CZ"/>
        </w:rPr>
        <w:t xml:space="preserve">ší </w:t>
      </w:r>
      <w:r w:rsidRPr="000D278D">
        <w:rPr>
          <w:lang w:val="cs-CZ"/>
        </w:rPr>
        <w:t xml:space="preserve">platební podmínky </w:t>
      </w:r>
      <w:r w:rsidR="00432CB6" w:rsidRPr="000D278D">
        <w:rPr>
          <w:lang w:val="cs-CZ"/>
        </w:rPr>
        <w:t>jsou uvedeny v čl. 9 rámcové příkazní smlouvy ze dne 22.2.2018.</w:t>
      </w:r>
    </w:p>
    <w:p w14:paraId="24CE0566" w14:textId="77777777" w:rsidR="00002AE9" w:rsidRPr="000D278D" w:rsidRDefault="00002AE9" w:rsidP="00002AE9">
      <w:pPr>
        <w:pStyle w:val="Odstavecseseznamem"/>
        <w:rPr>
          <w:color w:val="FF0000"/>
          <w:lang w:val="cs-CZ"/>
        </w:rPr>
      </w:pPr>
    </w:p>
    <w:p w14:paraId="0EB1EC8E" w14:textId="77777777" w:rsidR="00A85908" w:rsidRPr="000D278D" w:rsidRDefault="00F8560B" w:rsidP="005C0163">
      <w:pPr>
        <w:pStyle w:val="Nadpis2"/>
        <w:numPr>
          <w:ilvl w:val="0"/>
          <w:numId w:val="15"/>
        </w:numPr>
        <w:rPr>
          <w:rFonts w:asciiTheme="majorHAnsi" w:hAnsiTheme="majorHAnsi"/>
          <w:color w:val="auto"/>
          <w:lang w:val="cs-CZ"/>
        </w:rPr>
      </w:pPr>
      <w:r w:rsidRPr="000D278D">
        <w:rPr>
          <w:rFonts w:asciiTheme="majorHAnsi" w:hAnsiTheme="majorHAnsi"/>
          <w:color w:val="auto"/>
          <w:lang w:val="cs-CZ"/>
        </w:rPr>
        <w:t>Term</w:t>
      </w:r>
      <w:r w:rsidR="008878AD" w:rsidRPr="000D278D">
        <w:rPr>
          <w:rFonts w:asciiTheme="majorHAnsi" w:hAnsiTheme="majorHAnsi"/>
          <w:color w:val="auto"/>
          <w:lang w:val="cs-CZ"/>
        </w:rPr>
        <w:t>Í</w:t>
      </w:r>
      <w:r w:rsidRPr="000D278D">
        <w:rPr>
          <w:rFonts w:asciiTheme="majorHAnsi" w:hAnsiTheme="majorHAnsi"/>
          <w:color w:val="auto"/>
          <w:lang w:val="cs-CZ"/>
        </w:rPr>
        <w:t>n a místo plnění</w:t>
      </w:r>
    </w:p>
    <w:p w14:paraId="5ACCB689" w14:textId="77777777" w:rsidR="001238DF" w:rsidRPr="000D278D" w:rsidRDefault="002761C4" w:rsidP="005C0163">
      <w:pPr>
        <w:numPr>
          <w:ilvl w:val="0"/>
          <w:numId w:val="11"/>
        </w:numPr>
        <w:ind w:left="900" w:right="252" w:hanging="540"/>
        <w:jc w:val="both"/>
        <w:rPr>
          <w:lang w:val="cs-CZ"/>
        </w:rPr>
      </w:pPr>
      <w:r w:rsidRPr="000D278D">
        <w:rPr>
          <w:lang w:val="cs-CZ"/>
        </w:rPr>
        <w:t>Příkazník je povinen zaslat příkazci do 10 pracovních dnů po obdržení výzvy zpracovaný návrh zadávacích podmínek a předpokládané termíny plnění.</w:t>
      </w:r>
    </w:p>
    <w:p w14:paraId="7A839363" w14:textId="77777777" w:rsidR="002761C4" w:rsidRPr="000D278D" w:rsidRDefault="002761C4" w:rsidP="005C0163">
      <w:pPr>
        <w:numPr>
          <w:ilvl w:val="0"/>
          <w:numId w:val="11"/>
        </w:numPr>
        <w:ind w:left="900" w:right="252" w:hanging="540"/>
        <w:jc w:val="both"/>
        <w:rPr>
          <w:lang w:val="cs-CZ"/>
        </w:rPr>
      </w:pPr>
      <w:r w:rsidRPr="000D278D">
        <w:rPr>
          <w:lang w:val="cs-CZ"/>
        </w:rPr>
        <w:t>Příkazník se zavazuje uveřejnit oznámení o zakázce v ISVZ v termínu daným Příkazníkem, pokud se smluvní strany nedohodnou jinak.</w:t>
      </w:r>
    </w:p>
    <w:p w14:paraId="24BA3334" w14:textId="77777777" w:rsidR="002761C4" w:rsidRPr="000D278D" w:rsidRDefault="002761C4" w:rsidP="005C0163">
      <w:pPr>
        <w:numPr>
          <w:ilvl w:val="0"/>
          <w:numId w:val="11"/>
        </w:numPr>
        <w:ind w:left="900" w:right="252" w:hanging="540"/>
        <w:jc w:val="both"/>
        <w:rPr>
          <w:lang w:val="cs-CZ"/>
        </w:rPr>
      </w:pPr>
      <w:r w:rsidRPr="000D278D">
        <w:rPr>
          <w:lang w:val="cs-CZ"/>
        </w:rPr>
        <w:t>Příkazník se zavazuje předa příkazci veškeré podklady ze zadávacího řízení vč. nabídek jednotlivých úča</w:t>
      </w:r>
      <w:r w:rsidR="000648E6" w:rsidRPr="000D278D">
        <w:rPr>
          <w:lang w:val="cs-CZ"/>
        </w:rPr>
        <w:t>s</w:t>
      </w:r>
      <w:r w:rsidRPr="000D278D">
        <w:rPr>
          <w:lang w:val="cs-CZ"/>
        </w:rPr>
        <w:t>tníků do 20 pracovních dnů ode dne uveřejnění oznámení o zadání veřejné zakázky v syst</w:t>
      </w:r>
      <w:r w:rsidR="000648E6" w:rsidRPr="000D278D">
        <w:rPr>
          <w:lang w:val="cs-CZ"/>
        </w:rPr>
        <w:t>é</w:t>
      </w:r>
      <w:r w:rsidRPr="000D278D">
        <w:rPr>
          <w:lang w:val="cs-CZ"/>
        </w:rPr>
        <w:t>m</w:t>
      </w:r>
      <w:r w:rsidR="000648E6" w:rsidRPr="000D278D">
        <w:rPr>
          <w:lang w:val="cs-CZ"/>
        </w:rPr>
        <w:t>u</w:t>
      </w:r>
      <w:r w:rsidRPr="000D278D">
        <w:rPr>
          <w:lang w:val="cs-CZ"/>
        </w:rPr>
        <w:t xml:space="preserve"> veřejných zakázek (ISVZ).</w:t>
      </w:r>
    </w:p>
    <w:p w14:paraId="164B1DA5" w14:textId="77777777" w:rsidR="00A85908" w:rsidRPr="000D278D" w:rsidRDefault="00A85908" w:rsidP="005C0163">
      <w:pPr>
        <w:numPr>
          <w:ilvl w:val="0"/>
          <w:numId w:val="11"/>
        </w:numPr>
        <w:ind w:left="900" w:right="252" w:hanging="540"/>
        <w:jc w:val="both"/>
      </w:pPr>
      <w:r w:rsidRPr="000D278D">
        <w:rPr>
          <w:lang w:val="cs-CZ"/>
        </w:rPr>
        <w:t>Místem plnění se sjednávají prostory příkazce,</w:t>
      </w:r>
      <w:r w:rsidR="00384842" w:rsidRPr="000D278D">
        <w:rPr>
          <w:lang w:val="cs-CZ"/>
        </w:rPr>
        <w:t xml:space="preserve"> případně prostory P</w:t>
      </w:r>
      <w:r w:rsidRPr="000D278D">
        <w:rPr>
          <w:lang w:val="cs-CZ"/>
        </w:rPr>
        <w:t>říkazníka či jiné prostory, a to vždy s ohledem na povahu konkrétního právního jednání</w:t>
      </w:r>
      <w:r w:rsidRPr="000D278D">
        <w:t>.</w:t>
      </w:r>
    </w:p>
    <w:p w14:paraId="5ABD0EEB" w14:textId="77777777" w:rsidR="00E329EA" w:rsidRPr="000D278D" w:rsidRDefault="00E329EA" w:rsidP="00E329EA">
      <w:pPr>
        <w:ind w:left="900" w:right="252"/>
        <w:jc w:val="both"/>
      </w:pPr>
    </w:p>
    <w:p w14:paraId="21F22E41" w14:textId="77777777" w:rsidR="00F5658A" w:rsidRPr="000D278D" w:rsidRDefault="00F5658A" w:rsidP="00F5658A">
      <w:pPr>
        <w:pStyle w:val="Nadpis2"/>
        <w:numPr>
          <w:ilvl w:val="0"/>
          <w:numId w:val="15"/>
        </w:numPr>
        <w:rPr>
          <w:rFonts w:asciiTheme="majorHAnsi" w:hAnsiTheme="majorHAnsi"/>
          <w:color w:val="auto"/>
          <w:lang w:val="cs-CZ"/>
        </w:rPr>
      </w:pPr>
      <w:r w:rsidRPr="000D278D">
        <w:rPr>
          <w:rFonts w:asciiTheme="majorHAnsi" w:hAnsiTheme="majorHAnsi"/>
          <w:color w:val="auto"/>
          <w:lang w:val="cs-CZ"/>
        </w:rPr>
        <w:t>ZÁVĚREČNÁ USTANOVENÍ</w:t>
      </w:r>
    </w:p>
    <w:p w14:paraId="62E54821" w14:textId="77777777" w:rsidR="00032238" w:rsidRPr="000D278D" w:rsidRDefault="007E20E6" w:rsidP="005C0163">
      <w:pPr>
        <w:numPr>
          <w:ilvl w:val="0"/>
          <w:numId w:val="12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Smlouva nabývá platnosti a účinnosti dnem podpisu oběma smluvními stranami.</w:t>
      </w:r>
    </w:p>
    <w:p w14:paraId="110D15FF" w14:textId="77777777" w:rsidR="007D6153" w:rsidRPr="000D278D" w:rsidRDefault="007D6153" w:rsidP="007D6153">
      <w:pPr>
        <w:numPr>
          <w:ilvl w:val="0"/>
          <w:numId w:val="12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Smluvní strany se zavazují řešit případné spory vzniklé z této smlouvy smírnou cestou.</w:t>
      </w:r>
    </w:p>
    <w:p w14:paraId="3E11A2B7" w14:textId="77777777" w:rsidR="007D6153" w:rsidRPr="000D278D" w:rsidRDefault="007D6153" w:rsidP="007D6153">
      <w:pPr>
        <w:numPr>
          <w:ilvl w:val="0"/>
          <w:numId w:val="12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 xml:space="preserve">Ustanovení této smlouvy lze měnit pouze </w:t>
      </w:r>
      <w:r w:rsidR="00C2000F" w:rsidRPr="000D278D">
        <w:rPr>
          <w:rFonts w:asciiTheme="majorHAnsi" w:hAnsiTheme="majorHAnsi"/>
          <w:lang w:val="cs-CZ"/>
        </w:rPr>
        <w:t>písemnými dodatky vzestupně číslovanými a odsouhlasenými oběma smluvními stranami.</w:t>
      </w:r>
    </w:p>
    <w:p w14:paraId="459C2078" w14:textId="77777777" w:rsidR="00854172" w:rsidRPr="000D278D" w:rsidRDefault="00C2000F" w:rsidP="005C0163">
      <w:pPr>
        <w:numPr>
          <w:ilvl w:val="0"/>
          <w:numId w:val="12"/>
        </w:numPr>
        <w:ind w:left="900" w:right="252" w:hanging="540"/>
        <w:jc w:val="both"/>
        <w:rPr>
          <w:rFonts w:asciiTheme="majorHAnsi" w:hAnsiTheme="majorHAnsi"/>
          <w:szCs w:val="24"/>
          <w:lang w:val="cs-CZ"/>
        </w:rPr>
      </w:pPr>
      <w:r w:rsidRPr="000D278D">
        <w:rPr>
          <w:rFonts w:asciiTheme="majorHAnsi" w:hAnsiTheme="majorHAnsi"/>
          <w:lang w:val="cs-CZ"/>
        </w:rPr>
        <w:t xml:space="preserve">Smluvní vztah založený touto smlouvou lze ukončit písemnou dohodou smluvních stran, odvoláním příkazu příkazcem nebo písemnou výpovědí příkazníka s 14 denní výpovědní dobou, která začíná běžet dnem jejích doručení příkazci. </w:t>
      </w:r>
    </w:p>
    <w:p w14:paraId="11967B35" w14:textId="77777777" w:rsidR="00EB7EC7" w:rsidRPr="000D278D" w:rsidRDefault="007F35D8" w:rsidP="005C0163">
      <w:pPr>
        <w:pStyle w:val="Normodsaz"/>
        <w:numPr>
          <w:ilvl w:val="0"/>
          <w:numId w:val="12"/>
        </w:numPr>
        <w:ind w:left="900" w:right="252" w:hanging="540"/>
        <w:rPr>
          <w:rFonts w:asciiTheme="majorHAnsi" w:hAnsiTheme="majorHAnsi"/>
          <w:szCs w:val="24"/>
          <w:lang w:val="cs-CZ"/>
        </w:rPr>
      </w:pPr>
      <w:r w:rsidRPr="000D278D">
        <w:rPr>
          <w:rFonts w:asciiTheme="majorHAnsi" w:hAnsiTheme="majorHAnsi"/>
          <w:szCs w:val="24"/>
          <w:lang w:val="cs-CZ"/>
        </w:rPr>
        <w:t>Právní vztahy z této smlouvy vyplývající a touto smlouvou neupravené se řídí Rámcovou příkazní smlouvou uzavřenou dne 22.2.2018. V případě odchylných ujednání mají přednost ustanovení této dílčí příkazní smlouvy.</w:t>
      </w:r>
    </w:p>
    <w:p w14:paraId="55014B09" w14:textId="77777777" w:rsidR="006001A1" w:rsidRPr="000D278D" w:rsidRDefault="005324B9" w:rsidP="005C0163">
      <w:pPr>
        <w:pStyle w:val="Normodsaz"/>
        <w:numPr>
          <w:ilvl w:val="0"/>
          <w:numId w:val="12"/>
        </w:numPr>
        <w:ind w:left="900" w:right="252" w:hanging="540"/>
        <w:rPr>
          <w:rFonts w:asciiTheme="majorHAnsi" w:hAnsiTheme="majorHAnsi"/>
          <w:szCs w:val="24"/>
          <w:lang w:val="cs-CZ"/>
        </w:rPr>
      </w:pPr>
      <w:r w:rsidRPr="000D278D">
        <w:rPr>
          <w:rFonts w:asciiTheme="majorHAnsi" w:hAnsiTheme="majorHAnsi"/>
          <w:noProof/>
          <w:lang w:val="cs-CZ" w:eastAsia="cs-CZ" w:bidi="ar-SA"/>
        </w:rPr>
        <w:lastRenderedPageBreak/>
        <w:t>Smluvní strany prohlašují, že se všemi ustanoveními smlouvy souhlasí a že smlouva byla sepsána dobrovolně, což stvrzují svými vlastnoručními podpisy.</w:t>
      </w:r>
    </w:p>
    <w:p w14:paraId="2DA88D9C" w14:textId="235881B8" w:rsidR="0000183F" w:rsidRPr="000D278D" w:rsidRDefault="005324B9" w:rsidP="005C0163">
      <w:pPr>
        <w:pStyle w:val="Normodsaz"/>
        <w:numPr>
          <w:ilvl w:val="0"/>
          <w:numId w:val="12"/>
        </w:numPr>
        <w:ind w:left="900" w:right="252" w:hanging="540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Smlouva je vyhotovena ve třech vyhotoveních, přičemž příkazce obdrží dvě vyhotovení s platností originálu a příkazní</w:t>
      </w:r>
      <w:r w:rsidR="00A12A47">
        <w:rPr>
          <w:rFonts w:asciiTheme="majorHAnsi" w:hAnsiTheme="majorHAnsi"/>
          <w:lang w:val="cs-CZ"/>
        </w:rPr>
        <w:t>k</w:t>
      </w:r>
      <w:r w:rsidRPr="000D278D">
        <w:rPr>
          <w:rFonts w:asciiTheme="majorHAnsi" w:hAnsiTheme="majorHAnsi"/>
          <w:lang w:val="cs-CZ"/>
        </w:rPr>
        <w:t xml:space="preserve"> obdrží po jednom vyhotovení s platností originálu.</w:t>
      </w:r>
    </w:p>
    <w:p w14:paraId="364D5E62" w14:textId="77777777" w:rsidR="005324B9" w:rsidRPr="000D278D" w:rsidRDefault="005324B9" w:rsidP="005C0163">
      <w:pPr>
        <w:pStyle w:val="Normodsaz"/>
        <w:numPr>
          <w:ilvl w:val="0"/>
          <w:numId w:val="12"/>
        </w:numPr>
        <w:ind w:left="900" w:right="252" w:hanging="540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Smluvní strany prohlašují, že obsah této smlouvy nepovažují za obchodní tajemství dle § 504 zákona č. 89/2012 Sb., občanský zákoník, a souhlasí s příp. zveřejněním jejího textu v souladu s ustanovením zákona č. 106/1999 Sb., o svobodném přístupu k informacím, ve znění pozdějších předpisů.</w:t>
      </w:r>
    </w:p>
    <w:p w14:paraId="512A9EBB" w14:textId="77777777" w:rsidR="0000183F" w:rsidRPr="000D278D" w:rsidRDefault="0000183F" w:rsidP="00EA0582">
      <w:pPr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</w:p>
    <w:p w14:paraId="6B18508F" w14:textId="77777777" w:rsidR="00343317" w:rsidRPr="000D278D" w:rsidRDefault="00343317" w:rsidP="00EA0582">
      <w:pPr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</w:p>
    <w:p w14:paraId="1ED77BFB" w14:textId="77777777" w:rsidR="006F0B70" w:rsidRPr="000D278D" w:rsidRDefault="006F0B70" w:rsidP="00EA0582">
      <w:pPr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</w:p>
    <w:p w14:paraId="4BBC13BD" w14:textId="77777777" w:rsidR="009277C2" w:rsidRPr="000D278D" w:rsidRDefault="00F53818" w:rsidP="009277C2">
      <w:pPr>
        <w:tabs>
          <w:tab w:val="left" w:pos="5400"/>
        </w:tabs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  <w:r w:rsidRPr="000D278D">
        <w:rPr>
          <w:rFonts w:asciiTheme="majorHAnsi" w:eastAsia="Batang" w:hAnsiTheme="majorHAnsi"/>
          <w:lang w:val="cs-CZ"/>
        </w:rPr>
        <w:t xml:space="preserve">Za </w:t>
      </w:r>
      <w:r w:rsidR="009277C2" w:rsidRPr="000D278D">
        <w:rPr>
          <w:rFonts w:asciiTheme="majorHAnsi" w:eastAsia="Batang" w:hAnsiTheme="majorHAnsi"/>
          <w:lang w:val="cs-CZ"/>
        </w:rPr>
        <w:t>Příkazce</w:t>
      </w:r>
      <w:r w:rsidR="009277C2" w:rsidRPr="000D278D">
        <w:rPr>
          <w:rFonts w:asciiTheme="majorHAnsi" w:eastAsia="Batang" w:hAnsiTheme="majorHAnsi"/>
          <w:lang w:val="cs-CZ"/>
        </w:rPr>
        <w:tab/>
      </w:r>
      <w:r w:rsidRPr="000D278D">
        <w:rPr>
          <w:rFonts w:asciiTheme="majorHAnsi" w:eastAsia="Batang" w:hAnsiTheme="majorHAnsi"/>
          <w:lang w:val="cs-CZ"/>
        </w:rPr>
        <w:t xml:space="preserve">Za </w:t>
      </w:r>
      <w:r w:rsidR="009277C2" w:rsidRPr="000D278D">
        <w:rPr>
          <w:rFonts w:asciiTheme="majorHAnsi" w:eastAsia="Batang" w:hAnsiTheme="majorHAnsi"/>
          <w:lang w:val="cs-CZ"/>
        </w:rPr>
        <w:t>Příkazník</w:t>
      </w:r>
      <w:r w:rsidRPr="000D278D">
        <w:rPr>
          <w:rFonts w:asciiTheme="majorHAnsi" w:eastAsia="Batang" w:hAnsiTheme="majorHAnsi"/>
          <w:lang w:val="cs-CZ"/>
        </w:rPr>
        <w:t>a</w:t>
      </w:r>
    </w:p>
    <w:p w14:paraId="094E2569" w14:textId="77777777" w:rsidR="009277C2" w:rsidRPr="000D278D" w:rsidRDefault="009277C2" w:rsidP="009277C2">
      <w:pPr>
        <w:tabs>
          <w:tab w:val="left" w:pos="5400"/>
        </w:tabs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</w:p>
    <w:p w14:paraId="15FDE844" w14:textId="77777777" w:rsidR="009277C2" w:rsidRPr="000D278D" w:rsidRDefault="009277C2" w:rsidP="009277C2">
      <w:pPr>
        <w:tabs>
          <w:tab w:val="left" w:pos="5400"/>
        </w:tabs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</w:p>
    <w:p w14:paraId="48C4383E" w14:textId="0F100500" w:rsidR="009277C2" w:rsidRPr="000D278D" w:rsidRDefault="00D41040" w:rsidP="009277C2">
      <w:pPr>
        <w:tabs>
          <w:tab w:val="left" w:pos="5400"/>
        </w:tabs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  <w:r w:rsidRPr="000D278D">
        <w:rPr>
          <w:rFonts w:asciiTheme="majorHAnsi" w:eastAsia="Batang" w:hAnsiTheme="majorHAnsi"/>
          <w:lang w:val="cs-CZ"/>
        </w:rPr>
        <w:t>V </w:t>
      </w:r>
      <w:r w:rsidR="00C12118">
        <w:rPr>
          <w:rFonts w:asciiTheme="majorHAnsi" w:eastAsia="Batang" w:hAnsiTheme="majorHAnsi"/>
          <w:lang w:val="cs-CZ"/>
        </w:rPr>
        <w:t>Brně</w:t>
      </w:r>
      <w:r w:rsidRPr="000D278D">
        <w:rPr>
          <w:rFonts w:asciiTheme="majorHAnsi" w:eastAsia="Batang" w:hAnsiTheme="majorHAnsi"/>
          <w:lang w:val="cs-CZ"/>
        </w:rPr>
        <w:t xml:space="preserve"> dne</w:t>
      </w:r>
      <w:r w:rsidR="009277C2" w:rsidRPr="000D278D">
        <w:rPr>
          <w:rFonts w:asciiTheme="majorHAnsi" w:eastAsia="Batang" w:hAnsiTheme="majorHAnsi"/>
          <w:lang w:val="cs-CZ"/>
        </w:rPr>
        <w:t xml:space="preserve"> </w:t>
      </w:r>
      <w:r w:rsidR="00C12118">
        <w:rPr>
          <w:rFonts w:asciiTheme="majorHAnsi" w:eastAsia="Batang" w:hAnsiTheme="majorHAnsi"/>
          <w:lang w:val="cs-CZ"/>
        </w:rPr>
        <w:t>20. 2.</w:t>
      </w:r>
      <w:r w:rsidR="000D278D">
        <w:rPr>
          <w:rFonts w:asciiTheme="majorHAnsi" w:eastAsia="Batang" w:hAnsiTheme="majorHAnsi"/>
          <w:lang w:val="cs-CZ"/>
        </w:rPr>
        <w:t xml:space="preserve"> 2023</w:t>
      </w:r>
      <w:r w:rsidR="009277C2" w:rsidRPr="000D278D">
        <w:rPr>
          <w:rFonts w:asciiTheme="majorHAnsi" w:eastAsia="Batang" w:hAnsiTheme="majorHAnsi"/>
          <w:lang w:val="cs-CZ"/>
        </w:rPr>
        <w:tab/>
        <w:t>V </w:t>
      </w:r>
      <w:r w:rsidR="00314D4C" w:rsidRPr="000D278D">
        <w:rPr>
          <w:rFonts w:asciiTheme="majorHAnsi" w:eastAsia="Batang" w:hAnsiTheme="majorHAnsi"/>
          <w:lang w:val="cs-CZ"/>
        </w:rPr>
        <w:t>………………..</w:t>
      </w:r>
      <w:r w:rsidR="009277C2" w:rsidRPr="000D278D">
        <w:rPr>
          <w:rFonts w:asciiTheme="majorHAnsi" w:eastAsia="Batang" w:hAnsiTheme="majorHAnsi"/>
          <w:lang w:val="cs-CZ"/>
        </w:rPr>
        <w:t xml:space="preserve"> dne </w:t>
      </w:r>
      <w:r w:rsidR="007D51B1" w:rsidRPr="000D278D">
        <w:rPr>
          <w:rFonts w:asciiTheme="majorHAnsi" w:eastAsia="Batang" w:hAnsiTheme="majorHAnsi"/>
          <w:lang w:val="cs-CZ"/>
        </w:rPr>
        <w:t>…….……….. 202</w:t>
      </w:r>
      <w:r w:rsidR="000D278D">
        <w:rPr>
          <w:rFonts w:asciiTheme="majorHAnsi" w:eastAsia="Batang" w:hAnsiTheme="majorHAnsi"/>
          <w:lang w:val="cs-CZ"/>
        </w:rPr>
        <w:t>3</w:t>
      </w:r>
    </w:p>
    <w:p w14:paraId="2AAE7D90" w14:textId="77777777" w:rsidR="009277C2" w:rsidRPr="000D278D" w:rsidRDefault="009277C2" w:rsidP="009277C2">
      <w:pPr>
        <w:spacing w:after="0" w:line="240" w:lineRule="auto"/>
        <w:ind w:left="5664" w:right="252" w:hanging="5658"/>
        <w:jc w:val="both"/>
        <w:rPr>
          <w:rFonts w:asciiTheme="majorHAnsi" w:hAnsiTheme="majorHAnsi"/>
          <w:b/>
          <w:bCs/>
          <w:lang w:val="cs-CZ"/>
        </w:rPr>
      </w:pPr>
    </w:p>
    <w:p w14:paraId="0313CB64" w14:textId="77777777" w:rsidR="009277C2" w:rsidRPr="000D278D" w:rsidRDefault="009277C2" w:rsidP="009277C2">
      <w:pPr>
        <w:spacing w:after="0" w:line="240" w:lineRule="auto"/>
        <w:ind w:right="252"/>
        <w:jc w:val="both"/>
        <w:rPr>
          <w:rFonts w:asciiTheme="majorHAnsi" w:hAnsiTheme="majorHAnsi" w:cs="Arial"/>
          <w:b/>
          <w:bCs/>
          <w:sz w:val="20"/>
          <w:lang w:val="cs-CZ"/>
        </w:rPr>
      </w:pPr>
    </w:p>
    <w:p w14:paraId="296E7925" w14:textId="77777777" w:rsidR="009277C2" w:rsidRPr="000D278D" w:rsidRDefault="009277C2" w:rsidP="009277C2">
      <w:pPr>
        <w:spacing w:after="0" w:line="240" w:lineRule="auto"/>
        <w:ind w:left="5664" w:right="252" w:hanging="5658"/>
        <w:jc w:val="both"/>
        <w:rPr>
          <w:rFonts w:asciiTheme="majorHAnsi" w:hAnsiTheme="majorHAnsi" w:cs="Arial"/>
          <w:b/>
          <w:bCs/>
          <w:sz w:val="20"/>
          <w:lang w:val="cs-CZ"/>
        </w:rPr>
      </w:pPr>
    </w:p>
    <w:p w14:paraId="0E2A54AB" w14:textId="77777777" w:rsidR="009277C2" w:rsidRPr="000D278D" w:rsidRDefault="009277C2" w:rsidP="009277C2">
      <w:pPr>
        <w:spacing w:after="0" w:line="240" w:lineRule="auto"/>
        <w:ind w:left="5664" w:right="252" w:hanging="5658"/>
        <w:jc w:val="both"/>
        <w:rPr>
          <w:rFonts w:asciiTheme="majorHAnsi" w:hAnsiTheme="majorHAnsi" w:cs="Arial"/>
          <w:b/>
          <w:bCs/>
          <w:sz w:val="20"/>
          <w:lang w:val="cs-CZ"/>
        </w:rPr>
      </w:pPr>
    </w:p>
    <w:p w14:paraId="08FECE89" w14:textId="77777777" w:rsidR="009277C2" w:rsidRPr="000D278D" w:rsidRDefault="009277C2" w:rsidP="009277C2">
      <w:pPr>
        <w:spacing w:after="0" w:line="240" w:lineRule="auto"/>
        <w:ind w:left="5400" w:right="252" w:hanging="5394"/>
        <w:jc w:val="both"/>
        <w:rPr>
          <w:rFonts w:asciiTheme="majorHAnsi" w:hAnsiTheme="majorHAnsi" w:cs="Arial"/>
          <w:b/>
          <w:bCs/>
          <w:sz w:val="20"/>
          <w:lang w:val="cs-CZ"/>
        </w:rPr>
      </w:pPr>
    </w:p>
    <w:p w14:paraId="324609E7" w14:textId="77777777" w:rsidR="009277C2" w:rsidRPr="000D278D" w:rsidRDefault="009277C2" w:rsidP="00E66B2B">
      <w:pPr>
        <w:spacing w:after="0" w:line="240" w:lineRule="auto"/>
        <w:ind w:right="252"/>
        <w:jc w:val="both"/>
        <w:rPr>
          <w:rFonts w:asciiTheme="majorHAnsi" w:hAnsiTheme="majorHAnsi" w:cs="Arial"/>
          <w:b/>
          <w:bCs/>
          <w:sz w:val="20"/>
          <w:lang w:val="cs-CZ"/>
        </w:rPr>
      </w:pPr>
    </w:p>
    <w:p w14:paraId="43F6BC3C" w14:textId="77777777" w:rsidR="009277C2" w:rsidRPr="000D278D" w:rsidRDefault="009277C2" w:rsidP="009277C2">
      <w:pPr>
        <w:spacing w:after="0" w:line="240" w:lineRule="auto"/>
        <w:ind w:left="5400" w:right="252" w:hanging="5394"/>
        <w:jc w:val="both"/>
        <w:rPr>
          <w:rFonts w:asciiTheme="majorHAnsi" w:hAnsiTheme="majorHAnsi" w:cs="Arial"/>
          <w:b/>
          <w:bCs/>
          <w:sz w:val="20"/>
          <w:lang w:val="cs-CZ"/>
        </w:rPr>
      </w:pPr>
      <w:r w:rsidRPr="000D278D">
        <w:rPr>
          <w:rFonts w:asciiTheme="majorHAnsi" w:hAnsiTheme="majorHAnsi" w:cs="Arial"/>
          <w:b/>
          <w:bCs/>
          <w:sz w:val="20"/>
          <w:lang w:val="cs-CZ"/>
        </w:rPr>
        <w:t>………………………………………</w:t>
      </w:r>
      <w:r w:rsidRPr="000D278D">
        <w:rPr>
          <w:rFonts w:asciiTheme="majorHAnsi" w:hAnsiTheme="majorHAnsi" w:cs="Arial"/>
          <w:b/>
          <w:bCs/>
          <w:sz w:val="20"/>
          <w:lang w:val="cs-CZ"/>
        </w:rPr>
        <w:tab/>
      </w:r>
      <w:r w:rsidR="005F4277" w:rsidRPr="000D278D">
        <w:rPr>
          <w:rFonts w:asciiTheme="majorHAnsi" w:hAnsiTheme="majorHAnsi" w:cs="Arial"/>
          <w:b/>
          <w:bCs/>
          <w:sz w:val="20"/>
          <w:lang w:val="cs-CZ"/>
        </w:rPr>
        <w:t>…………</w:t>
      </w:r>
      <w:r w:rsidRPr="000D278D">
        <w:rPr>
          <w:rFonts w:asciiTheme="majorHAnsi" w:hAnsiTheme="majorHAnsi" w:cs="Arial"/>
          <w:b/>
          <w:bCs/>
          <w:sz w:val="20"/>
          <w:lang w:val="cs-CZ"/>
        </w:rPr>
        <w:t>……………………………</w:t>
      </w:r>
    </w:p>
    <w:p w14:paraId="6BA0110D" w14:textId="77777777" w:rsidR="00F511A7" w:rsidRPr="000D278D" w:rsidRDefault="006C3788" w:rsidP="00F511A7">
      <w:pPr>
        <w:tabs>
          <w:tab w:val="left" w:pos="5387"/>
        </w:tabs>
        <w:spacing w:after="0"/>
        <w:ind w:right="-284"/>
        <w:rPr>
          <w:rFonts w:asciiTheme="majorHAnsi" w:hAnsiTheme="majorHAnsi"/>
          <w:b/>
          <w:bCs/>
          <w:lang w:val="cs-CZ"/>
        </w:rPr>
      </w:pPr>
      <w:r w:rsidRPr="000D278D">
        <w:rPr>
          <w:rFonts w:asciiTheme="majorHAnsi" w:hAnsiTheme="majorHAnsi"/>
          <w:b/>
          <w:bCs/>
          <w:lang w:val="cs-CZ"/>
        </w:rPr>
        <w:t>Úrazová nemocnice v Brně</w:t>
      </w:r>
      <w:r w:rsidR="00F511A7" w:rsidRPr="000D278D">
        <w:rPr>
          <w:rFonts w:asciiTheme="majorHAnsi" w:hAnsiTheme="majorHAnsi"/>
          <w:b/>
          <w:bCs/>
          <w:lang w:val="cs-CZ"/>
        </w:rPr>
        <w:tab/>
      </w:r>
      <w:r w:rsidRPr="000D278D">
        <w:rPr>
          <w:rFonts w:asciiTheme="majorHAnsi" w:hAnsiTheme="majorHAnsi"/>
          <w:b/>
          <w:lang w:val="cs-CZ"/>
        </w:rPr>
        <w:t>RPA</w:t>
      </w:r>
      <w:r w:rsidR="00052728" w:rsidRPr="000D278D">
        <w:rPr>
          <w:rFonts w:asciiTheme="majorHAnsi" w:hAnsiTheme="majorHAnsi"/>
          <w:b/>
          <w:lang w:val="cs-CZ"/>
        </w:rPr>
        <w:t xml:space="preserve"> </w:t>
      </w:r>
      <w:r w:rsidR="00F511A7" w:rsidRPr="000D278D">
        <w:rPr>
          <w:rFonts w:asciiTheme="majorHAnsi" w:hAnsiTheme="majorHAnsi"/>
          <w:b/>
          <w:lang w:val="cs-CZ"/>
        </w:rPr>
        <w:t>Tender, s.r.o.</w:t>
      </w:r>
    </w:p>
    <w:p w14:paraId="76BB15F5" w14:textId="77777777" w:rsidR="009277C2" w:rsidRPr="006C3788" w:rsidRDefault="00F558C0" w:rsidP="00F511A7">
      <w:pPr>
        <w:tabs>
          <w:tab w:val="left" w:pos="5387"/>
        </w:tabs>
        <w:spacing w:after="0"/>
        <w:ind w:right="-284"/>
        <w:rPr>
          <w:rFonts w:asciiTheme="majorHAnsi" w:hAnsiTheme="majorHAnsi"/>
          <w:lang w:val="cs-CZ"/>
        </w:rPr>
      </w:pPr>
      <w:r w:rsidRPr="000D278D">
        <w:rPr>
          <w:rFonts w:asciiTheme="majorHAnsi" w:hAnsiTheme="majorHAnsi"/>
          <w:lang w:val="cs-CZ"/>
        </w:rPr>
        <w:t>MUDr. Pavel Piler</w:t>
      </w:r>
      <w:r w:rsidR="006C3788" w:rsidRPr="000D278D">
        <w:rPr>
          <w:rFonts w:asciiTheme="majorHAnsi" w:hAnsiTheme="majorHAnsi"/>
          <w:lang w:val="cs-CZ"/>
        </w:rPr>
        <w:t>, ředitel</w:t>
      </w:r>
      <w:r w:rsidR="009277C2" w:rsidRPr="000D278D">
        <w:rPr>
          <w:rFonts w:asciiTheme="majorHAnsi" w:hAnsiTheme="majorHAnsi"/>
          <w:b/>
          <w:lang w:val="cs-CZ"/>
        </w:rPr>
        <w:tab/>
      </w:r>
      <w:r w:rsidR="00F511A7" w:rsidRPr="000D278D">
        <w:rPr>
          <w:rFonts w:asciiTheme="majorHAnsi" w:hAnsiTheme="majorHAnsi"/>
          <w:lang w:val="cs-CZ"/>
        </w:rPr>
        <w:t>Ing. Petr Kolář, jednatel</w:t>
      </w:r>
    </w:p>
    <w:p w14:paraId="02464A20" w14:textId="77777777" w:rsidR="00EC0586" w:rsidRPr="002E5C52" w:rsidRDefault="00EC0586" w:rsidP="00337235">
      <w:pPr>
        <w:rPr>
          <w:rFonts w:cstheme="minorHAnsi"/>
          <w:sz w:val="24"/>
          <w:szCs w:val="24"/>
          <w:lang w:val="cs-CZ" w:eastAsia="cs-CZ" w:bidi="ar-SA"/>
        </w:rPr>
      </w:pPr>
    </w:p>
    <w:sectPr w:rsidR="00EC0586" w:rsidRPr="002E5C52" w:rsidSect="005533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3B77" w14:textId="77777777" w:rsidR="007D6153" w:rsidRDefault="007D6153">
      <w:r>
        <w:separator/>
      </w:r>
    </w:p>
  </w:endnote>
  <w:endnote w:type="continuationSeparator" w:id="0">
    <w:p w14:paraId="24E1CDA6" w14:textId="77777777" w:rsidR="007D6153" w:rsidRDefault="007D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0A65" w14:textId="77777777" w:rsidR="007D6153" w:rsidRDefault="00053D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615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A2964A" w14:textId="77777777" w:rsidR="007D6153" w:rsidRDefault="007D61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EDAE" w14:textId="77777777" w:rsidR="007D6153" w:rsidRDefault="00053D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615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278D">
      <w:rPr>
        <w:rStyle w:val="slostrnky"/>
        <w:noProof/>
      </w:rPr>
      <w:t>6</w:t>
    </w:r>
    <w:r>
      <w:rPr>
        <w:rStyle w:val="slostrnky"/>
      </w:rPr>
      <w:fldChar w:fldCharType="end"/>
    </w:r>
  </w:p>
  <w:p w14:paraId="79821DF3" w14:textId="77777777" w:rsidR="007D6153" w:rsidRDefault="007D61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5350" w14:textId="77777777" w:rsidR="007D6153" w:rsidRDefault="007D6153">
      <w:r>
        <w:separator/>
      </w:r>
    </w:p>
  </w:footnote>
  <w:footnote w:type="continuationSeparator" w:id="0">
    <w:p w14:paraId="0860F76A" w14:textId="77777777" w:rsidR="007D6153" w:rsidRDefault="007D6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82C2CD4C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1FEE562A"/>
    <w:name w:val="WWNum31"/>
    <w:lvl w:ilvl="0">
      <w:start w:val="1"/>
      <w:numFmt w:val="decimal"/>
      <w:lvlText w:val="8.%1"/>
      <w:lvlJc w:val="left"/>
      <w:pPr>
        <w:tabs>
          <w:tab w:val="num" w:pos="0"/>
        </w:tabs>
        <w:ind w:left="675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215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7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59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431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3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75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47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2" w15:restartNumberingAfterBreak="0">
    <w:nsid w:val="03434D97"/>
    <w:multiLevelType w:val="hybridMultilevel"/>
    <w:tmpl w:val="B9A451BA"/>
    <w:lvl w:ilvl="0" w:tplc="BE7C48FC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7064D"/>
    <w:multiLevelType w:val="hybridMultilevel"/>
    <w:tmpl w:val="28EEAC78"/>
    <w:lvl w:ilvl="0" w:tplc="10A6FC4E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D513B"/>
    <w:multiLevelType w:val="hybridMultilevel"/>
    <w:tmpl w:val="163EC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57560"/>
    <w:multiLevelType w:val="hybridMultilevel"/>
    <w:tmpl w:val="CFB28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61B33"/>
    <w:multiLevelType w:val="hybridMultilevel"/>
    <w:tmpl w:val="BA2E295E"/>
    <w:lvl w:ilvl="0" w:tplc="B902FA2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35CED"/>
    <w:multiLevelType w:val="hybridMultilevel"/>
    <w:tmpl w:val="7708D4FE"/>
    <w:lvl w:ilvl="0" w:tplc="C908E2D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A1AAA6D0" w:tentative="1">
      <w:start w:val="1"/>
      <w:numFmt w:val="lowerLetter"/>
      <w:lvlText w:val="%2."/>
      <w:lvlJc w:val="left"/>
      <w:pPr>
        <w:ind w:left="1788" w:hanging="360"/>
      </w:pPr>
    </w:lvl>
    <w:lvl w:ilvl="2" w:tplc="14069F0E" w:tentative="1">
      <w:start w:val="1"/>
      <w:numFmt w:val="lowerRoman"/>
      <w:lvlText w:val="%3."/>
      <w:lvlJc w:val="right"/>
      <w:pPr>
        <w:ind w:left="2508" w:hanging="180"/>
      </w:pPr>
    </w:lvl>
    <w:lvl w:ilvl="3" w:tplc="5A4A2E6E" w:tentative="1">
      <w:start w:val="1"/>
      <w:numFmt w:val="decimal"/>
      <w:lvlText w:val="%4."/>
      <w:lvlJc w:val="left"/>
      <w:pPr>
        <w:ind w:left="3228" w:hanging="360"/>
      </w:pPr>
    </w:lvl>
    <w:lvl w:ilvl="4" w:tplc="B1B01B94" w:tentative="1">
      <w:start w:val="1"/>
      <w:numFmt w:val="lowerLetter"/>
      <w:lvlText w:val="%5."/>
      <w:lvlJc w:val="left"/>
      <w:pPr>
        <w:ind w:left="3948" w:hanging="360"/>
      </w:pPr>
    </w:lvl>
    <w:lvl w:ilvl="5" w:tplc="7AACBF4E" w:tentative="1">
      <w:start w:val="1"/>
      <w:numFmt w:val="lowerRoman"/>
      <w:lvlText w:val="%6."/>
      <w:lvlJc w:val="right"/>
      <w:pPr>
        <w:ind w:left="4668" w:hanging="180"/>
      </w:pPr>
    </w:lvl>
    <w:lvl w:ilvl="6" w:tplc="C2944F32" w:tentative="1">
      <w:start w:val="1"/>
      <w:numFmt w:val="decimal"/>
      <w:lvlText w:val="%7."/>
      <w:lvlJc w:val="left"/>
      <w:pPr>
        <w:ind w:left="5388" w:hanging="360"/>
      </w:pPr>
    </w:lvl>
    <w:lvl w:ilvl="7" w:tplc="9984EEAC" w:tentative="1">
      <w:start w:val="1"/>
      <w:numFmt w:val="lowerLetter"/>
      <w:lvlText w:val="%8."/>
      <w:lvlJc w:val="left"/>
      <w:pPr>
        <w:ind w:left="6108" w:hanging="360"/>
      </w:pPr>
    </w:lvl>
    <w:lvl w:ilvl="8" w:tplc="EB666F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2A48C5"/>
    <w:multiLevelType w:val="hybridMultilevel"/>
    <w:tmpl w:val="C4AEC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43342"/>
    <w:multiLevelType w:val="hybridMultilevel"/>
    <w:tmpl w:val="AA948530"/>
    <w:lvl w:ilvl="0" w:tplc="4C48B57C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728CDE02">
      <w:start w:val="1"/>
      <w:numFmt w:val="lowerLetter"/>
      <w:lvlText w:val="%3)"/>
      <w:lvlJc w:val="right"/>
      <w:pPr>
        <w:ind w:left="1456" w:hanging="180"/>
      </w:pPr>
      <w:rPr>
        <w:rFonts w:ascii="Cambria" w:eastAsia="Times New Roman" w:hAnsi="Cambria" w:cs="Times New Roman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6E316F"/>
    <w:multiLevelType w:val="hybridMultilevel"/>
    <w:tmpl w:val="A7DADBD6"/>
    <w:lvl w:ilvl="0" w:tplc="5A281A7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E2E28A6"/>
    <w:multiLevelType w:val="hybridMultilevel"/>
    <w:tmpl w:val="9A680906"/>
    <w:lvl w:ilvl="0" w:tplc="9C6C5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53C8C"/>
    <w:multiLevelType w:val="hybridMultilevel"/>
    <w:tmpl w:val="FDE00708"/>
    <w:lvl w:ilvl="0" w:tplc="3DB820B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15083"/>
    <w:multiLevelType w:val="hybridMultilevel"/>
    <w:tmpl w:val="C4AEC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ADB446E"/>
    <w:multiLevelType w:val="hybridMultilevel"/>
    <w:tmpl w:val="C2E8D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632B4"/>
    <w:multiLevelType w:val="hybridMultilevel"/>
    <w:tmpl w:val="892250CC"/>
    <w:lvl w:ilvl="0" w:tplc="D88ACD1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35776"/>
    <w:multiLevelType w:val="hybridMultilevel"/>
    <w:tmpl w:val="3AF4FC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1E3642"/>
    <w:multiLevelType w:val="hybridMultilevel"/>
    <w:tmpl w:val="817CF9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4094154">
    <w:abstractNumId w:val="10"/>
  </w:num>
  <w:num w:numId="2" w16cid:durableId="264582170">
    <w:abstractNumId w:val="2"/>
  </w:num>
  <w:num w:numId="3" w16cid:durableId="2013028945">
    <w:abstractNumId w:val="16"/>
  </w:num>
  <w:num w:numId="4" w16cid:durableId="2096633375">
    <w:abstractNumId w:val="8"/>
  </w:num>
  <w:num w:numId="5" w16cid:durableId="477841789">
    <w:abstractNumId w:val="12"/>
  </w:num>
  <w:num w:numId="6" w16cid:durableId="1416437831">
    <w:abstractNumId w:val="17"/>
  </w:num>
  <w:num w:numId="7" w16cid:durableId="1420712727">
    <w:abstractNumId w:val="5"/>
  </w:num>
  <w:num w:numId="8" w16cid:durableId="663315802">
    <w:abstractNumId w:val="11"/>
  </w:num>
  <w:num w:numId="9" w16cid:durableId="515728765">
    <w:abstractNumId w:val="3"/>
  </w:num>
  <w:num w:numId="10" w16cid:durableId="148373910">
    <w:abstractNumId w:val="18"/>
  </w:num>
  <w:num w:numId="11" w16cid:durableId="1611014568">
    <w:abstractNumId w:val="9"/>
  </w:num>
  <w:num w:numId="12" w16cid:durableId="1389722280">
    <w:abstractNumId w:val="14"/>
  </w:num>
  <w:num w:numId="13" w16cid:durableId="1370103098">
    <w:abstractNumId w:val="6"/>
  </w:num>
  <w:num w:numId="14" w16cid:durableId="747313793">
    <w:abstractNumId w:val="13"/>
  </w:num>
  <w:num w:numId="15" w16cid:durableId="1158039996">
    <w:abstractNumId w:val="4"/>
  </w:num>
  <w:num w:numId="16" w16cid:durableId="1110667090">
    <w:abstractNumId w:val="15"/>
  </w:num>
  <w:num w:numId="17" w16cid:durableId="905530538">
    <w:abstractNumId w:val="20"/>
  </w:num>
  <w:num w:numId="18" w16cid:durableId="987325573">
    <w:abstractNumId w:val="21"/>
  </w:num>
  <w:num w:numId="19" w16cid:durableId="253559039">
    <w:abstractNumId w:val="19"/>
  </w:num>
  <w:num w:numId="20" w16cid:durableId="87892946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6"/>
    <w:rsid w:val="00000E22"/>
    <w:rsid w:val="0000183F"/>
    <w:rsid w:val="00002AE9"/>
    <w:rsid w:val="0000348A"/>
    <w:rsid w:val="00005831"/>
    <w:rsid w:val="000114C9"/>
    <w:rsid w:val="00016B55"/>
    <w:rsid w:val="000170F2"/>
    <w:rsid w:val="00022A7A"/>
    <w:rsid w:val="00024480"/>
    <w:rsid w:val="00026173"/>
    <w:rsid w:val="00031AC6"/>
    <w:rsid w:val="00032238"/>
    <w:rsid w:val="000335DE"/>
    <w:rsid w:val="00035039"/>
    <w:rsid w:val="00037C2F"/>
    <w:rsid w:val="00037E02"/>
    <w:rsid w:val="00037EA5"/>
    <w:rsid w:val="0004096D"/>
    <w:rsid w:val="00043E7E"/>
    <w:rsid w:val="00045611"/>
    <w:rsid w:val="000470E8"/>
    <w:rsid w:val="0005118A"/>
    <w:rsid w:val="000525BC"/>
    <w:rsid w:val="00052728"/>
    <w:rsid w:val="00053D0F"/>
    <w:rsid w:val="000559BF"/>
    <w:rsid w:val="0005604C"/>
    <w:rsid w:val="000575E2"/>
    <w:rsid w:val="00060C83"/>
    <w:rsid w:val="00063CAC"/>
    <w:rsid w:val="000641B7"/>
    <w:rsid w:val="000648E6"/>
    <w:rsid w:val="00071FC8"/>
    <w:rsid w:val="00077F9F"/>
    <w:rsid w:val="0008151D"/>
    <w:rsid w:val="00082E08"/>
    <w:rsid w:val="0008392D"/>
    <w:rsid w:val="00086241"/>
    <w:rsid w:val="00086E37"/>
    <w:rsid w:val="000927CD"/>
    <w:rsid w:val="00093591"/>
    <w:rsid w:val="00094092"/>
    <w:rsid w:val="000942E4"/>
    <w:rsid w:val="000948EA"/>
    <w:rsid w:val="00096D8C"/>
    <w:rsid w:val="000974E8"/>
    <w:rsid w:val="000A0C22"/>
    <w:rsid w:val="000A3837"/>
    <w:rsid w:val="000A5B70"/>
    <w:rsid w:val="000A7569"/>
    <w:rsid w:val="000B444A"/>
    <w:rsid w:val="000B4C7B"/>
    <w:rsid w:val="000B5240"/>
    <w:rsid w:val="000C2562"/>
    <w:rsid w:val="000C5E04"/>
    <w:rsid w:val="000D0859"/>
    <w:rsid w:val="000D278D"/>
    <w:rsid w:val="000D3913"/>
    <w:rsid w:val="000D4C3B"/>
    <w:rsid w:val="000D52D6"/>
    <w:rsid w:val="000D6016"/>
    <w:rsid w:val="000D7E59"/>
    <w:rsid w:val="000E00F6"/>
    <w:rsid w:val="000E3358"/>
    <w:rsid w:val="000E78A5"/>
    <w:rsid w:val="000E7FE2"/>
    <w:rsid w:val="000F52B3"/>
    <w:rsid w:val="000F5E46"/>
    <w:rsid w:val="000F691D"/>
    <w:rsid w:val="000F7658"/>
    <w:rsid w:val="000F7ADC"/>
    <w:rsid w:val="00101F70"/>
    <w:rsid w:val="00103C0C"/>
    <w:rsid w:val="00104B3C"/>
    <w:rsid w:val="00110418"/>
    <w:rsid w:val="001178AC"/>
    <w:rsid w:val="001238DF"/>
    <w:rsid w:val="00124254"/>
    <w:rsid w:val="00124A4A"/>
    <w:rsid w:val="0012600D"/>
    <w:rsid w:val="0012690F"/>
    <w:rsid w:val="00127001"/>
    <w:rsid w:val="00131DD6"/>
    <w:rsid w:val="00132942"/>
    <w:rsid w:val="001338AC"/>
    <w:rsid w:val="0013392A"/>
    <w:rsid w:val="00133E53"/>
    <w:rsid w:val="0013438F"/>
    <w:rsid w:val="00136CF0"/>
    <w:rsid w:val="00137548"/>
    <w:rsid w:val="00137E0F"/>
    <w:rsid w:val="00150786"/>
    <w:rsid w:val="00151982"/>
    <w:rsid w:val="00153119"/>
    <w:rsid w:val="00155D88"/>
    <w:rsid w:val="00156862"/>
    <w:rsid w:val="00156E95"/>
    <w:rsid w:val="001625A9"/>
    <w:rsid w:val="0016530E"/>
    <w:rsid w:val="001658E4"/>
    <w:rsid w:val="00166F08"/>
    <w:rsid w:val="001726F5"/>
    <w:rsid w:val="00175F9B"/>
    <w:rsid w:val="00176E92"/>
    <w:rsid w:val="00177301"/>
    <w:rsid w:val="00180586"/>
    <w:rsid w:val="00180C76"/>
    <w:rsid w:val="00181EA8"/>
    <w:rsid w:val="00184DE3"/>
    <w:rsid w:val="00184E5C"/>
    <w:rsid w:val="001860C9"/>
    <w:rsid w:val="00186D13"/>
    <w:rsid w:val="00187089"/>
    <w:rsid w:val="00187E11"/>
    <w:rsid w:val="001910ED"/>
    <w:rsid w:val="00191996"/>
    <w:rsid w:val="0019211C"/>
    <w:rsid w:val="00193413"/>
    <w:rsid w:val="00193553"/>
    <w:rsid w:val="00195318"/>
    <w:rsid w:val="001959DC"/>
    <w:rsid w:val="00197BC8"/>
    <w:rsid w:val="001A30CD"/>
    <w:rsid w:val="001A409B"/>
    <w:rsid w:val="001A6186"/>
    <w:rsid w:val="001B1FEF"/>
    <w:rsid w:val="001C3256"/>
    <w:rsid w:val="001C64FB"/>
    <w:rsid w:val="001C78A5"/>
    <w:rsid w:val="001D06A3"/>
    <w:rsid w:val="001D1F68"/>
    <w:rsid w:val="001D274F"/>
    <w:rsid w:val="001E3049"/>
    <w:rsid w:val="001E4475"/>
    <w:rsid w:val="001E7CA7"/>
    <w:rsid w:val="001E7FEE"/>
    <w:rsid w:val="001F0558"/>
    <w:rsid w:val="001F06F9"/>
    <w:rsid w:val="001F196A"/>
    <w:rsid w:val="001F4AE4"/>
    <w:rsid w:val="001F4B59"/>
    <w:rsid w:val="001F4CF1"/>
    <w:rsid w:val="001F61F3"/>
    <w:rsid w:val="0020297D"/>
    <w:rsid w:val="00204C7C"/>
    <w:rsid w:val="002067AE"/>
    <w:rsid w:val="00207268"/>
    <w:rsid w:val="002144CC"/>
    <w:rsid w:val="00214A7A"/>
    <w:rsid w:val="00217C0B"/>
    <w:rsid w:val="00220FFA"/>
    <w:rsid w:val="002247E1"/>
    <w:rsid w:val="002249FE"/>
    <w:rsid w:val="0023039C"/>
    <w:rsid w:val="00233B70"/>
    <w:rsid w:val="002346FF"/>
    <w:rsid w:val="002360D4"/>
    <w:rsid w:val="002406F8"/>
    <w:rsid w:val="002431BD"/>
    <w:rsid w:val="00243625"/>
    <w:rsid w:val="00255113"/>
    <w:rsid w:val="00257FDC"/>
    <w:rsid w:val="00260774"/>
    <w:rsid w:val="0026196E"/>
    <w:rsid w:val="00261E19"/>
    <w:rsid w:val="00261EC6"/>
    <w:rsid w:val="00262B85"/>
    <w:rsid w:val="002647CD"/>
    <w:rsid w:val="0026525A"/>
    <w:rsid w:val="00273DB7"/>
    <w:rsid w:val="00274A97"/>
    <w:rsid w:val="00274D13"/>
    <w:rsid w:val="002756DC"/>
    <w:rsid w:val="002761C4"/>
    <w:rsid w:val="002778C4"/>
    <w:rsid w:val="002814A8"/>
    <w:rsid w:val="00284EB7"/>
    <w:rsid w:val="00285EFB"/>
    <w:rsid w:val="002937F1"/>
    <w:rsid w:val="00293F2E"/>
    <w:rsid w:val="00295FC0"/>
    <w:rsid w:val="0029611F"/>
    <w:rsid w:val="00297094"/>
    <w:rsid w:val="002978B2"/>
    <w:rsid w:val="002A2BD7"/>
    <w:rsid w:val="002A3337"/>
    <w:rsid w:val="002A59FF"/>
    <w:rsid w:val="002A5DFA"/>
    <w:rsid w:val="002A71B4"/>
    <w:rsid w:val="002A76EE"/>
    <w:rsid w:val="002B0BF8"/>
    <w:rsid w:val="002B233A"/>
    <w:rsid w:val="002B23C6"/>
    <w:rsid w:val="002B5440"/>
    <w:rsid w:val="002B6300"/>
    <w:rsid w:val="002B6C94"/>
    <w:rsid w:val="002C2744"/>
    <w:rsid w:val="002C3AD8"/>
    <w:rsid w:val="002C3D16"/>
    <w:rsid w:val="002C4454"/>
    <w:rsid w:val="002C7263"/>
    <w:rsid w:val="002D0C7E"/>
    <w:rsid w:val="002D197D"/>
    <w:rsid w:val="002D3B25"/>
    <w:rsid w:val="002D4B28"/>
    <w:rsid w:val="002D6E51"/>
    <w:rsid w:val="002E3169"/>
    <w:rsid w:val="002E3BE8"/>
    <w:rsid w:val="002E3DBF"/>
    <w:rsid w:val="002E5C52"/>
    <w:rsid w:val="002F269B"/>
    <w:rsid w:val="002F4747"/>
    <w:rsid w:val="002F782C"/>
    <w:rsid w:val="003025A1"/>
    <w:rsid w:val="00305315"/>
    <w:rsid w:val="00306E69"/>
    <w:rsid w:val="003072E2"/>
    <w:rsid w:val="003079F2"/>
    <w:rsid w:val="00310C82"/>
    <w:rsid w:val="00312E50"/>
    <w:rsid w:val="00314D4C"/>
    <w:rsid w:val="00314E62"/>
    <w:rsid w:val="003167F6"/>
    <w:rsid w:val="00322A8E"/>
    <w:rsid w:val="003257F9"/>
    <w:rsid w:val="00327BBB"/>
    <w:rsid w:val="00331695"/>
    <w:rsid w:val="00331EE0"/>
    <w:rsid w:val="003326CD"/>
    <w:rsid w:val="00334F31"/>
    <w:rsid w:val="003365F3"/>
    <w:rsid w:val="00336EFD"/>
    <w:rsid w:val="00337235"/>
    <w:rsid w:val="0034017F"/>
    <w:rsid w:val="00340DFA"/>
    <w:rsid w:val="00341FDB"/>
    <w:rsid w:val="00343317"/>
    <w:rsid w:val="0035017B"/>
    <w:rsid w:val="003568AC"/>
    <w:rsid w:val="00356977"/>
    <w:rsid w:val="00361358"/>
    <w:rsid w:val="00362A01"/>
    <w:rsid w:val="00363A7C"/>
    <w:rsid w:val="00363BF0"/>
    <w:rsid w:val="0036415C"/>
    <w:rsid w:val="003645FF"/>
    <w:rsid w:val="003647FD"/>
    <w:rsid w:val="00366577"/>
    <w:rsid w:val="003665CD"/>
    <w:rsid w:val="003676AC"/>
    <w:rsid w:val="00367C42"/>
    <w:rsid w:val="00367F43"/>
    <w:rsid w:val="00371AE7"/>
    <w:rsid w:val="00373EDC"/>
    <w:rsid w:val="003750F4"/>
    <w:rsid w:val="003757D4"/>
    <w:rsid w:val="00381BE4"/>
    <w:rsid w:val="00384842"/>
    <w:rsid w:val="00387803"/>
    <w:rsid w:val="0038785D"/>
    <w:rsid w:val="00390FFE"/>
    <w:rsid w:val="003920AD"/>
    <w:rsid w:val="0039345E"/>
    <w:rsid w:val="003963BA"/>
    <w:rsid w:val="003A1130"/>
    <w:rsid w:val="003A4D75"/>
    <w:rsid w:val="003A7CA0"/>
    <w:rsid w:val="003B0527"/>
    <w:rsid w:val="003B2DCB"/>
    <w:rsid w:val="003B3C92"/>
    <w:rsid w:val="003B56C1"/>
    <w:rsid w:val="003B7BD3"/>
    <w:rsid w:val="003B7EDB"/>
    <w:rsid w:val="003C04C8"/>
    <w:rsid w:val="003C208C"/>
    <w:rsid w:val="003C2B3C"/>
    <w:rsid w:val="003C2F21"/>
    <w:rsid w:val="003C369C"/>
    <w:rsid w:val="003C3C23"/>
    <w:rsid w:val="003C511A"/>
    <w:rsid w:val="003C727A"/>
    <w:rsid w:val="003D5534"/>
    <w:rsid w:val="003D5992"/>
    <w:rsid w:val="003D5E70"/>
    <w:rsid w:val="003D7EBF"/>
    <w:rsid w:val="003E0627"/>
    <w:rsid w:val="003E0888"/>
    <w:rsid w:val="003E0909"/>
    <w:rsid w:val="003E305B"/>
    <w:rsid w:val="003E38A7"/>
    <w:rsid w:val="003E7115"/>
    <w:rsid w:val="003F065B"/>
    <w:rsid w:val="003F096F"/>
    <w:rsid w:val="003F1EDB"/>
    <w:rsid w:val="003F2699"/>
    <w:rsid w:val="003F45A4"/>
    <w:rsid w:val="003F617E"/>
    <w:rsid w:val="003F6252"/>
    <w:rsid w:val="003F64A1"/>
    <w:rsid w:val="003F67A0"/>
    <w:rsid w:val="0040277F"/>
    <w:rsid w:val="00402E94"/>
    <w:rsid w:val="00414E04"/>
    <w:rsid w:val="00416446"/>
    <w:rsid w:val="00420203"/>
    <w:rsid w:val="004211F6"/>
    <w:rsid w:val="004218A5"/>
    <w:rsid w:val="00423126"/>
    <w:rsid w:val="00423BEE"/>
    <w:rsid w:val="00424933"/>
    <w:rsid w:val="00425E17"/>
    <w:rsid w:val="00427A0B"/>
    <w:rsid w:val="004315EA"/>
    <w:rsid w:val="00432CB6"/>
    <w:rsid w:val="004362EE"/>
    <w:rsid w:val="004364B3"/>
    <w:rsid w:val="00451915"/>
    <w:rsid w:val="00453358"/>
    <w:rsid w:val="004559D3"/>
    <w:rsid w:val="00456AB9"/>
    <w:rsid w:val="00457A81"/>
    <w:rsid w:val="004640E1"/>
    <w:rsid w:val="00465D63"/>
    <w:rsid w:val="00466E52"/>
    <w:rsid w:val="004720EB"/>
    <w:rsid w:val="00473C3C"/>
    <w:rsid w:val="00475B66"/>
    <w:rsid w:val="00477CD1"/>
    <w:rsid w:val="004832FA"/>
    <w:rsid w:val="00483ADD"/>
    <w:rsid w:val="004868B4"/>
    <w:rsid w:val="00486E14"/>
    <w:rsid w:val="00492E75"/>
    <w:rsid w:val="004941D6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256C"/>
    <w:rsid w:val="004B3E37"/>
    <w:rsid w:val="004B44EE"/>
    <w:rsid w:val="004B66A7"/>
    <w:rsid w:val="004B7042"/>
    <w:rsid w:val="004C03A5"/>
    <w:rsid w:val="004C4E57"/>
    <w:rsid w:val="004C6D6B"/>
    <w:rsid w:val="004C79CD"/>
    <w:rsid w:val="004D36C8"/>
    <w:rsid w:val="004D3ACC"/>
    <w:rsid w:val="004D4356"/>
    <w:rsid w:val="004E03E4"/>
    <w:rsid w:val="004E14D6"/>
    <w:rsid w:val="004F2453"/>
    <w:rsid w:val="004F6154"/>
    <w:rsid w:val="004F6C9F"/>
    <w:rsid w:val="00500282"/>
    <w:rsid w:val="0050331A"/>
    <w:rsid w:val="0050391C"/>
    <w:rsid w:val="00503D73"/>
    <w:rsid w:val="00503DCE"/>
    <w:rsid w:val="00504E3C"/>
    <w:rsid w:val="00505C2F"/>
    <w:rsid w:val="00506776"/>
    <w:rsid w:val="0050683E"/>
    <w:rsid w:val="00507559"/>
    <w:rsid w:val="00511BC7"/>
    <w:rsid w:val="00512AA7"/>
    <w:rsid w:val="00513DC6"/>
    <w:rsid w:val="00513FF5"/>
    <w:rsid w:val="005169D9"/>
    <w:rsid w:val="00520019"/>
    <w:rsid w:val="005227AD"/>
    <w:rsid w:val="00525AD9"/>
    <w:rsid w:val="00532240"/>
    <w:rsid w:val="005324B9"/>
    <w:rsid w:val="00536AB9"/>
    <w:rsid w:val="00540754"/>
    <w:rsid w:val="0054137E"/>
    <w:rsid w:val="00542596"/>
    <w:rsid w:val="00542FC2"/>
    <w:rsid w:val="0054476F"/>
    <w:rsid w:val="005462DD"/>
    <w:rsid w:val="005478F5"/>
    <w:rsid w:val="00547B69"/>
    <w:rsid w:val="00552831"/>
    <w:rsid w:val="00552B98"/>
    <w:rsid w:val="005533AB"/>
    <w:rsid w:val="005574FE"/>
    <w:rsid w:val="00560126"/>
    <w:rsid w:val="005656F7"/>
    <w:rsid w:val="0057266F"/>
    <w:rsid w:val="00573E95"/>
    <w:rsid w:val="00574FCE"/>
    <w:rsid w:val="005761C6"/>
    <w:rsid w:val="0057648E"/>
    <w:rsid w:val="00577898"/>
    <w:rsid w:val="00580DF6"/>
    <w:rsid w:val="00581C52"/>
    <w:rsid w:val="00582116"/>
    <w:rsid w:val="00582A7D"/>
    <w:rsid w:val="00585587"/>
    <w:rsid w:val="005860F7"/>
    <w:rsid w:val="00586FDD"/>
    <w:rsid w:val="0058700D"/>
    <w:rsid w:val="00587137"/>
    <w:rsid w:val="00592314"/>
    <w:rsid w:val="005A2205"/>
    <w:rsid w:val="005A2D1F"/>
    <w:rsid w:val="005A3D87"/>
    <w:rsid w:val="005A527E"/>
    <w:rsid w:val="005A64DF"/>
    <w:rsid w:val="005A68CA"/>
    <w:rsid w:val="005B15E0"/>
    <w:rsid w:val="005B2821"/>
    <w:rsid w:val="005B44DD"/>
    <w:rsid w:val="005B643E"/>
    <w:rsid w:val="005B669C"/>
    <w:rsid w:val="005B74AF"/>
    <w:rsid w:val="005C0163"/>
    <w:rsid w:val="005C19FF"/>
    <w:rsid w:val="005C6535"/>
    <w:rsid w:val="005C753A"/>
    <w:rsid w:val="005D025B"/>
    <w:rsid w:val="005D0462"/>
    <w:rsid w:val="005D19F1"/>
    <w:rsid w:val="005D5A55"/>
    <w:rsid w:val="005D5BF3"/>
    <w:rsid w:val="005D61FA"/>
    <w:rsid w:val="005D733F"/>
    <w:rsid w:val="005D77EB"/>
    <w:rsid w:val="005D7FB5"/>
    <w:rsid w:val="005E105A"/>
    <w:rsid w:val="005E46A2"/>
    <w:rsid w:val="005E4BCC"/>
    <w:rsid w:val="005E4DE6"/>
    <w:rsid w:val="005E5092"/>
    <w:rsid w:val="005F09A2"/>
    <w:rsid w:val="005F2585"/>
    <w:rsid w:val="005F3381"/>
    <w:rsid w:val="005F4277"/>
    <w:rsid w:val="005F69B3"/>
    <w:rsid w:val="005F6F43"/>
    <w:rsid w:val="005F7FE9"/>
    <w:rsid w:val="006001A1"/>
    <w:rsid w:val="00600F4C"/>
    <w:rsid w:val="006012EB"/>
    <w:rsid w:val="0060270A"/>
    <w:rsid w:val="00604EC0"/>
    <w:rsid w:val="00610F5C"/>
    <w:rsid w:val="006125A4"/>
    <w:rsid w:val="006125D4"/>
    <w:rsid w:val="006138DC"/>
    <w:rsid w:val="006161BB"/>
    <w:rsid w:val="00621063"/>
    <w:rsid w:val="00623364"/>
    <w:rsid w:val="00623F8F"/>
    <w:rsid w:val="00624616"/>
    <w:rsid w:val="00624AD6"/>
    <w:rsid w:val="00626CBE"/>
    <w:rsid w:val="00630525"/>
    <w:rsid w:val="00632C8B"/>
    <w:rsid w:val="006331A7"/>
    <w:rsid w:val="00633498"/>
    <w:rsid w:val="0064464E"/>
    <w:rsid w:val="0064513D"/>
    <w:rsid w:val="00645C5E"/>
    <w:rsid w:val="00646439"/>
    <w:rsid w:val="006468DB"/>
    <w:rsid w:val="0065124B"/>
    <w:rsid w:val="0065361D"/>
    <w:rsid w:val="0065382B"/>
    <w:rsid w:val="006539C9"/>
    <w:rsid w:val="00655136"/>
    <w:rsid w:val="00657331"/>
    <w:rsid w:val="006622A9"/>
    <w:rsid w:val="0066334D"/>
    <w:rsid w:val="00663B41"/>
    <w:rsid w:val="0067126F"/>
    <w:rsid w:val="0067476D"/>
    <w:rsid w:val="00676D87"/>
    <w:rsid w:val="00680474"/>
    <w:rsid w:val="0068663F"/>
    <w:rsid w:val="006869D2"/>
    <w:rsid w:val="00691955"/>
    <w:rsid w:val="00697402"/>
    <w:rsid w:val="006A0D54"/>
    <w:rsid w:val="006A13BC"/>
    <w:rsid w:val="006A338A"/>
    <w:rsid w:val="006A560D"/>
    <w:rsid w:val="006A6930"/>
    <w:rsid w:val="006B110C"/>
    <w:rsid w:val="006B52CC"/>
    <w:rsid w:val="006B7A1C"/>
    <w:rsid w:val="006C0E1A"/>
    <w:rsid w:val="006C1330"/>
    <w:rsid w:val="006C3788"/>
    <w:rsid w:val="006D0580"/>
    <w:rsid w:val="006D22A0"/>
    <w:rsid w:val="006D376D"/>
    <w:rsid w:val="006D6423"/>
    <w:rsid w:val="006D68C8"/>
    <w:rsid w:val="006D753B"/>
    <w:rsid w:val="006E29B7"/>
    <w:rsid w:val="006E3198"/>
    <w:rsid w:val="006E5005"/>
    <w:rsid w:val="006E7357"/>
    <w:rsid w:val="006F027B"/>
    <w:rsid w:val="006F0B70"/>
    <w:rsid w:val="006F6BCC"/>
    <w:rsid w:val="006F6CBE"/>
    <w:rsid w:val="006F7243"/>
    <w:rsid w:val="00700BC8"/>
    <w:rsid w:val="00701C3D"/>
    <w:rsid w:val="00703508"/>
    <w:rsid w:val="00705418"/>
    <w:rsid w:val="00706FBC"/>
    <w:rsid w:val="0070704A"/>
    <w:rsid w:val="00711E6C"/>
    <w:rsid w:val="007129D5"/>
    <w:rsid w:val="00717B37"/>
    <w:rsid w:val="00725CBA"/>
    <w:rsid w:val="00731123"/>
    <w:rsid w:val="00732244"/>
    <w:rsid w:val="00732CA2"/>
    <w:rsid w:val="00736859"/>
    <w:rsid w:val="00741BBD"/>
    <w:rsid w:val="0074597F"/>
    <w:rsid w:val="007459E3"/>
    <w:rsid w:val="00746178"/>
    <w:rsid w:val="00750EBE"/>
    <w:rsid w:val="0075148E"/>
    <w:rsid w:val="00753D87"/>
    <w:rsid w:val="00754399"/>
    <w:rsid w:val="007544AC"/>
    <w:rsid w:val="0075508E"/>
    <w:rsid w:val="00755BA2"/>
    <w:rsid w:val="00757759"/>
    <w:rsid w:val="007607CB"/>
    <w:rsid w:val="00760965"/>
    <w:rsid w:val="00761D37"/>
    <w:rsid w:val="00763B2C"/>
    <w:rsid w:val="00771412"/>
    <w:rsid w:val="007729FB"/>
    <w:rsid w:val="007741EE"/>
    <w:rsid w:val="00774C94"/>
    <w:rsid w:val="00774F81"/>
    <w:rsid w:val="00777D21"/>
    <w:rsid w:val="0078058F"/>
    <w:rsid w:val="0078197C"/>
    <w:rsid w:val="007849DB"/>
    <w:rsid w:val="0078546A"/>
    <w:rsid w:val="00785A82"/>
    <w:rsid w:val="00790781"/>
    <w:rsid w:val="007917EB"/>
    <w:rsid w:val="007928E0"/>
    <w:rsid w:val="00792B3B"/>
    <w:rsid w:val="00794ED3"/>
    <w:rsid w:val="00794F7A"/>
    <w:rsid w:val="00797088"/>
    <w:rsid w:val="007A08A0"/>
    <w:rsid w:val="007A1CAB"/>
    <w:rsid w:val="007A5948"/>
    <w:rsid w:val="007B078B"/>
    <w:rsid w:val="007B147A"/>
    <w:rsid w:val="007B2A8B"/>
    <w:rsid w:val="007B3CFD"/>
    <w:rsid w:val="007B6913"/>
    <w:rsid w:val="007C089B"/>
    <w:rsid w:val="007C43AF"/>
    <w:rsid w:val="007C547B"/>
    <w:rsid w:val="007C639A"/>
    <w:rsid w:val="007C6778"/>
    <w:rsid w:val="007D01AF"/>
    <w:rsid w:val="007D1897"/>
    <w:rsid w:val="007D245B"/>
    <w:rsid w:val="007D51B1"/>
    <w:rsid w:val="007D6153"/>
    <w:rsid w:val="007D7481"/>
    <w:rsid w:val="007E0288"/>
    <w:rsid w:val="007E20E6"/>
    <w:rsid w:val="007E27B0"/>
    <w:rsid w:val="007E460A"/>
    <w:rsid w:val="007E73B1"/>
    <w:rsid w:val="007F010F"/>
    <w:rsid w:val="007F1B02"/>
    <w:rsid w:val="007F2051"/>
    <w:rsid w:val="007F35D8"/>
    <w:rsid w:val="007F3660"/>
    <w:rsid w:val="007F58A4"/>
    <w:rsid w:val="00801925"/>
    <w:rsid w:val="00801926"/>
    <w:rsid w:val="00801EC8"/>
    <w:rsid w:val="00802597"/>
    <w:rsid w:val="00803B7F"/>
    <w:rsid w:val="00812771"/>
    <w:rsid w:val="00812BE6"/>
    <w:rsid w:val="0081314B"/>
    <w:rsid w:val="008131E1"/>
    <w:rsid w:val="00813678"/>
    <w:rsid w:val="00813BE4"/>
    <w:rsid w:val="00814AF2"/>
    <w:rsid w:val="0081524D"/>
    <w:rsid w:val="00815CA2"/>
    <w:rsid w:val="00817F15"/>
    <w:rsid w:val="0082036E"/>
    <w:rsid w:val="00820896"/>
    <w:rsid w:val="00820975"/>
    <w:rsid w:val="008213F2"/>
    <w:rsid w:val="00824D9F"/>
    <w:rsid w:val="00832045"/>
    <w:rsid w:val="0083533B"/>
    <w:rsid w:val="00840C6D"/>
    <w:rsid w:val="00840ED2"/>
    <w:rsid w:val="00843252"/>
    <w:rsid w:val="008462B1"/>
    <w:rsid w:val="00846C77"/>
    <w:rsid w:val="00851239"/>
    <w:rsid w:val="00851569"/>
    <w:rsid w:val="00854172"/>
    <w:rsid w:val="00855895"/>
    <w:rsid w:val="008567F2"/>
    <w:rsid w:val="0085708F"/>
    <w:rsid w:val="00857B0B"/>
    <w:rsid w:val="008611FA"/>
    <w:rsid w:val="00861F53"/>
    <w:rsid w:val="00862908"/>
    <w:rsid w:val="00863408"/>
    <w:rsid w:val="0086386F"/>
    <w:rsid w:val="00866286"/>
    <w:rsid w:val="00872A80"/>
    <w:rsid w:val="008732A4"/>
    <w:rsid w:val="00875197"/>
    <w:rsid w:val="00875646"/>
    <w:rsid w:val="008756C1"/>
    <w:rsid w:val="00876660"/>
    <w:rsid w:val="00883E42"/>
    <w:rsid w:val="00886F16"/>
    <w:rsid w:val="008878AD"/>
    <w:rsid w:val="00891AD0"/>
    <w:rsid w:val="008925D8"/>
    <w:rsid w:val="008952E5"/>
    <w:rsid w:val="008A3F82"/>
    <w:rsid w:val="008A60D1"/>
    <w:rsid w:val="008A69E5"/>
    <w:rsid w:val="008B041B"/>
    <w:rsid w:val="008B2255"/>
    <w:rsid w:val="008B24D5"/>
    <w:rsid w:val="008B6FA1"/>
    <w:rsid w:val="008B7B4F"/>
    <w:rsid w:val="008C1096"/>
    <w:rsid w:val="008C188C"/>
    <w:rsid w:val="008C1DE9"/>
    <w:rsid w:val="008C3906"/>
    <w:rsid w:val="008C48F1"/>
    <w:rsid w:val="008C4CA3"/>
    <w:rsid w:val="008C78FF"/>
    <w:rsid w:val="008D2A2B"/>
    <w:rsid w:val="008D6780"/>
    <w:rsid w:val="008D687B"/>
    <w:rsid w:val="008D71DB"/>
    <w:rsid w:val="008E0334"/>
    <w:rsid w:val="008E0CEF"/>
    <w:rsid w:val="008E48FC"/>
    <w:rsid w:val="008E5C2F"/>
    <w:rsid w:val="008F099D"/>
    <w:rsid w:val="008F2845"/>
    <w:rsid w:val="008F342C"/>
    <w:rsid w:val="008F7245"/>
    <w:rsid w:val="008F72F8"/>
    <w:rsid w:val="009020E0"/>
    <w:rsid w:val="009037DA"/>
    <w:rsid w:val="009107A8"/>
    <w:rsid w:val="009107FF"/>
    <w:rsid w:val="009110A8"/>
    <w:rsid w:val="0091214D"/>
    <w:rsid w:val="009144F3"/>
    <w:rsid w:val="00914CCD"/>
    <w:rsid w:val="009152E6"/>
    <w:rsid w:val="0091538C"/>
    <w:rsid w:val="00915461"/>
    <w:rsid w:val="00917713"/>
    <w:rsid w:val="00921255"/>
    <w:rsid w:val="00924C3D"/>
    <w:rsid w:val="009277C2"/>
    <w:rsid w:val="00930EFE"/>
    <w:rsid w:val="00931537"/>
    <w:rsid w:val="00931DA9"/>
    <w:rsid w:val="00933C0D"/>
    <w:rsid w:val="00936331"/>
    <w:rsid w:val="00936D58"/>
    <w:rsid w:val="00936F40"/>
    <w:rsid w:val="0094274F"/>
    <w:rsid w:val="009428E1"/>
    <w:rsid w:val="00946E0D"/>
    <w:rsid w:val="00947CB6"/>
    <w:rsid w:val="009508AF"/>
    <w:rsid w:val="0096160A"/>
    <w:rsid w:val="00962994"/>
    <w:rsid w:val="00963078"/>
    <w:rsid w:val="009650E4"/>
    <w:rsid w:val="00965C0A"/>
    <w:rsid w:val="00966CC1"/>
    <w:rsid w:val="00967C7F"/>
    <w:rsid w:val="00973597"/>
    <w:rsid w:val="0097433B"/>
    <w:rsid w:val="009778F7"/>
    <w:rsid w:val="00980962"/>
    <w:rsid w:val="009813B1"/>
    <w:rsid w:val="00981817"/>
    <w:rsid w:val="00983B14"/>
    <w:rsid w:val="0098541E"/>
    <w:rsid w:val="00987D09"/>
    <w:rsid w:val="00991274"/>
    <w:rsid w:val="009914EA"/>
    <w:rsid w:val="00992026"/>
    <w:rsid w:val="00993209"/>
    <w:rsid w:val="0099443D"/>
    <w:rsid w:val="0099546D"/>
    <w:rsid w:val="009A153E"/>
    <w:rsid w:val="009A1B1B"/>
    <w:rsid w:val="009A3361"/>
    <w:rsid w:val="009A7B1A"/>
    <w:rsid w:val="009A7B9C"/>
    <w:rsid w:val="009B0053"/>
    <w:rsid w:val="009B14BD"/>
    <w:rsid w:val="009B15ED"/>
    <w:rsid w:val="009B1CB6"/>
    <w:rsid w:val="009C0B93"/>
    <w:rsid w:val="009C6004"/>
    <w:rsid w:val="009C726E"/>
    <w:rsid w:val="009D1A50"/>
    <w:rsid w:val="009D320F"/>
    <w:rsid w:val="009D6944"/>
    <w:rsid w:val="009D6B6F"/>
    <w:rsid w:val="009E09F1"/>
    <w:rsid w:val="009E2696"/>
    <w:rsid w:val="009E446A"/>
    <w:rsid w:val="009E4A9F"/>
    <w:rsid w:val="009E4C75"/>
    <w:rsid w:val="009E6835"/>
    <w:rsid w:val="009E74EF"/>
    <w:rsid w:val="009E7D63"/>
    <w:rsid w:val="009F35C1"/>
    <w:rsid w:val="009F56F6"/>
    <w:rsid w:val="009F6E54"/>
    <w:rsid w:val="00A00A13"/>
    <w:rsid w:val="00A0253E"/>
    <w:rsid w:val="00A02FBE"/>
    <w:rsid w:val="00A033C9"/>
    <w:rsid w:val="00A0383A"/>
    <w:rsid w:val="00A0547D"/>
    <w:rsid w:val="00A0601C"/>
    <w:rsid w:val="00A0740C"/>
    <w:rsid w:val="00A1165F"/>
    <w:rsid w:val="00A125E4"/>
    <w:rsid w:val="00A12A47"/>
    <w:rsid w:val="00A13F5A"/>
    <w:rsid w:val="00A14236"/>
    <w:rsid w:val="00A16432"/>
    <w:rsid w:val="00A16FCB"/>
    <w:rsid w:val="00A23A5D"/>
    <w:rsid w:val="00A24157"/>
    <w:rsid w:val="00A25273"/>
    <w:rsid w:val="00A256D1"/>
    <w:rsid w:val="00A262DE"/>
    <w:rsid w:val="00A31ED7"/>
    <w:rsid w:val="00A330BA"/>
    <w:rsid w:val="00A340DE"/>
    <w:rsid w:val="00A37D28"/>
    <w:rsid w:val="00A40063"/>
    <w:rsid w:val="00A40170"/>
    <w:rsid w:val="00A50C65"/>
    <w:rsid w:val="00A51F41"/>
    <w:rsid w:val="00A6013B"/>
    <w:rsid w:val="00A60D05"/>
    <w:rsid w:val="00A61387"/>
    <w:rsid w:val="00A645BB"/>
    <w:rsid w:val="00A72F06"/>
    <w:rsid w:val="00A73E78"/>
    <w:rsid w:val="00A821AB"/>
    <w:rsid w:val="00A836AA"/>
    <w:rsid w:val="00A84C73"/>
    <w:rsid w:val="00A85908"/>
    <w:rsid w:val="00A87802"/>
    <w:rsid w:val="00A914A5"/>
    <w:rsid w:val="00A93E23"/>
    <w:rsid w:val="00A95307"/>
    <w:rsid w:val="00A96D85"/>
    <w:rsid w:val="00A97DA6"/>
    <w:rsid w:val="00AA1697"/>
    <w:rsid w:val="00AA29E5"/>
    <w:rsid w:val="00AA4C48"/>
    <w:rsid w:val="00AB065B"/>
    <w:rsid w:val="00AB27E9"/>
    <w:rsid w:val="00AB2817"/>
    <w:rsid w:val="00AB4C20"/>
    <w:rsid w:val="00AB5B9A"/>
    <w:rsid w:val="00AC12B3"/>
    <w:rsid w:val="00AC7B27"/>
    <w:rsid w:val="00AC7DC3"/>
    <w:rsid w:val="00AD4170"/>
    <w:rsid w:val="00AD478F"/>
    <w:rsid w:val="00AD6183"/>
    <w:rsid w:val="00AD6B19"/>
    <w:rsid w:val="00AD7921"/>
    <w:rsid w:val="00AE0DE4"/>
    <w:rsid w:val="00AE39A7"/>
    <w:rsid w:val="00AE3B9D"/>
    <w:rsid w:val="00AE488F"/>
    <w:rsid w:val="00AE5F9A"/>
    <w:rsid w:val="00AE6FE1"/>
    <w:rsid w:val="00AF1D85"/>
    <w:rsid w:val="00AF1DD7"/>
    <w:rsid w:val="00AF3C59"/>
    <w:rsid w:val="00AF4BB8"/>
    <w:rsid w:val="00AF60D8"/>
    <w:rsid w:val="00AF6432"/>
    <w:rsid w:val="00AF680D"/>
    <w:rsid w:val="00B000D0"/>
    <w:rsid w:val="00B0315E"/>
    <w:rsid w:val="00B11061"/>
    <w:rsid w:val="00B14030"/>
    <w:rsid w:val="00B1439E"/>
    <w:rsid w:val="00B17412"/>
    <w:rsid w:val="00B17569"/>
    <w:rsid w:val="00B260EF"/>
    <w:rsid w:val="00B268A9"/>
    <w:rsid w:val="00B30819"/>
    <w:rsid w:val="00B3109D"/>
    <w:rsid w:val="00B31C1C"/>
    <w:rsid w:val="00B328CE"/>
    <w:rsid w:val="00B350C9"/>
    <w:rsid w:val="00B36DC7"/>
    <w:rsid w:val="00B40AE7"/>
    <w:rsid w:val="00B44B7F"/>
    <w:rsid w:val="00B44F51"/>
    <w:rsid w:val="00B46D4F"/>
    <w:rsid w:val="00B46E53"/>
    <w:rsid w:val="00B52EB9"/>
    <w:rsid w:val="00B55C63"/>
    <w:rsid w:val="00B56B4B"/>
    <w:rsid w:val="00B605A7"/>
    <w:rsid w:val="00B62BB1"/>
    <w:rsid w:val="00B676E8"/>
    <w:rsid w:val="00B67CE2"/>
    <w:rsid w:val="00B703DB"/>
    <w:rsid w:val="00B70834"/>
    <w:rsid w:val="00B72589"/>
    <w:rsid w:val="00B809A8"/>
    <w:rsid w:val="00B85C23"/>
    <w:rsid w:val="00B9337F"/>
    <w:rsid w:val="00B935F7"/>
    <w:rsid w:val="00B959B1"/>
    <w:rsid w:val="00B97812"/>
    <w:rsid w:val="00BA1A23"/>
    <w:rsid w:val="00BA2379"/>
    <w:rsid w:val="00BA26D9"/>
    <w:rsid w:val="00BA35FD"/>
    <w:rsid w:val="00BA3891"/>
    <w:rsid w:val="00BA52BC"/>
    <w:rsid w:val="00BA600F"/>
    <w:rsid w:val="00BA636F"/>
    <w:rsid w:val="00BB5C14"/>
    <w:rsid w:val="00BB7837"/>
    <w:rsid w:val="00BC1168"/>
    <w:rsid w:val="00BC31AE"/>
    <w:rsid w:val="00BC4804"/>
    <w:rsid w:val="00BD0D73"/>
    <w:rsid w:val="00BD35A5"/>
    <w:rsid w:val="00BD4A79"/>
    <w:rsid w:val="00BD4EAA"/>
    <w:rsid w:val="00BE0DBA"/>
    <w:rsid w:val="00BE1106"/>
    <w:rsid w:val="00BE17F7"/>
    <w:rsid w:val="00BE205F"/>
    <w:rsid w:val="00BE3C51"/>
    <w:rsid w:val="00BE3DC3"/>
    <w:rsid w:val="00BE42C5"/>
    <w:rsid w:val="00BE5ED8"/>
    <w:rsid w:val="00BE6985"/>
    <w:rsid w:val="00BE7DDD"/>
    <w:rsid w:val="00BF10E0"/>
    <w:rsid w:val="00BF78FF"/>
    <w:rsid w:val="00C01838"/>
    <w:rsid w:val="00C01E4C"/>
    <w:rsid w:val="00C04503"/>
    <w:rsid w:val="00C04D8E"/>
    <w:rsid w:val="00C12118"/>
    <w:rsid w:val="00C13237"/>
    <w:rsid w:val="00C135FF"/>
    <w:rsid w:val="00C13E6B"/>
    <w:rsid w:val="00C14621"/>
    <w:rsid w:val="00C173C0"/>
    <w:rsid w:val="00C2000F"/>
    <w:rsid w:val="00C20375"/>
    <w:rsid w:val="00C21964"/>
    <w:rsid w:val="00C21A0C"/>
    <w:rsid w:val="00C22DDD"/>
    <w:rsid w:val="00C24A24"/>
    <w:rsid w:val="00C261FF"/>
    <w:rsid w:val="00C263CC"/>
    <w:rsid w:val="00C318E1"/>
    <w:rsid w:val="00C34B9A"/>
    <w:rsid w:val="00C3625F"/>
    <w:rsid w:val="00C37069"/>
    <w:rsid w:val="00C37F61"/>
    <w:rsid w:val="00C421A5"/>
    <w:rsid w:val="00C42846"/>
    <w:rsid w:val="00C43F70"/>
    <w:rsid w:val="00C47528"/>
    <w:rsid w:val="00C478F6"/>
    <w:rsid w:val="00C503CD"/>
    <w:rsid w:val="00C53A8C"/>
    <w:rsid w:val="00C54C77"/>
    <w:rsid w:val="00C56D4C"/>
    <w:rsid w:val="00C575A9"/>
    <w:rsid w:val="00C577D9"/>
    <w:rsid w:val="00C61E4D"/>
    <w:rsid w:val="00C63E86"/>
    <w:rsid w:val="00C63E89"/>
    <w:rsid w:val="00C64769"/>
    <w:rsid w:val="00C64871"/>
    <w:rsid w:val="00C64DBB"/>
    <w:rsid w:val="00C67484"/>
    <w:rsid w:val="00C70653"/>
    <w:rsid w:val="00C71AA9"/>
    <w:rsid w:val="00C7380B"/>
    <w:rsid w:val="00C7383B"/>
    <w:rsid w:val="00C75868"/>
    <w:rsid w:val="00C76BB6"/>
    <w:rsid w:val="00C820FD"/>
    <w:rsid w:val="00C84B77"/>
    <w:rsid w:val="00C8580E"/>
    <w:rsid w:val="00C87963"/>
    <w:rsid w:val="00C9037D"/>
    <w:rsid w:val="00C95597"/>
    <w:rsid w:val="00C957BF"/>
    <w:rsid w:val="00CA0829"/>
    <w:rsid w:val="00CA2B01"/>
    <w:rsid w:val="00CB3FD5"/>
    <w:rsid w:val="00CB400B"/>
    <w:rsid w:val="00CB4A4E"/>
    <w:rsid w:val="00CB4EF6"/>
    <w:rsid w:val="00CC00A9"/>
    <w:rsid w:val="00CC2210"/>
    <w:rsid w:val="00CC2792"/>
    <w:rsid w:val="00CC33A8"/>
    <w:rsid w:val="00CC7CF6"/>
    <w:rsid w:val="00CD5D1C"/>
    <w:rsid w:val="00CD6736"/>
    <w:rsid w:val="00CD7428"/>
    <w:rsid w:val="00CE2953"/>
    <w:rsid w:val="00CE3292"/>
    <w:rsid w:val="00CE4F43"/>
    <w:rsid w:val="00CF3C68"/>
    <w:rsid w:val="00CF4683"/>
    <w:rsid w:val="00CF7958"/>
    <w:rsid w:val="00D002B7"/>
    <w:rsid w:val="00D046DB"/>
    <w:rsid w:val="00D047C5"/>
    <w:rsid w:val="00D05572"/>
    <w:rsid w:val="00D063BA"/>
    <w:rsid w:val="00D10350"/>
    <w:rsid w:val="00D1088D"/>
    <w:rsid w:val="00D10BFD"/>
    <w:rsid w:val="00D118EA"/>
    <w:rsid w:val="00D14D15"/>
    <w:rsid w:val="00D15DE5"/>
    <w:rsid w:val="00D20544"/>
    <w:rsid w:val="00D20635"/>
    <w:rsid w:val="00D23DAE"/>
    <w:rsid w:val="00D24C51"/>
    <w:rsid w:val="00D24C8B"/>
    <w:rsid w:val="00D262E0"/>
    <w:rsid w:val="00D26447"/>
    <w:rsid w:val="00D33687"/>
    <w:rsid w:val="00D33927"/>
    <w:rsid w:val="00D33EE9"/>
    <w:rsid w:val="00D344CF"/>
    <w:rsid w:val="00D3684A"/>
    <w:rsid w:val="00D40CCD"/>
    <w:rsid w:val="00D41040"/>
    <w:rsid w:val="00D42223"/>
    <w:rsid w:val="00D46C76"/>
    <w:rsid w:val="00D46F99"/>
    <w:rsid w:val="00D472C7"/>
    <w:rsid w:val="00D537CE"/>
    <w:rsid w:val="00D55D25"/>
    <w:rsid w:val="00D56939"/>
    <w:rsid w:val="00D57D66"/>
    <w:rsid w:val="00D604C8"/>
    <w:rsid w:val="00D60E80"/>
    <w:rsid w:val="00D6227A"/>
    <w:rsid w:val="00D648BE"/>
    <w:rsid w:val="00D72EFC"/>
    <w:rsid w:val="00D75EDA"/>
    <w:rsid w:val="00D76535"/>
    <w:rsid w:val="00D800BC"/>
    <w:rsid w:val="00D82673"/>
    <w:rsid w:val="00D82E10"/>
    <w:rsid w:val="00D869D5"/>
    <w:rsid w:val="00D9079D"/>
    <w:rsid w:val="00D92177"/>
    <w:rsid w:val="00D924D9"/>
    <w:rsid w:val="00D93347"/>
    <w:rsid w:val="00D94882"/>
    <w:rsid w:val="00D95590"/>
    <w:rsid w:val="00DA0304"/>
    <w:rsid w:val="00DA18FA"/>
    <w:rsid w:val="00DA47B0"/>
    <w:rsid w:val="00DA6B34"/>
    <w:rsid w:val="00DB383F"/>
    <w:rsid w:val="00DB460F"/>
    <w:rsid w:val="00DB5F5E"/>
    <w:rsid w:val="00DC2E09"/>
    <w:rsid w:val="00DC4CE6"/>
    <w:rsid w:val="00DC7606"/>
    <w:rsid w:val="00DC7E31"/>
    <w:rsid w:val="00DD0A2C"/>
    <w:rsid w:val="00DD1979"/>
    <w:rsid w:val="00DD1A70"/>
    <w:rsid w:val="00DD1ED3"/>
    <w:rsid w:val="00DD37B6"/>
    <w:rsid w:val="00DD41B4"/>
    <w:rsid w:val="00DD50FA"/>
    <w:rsid w:val="00DD5BB4"/>
    <w:rsid w:val="00DE0A9D"/>
    <w:rsid w:val="00DE3918"/>
    <w:rsid w:val="00DE3CF5"/>
    <w:rsid w:val="00DE4FB0"/>
    <w:rsid w:val="00DE7909"/>
    <w:rsid w:val="00DF1C35"/>
    <w:rsid w:val="00DF267A"/>
    <w:rsid w:val="00DF39DC"/>
    <w:rsid w:val="00E01437"/>
    <w:rsid w:val="00E06315"/>
    <w:rsid w:val="00E07AF7"/>
    <w:rsid w:val="00E117CE"/>
    <w:rsid w:val="00E20A69"/>
    <w:rsid w:val="00E21DF2"/>
    <w:rsid w:val="00E227D5"/>
    <w:rsid w:val="00E23B67"/>
    <w:rsid w:val="00E270EA"/>
    <w:rsid w:val="00E3011E"/>
    <w:rsid w:val="00E30B01"/>
    <w:rsid w:val="00E316CC"/>
    <w:rsid w:val="00E319B2"/>
    <w:rsid w:val="00E329EA"/>
    <w:rsid w:val="00E3599A"/>
    <w:rsid w:val="00E37230"/>
    <w:rsid w:val="00E37A90"/>
    <w:rsid w:val="00E40B98"/>
    <w:rsid w:val="00E40BDF"/>
    <w:rsid w:val="00E4270B"/>
    <w:rsid w:val="00E44EC2"/>
    <w:rsid w:val="00E45313"/>
    <w:rsid w:val="00E45407"/>
    <w:rsid w:val="00E45BD1"/>
    <w:rsid w:val="00E45F7D"/>
    <w:rsid w:val="00E47891"/>
    <w:rsid w:val="00E5093E"/>
    <w:rsid w:val="00E50A4F"/>
    <w:rsid w:val="00E53A52"/>
    <w:rsid w:val="00E5478C"/>
    <w:rsid w:val="00E569EB"/>
    <w:rsid w:val="00E578E1"/>
    <w:rsid w:val="00E615D8"/>
    <w:rsid w:val="00E6243C"/>
    <w:rsid w:val="00E62D18"/>
    <w:rsid w:val="00E633A1"/>
    <w:rsid w:val="00E63A4F"/>
    <w:rsid w:val="00E6560D"/>
    <w:rsid w:val="00E66551"/>
    <w:rsid w:val="00E66B2B"/>
    <w:rsid w:val="00E66C0F"/>
    <w:rsid w:val="00E73FE6"/>
    <w:rsid w:val="00E76262"/>
    <w:rsid w:val="00E80E9E"/>
    <w:rsid w:val="00E85246"/>
    <w:rsid w:val="00E9226A"/>
    <w:rsid w:val="00E941CF"/>
    <w:rsid w:val="00E96C9D"/>
    <w:rsid w:val="00EA0582"/>
    <w:rsid w:val="00EA2A52"/>
    <w:rsid w:val="00EA3ECD"/>
    <w:rsid w:val="00EA4473"/>
    <w:rsid w:val="00EB034C"/>
    <w:rsid w:val="00EB0D56"/>
    <w:rsid w:val="00EB278E"/>
    <w:rsid w:val="00EB3371"/>
    <w:rsid w:val="00EB4128"/>
    <w:rsid w:val="00EB5FD7"/>
    <w:rsid w:val="00EB636C"/>
    <w:rsid w:val="00EB7EC7"/>
    <w:rsid w:val="00EC0586"/>
    <w:rsid w:val="00EC6A93"/>
    <w:rsid w:val="00ED028C"/>
    <w:rsid w:val="00ED3C98"/>
    <w:rsid w:val="00ED4147"/>
    <w:rsid w:val="00ED5434"/>
    <w:rsid w:val="00ED7E9F"/>
    <w:rsid w:val="00EE307D"/>
    <w:rsid w:val="00EF0E43"/>
    <w:rsid w:val="00EF128F"/>
    <w:rsid w:val="00EF2276"/>
    <w:rsid w:val="00EF4326"/>
    <w:rsid w:val="00F03265"/>
    <w:rsid w:val="00F03583"/>
    <w:rsid w:val="00F038D3"/>
    <w:rsid w:val="00F06C1D"/>
    <w:rsid w:val="00F10615"/>
    <w:rsid w:val="00F12BCB"/>
    <w:rsid w:val="00F13CC1"/>
    <w:rsid w:val="00F15724"/>
    <w:rsid w:val="00F16CF2"/>
    <w:rsid w:val="00F22578"/>
    <w:rsid w:val="00F239A6"/>
    <w:rsid w:val="00F244CA"/>
    <w:rsid w:val="00F261E9"/>
    <w:rsid w:val="00F26BDF"/>
    <w:rsid w:val="00F26EA5"/>
    <w:rsid w:val="00F31639"/>
    <w:rsid w:val="00F3401E"/>
    <w:rsid w:val="00F35ED2"/>
    <w:rsid w:val="00F36709"/>
    <w:rsid w:val="00F36C4E"/>
    <w:rsid w:val="00F37257"/>
    <w:rsid w:val="00F37EF5"/>
    <w:rsid w:val="00F47FC5"/>
    <w:rsid w:val="00F501E0"/>
    <w:rsid w:val="00F50D2E"/>
    <w:rsid w:val="00F511A7"/>
    <w:rsid w:val="00F51EC4"/>
    <w:rsid w:val="00F53818"/>
    <w:rsid w:val="00F558C0"/>
    <w:rsid w:val="00F5658A"/>
    <w:rsid w:val="00F600BF"/>
    <w:rsid w:val="00F6010C"/>
    <w:rsid w:val="00F629CD"/>
    <w:rsid w:val="00F6387F"/>
    <w:rsid w:val="00F64F7A"/>
    <w:rsid w:val="00F65117"/>
    <w:rsid w:val="00F6547E"/>
    <w:rsid w:val="00F65748"/>
    <w:rsid w:val="00F67BC1"/>
    <w:rsid w:val="00F67C21"/>
    <w:rsid w:val="00F67C65"/>
    <w:rsid w:val="00F7609F"/>
    <w:rsid w:val="00F8054B"/>
    <w:rsid w:val="00F8090E"/>
    <w:rsid w:val="00F81F51"/>
    <w:rsid w:val="00F8228B"/>
    <w:rsid w:val="00F82EEC"/>
    <w:rsid w:val="00F8318A"/>
    <w:rsid w:val="00F8560B"/>
    <w:rsid w:val="00F900E1"/>
    <w:rsid w:val="00F92E6F"/>
    <w:rsid w:val="00F94544"/>
    <w:rsid w:val="00F95FB5"/>
    <w:rsid w:val="00F962B2"/>
    <w:rsid w:val="00FA0589"/>
    <w:rsid w:val="00FA301E"/>
    <w:rsid w:val="00FA6FCB"/>
    <w:rsid w:val="00FB0A53"/>
    <w:rsid w:val="00FB1472"/>
    <w:rsid w:val="00FB2937"/>
    <w:rsid w:val="00FB3D9E"/>
    <w:rsid w:val="00FB4725"/>
    <w:rsid w:val="00FB67A3"/>
    <w:rsid w:val="00FC366A"/>
    <w:rsid w:val="00FC3BD6"/>
    <w:rsid w:val="00FC4608"/>
    <w:rsid w:val="00FC7173"/>
    <w:rsid w:val="00FC7A62"/>
    <w:rsid w:val="00FD1D92"/>
    <w:rsid w:val="00FD2872"/>
    <w:rsid w:val="00FD2C43"/>
    <w:rsid w:val="00FD30F4"/>
    <w:rsid w:val="00FD31EC"/>
    <w:rsid w:val="00FD4A01"/>
    <w:rsid w:val="00FD6447"/>
    <w:rsid w:val="00FD6C31"/>
    <w:rsid w:val="00FE1687"/>
    <w:rsid w:val="00FE236B"/>
    <w:rsid w:val="00FE50AA"/>
    <w:rsid w:val="00FE6DBA"/>
    <w:rsid w:val="00FF22E5"/>
    <w:rsid w:val="00FF3018"/>
    <w:rsid w:val="00FF5002"/>
    <w:rsid w:val="00FF63AA"/>
    <w:rsid w:val="00FF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D42E9"/>
  <w15:docId w15:val="{8D45BB69-C04F-46F6-936E-114E232B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0183F"/>
    <w:pPr>
      <w:pBdr>
        <w:bottom w:val="thinThickSmallGap" w:sz="12" w:space="1" w:color="00B0F0"/>
      </w:pBdr>
      <w:spacing w:before="400"/>
      <w:jc w:val="center"/>
      <w:outlineLvl w:val="0"/>
    </w:pPr>
    <w:rPr>
      <w:caps/>
      <w:color w:val="00B0F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0183F"/>
    <w:pPr>
      <w:pBdr>
        <w:bottom w:val="single" w:sz="4" w:space="1" w:color="00B0F0"/>
      </w:pBdr>
      <w:spacing w:before="400"/>
      <w:jc w:val="center"/>
      <w:outlineLvl w:val="1"/>
    </w:pPr>
    <w:rPr>
      <w:caps/>
      <w:color w:val="00B0F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00183F"/>
    <w:pPr>
      <w:pBdr>
        <w:bottom w:val="dotted" w:sz="4" w:space="1" w:color="00B0F0"/>
      </w:pBdr>
      <w:spacing w:after="120"/>
      <w:jc w:val="center"/>
      <w:outlineLvl w:val="3"/>
    </w:pPr>
    <w:rPr>
      <w:caps/>
      <w:color w:val="00B0F0"/>
      <w:spacing w:val="10"/>
    </w:rPr>
  </w:style>
  <w:style w:type="paragraph" w:styleId="Nadpis5">
    <w:name w:val="heading 5"/>
    <w:basedOn w:val="Normln"/>
    <w:next w:val="Normln"/>
    <w:link w:val="Nadpis5Char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"/>
    <w:qFormat/>
    <w:rsid w:val="0081524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styleId="Rozloendokumentu">
    <w:name w:val="Document Map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draznn">
    <w:name w:val="Emphasis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00183F"/>
    <w:rPr>
      <w:caps/>
      <w:color w:val="00B0F0"/>
      <w:spacing w:val="20"/>
      <w:sz w:val="28"/>
      <w:szCs w:val="28"/>
      <w:lang w:val="en-US" w:eastAsia="en-US" w:bidi="en-US"/>
    </w:rPr>
  </w:style>
  <w:style w:type="character" w:customStyle="1" w:styleId="Nadpis2Char">
    <w:name w:val="Nadpis 2 Char"/>
    <w:link w:val="Nadpis2"/>
    <w:uiPriority w:val="9"/>
    <w:rsid w:val="0000183F"/>
    <w:rPr>
      <w:caps/>
      <w:color w:val="00B0F0"/>
      <w:spacing w:val="15"/>
      <w:sz w:val="24"/>
      <w:szCs w:val="24"/>
      <w:lang w:val="en-US" w:eastAsia="en-US" w:bidi="en-US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00183F"/>
    <w:rPr>
      <w:caps/>
      <w:color w:val="00B0F0"/>
      <w:spacing w:val="10"/>
      <w:sz w:val="22"/>
      <w:szCs w:val="22"/>
      <w:lang w:val="en-US" w:eastAsia="en-US" w:bidi="en-US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uiPriority w:val="34"/>
    <w:qFormat/>
    <w:rsid w:val="0081524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1524D"/>
    <w:rPr>
      <w:i/>
      <w:iCs/>
    </w:rPr>
  </w:style>
  <w:style w:type="character" w:customStyle="1" w:styleId="CittChar">
    <w:name w:val="Citát Char"/>
    <w:link w:val="Citt"/>
    <w:uiPriority w:val="29"/>
    <w:rsid w:val="0081524D"/>
    <w:rPr>
      <w:rFonts w:eastAsia="Times New Roman" w:cs="Times New Roman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uiPriority w:val="99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table" w:styleId="Mkatabulky">
    <w:name w:val="Table Grid"/>
    <w:basedOn w:val="Normlntabulka"/>
    <w:uiPriority w:val="59"/>
    <w:rsid w:val="00337235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2">
    <w:name w:val="Úroveň 2"/>
    <w:basedOn w:val="Normln"/>
    <w:link w:val="rove2Char"/>
    <w:qFormat/>
    <w:rsid w:val="00632C8B"/>
    <w:pPr>
      <w:spacing w:before="60" w:after="60" w:line="276" w:lineRule="auto"/>
      <w:ind w:left="567" w:hanging="567"/>
      <w:jc w:val="both"/>
    </w:pPr>
    <w:rPr>
      <w:rFonts w:ascii="Arial" w:eastAsiaTheme="minorHAnsi" w:hAnsi="Arial" w:cs="Arial"/>
      <w:sz w:val="20"/>
      <w:szCs w:val="20"/>
      <w:lang w:val="cs-CZ" w:bidi="ar-SA"/>
    </w:rPr>
  </w:style>
  <w:style w:type="character" w:customStyle="1" w:styleId="rove2Char">
    <w:name w:val="Úroveň 2 Char"/>
    <w:basedOn w:val="Standardnpsmoodstavce"/>
    <w:link w:val="rove2"/>
    <w:rsid w:val="00632C8B"/>
    <w:rPr>
      <w:rFonts w:ascii="Arial" w:eastAsiaTheme="minorHAnsi" w:hAnsi="Arial" w:cs="Arial"/>
      <w:lang w:eastAsia="en-US"/>
    </w:rPr>
  </w:style>
  <w:style w:type="paragraph" w:customStyle="1" w:styleId="rove1">
    <w:name w:val="Úroveň 1"/>
    <w:basedOn w:val="Odstavecseseznamem"/>
    <w:link w:val="rove1Char"/>
    <w:qFormat/>
    <w:rsid w:val="00632C8B"/>
    <w:pPr>
      <w:spacing w:before="60" w:after="60" w:line="276" w:lineRule="auto"/>
      <w:ind w:left="567" w:hanging="567"/>
      <w:contextualSpacing w:val="0"/>
      <w:jc w:val="both"/>
    </w:pPr>
    <w:rPr>
      <w:rFonts w:ascii="Arial" w:eastAsiaTheme="minorHAnsi" w:hAnsi="Arial" w:cs="Arial"/>
      <w:sz w:val="20"/>
      <w:szCs w:val="20"/>
      <w:lang w:val="cs-CZ" w:bidi="ar-SA"/>
    </w:rPr>
  </w:style>
  <w:style w:type="character" w:customStyle="1" w:styleId="rove1Char">
    <w:name w:val="Úroveň 1 Char"/>
    <w:basedOn w:val="Standardnpsmoodstavce"/>
    <w:link w:val="rove1"/>
    <w:rsid w:val="00632C8B"/>
    <w:rPr>
      <w:rFonts w:ascii="Arial" w:eastAsiaTheme="minorHAnsi" w:hAnsi="Arial" w:cs="Arial"/>
      <w:lang w:eastAsia="en-US"/>
    </w:rPr>
  </w:style>
  <w:style w:type="paragraph" w:customStyle="1" w:styleId="ListParagraph1">
    <w:name w:val="List Paragraph1"/>
    <w:basedOn w:val="Normln"/>
    <w:rsid w:val="00A85908"/>
    <w:pPr>
      <w:spacing w:after="0" w:line="240" w:lineRule="auto"/>
      <w:ind w:left="720" w:right="736" w:hanging="1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markedcontent">
    <w:name w:val="markedcontent"/>
    <w:basedOn w:val="Standardnpsmoodstavce"/>
    <w:rsid w:val="00BA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A6E2D-8308-4538-8C9E-BAAF555B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</Template>
  <TotalTime>9</TotalTime>
  <Pages>7</Pages>
  <Words>1961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>ÚVT MU</Company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Dita Kuschelová</cp:lastModifiedBy>
  <cp:revision>5</cp:revision>
  <cp:lastPrinted>2015-02-09T08:59:00Z</cp:lastPrinted>
  <dcterms:created xsi:type="dcterms:W3CDTF">2023-02-23T12:18:00Z</dcterms:created>
  <dcterms:modified xsi:type="dcterms:W3CDTF">2023-02-24T08:11:00Z</dcterms:modified>
</cp:coreProperties>
</file>