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8AC" w:rsidRDefault="00DD28AC">
      <w:pPr>
        <w:pStyle w:val="Zkladntext"/>
        <w:rPr>
          <w:rFonts w:ascii="Times New Roman"/>
        </w:rPr>
      </w:pPr>
    </w:p>
    <w:p w:rsidR="00DD28AC" w:rsidRDefault="00DD28AC">
      <w:pPr>
        <w:pStyle w:val="Zkladntext"/>
        <w:rPr>
          <w:rFonts w:ascii="Times New Roman"/>
        </w:rPr>
      </w:pPr>
    </w:p>
    <w:p w:rsidR="00DD28AC" w:rsidRDefault="00DD28AC">
      <w:pPr>
        <w:pStyle w:val="Zkladntext"/>
        <w:rPr>
          <w:rFonts w:ascii="Times New Roman"/>
        </w:rPr>
      </w:pPr>
    </w:p>
    <w:p w:rsidR="00DD28AC" w:rsidRDefault="00DD28AC">
      <w:pPr>
        <w:pStyle w:val="Zkladntext"/>
        <w:rPr>
          <w:rFonts w:ascii="Times New Roman"/>
        </w:rPr>
      </w:pPr>
    </w:p>
    <w:p w:rsidR="00DD28AC" w:rsidRDefault="00DD28AC">
      <w:pPr>
        <w:pStyle w:val="Zkladntext"/>
        <w:rPr>
          <w:rFonts w:ascii="Times New Roman"/>
        </w:rPr>
      </w:pPr>
    </w:p>
    <w:p w:rsidR="00DD28AC" w:rsidRDefault="00DD28AC">
      <w:pPr>
        <w:pStyle w:val="Zkladntext"/>
        <w:rPr>
          <w:rFonts w:ascii="Times New Roman"/>
        </w:rPr>
      </w:pPr>
    </w:p>
    <w:p w:rsidR="00DD28AC" w:rsidRDefault="00DD28AC">
      <w:pPr>
        <w:pStyle w:val="Zkladntext"/>
        <w:rPr>
          <w:rFonts w:ascii="Times New Roman"/>
        </w:rPr>
      </w:pPr>
    </w:p>
    <w:p w:rsidR="00DD28AC" w:rsidRDefault="00DD28AC">
      <w:pPr>
        <w:pStyle w:val="Zkladntext"/>
        <w:rPr>
          <w:rFonts w:ascii="Times New Roman"/>
        </w:rPr>
      </w:pPr>
    </w:p>
    <w:p w:rsidR="00DD28AC" w:rsidRDefault="00DD28AC">
      <w:pPr>
        <w:pStyle w:val="Zkladntext"/>
        <w:rPr>
          <w:rFonts w:ascii="Times New Roman"/>
          <w:sz w:val="18"/>
        </w:rPr>
      </w:pPr>
    </w:p>
    <w:p w:rsidR="00DD28AC" w:rsidRDefault="003903E9">
      <w:pPr>
        <w:pStyle w:val="Nadpis1"/>
      </w:pPr>
      <w:r>
        <w:rPr>
          <w:color w:val="C26060"/>
        </w:rPr>
        <w:t>SMLOUVA</w:t>
      </w:r>
    </w:p>
    <w:p w:rsidR="00DD28AC" w:rsidRDefault="003903E9">
      <w:pPr>
        <w:spacing w:before="102"/>
        <w:ind w:left="136"/>
        <w:rPr>
          <w:rFonts w:ascii="Arial" w:hAnsi="Arial"/>
          <w:b/>
          <w:sz w:val="60"/>
        </w:rPr>
      </w:pPr>
      <w:r>
        <w:rPr>
          <w:rFonts w:ascii="Arial" w:hAnsi="Arial"/>
          <w:b/>
          <w:color w:val="C26060"/>
          <w:sz w:val="60"/>
        </w:rPr>
        <w:t>O POSKYTNUTÍ SLUŽEB</w:t>
      </w:r>
    </w:p>
    <w:p w:rsidR="00DD28AC" w:rsidRDefault="003903E9">
      <w:pPr>
        <w:pStyle w:val="Nadpis2"/>
        <w:spacing w:before="103"/>
      </w:pPr>
      <w:r>
        <w:t>Půdní vestavba Domova mládeže – projektant</w:t>
      </w: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spacing w:before="1"/>
        <w:rPr>
          <w:rFonts w:ascii="Arial"/>
          <w:b/>
          <w:sz w:val="35"/>
        </w:rPr>
      </w:pPr>
    </w:p>
    <w:p w:rsidR="00DD28AC" w:rsidRDefault="003903E9">
      <w:pPr>
        <w:spacing w:before="1"/>
        <w:ind w:left="136"/>
        <w:rPr>
          <w:rFonts w:ascii="Arial" w:hAnsi="Arial"/>
          <w:b/>
          <w:sz w:val="60"/>
        </w:rPr>
      </w:pPr>
      <w:r>
        <w:rPr>
          <w:rFonts w:ascii="Arial" w:hAnsi="Arial"/>
          <w:b/>
          <w:color w:val="C26060"/>
          <w:sz w:val="60"/>
        </w:rPr>
        <w:t>PŘÍLOHY 1 AŽ 4</w:t>
      </w:r>
    </w:p>
    <w:p w:rsidR="00DD28AC" w:rsidRDefault="00DD28AC">
      <w:pPr>
        <w:rPr>
          <w:rFonts w:ascii="Arial" w:hAnsi="Arial"/>
          <w:sz w:val="60"/>
        </w:rPr>
        <w:sectPr w:rsidR="00DD28AC">
          <w:type w:val="continuous"/>
          <w:pgSz w:w="11910" w:h="16840"/>
          <w:pgMar w:top="1580" w:right="1280" w:bottom="280" w:left="1280" w:header="708" w:footer="708" w:gutter="0"/>
          <w:cols w:space="708"/>
        </w:sectPr>
      </w:pPr>
    </w:p>
    <w:p w:rsidR="00DD28AC" w:rsidRDefault="00DD28AC">
      <w:pPr>
        <w:pStyle w:val="Zkladntext"/>
        <w:rPr>
          <w:rFonts w:ascii="Arial"/>
          <w:b/>
        </w:rPr>
      </w:pPr>
    </w:p>
    <w:p w:rsidR="00DD28AC" w:rsidRDefault="00DD28AC">
      <w:pPr>
        <w:pStyle w:val="Zkladntext"/>
        <w:rPr>
          <w:rFonts w:ascii="Arial"/>
          <w:b/>
        </w:rPr>
      </w:pPr>
    </w:p>
    <w:p w:rsidR="00DD28AC" w:rsidRDefault="00DD28AC">
      <w:pPr>
        <w:pStyle w:val="Zkladntext"/>
        <w:rPr>
          <w:rFonts w:ascii="Arial"/>
          <w:b/>
        </w:rPr>
      </w:pPr>
    </w:p>
    <w:p w:rsidR="00DD28AC" w:rsidRDefault="00DD28AC">
      <w:pPr>
        <w:pStyle w:val="Zkladntext"/>
        <w:rPr>
          <w:rFonts w:ascii="Arial"/>
          <w:b/>
        </w:rPr>
      </w:pPr>
    </w:p>
    <w:p w:rsidR="00DD28AC" w:rsidRDefault="00DD28AC">
      <w:pPr>
        <w:pStyle w:val="Zkladntext"/>
        <w:rPr>
          <w:rFonts w:ascii="Arial"/>
          <w:b/>
        </w:rPr>
      </w:pPr>
    </w:p>
    <w:p w:rsidR="00DD28AC" w:rsidRDefault="00DD28AC">
      <w:pPr>
        <w:pStyle w:val="Zkladntext"/>
        <w:rPr>
          <w:rFonts w:ascii="Arial"/>
          <w:b/>
        </w:rPr>
      </w:pPr>
    </w:p>
    <w:p w:rsidR="00DD28AC" w:rsidRDefault="00DD28AC">
      <w:pPr>
        <w:pStyle w:val="Zkladntext"/>
        <w:rPr>
          <w:rFonts w:ascii="Arial"/>
          <w:b/>
        </w:rPr>
      </w:pPr>
    </w:p>
    <w:p w:rsidR="00DD28AC" w:rsidRDefault="00DD28AC">
      <w:pPr>
        <w:pStyle w:val="Zkladntext"/>
        <w:spacing w:before="7"/>
        <w:rPr>
          <w:rFonts w:ascii="Arial"/>
          <w:b/>
          <w:sz w:val="27"/>
        </w:rPr>
      </w:pPr>
    </w:p>
    <w:p w:rsidR="00DD28AC" w:rsidRDefault="003903E9">
      <w:pPr>
        <w:spacing w:before="80"/>
        <w:ind w:left="136"/>
        <w:rPr>
          <w:rFonts w:ascii="Arial" w:hAnsi="Arial"/>
          <w:b/>
          <w:sz w:val="60"/>
        </w:rPr>
      </w:pPr>
      <w:r>
        <w:rPr>
          <w:rFonts w:ascii="Arial" w:hAnsi="Arial"/>
          <w:b/>
          <w:color w:val="C26060"/>
          <w:sz w:val="60"/>
        </w:rPr>
        <w:t>PŘÍLOHA 1</w:t>
      </w:r>
    </w:p>
    <w:p w:rsidR="00DD28AC" w:rsidRDefault="003903E9">
      <w:pPr>
        <w:spacing w:before="100"/>
        <w:ind w:left="136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ROZSAH SLUŽEB</w:t>
      </w: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spacing w:before="11"/>
        <w:rPr>
          <w:rFonts w:ascii="Arial"/>
          <w:b/>
          <w:sz w:val="41"/>
        </w:rPr>
      </w:pPr>
    </w:p>
    <w:p w:rsidR="00DD28AC" w:rsidRDefault="003903E9">
      <w:pPr>
        <w:pStyle w:val="Nadpis5"/>
        <w:ind w:left="136" w:firstLine="0"/>
      </w:pPr>
      <w:r>
        <w:t>verze ke dni zahájení řízení</w:t>
      </w:r>
    </w:p>
    <w:p w:rsidR="00DD28AC" w:rsidRDefault="00DD28AC">
      <w:pPr>
        <w:sectPr w:rsidR="00DD28AC">
          <w:footerReference w:type="default" r:id="rId7"/>
          <w:pgSz w:w="11910" w:h="16840"/>
          <w:pgMar w:top="1580" w:right="1280" w:bottom="860" w:left="1280" w:header="0" w:footer="671" w:gutter="0"/>
          <w:pgNumType w:start="1"/>
          <w:cols w:space="708"/>
        </w:sectPr>
      </w:pPr>
    </w:p>
    <w:p w:rsidR="00DD28AC" w:rsidRDefault="0002706D">
      <w:pPr>
        <w:spacing w:before="77"/>
        <w:ind w:left="136"/>
        <w:rPr>
          <w:rFonts w:ascii="Arial"/>
          <w:b/>
          <w:sz w:val="28"/>
        </w:rPr>
      </w:pPr>
      <w:r>
        <w:lastRenderedPageBreak/>
        <w:pict>
          <v:shape id="_x0000_s1050" style="position:absolute;left:0;text-align:left;margin-left:69.4pt;margin-top:24.2pt;width:456.6pt;height:.1pt;z-index:-251658240;mso-wrap-distance-left:0;mso-wrap-distance-right:0;mso-position-horizontal-relative:page" coordorigin="1388,484" coordsize="9132,0" path="m1388,484r9131,e" filled="f" strokecolor="#585858" strokeweight="1.44pt">
            <v:path arrowok="t"/>
            <w10:wrap type="topAndBottom" anchorx="page"/>
          </v:shape>
        </w:pict>
      </w:r>
      <w:r w:rsidR="003903E9">
        <w:rPr>
          <w:rFonts w:ascii="Arial"/>
          <w:b/>
          <w:color w:val="C26060"/>
          <w:sz w:val="28"/>
        </w:rPr>
        <w:t>OBSAH</w:t>
      </w:r>
    </w:p>
    <w:p w:rsidR="00DD28AC" w:rsidRDefault="0002706D">
      <w:pPr>
        <w:pStyle w:val="Odstavecseseznamem"/>
        <w:numPr>
          <w:ilvl w:val="0"/>
          <w:numId w:val="29"/>
        </w:numPr>
        <w:tabs>
          <w:tab w:val="left" w:pos="702"/>
          <w:tab w:val="left" w:pos="703"/>
          <w:tab w:val="left" w:pos="9077"/>
        </w:tabs>
        <w:spacing w:before="94"/>
        <w:rPr>
          <w:b/>
          <w:sz w:val="20"/>
        </w:rPr>
      </w:pPr>
      <w:hyperlink w:anchor="_bookmark0" w:history="1">
        <w:r w:rsidR="003903E9">
          <w:rPr>
            <w:b/>
            <w:sz w:val="20"/>
          </w:rPr>
          <w:t>Definice</w:t>
        </w:r>
        <w:r w:rsidR="003903E9">
          <w:rPr>
            <w:b/>
            <w:sz w:val="20"/>
            <w:u w:val="single"/>
          </w:rPr>
          <w:t xml:space="preserve"> </w:t>
        </w:r>
        <w:r w:rsidR="003903E9">
          <w:rPr>
            <w:b/>
            <w:sz w:val="20"/>
            <w:u w:val="single"/>
          </w:rPr>
          <w:tab/>
        </w:r>
        <w:r w:rsidR="003903E9">
          <w:rPr>
            <w:b/>
            <w:sz w:val="20"/>
          </w:rPr>
          <w:t>4</w:t>
        </w:r>
      </w:hyperlink>
    </w:p>
    <w:p w:rsidR="00DD28AC" w:rsidRDefault="0002706D">
      <w:pPr>
        <w:pStyle w:val="Odstavecseseznamem"/>
        <w:numPr>
          <w:ilvl w:val="1"/>
          <w:numId w:val="29"/>
        </w:numPr>
        <w:tabs>
          <w:tab w:val="left" w:pos="702"/>
          <w:tab w:val="left" w:pos="703"/>
          <w:tab w:val="left" w:pos="9092"/>
        </w:tabs>
        <w:spacing w:before="152"/>
        <w:rPr>
          <w:sz w:val="20"/>
        </w:rPr>
      </w:pPr>
      <w:hyperlink w:anchor="_bookmark1" w:history="1">
        <w:r w:rsidR="003903E9">
          <w:rPr>
            <w:sz w:val="20"/>
          </w:rPr>
          <w:t>Definice používané v</w:t>
        </w:r>
        <w:r w:rsidR="003903E9">
          <w:rPr>
            <w:spacing w:val="-8"/>
            <w:sz w:val="20"/>
          </w:rPr>
          <w:t xml:space="preserve"> </w:t>
        </w:r>
        <w:r w:rsidR="003903E9">
          <w:rPr>
            <w:sz w:val="20"/>
          </w:rPr>
          <w:t>Rozsahu</w:t>
        </w:r>
        <w:r w:rsidR="003903E9">
          <w:rPr>
            <w:spacing w:val="-4"/>
            <w:sz w:val="20"/>
          </w:rPr>
          <w:t xml:space="preserve"> </w:t>
        </w:r>
        <w:r w:rsidR="003903E9">
          <w:rPr>
            <w:sz w:val="20"/>
          </w:rPr>
          <w:t>služeb</w:t>
        </w:r>
        <w:r w:rsidR="003903E9">
          <w:rPr>
            <w:sz w:val="20"/>
            <w:u w:val="single"/>
          </w:rPr>
          <w:t xml:space="preserve"> </w:t>
        </w:r>
        <w:r w:rsidR="003903E9">
          <w:rPr>
            <w:sz w:val="20"/>
            <w:u w:val="single"/>
          </w:rPr>
          <w:tab/>
        </w:r>
        <w:r w:rsidR="003903E9">
          <w:rPr>
            <w:sz w:val="20"/>
          </w:rPr>
          <w:t>4</w:t>
        </w:r>
      </w:hyperlink>
    </w:p>
    <w:p w:rsidR="00DD28AC" w:rsidRDefault="0002706D">
      <w:pPr>
        <w:pStyle w:val="Nadpis5"/>
        <w:numPr>
          <w:ilvl w:val="0"/>
          <w:numId w:val="29"/>
        </w:numPr>
        <w:tabs>
          <w:tab w:val="left" w:pos="702"/>
          <w:tab w:val="left" w:pos="703"/>
          <w:tab w:val="left" w:pos="9069"/>
        </w:tabs>
        <w:spacing w:before="140"/>
      </w:pPr>
      <w:hyperlink w:anchor="_bookmark2" w:history="1">
        <w:r w:rsidR="003903E9">
          <w:t>Úvodní</w:t>
        </w:r>
        <w:r w:rsidR="003903E9">
          <w:rPr>
            <w:spacing w:val="-3"/>
          </w:rPr>
          <w:t xml:space="preserve"> </w:t>
        </w:r>
        <w:r w:rsidR="003903E9">
          <w:t>ustanovení</w:t>
        </w:r>
        <w:r w:rsidR="003903E9">
          <w:rPr>
            <w:u w:val="single"/>
          </w:rPr>
          <w:t xml:space="preserve"> </w:t>
        </w:r>
        <w:r w:rsidR="003903E9">
          <w:rPr>
            <w:u w:val="single"/>
          </w:rPr>
          <w:tab/>
        </w:r>
        <w:r w:rsidR="003903E9">
          <w:t>5</w:t>
        </w:r>
      </w:hyperlink>
    </w:p>
    <w:p w:rsidR="00DD28AC" w:rsidRDefault="0002706D">
      <w:pPr>
        <w:pStyle w:val="Odstavecseseznamem"/>
        <w:numPr>
          <w:ilvl w:val="1"/>
          <w:numId w:val="29"/>
        </w:numPr>
        <w:tabs>
          <w:tab w:val="left" w:pos="702"/>
          <w:tab w:val="left" w:pos="703"/>
          <w:tab w:val="left" w:pos="9092"/>
        </w:tabs>
        <w:spacing w:before="153"/>
        <w:rPr>
          <w:sz w:val="20"/>
        </w:rPr>
      </w:pPr>
      <w:hyperlink w:anchor="_bookmark3" w:history="1">
        <w:r w:rsidR="003903E9">
          <w:rPr>
            <w:sz w:val="20"/>
          </w:rPr>
          <w:t>Funkce a</w:t>
        </w:r>
        <w:r w:rsidR="003903E9">
          <w:rPr>
            <w:spacing w:val="-4"/>
            <w:sz w:val="20"/>
          </w:rPr>
          <w:t xml:space="preserve"> </w:t>
        </w:r>
        <w:r w:rsidR="003903E9">
          <w:rPr>
            <w:sz w:val="20"/>
          </w:rPr>
          <w:t>účel</w:t>
        </w:r>
        <w:r w:rsidR="003903E9">
          <w:rPr>
            <w:spacing w:val="-3"/>
            <w:sz w:val="20"/>
          </w:rPr>
          <w:t xml:space="preserve"> </w:t>
        </w:r>
        <w:r w:rsidR="003903E9">
          <w:rPr>
            <w:sz w:val="20"/>
          </w:rPr>
          <w:t>Služeb</w:t>
        </w:r>
        <w:r w:rsidR="003903E9">
          <w:rPr>
            <w:sz w:val="20"/>
            <w:u w:val="single"/>
          </w:rPr>
          <w:t xml:space="preserve"> </w:t>
        </w:r>
        <w:r w:rsidR="003903E9">
          <w:rPr>
            <w:sz w:val="20"/>
            <w:u w:val="single"/>
          </w:rPr>
          <w:tab/>
        </w:r>
        <w:r w:rsidR="003903E9">
          <w:rPr>
            <w:sz w:val="20"/>
          </w:rPr>
          <w:t>5</w:t>
        </w:r>
      </w:hyperlink>
    </w:p>
    <w:p w:rsidR="00DD28AC" w:rsidRDefault="0002706D">
      <w:pPr>
        <w:pStyle w:val="Nadpis5"/>
        <w:numPr>
          <w:ilvl w:val="0"/>
          <w:numId w:val="29"/>
        </w:numPr>
        <w:tabs>
          <w:tab w:val="left" w:pos="702"/>
          <w:tab w:val="left" w:pos="703"/>
          <w:tab w:val="left" w:pos="9070"/>
        </w:tabs>
        <w:spacing w:before="140"/>
      </w:pPr>
      <w:hyperlink w:anchor="_bookmark4" w:history="1">
        <w:r w:rsidR="003903E9">
          <w:t>Obecně k</w:t>
        </w:r>
        <w:r w:rsidR="003903E9">
          <w:rPr>
            <w:spacing w:val="-10"/>
          </w:rPr>
          <w:t xml:space="preserve"> </w:t>
        </w:r>
        <w:r w:rsidR="003903E9">
          <w:t>povinnostem</w:t>
        </w:r>
        <w:r w:rsidR="003903E9">
          <w:rPr>
            <w:spacing w:val="-5"/>
          </w:rPr>
          <w:t xml:space="preserve"> </w:t>
        </w:r>
        <w:r w:rsidR="003903E9">
          <w:t>Konzultanta</w:t>
        </w:r>
        <w:r w:rsidR="003903E9">
          <w:rPr>
            <w:u w:val="single"/>
          </w:rPr>
          <w:t xml:space="preserve"> </w:t>
        </w:r>
        <w:r w:rsidR="003903E9">
          <w:rPr>
            <w:u w:val="single"/>
          </w:rPr>
          <w:tab/>
        </w:r>
        <w:r w:rsidR="003903E9">
          <w:t>5</w:t>
        </w:r>
      </w:hyperlink>
    </w:p>
    <w:p w:rsidR="00DD28AC" w:rsidRDefault="0002706D">
      <w:pPr>
        <w:pStyle w:val="Odstavecseseznamem"/>
        <w:numPr>
          <w:ilvl w:val="1"/>
          <w:numId w:val="29"/>
        </w:numPr>
        <w:tabs>
          <w:tab w:val="left" w:pos="702"/>
          <w:tab w:val="left" w:pos="703"/>
          <w:tab w:val="left" w:pos="9092"/>
        </w:tabs>
        <w:spacing w:before="152"/>
        <w:rPr>
          <w:sz w:val="20"/>
        </w:rPr>
      </w:pPr>
      <w:hyperlink w:anchor="_bookmark5" w:history="1">
        <w:r w:rsidR="003903E9">
          <w:rPr>
            <w:sz w:val="20"/>
          </w:rPr>
          <w:t>Základní a</w:t>
        </w:r>
        <w:r w:rsidR="003903E9">
          <w:rPr>
            <w:spacing w:val="-7"/>
            <w:sz w:val="20"/>
          </w:rPr>
          <w:t xml:space="preserve"> </w:t>
        </w:r>
        <w:r w:rsidR="003903E9">
          <w:rPr>
            <w:sz w:val="20"/>
          </w:rPr>
          <w:t>doplňkové</w:t>
        </w:r>
        <w:r w:rsidR="003903E9">
          <w:rPr>
            <w:spacing w:val="-2"/>
            <w:sz w:val="20"/>
          </w:rPr>
          <w:t xml:space="preserve"> </w:t>
        </w:r>
        <w:r w:rsidR="003903E9">
          <w:rPr>
            <w:sz w:val="20"/>
          </w:rPr>
          <w:t>povinnosti</w:t>
        </w:r>
        <w:r w:rsidR="003903E9">
          <w:rPr>
            <w:sz w:val="20"/>
            <w:u w:val="single"/>
          </w:rPr>
          <w:t xml:space="preserve"> </w:t>
        </w:r>
        <w:r w:rsidR="003903E9">
          <w:rPr>
            <w:sz w:val="20"/>
            <w:u w:val="single"/>
          </w:rPr>
          <w:tab/>
        </w:r>
        <w:r w:rsidR="003903E9">
          <w:rPr>
            <w:sz w:val="20"/>
          </w:rPr>
          <w:t>5</w:t>
        </w:r>
      </w:hyperlink>
    </w:p>
    <w:p w:rsidR="00DD28AC" w:rsidRDefault="0002706D">
      <w:pPr>
        <w:pStyle w:val="Odstavecseseznamem"/>
        <w:numPr>
          <w:ilvl w:val="1"/>
          <w:numId w:val="29"/>
        </w:numPr>
        <w:tabs>
          <w:tab w:val="left" w:pos="702"/>
          <w:tab w:val="left" w:pos="703"/>
          <w:tab w:val="left" w:pos="9092"/>
        </w:tabs>
        <w:spacing w:before="138"/>
        <w:rPr>
          <w:sz w:val="20"/>
        </w:rPr>
      </w:pPr>
      <w:hyperlink w:anchor="_bookmark6" w:history="1">
        <w:r w:rsidR="003903E9">
          <w:rPr>
            <w:sz w:val="20"/>
          </w:rPr>
          <w:t>Fáze</w:t>
        </w:r>
        <w:r w:rsidR="003903E9">
          <w:rPr>
            <w:spacing w:val="-3"/>
            <w:sz w:val="20"/>
          </w:rPr>
          <w:t xml:space="preserve"> </w:t>
        </w:r>
        <w:r w:rsidR="003903E9">
          <w:rPr>
            <w:sz w:val="20"/>
          </w:rPr>
          <w:t>poskytování</w:t>
        </w:r>
        <w:r w:rsidR="003903E9">
          <w:rPr>
            <w:spacing w:val="-3"/>
            <w:sz w:val="20"/>
          </w:rPr>
          <w:t xml:space="preserve"> </w:t>
        </w:r>
        <w:r w:rsidR="003903E9">
          <w:rPr>
            <w:sz w:val="20"/>
          </w:rPr>
          <w:t>Služeb</w:t>
        </w:r>
        <w:r w:rsidR="003903E9">
          <w:rPr>
            <w:sz w:val="20"/>
            <w:u w:val="single"/>
          </w:rPr>
          <w:t xml:space="preserve"> </w:t>
        </w:r>
        <w:r w:rsidR="003903E9">
          <w:rPr>
            <w:sz w:val="20"/>
            <w:u w:val="single"/>
          </w:rPr>
          <w:tab/>
        </w:r>
        <w:r w:rsidR="003903E9">
          <w:rPr>
            <w:sz w:val="20"/>
          </w:rPr>
          <w:t>6</w:t>
        </w:r>
      </w:hyperlink>
    </w:p>
    <w:p w:rsidR="00DD28AC" w:rsidRDefault="0002706D">
      <w:pPr>
        <w:pStyle w:val="Odstavecseseznamem"/>
        <w:numPr>
          <w:ilvl w:val="1"/>
          <w:numId w:val="29"/>
        </w:numPr>
        <w:tabs>
          <w:tab w:val="left" w:pos="702"/>
          <w:tab w:val="left" w:pos="703"/>
          <w:tab w:val="left" w:pos="9092"/>
        </w:tabs>
        <w:spacing w:before="135"/>
        <w:rPr>
          <w:sz w:val="20"/>
        </w:rPr>
      </w:pPr>
      <w:hyperlink w:anchor="_bookmark8" w:history="1">
        <w:r w:rsidR="003903E9">
          <w:rPr>
            <w:sz w:val="20"/>
          </w:rPr>
          <w:t>Personál</w:t>
        </w:r>
        <w:r w:rsidR="003903E9">
          <w:rPr>
            <w:spacing w:val="-6"/>
            <w:sz w:val="20"/>
          </w:rPr>
          <w:t xml:space="preserve"> </w:t>
        </w:r>
        <w:r w:rsidR="003903E9">
          <w:rPr>
            <w:sz w:val="20"/>
          </w:rPr>
          <w:t>konzultanta</w:t>
        </w:r>
        <w:r w:rsidR="003903E9">
          <w:rPr>
            <w:sz w:val="20"/>
            <w:u w:val="single"/>
          </w:rPr>
          <w:t xml:space="preserve"> </w:t>
        </w:r>
        <w:r w:rsidR="003903E9">
          <w:rPr>
            <w:sz w:val="20"/>
            <w:u w:val="single"/>
          </w:rPr>
          <w:tab/>
        </w:r>
        <w:r w:rsidR="003903E9">
          <w:rPr>
            <w:sz w:val="20"/>
          </w:rPr>
          <w:t>7</w:t>
        </w:r>
      </w:hyperlink>
    </w:p>
    <w:p w:rsidR="00DD28AC" w:rsidRDefault="0002706D">
      <w:pPr>
        <w:pStyle w:val="Odstavecseseznamem"/>
        <w:numPr>
          <w:ilvl w:val="1"/>
          <w:numId w:val="29"/>
        </w:numPr>
        <w:tabs>
          <w:tab w:val="left" w:pos="702"/>
          <w:tab w:val="left" w:pos="703"/>
          <w:tab w:val="left" w:pos="9092"/>
        </w:tabs>
        <w:spacing w:before="136"/>
        <w:rPr>
          <w:sz w:val="20"/>
        </w:rPr>
      </w:pPr>
      <w:hyperlink w:anchor="_bookmark9" w:history="1">
        <w:r w:rsidR="003903E9">
          <w:rPr>
            <w:sz w:val="20"/>
          </w:rPr>
          <w:t>Činnosti, které musí Konzultant vykonat</w:t>
        </w:r>
        <w:r w:rsidR="003903E9">
          <w:rPr>
            <w:spacing w:val="-15"/>
            <w:sz w:val="20"/>
          </w:rPr>
          <w:t xml:space="preserve"> </w:t>
        </w:r>
        <w:r w:rsidR="003903E9">
          <w:rPr>
            <w:sz w:val="20"/>
          </w:rPr>
          <w:t>vlastními</w:t>
        </w:r>
        <w:r w:rsidR="003903E9">
          <w:rPr>
            <w:spacing w:val="-2"/>
            <w:sz w:val="20"/>
          </w:rPr>
          <w:t xml:space="preserve"> </w:t>
        </w:r>
        <w:r w:rsidR="003903E9">
          <w:rPr>
            <w:sz w:val="20"/>
          </w:rPr>
          <w:t>kapacitami</w:t>
        </w:r>
        <w:r w:rsidR="003903E9">
          <w:rPr>
            <w:sz w:val="20"/>
            <w:u w:val="single"/>
          </w:rPr>
          <w:t xml:space="preserve"> </w:t>
        </w:r>
        <w:r w:rsidR="003903E9">
          <w:rPr>
            <w:sz w:val="20"/>
            <w:u w:val="single"/>
          </w:rPr>
          <w:tab/>
        </w:r>
        <w:r w:rsidR="003903E9">
          <w:rPr>
            <w:sz w:val="20"/>
          </w:rPr>
          <w:t>7</w:t>
        </w:r>
      </w:hyperlink>
    </w:p>
    <w:p w:rsidR="00DD28AC" w:rsidRDefault="0002706D">
      <w:pPr>
        <w:pStyle w:val="Odstavecseseznamem"/>
        <w:numPr>
          <w:ilvl w:val="1"/>
          <w:numId w:val="29"/>
        </w:numPr>
        <w:tabs>
          <w:tab w:val="left" w:pos="702"/>
          <w:tab w:val="left" w:pos="703"/>
          <w:tab w:val="left" w:pos="9092"/>
        </w:tabs>
        <w:spacing w:before="138"/>
        <w:rPr>
          <w:sz w:val="20"/>
        </w:rPr>
      </w:pPr>
      <w:hyperlink w:anchor="_bookmark10" w:history="1">
        <w:r w:rsidR="003903E9">
          <w:rPr>
            <w:sz w:val="20"/>
          </w:rPr>
          <w:t>Činnosti, které nejsou</w:t>
        </w:r>
        <w:r w:rsidR="003903E9">
          <w:rPr>
            <w:spacing w:val="-13"/>
            <w:sz w:val="20"/>
          </w:rPr>
          <w:t xml:space="preserve"> </w:t>
        </w:r>
        <w:r w:rsidR="003903E9">
          <w:rPr>
            <w:sz w:val="20"/>
          </w:rPr>
          <w:t>součástí</w:t>
        </w:r>
        <w:r w:rsidR="003903E9">
          <w:rPr>
            <w:spacing w:val="-4"/>
            <w:sz w:val="20"/>
          </w:rPr>
          <w:t xml:space="preserve"> </w:t>
        </w:r>
        <w:r w:rsidR="003903E9">
          <w:rPr>
            <w:sz w:val="20"/>
          </w:rPr>
          <w:t>Služeb</w:t>
        </w:r>
        <w:r w:rsidR="003903E9">
          <w:rPr>
            <w:sz w:val="20"/>
            <w:u w:val="single"/>
          </w:rPr>
          <w:t xml:space="preserve"> </w:t>
        </w:r>
        <w:r w:rsidR="003903E9">
          <w:rPr>
            <w:sz w:val="20"/>
            <w:u w:val="single"/>
          </w:rPr>
          <w:tab/>
        </w:r>
        <w:r w:rsidR="003903E9">
          <w:rPr>
            <w:sz w:val="20"/>
          </w:rPr>
          <w:t>7</w:t>
        </w:r>
      </w:hyperlink>
    </w:p>
    <w:p w:rsidR="00DD28AC" w:rsidRDefault="0002706D">
      <w:pPr>
        <w:pStyle w:val="Nadpis5"/>
        <w:numPr>
          <w:ilvl w:val="0"/>
          <w:numId w:val="29"/>
        </w:numPr>
        <w:tabs>
          <w:tab w:val="left" w:pos="702"/>
          <w:tab w:val="left" w:pos="703"/>
          <w:tab w:val="left" w:pos="9069"/>
        </w:tabs>
        <w:spacing w:before="138"/>
      </w:pPr>
      <w:hyperlink w:anchor="_bookmark11" w:history="1">
        <w:r w:rsidR="003903E9">
          <w:t>Základní</w:t>
        </w:r>
        <w:r w:rsidR="003903E9">
          <w:rPr>
            <w:spacing w:val="-4"/>
          </w:rPr>
          <w:t xml:space="preserve"> </w:t>
        </w:r>
        <w:r w:rsidR="003903E9">
          <w:t>povinnosti</w:t>
        </w:r>
        <w:r w:rsidR="003903E9">
          <w:rPr>
            <w:spacing w:val="-6"/>
          </w:rPr>
          <w:t xml:space="preserve"> </w:t>
        </w:r>
        <w:r w:rsidR="003903E9">
          <w:t>Konzultanta</w:t>
        </w:r>
        <w:r w:rsidR="003903E9">
          <w:rPr>
            <w:u w:val="single"/>
          </w:rPr>
          <w:t xml:space="preserve"> </w:t>
        </w:r>
        <w:r w:rsidR="003903E9">
          <w:rPr>
            <w:u w:val="single"/>
          </w:rPr>
          <w:tab/>
        </w:r>
        <w:r w:rsidR="003903E9">
          <w:t>7</w:t>
        </w:r>
      </w:hyperlink>
    </w:p>
    <w:p w:rsidR="00DD28AC" w:rsidRDefault="0002706D">
      <w:pPr>
        <w:pStyle w:val="Odstavecseseznamem"/>
        <w:numPr>
          <w:ilvl w:val="1"/>
          <w:numId w:val="29"/>
        </w:numPr>
        <w:tabs>
          <w:tab w:val="left" w:pos="702"/>
          <w:tab w:val="left" w:pos="703"/>
          <w:tab w:val="left" w:pos="9092"/>
        </w:tabs>
        <w:spacing w:before="154"/>
        <w:rPr>
          <w:sz w:val="20"/>
        </w:rPr>
      </w:pPr>
      <w:hyperlink w:anchor="_bookmark12" w:history="1">
        <w:r w:rsidR="003903E9">
          <w:rPr>
            <w:sz w:val="20"/>
          </w:rPr>
          <w:t>Základní</w:t>
        </w:r>
        <w:r w:rsidR="003903E9">
          <w:rPr>
            <w:spacing w:val="-3"/>
            <w:sz w:val="20"/>
          </w:rPr>
          <w:t xml:space="preserve"> </w:t>
        </w:r>
        <w:r w:rsidR="003903E9">
          <w:rPr>
            <w:sz w:val="20"/>
          </w:rPr>
          <w:t>údaje</w:t>
        </w:r>
        <w:r w:rsidR="003903E9">
          <w:rPr>
            <w:sz w:val="20"/>
            <w:u w:val="single"/>
          </w:rPr>
          <w:t xml:space="preserve"> </w:t>
        </w:r>
        <w:r w:rsidR="003903E9">
          <w:rPr>
            <w:sz w:val="20"/>
            <w:u w:val="single"/>
          </w:rPr>
          <w:tab/>
        </w:r>
        <w:r w:rsidR="003903E9">
          <w:rPr>
            <w:sz w:val="20"/>
          </w:rPr>
          <w:t>7</w:t>
        </w:r>
      </w:hyperlink>
    </w:p>
    <w:p w:rsidR="00DD28AC" w:rsidRDefault="0002706D">
      <w:pPr>
        <w:pStyle w:val="Odstavecseseznamem"/>
        <w:numPr>
          <w:ilvl w:val="1"/>
          <w:numId w:val="29"/>
        </w:numPr>
        <w:tabs>
          <w:tab w:val="left" w:pos="702"/>
          <w:tab w:val="left" w:pos="703"/>
          <w:tab w:val="left" w:pos="9092"/>
        </w:tabs>
        <w:spacing w:before="136"/>
        <w:rPr>
          <w:sz w:val="20"/>
        </w:rPr>
      </w:pPr>
      <w:hyperlink w:anchor="_bookmark13" w:history="1">
        <w:r w:rsidR="003903E9">
          <w:rPr>
            <w:sz w:val="20"/>
          </w:rPr>
          <w:t>Obecné</w:t>
        </w:r>
        <w:r w:rsidR="003903E9">
          <w:rPr>
            <w:spacing w:val="-3"/>
            <w:sz w:val="20"/>
          </w:rPr>
          <w:t xml:space="preserve"> </w:t>
        </w:r>
        <w:r w:rsidR="003903E9">
          <w:rPr>
            <w:sz w:val="20"/>
          </w:rPr>
          <w:t>povinnosti</w:t>
        </w:r>
        <w:r w:rsidR="003903E9">
          <w:rPr>
            <w:sz w:val="20"/>
            <w:u w:val="single"/>
          </w:rPr>
          <w:t xml:space="preserve"> </w:t>
        </w:r>
        <w:r w:rsidR="003903E9">
          <w:rPr>
            <w:sz w:val="20"/>
            <w:u w:val="single"/>
          </w:rPr>
          <w:tab/>
        </w:r>
        <w:r w:rsidR="003903E9">
          <w:rPr>
            <w:sz w:val="20"/>
          </w:rPr>
          <w:t>7</w:t>
        </w:r>
      </w:hyperlink>
    </w:p>
    <w:p w:rsidR="00DD28AC" w:rsidRDefault="0002706D">
      <w:pPr>
        <w:pStyle w:val="Odstavecseseznamem"/>
        <w:numPr>
          <w:ilvl w:val="1"/>
          <w:numId w:val="29"/>
        </w:numPr>
        <w:tabs>
          <w:tab w:val="left" w:pos="702"/>
          <w:tab w:val="left" w:pos="703"/>
          <w:tab w:val="left" w:pos="9092"/>
        </w:tabs>
        <w:spacing w:before="135"/>
        <w:rPr>
          <w:sz w:val="20"/>
        </w:rPr>
      </w:pPr>
      <w:hyperlink w:anchor="_bookmark14" w:history="1">
        <w:r w:rsidR="003903E9">
          <w:rPr>
            <w:sz w:val="20"/>
          </w:rPr>
          <w:t>Formáty a zásady vyhotovení</w:t>
        </w:r>
        <w:r w:rsidR="003903E9">
          <w:rPr>
            <w:spacing w:val="-12"/>
            <w:sz w:val="20"/>
          </w:rPr>
          <w:t xml:space="preserve"> </w:t>
        </w:r>
        <w:r w:rsidR="003903E9">
          <w:rPr>
            <w:sz w:val="20"/>
          </w:rPr>
          <w:t>výstupů</w:t>
        </w:r>
        <w:r w:rsidR="003903E9">
          <w:rPr>
            <w:spacing w:val="-4"/>
            <w:sz w:val="20"/>
          </w:rPr>
          <w:t xml:space="preserve"> </w:t>
        </w:r>
        <w:r w:rsidR="003903E9">
          <w:rPr>
            <w:sz w:val="20"/>
          </w:rPr>
          <w:t>Služeb</w:t>
        </w:r>
        <w:r w:rsidR="003903E9">
          <w:rPr>
            <w:sz w:val="20"/>
            <w:u w:val="single"/>
          </w:rPr>
          <w:t xml:space="preserve"> </w:t>
        </w:r>
        <w:r w:rsidR="003903E9">
          <w:rPr>
            <w:sz w:val="20"/>
            <w:u w:val="single"/>
          </w:rPr>
          <w:tab/>
        </w:r>
        <w:r w:rsidR="003903E9">
          <w:rPr>
            <w:sz w:val="20"/>
          </w:rPr>
          <w:t>8</w:t>
        </w:r>
      </w:hyperlink>
    </w:p>
    <w:p w:rsidR="00DD28AC" w:rsidRDefault="0002706D">
      <w:pPr>
        <w:pStyle w:val="Nadpis5"/>
        <w:numPr>
          <w:ilvl w:val="0"/>
          <w:numId w:val="29"/>
        </w:numPr>
        <w:tabs>
          <w:tab w:val="left" w:pos="702"/>
          <w:tab w:val="left" w:pos="703"/>
          <w:tab w:val="left" w:pos="9069"/>
        </w:tabs>
        <w:spacing w:before="140"/>
      </w:pPr>
      <w:hyperlink w:anchor="_bookmark15" w:history="1">
        <w:r w:rsidR="003903E9">
          <w:t>Fáze</w:t>
        </w:r>
        <w:r w:rsidR="003903E9">
          <w:rPr>
            <w:spacing w:val="-5"/>
          </w:rPr>
          <w:t xml:space="preserve"> </w:t>
        </w:r>
        <w:r w:rsidR="003903E9">
          <w:t>1:</w:t>
        </w:r>
        <w:r w:rsidR="003903E9">
          <w:rPr>
            <w:spacing w:val="-1"/>
          </w:rPr>
          <w:t xml:space="preserve"> </w:t>
        </w:r>
        <w:r w:rsidR="003903E9">
          <w:t>příprava</w:t>
        </w:r>
        <w:r w:rsidR="003903E9">
          <w:rPr>
            <w:u w:val="single"/>
          </w:rPr>
          <w:t xml:space="preserve"> </w:t>
        </w:r>
        <w:r w:rsidR="003903E9">
          <w:rPr>
            <w:u w:val="single"/>
          </w:rPr>
          <w:tab/>
        </w:r>
        <w:r w:rsidR="003903E9">
          <w:t>9</w:t>
        </w:r>
      </w:hyperlink>
    </w:p>
    <w:p w:rsidR="00DD28AC" w:rsidRDefault="0002706D">
      <w:pPr>
        <w:pStyle w:val="Odstavecseseznamem"/>
        <w:numPr>
          <w:ilvl w:val="1"/>
          <w:numId w:val="29"/>
        </w:numPr>
        <w:tabs>
          <w:tab w:val="left" w:pos="702"/>
          <w:tab w:val="left" w:pos="703"/>
          <w:tab w:val="left" w:pos="9092"/>
        </w:tabs>
        <w:spacing w:before="153"/>
        <w:rPr>
          <w:sz w:val="20"/>
        </w:rPr>
      </w:pPr>
      <w:hyperlink w:anchor="_bookmark16" w:history="1">
        <w:r w:rsidR="003903E9">
          <w:rPr>
            <w:sz w:val="20"/>
          </w:rPr>
          <w:t>Základní</w:t>
        </w:r>
        <w:r w:rsidR="003903E9">
          <w:rPr>
            <w:spacing w:val="-3"/>
            <w:sz w:val="20"/>
          </w:rPr>
          <w:t xml:space="preserve"> </w:t>
        </w:r>
        <w:r w:rsidR="003903E9">
          <w:rPr>
            <w:sz w:val="20"/>
          </w:rPr>
          <w:t>údaje</w:t>
        </w:r>
        <w:r w:rsidR="003903E9">
          <w:rPr>
            <w:sz w:val="20"/>
            <w:u w:val="single"/>
          </w:rPr>
          <w:t xml:space="preserve"> </w:t>
        </w:r>
        <w:r w:rsidR="003903E9">
          <w:rPr>
            <w:sz w:val="20"/>
            <w:u w:val="single"/>
          </w:rPr>
          <w:tab/>
        </w:r>
        <w:r w:rsidR="003903E9">
          <w:rPr>
            <w:sz w:val="20"/>
          </w:rPr>
          <w:t>9</w:t>
        </w:r>
      </w:hyperlink>
    </w:p>
    <w:p w:rsidR="00DD28AC" w:rsidRDefault="0002706D">
      <w:pPr>
        <w:pStyle w:val="Odstavecseseznamem"/>
        <w:numPr>
          <w:ilvl w:val="1"/>
          <w:numId w:val="29"/>
        </w:numPr>
        <w:tabs>
          <w:tab w:val="left" w:pos="702"/>
          <w:tab w:val="left" w:pos="703"/>
          <w:tab w:val="left" w:pos="9092"/>
        </w:tabs>
        <w:spacing w:before="137"/>
        <w:rPr>
          <w:sz w:val="20"/>
        </w:rPr>
      </w:pPr>
      <w:hyperlink w:anchor="_bookmark17" w:history="1">
        <w:r w:rsidR="003903E9">
          <w:rPr>
            <w:sz w:val="20"/>
          </w:rPr>
          <w:t>Základní</w:t>
        </w:r>
        <w:r w:rsidR="003903E9">
          <w:rPr>
            <w:spacing w:val="-4"/>
            <w:sz w:val="20"/>
          </w:rPr>
          <w:t xml:space="preserve"> </w:t>
        </w:r>
        <w:r w:rsidR="003903E9">
          <w:rPr>
            <w:sz w:val="20"/>
          </w:rPr>
          <w:t>povinnosti</w:t>
        </w:r>
        <w:r w:rsidR="003903E9">
          <w:rPr>
            <w:spacing w:val="-2"/>
            <w:sz w:val="20"/>
          </w:rPr>
          <w:t xml:space="preserve"> </w:t>
        </w:r>
        <w:r w:rsidR="003903E9">
          <w:rPr>
            <w:sz w:val="20"/>
          </w:rPr>
          <w:t>Konzultanta</w:t>
        </w:r>
        <w:r w:rsidR="003903E9">
          <w:rPr>
            <w:sz w:val="20"/>
            <w:u w:val="single"/>
          </w:rPr>
          <w:t xml:space="preserve"> </w:t>
        </w:r>
        <w:r w:rsidR="003903E9">
          <w:rPr>
            <w:sz w:val="20"/>
            <w:u w:val="single"/>
          </w:rPr>
          <w:tab/>
        </w:r>
        <w:r w:rsidR="003903E9">
          <w:rPr>
            <w:sz w:val="20"/>
          </w:rPr>
          <w:t>9</w:t>
        </w:r>
      </w:hyperlink>
    </w:p>
    <w:p w:rsidR="00DD28AC" w:rsidRDefault="0002706D">
      <w:pPr>
        <w:pStyle w:val="Odstavecseseznamem"/>
        <w:numPr>
          <w:ilvl w:val="1"/>
          <w:numId w:val="29"/>
        </w:numPr>
        <w:tabs>
          <w:tab w:val="left" w:pos="702"/>
          <w:tab w:val="left" w:pos="703"/>
          <w:tab w:val="left" w:pos="8982"/>
        </w:tabs>
        <w:spacing w:before="136"/>
        <w:rPr>
          <w:sz w:val="20"/>
        </w:rPr>
      </w:pPr>
      <w:hyperlink w:anchor="_bookmark18" w:history="1">
        <w:r w:rsidR="003903E9">
          <w:rPr>
            <w:sz w:val="20"/>
          </w:rPr>
          <w:t>Výstupy</w:t>
        </w:r>
        <w:r w:rsidR="003903E9">
          <w:rPr>
            <w:sz w:val="20"/>
            <w:u w:val="single"/>
          </w:rPr>
          <w:t xml:space="preserve"> </w:t>
        </w:r>
        <w:r w:rsidR="003903E9">
          <w:rPr>
            <w:sz w:val="20"/>
            <w:u w:val="single"/>
          </w:rPr>
          <w:tab/>
        </w:r>
        <w:r w:rsidR="003903E9">
          <w:rPr>
            <w:sz w:val="20"/>
          </w:rPr>
          <w:t>10</w:t>
        </w:r>
      </w:hyperlink>
    </w:p>
    <w:p w:rsidR="00DD28AC" w:rsidRDefault="0002706D">
      <w:pPr>
        <w:pStyle w:val="Odstavecseseznamem"/>
        <w:numPr>
          <w:ilvl w:val="1"/>
          <w:numId w:val="29"/>
        </w:numPr>
        <w:tabs>
          <w:tab w:val="left" w:pos="702"/>
          <w:tab w:val="left" w:pos="703"/>
          <w:tab w:val="left" w:pos="8982"/>
        </w:tabs>
        <w:spacing w:before="135"/>
        <w:rPr>
          <w:sz w:val="20"/>
        </w:rPr>
      </w:pPr>
      <w:hyperlink w:anchor="_bookmark19" w:history="1">
        <w:r w:rsidR="003903E9">
          <w:rPr>
            <w:sz w:val="20"/>
          </w:rPr>
          <w:t>Součinnost</w:t>
        </w:r>
        <w:r w:rsidR="003903E9">
          <w:rPr>
            <w:spacing w:val="-5"/>
            <w:sz w:val="20"/>
          </w:rPr>
          <w:t xml:space="preserve"> </w:t>
        </w:r>
        <w:r w:rsidR="003903E9">
          <w:rPr>
            <w:sz w:val="20"/>
          </w:rPr>
          <w:t>Objednatele</w:t>
        </w:r>
        <w:r w:rsidR="003903E9">
          <w:rPr>
            <w:sz w:val="20"/>
            <w:u w:val="single"/>
          </w:rPr>
          <w:t xml:space="preserve"> </w:t>
        </w:r>
        <w:r w:rsidR="003903E9">
          <w:rPr>
            <w:sz w:val="20"/>
            <w:u w:val="single"/>
          </w:rPr>
          <w:tab/>
        </w:r>
        <w:r w:rsidR="003903E9">
          <w:rPr>
            <w:sz w:val="20"/>
          </w:rPr>
          <w:t>10</w:t>
        </w:r>
      </w:hyperlink>
    </w:p>
    <w:p w:rsidR="00DD28AC" w:rsidRDefault="0002706D">
      <w:pPr>
        <w:pStyle w:val="Nadpis5"/>
        <w:numPr>
          <w:ilvl w:val="0"/>
          <w:numId w:val="29"/>
        </w:numPr>
        <w:tabs>
          <w:tab w:val="left" w:pos="702"/>
          <w:tab w:val="left" w:pos="703"/>
          <w:tab w:val="left" w:pos="8942"/>
        </w:tabs>
        <w:spacing w:before="141"/>
      </w:pPr>
      <w:hyperlink w:anchor="_bookmark20" w:history="1">
        <w:r w:rsidR="003903E9">
          <w:t>Fáze</w:t>
        </w:r>
        <w:r w:rsidR="003903E9">
          <w:rPr>
            <w:spacing w:val="-4"/>
          </w:rPr>
          <w:t xml:space="preserve"> </w:t>
        </w:r>
        <w:r w:rsidR="003903E9">
          <w:t>2:</w:t>
        </w:r>
        <w:r w:rsidR="003903E9">
          <w:rPr>
            <w:spacing w:val="-1"/>
          </w:rPr>
          <w:t xml:space="preserve"> </w:t>
        </w:r>
        <w:r w:rsidR="003903E9">
          <w:t>Studie</w:t>
        </w:r>
        <w:r w:rsidR="003903E9">
          <w:rPr>
            <w:u w:val="single"/>
          </w:rPr>
          <w:t xml:space="preserve"> </w:t>
        </w:r>
        <w:r w:rsidR="003903E9">
          <w:rPr>
            <w:u w:val="single"/>
          </w:rPr>
          <w:tab/>
        </w:r>
        <w:r w:rsidR="003903E9">
          <w:t>10</w:t>
        </w:r>
      </w:hyperlink>
    </w:p>
    <w:p w:rsidR="00DD28AC" w:rsidRDefault="0002706D">
      <w:pPr>
        <w:pStyle w:val="Odstavecseseznamem"/>
        <w:numPr>
          <w:ilvl w:val="0"/>
          <w:numId w:val="29"/>
        </w:numPr>
        <w:tabs>
          <w:tab w:val="left" w:pos="702"/>
          <w:tab w:val="left" w:pos="703"/>
          <w:tab w:val="left" w:pos="8942"/>
        </w:tabs>
        <w:spacing w:before="154"/>
        <w:rPr>
          <w:b/>
          <w:sz w:val="20"/>
        </w:rPr>
      </w:pPr>
      <w:hyperlink w:anchor="_bookmark21" w:history="1">
        <w:r w:rsidR="003903E9">
          <w:rPr>
            <w:b/>
            <w:sz w:val="20"/>
          </w:rPr>
          <w:t>Fáze</w:t>
        </w:r>
        <w:r w:rsidR="003903E9">
          <w:rPr>
            <w:b/>
            <w:spacing w:val="-5"/>
            <w:sz w:val="20"/>
          </w:rPr>
          <w:t xml:space="preserve"> </w:t>
        </w:r>
        <w:r w:rsidR="003903E9">
          <w:rPr>
            <w:b/>
            <w:sz w:val="20"/>
          </w:rPr>
          <w:t>3:</w:t>
        </w:r>
        <w:r w:rsidR="003903E9">
          <w:rPr>
            <w:b/>
            <w:spacing w:val="-1"/>
            <w:sz w:val="20"/>
          </w:rPr>
          <w:t xml:space="preserve"> </w:t>
        </w:r>
        <w:r w:rsidR="003903E9">
          <w:rPr>
            <w:b/>
            <w:sz w:val="20"/>
          </w:rPr>
          <w:t>DUSP</w:t>
        </w:r>
        <w:r w:rsidR="003903E9">
          <w:rPr>
            <w:b/>
            <w:sz w:val="20"/>
            <w:u w:val="single"/>
          </w:rPr>
          <w:t xml:space="preserve"> </w:t>
        </w:r>
        <w:r w:rsidR="003903E9">
          <w:rPr>
            <w:b/>
            <w:sz w:val="20"/>
            <w:u w:val="single"/>
          </w:rPr>
          <w:tab/>
        </w:r>
        <w:r w:rsidR="003903E9">
          <w:rPr>
            <w:b/>
            <w:sz w:val="20"/>
          </w:rPr>
          <w:t>10</w:t>
        </w:r>
      </w:hyperlink>
    </w:p>
    <w:p w:rsidR="00DD28AC" w:rsidRDefault="0002706D">
      <w:pPr>
        <w:pStyle w:val="Odstavecseseznamem"/>
        <w:numPr>
          <w:ilvl w:val="1"/>
          <w:numId w:val="29"/>
        </w:numPr>
        <w:tabs>
          <w:tab w:val="left" w:pos="702"/>
          <w:tab w:val="left" w:pos="703"/>
          <w:tab w:val="left" w:pos="8982"/>
        </w:tabs>
        <w:spacing w:before="155"/>
        <w:rPr>
          <w:sz w:val="20"/>
        </w:rPr>
      </w:pPr>
      <w:hyperlink w:anchor="_bookmark22" w:history="1">
        <w:r w:rsidR="003903E9">
          <w:rPr>
            <w:sz w:val="20"/>
          </w:rPr>
          <w:t>Základní</w:t>
        </w:r>
        <w:r w:rsidR="003903E9">
          <w:rPr>
            <w:spacing w:val="-3"/>
            <w:sz w:val="20"/>
          </w:rPr>
          <w:t xml:space="preserve"> </w:t>
        </w:r>
        <w:r w:rsidR="003903E9">
          <w:rPr>
            <w:sz w:val="20"/>
          </w:rPr>
          <w:t>údaje</w:t>
        </w:r>
        <w:r w:rsidR="003903E9">
          <w:rPr>
            <w:sz w:val="20"/>
            <w:u w:val="single"/>
          </w:rPr>
          <w:t xml:space="preserve"> </w:t>
        </w:r>
        <w:r w:rsidR="003903E9">
          <w:rPr>
            <w:sz w:val="20"/>
            <w:u w:val="single"/>
          </w:rPr>
          <w:tab/>
        </w:r>
        <w:r w:rsidR="003903E9">
          <w:rPr>
            <w:sz w:val="20"/>
          </w:rPr>
          <w:t>10</w:t>
        </w:r>
      </w:hyperlink>
    </w:p>
    <w:p w:rsidR="00DD28AC" w:rsidRDefault="0002706D">
      <w:pPr>
        <w:pStyle w:val="Odstavecseseznamem"/>
        <w:numPr>
          <w:ilvl w:val="1"/>
          <w:numId w:val="29"/>
        </w:numPr>
        <w:tabs>
          <w:tab w:val="left" w:pos="702"/>
          <w:tab w:val="left" w:pos="703"/>
          <w:tab w:val="left" w:pos="8982"/>
        </w:tabs>
        <w:spacing w:before="135"/>
        <w:rPr>
          <w:sz w:val="20"/>
        </w:rPr>
      </w:pPr>
      <w:hyperlink w:anchor="_bookmark23" w:history="1">
        <w:r w:rsidR="003903E9">
          <w:rPr>
            <w:sz w:val="20"/>
          </w:rPr>
          <w:t>Základní</w:t>
        </w:r>
        <w:r w:rsidR="003903E9">
          <w:rPr>
            <w:spacing w:val="-4"/>
            <w:sz w:val="20"/>
          </w:rPr>
          <w:t xml:space="preserve"> </w:t>
        </w:r>
        <w:r w:rsidR="003903E9">
          <w:rPr>
            <w:sz w:val="20"/>
          </w:rPr>
          <w:t>povinnosti</w:t>
        </w:r>
        <w:r w:rsidR="003903E9">
          <w:rPr>
            <w:spacing w:val="-2"/>
            <w:sz w:val="20"/>
          </w:rPr>
          <w:t xml:space="preserve"> </w:t>
        </w:r>
        <w:r w:rsidR="003903E9">
          <w:rPr>
            <w:sz w:val="20"/>
          </w:rPr>
          <w:t>Konzultanta</w:t>
        </w:r>
        <w:r w:rsidR="003903E9">
          <w:rPr>
            <w:sz w:val="20"/>
            <w:u w:val="single"/>
          </w:rPr>
          <w:t xml:space="preserve"> </w:t>
        </w:r>
        <w:r w:rsidR="003903E9">
          <w:rPr>
            <w:sz w:val="20"/>
            <w:u w:val="single"/>
          </w:rPr>
          <w:tab/>
        </w:r>
        <w:r w:rsidR="003903E9">
          <w:rPr>
            <w:sz w:val="20"/>
          </w:rPr>
          <w:t>10</w:t>
        </w:r>
      </w:hyperlink>
    </w:p>
    <w:p w:rsidR="00DD28AC" w:rsidRDefault="0002706D">
      <w:pPr>
        <w:pStyle w:val="Odstavecseseznamem"/>
        <w:numPr>
          <w:ilvl w:val="1"/>
          <w:numId w:val="29"/>
        </w:numPr>
        <w:tabs>
          <w:tab w:val="left" w:pos="702"/>
          <w:tab w:val="left" w:pos="703"/>
          <w:tab w:val="left" w:pos="8982"/>
        </w:tabs>
        <w:spacing w:before="138"/>
        <w:rPr>
          <w:sz w:val="20"/>
        </w:rPr>
      </w:pPr>
      <w:hyperlink w:anchor="_bookmark24" w:history="1">
        <w:r w:rsidR="003903E9">
          <w:rPr>
            <w:sz w:val="20"/>
          </w:rPr>
          <w:t>Výstupy</w:t>
        </w:r>
        <w:r w:rsidR="003903E9">
          <w:rPr>
            <w:sz w:val="20"/>
            <w:u w:val="single"/>
          </w:rPr>
          <w:t xml:space="preserve"> </w:t>
        </w:r>
        <w:r w:rsidR="003903E9">
          <w:rPr>
            <w:sz w:val="20"/>
            <w:u w:val="single"/>
          </w:rPr>
          <w:tab/>
        </w:r>
        <w:r w:rsidR="003903E9">
          <w:rPr>
            <w:sz w:val="20"/>
          </w:rPr>
          <w:t>11</w:t>
        </w:r>
      </w:hyperlink>
    </w:p>
    <w:p w:rsidR="00DD28AC" w:rsidRDefault="0002706D">
      <w:pPr>
        <w:pStyle w:val="Odstavecseseznamem"/>
        <w:numPr>
          <w:ilvl w:val="1"/>
          <w:numId w:val="29"/>
        </w:numPr>
        <w:tabs>
          <w:tab w:val="left" w:pos="702"/>
          <w:tab w:val="left" w:pos="703"/>
          <w:tab w:val="left" w:pos="8982"/>
        </w:tabs>
        <w:spacing w:before="135"/>
        <w:rPr>
          <w:sz w:val="20"/>
        </w:rPr>
      </w:pPr>
      <w:hyperlink w:anchor="_bookmark25" w:history="1">
        <w:r w:rsidR="003903E9">
          <w:rPr>
            <w:sz w:val="20"/>
          </w:rPr>
          <w:t>Součinnost</w:t>
        </w:r>
        <w:r w:rsidR="003903E9">
          <w:rPr>
            <w:spacing w:val="-5"/>
            <w:sz w:val="20"/>
          </w:rPr>
          <w:t xml:space="preserve"> </w:t>
        </w:r>
        <w:r w:rsidR="003903E9">
          <w:rPr>
            <w:sz w:val="20"/>
          </w:rPr>
          <w:t>Objednatele</w:t>
        </w:r>
        <w:r w:rsidR="003903E9">
          <w:rPr>
            <w:sz w:val="20"/>
            <w:u w:val="single"/>
          </w:rPr>
          <w:t xml:space="preserve"> </w:t>
        </w:r>
        <w:r w:rsidR="003903E9">
          <w:rPr>
            <w:sz w:val="20"/>
            <w:u w:val="single"/>
          </w:rPr>
          <w:tab/>
        </w:r>
        <w:r w:rsidR="003903E9">
          <w:rPr>
            <w:sz w:val="20"/>
          </w:rPr>
          <w:t>11</w:t>
        </w:r>
      </w:hyperlink>
    </w:p>
    <w:p w:rsidR="00DD28AC" w:rsidRDefault="0002706D">
      <w:pPr>
        <w:pStyle w:val="Nadpis5"/>
        <w:numPr>
          <w:ilvl w:val="0"/>
          <w:numId w:val="29"/>
        </w:numPr>
        <w:tabs>
          <w:tab w:val="left" w:pos="702"/>
          <w:tab w:val="left" w:pos="703"/>
          <w:tab w:val="left" w:pos="8942"/>
        </w:tabs>
        <w:spacing w:before="138"/>
      </w:pPr>
      <w:hyperlink w:anchor="_bookmark26" w:history="1">
        <w:r w:rsidR="003903E9">
          <w:t>Fáze</w:t>
        </w:r>
        <w:r w:rsidR="003903E9">
          <w:rPr>
            <w:spacing w:val="-4"/>
          </w:rPr>
          <w:t xml:space="preserve"> </w:t>
        </w:r>
        <w:r w:rsidR="003903E9">
          <w:t>4:</w:t>
        </w:r>
        <w:r w:rsidR="003903E9">
          <w:rPr>
            <w:spacing w:val="-1"/>
          </w:rPr>
          <w:t xml:space="preserve"> </w:t>
        </w:r>
        <w:r w:rsidR="003903E9">
          <w:rPr>
            <w:spacing w:val="4"/>
          </w:rPr>
          <w:t>DVZ</w:t>
        </w:r>
        <w:r w:rsidR="003903E9">
          <w:rPr>
            <w:spacing w:val="4"/>
            <w:u w:val="single"/>
          </w:rPr>
          <w:t xml:space="preserve"> </w:t>
        </w:r>
        <w:r w:rsidR="003903E9">
          <w:rPr>
            <w:spacing w:val="4"/>
            <w:u w:val="single"/>
          </w:rPr>
          <w:tab/>
        </w:r>
        <w:r w:rsidR="003903E9">
          <w:t>11</w:t>
        </w:r>
      </w:hyperlink>
    </w:p>
    <w:p w:rsidR="00DD28AC" w:rsidRDefault="0002706D">
      <w:pPr>
        <w:pStyle w:val="Odstavecseseznamem"/>
        <w:numPr>
          <w:ilvl w:val="1"/>
          <w:numId w:val="29"/>
        </w:numPr>
        <w:tabs>
          <w:tab w:val="left" w:pos="702"/>
          <w:tab w:val="left" w:pos="703"/>
          <w:tab w:val="left" w:pos="8982"/>
        </w:tabs>
        <w:spacing w:before="155"/>
        <w:rPr>
          <w:sz w:val="20"/>
        </w:rPr>
      </w:pPr>
      <w:hyperlink w:anchor="_bookmark27" w:history="1">
        <w:r w:rsidR="003903E9">
          <w:rPr>
            <w:sz w:val="20"/>
          </w:rPr>
          <w:t>Základní</w:t>
        </w:r>
        <w:r w:rsidR="003903E9">
          <w:rPr>
            <w:spacing w:val="-3"/>
            <w:sz w:val="20"/>
          </w:rPr>
          <w:t xml:space="preserve"> </w:t>
        </w:r>
        <w:r w:rsidR="003903E9">
          <w:rPr>
            <w:sz w:val="20"/>
          </w:rPr>
          <w:t>údaje</w:t>
        </w:r>
        <w:r w:rsidR="003903E9">
          <w:rPr>
            <w:sz w:val="20"/>
            <w:u w:val="single"/>
          </w:rPr>
          <w:t xml:space="preserve"> </w:t>
        </w:r>
        <w:r w:rsidR="003903E9">
          <w:rPr>
            <w:sz w:val="20"/>
            <w:u w:val="single"/>
          </w:rPr>
          <w:tab/>
        </w:r>
        <w:r w:rsidR="003903E9">
          <w:rPr>
            <w:sz w:val="20"/>
          </w:rPr>
          <w:t>11</w:t>
        </w:r>
      </w:hyperlink>
    </w:p>
    <w:p w:rsidR="00DD28AC" w:rsidRDefault="0002706D">
      <w:pPr>
        <w:pStyle w:val="Odstavecseseznamem"/>
        <w:numPr>
          <w:ilvl w:val="1"/>
          <w:numId w:val="29"/>
        </w:numPr>
        <w:tabs>
          <w:tab w:val="left" w:pos="702"/>
          <w:tab w:val="left" w:pos="703"/>
          <w:tab w:val="left" w:pos="8982"/>
        </w:tabs>
        <w:spacing w:before="136"/>
        <w:rPr>
          <w:sz w:val="20"/>
        </w:rPr>
      </w:pPr>
      <w:hyperlink w:anchor="_bookmark28" w:history="1">
        <w:r w:rsidR="003903E9">
          <w:rPr>
            <w:sz w:val="20"/>
          </w:rPr>
          <w:t>Základní</w:t>
        </w:r>
        <w:r w:rsidR="003903E9">
          <w:rPr>
            <w:spacing w:val="-4"/>
            <w:sz w:val="20"/>
          </w:rPr>
          <w:t xml:space="preserve"> </w:t>
        </w:r>
        <w:r w:rsidR="003903E9">
          <w:rPr>
            <w:sz w:val="20"/>
          </w:rPr>
          <w:t>povinnosti</w:t>
        </w:r>
        <w:r w:rsidR="003903E9">
          <w:rPr>
            <w:spacing w:val="-2"/>
            <w:sz w:val="20"/>
          </w:rPr>
          <w:t xml:space="preserve"> </w:t>
        </w:r>
        <w:r w:rsidR="003903E9">
          <w:rPr>
            <w:sz w:val="20"/>
          </w:rPr>
          <w:t>Konzultanta</w:t>
        </w:r>
        <w:r w:rsidR="003903E9">
          <w:rPr>
            <w:sz w:val="20"/>
            <w:u w:val="single"/>
          </w:rPr>
          <w:t xml:space="preserve"> </w:t>
        </w:r>
        <w:r w:rsidR="003903E9">
          <w:rPr>
            <w:sz w:val="20"/>
            <w:u w:val="single"/>
          </w:rPr>
          <w:tab/>
        </w:r>
        <w:r w:rsidR="003903E9">
          <w:rPr>
            <w:sz w:val="20"/>
          </w:rPr>
          <w:t>11</w:t>
        </w:r>
      </w:hyperlink>
    </w:p>
    <w:p w:rsidR="00DD28AC" w:rsidRDefault="0002706D">
      <w:pPr>
        <w:pStyle w:val="Odstavecseseznamem"/>
        <w:numPr>
          <w:ilvl w:val="1"/>
          <w:numId w:val="29"/>
        </w:numPr>
        <w:tabs>
          <w:tab w:val="left" w:pos="702"/>
          <w:tab w:val="left" w:pos="703"/>
          <w:tab w:val="left" w:pos="8982"/>
        </w:tabs>
        <w:spacing w:before="138"/>
        <w:rPr>
          <w:sz w:val="20"/>
        </w:rPr>
      </w:pPr>
      <w:hyperlink w:anchor="_bookmark29" w:history="1">
        <w:r w:rsidR="003903E9">
          <w:rPr>
            <w:sz w:val="20"/>
          </w:rPr>
          <w:t>Zásady zpracování technických podmínek veřejné zakázky na</w:t>
        </w:r>
        <w:r w:rsidR="003903E9">
          <w:rPr>
            <w:spacing w:val="-19"/>
            <w:sz w:val="20"/>
          </w:rPr>
          <w:t xml:space="preserve"> </w:t>
        </w:r>
        <w:r w:rsidR="003903E9">
          <w:rPr>
            <w:sz w:val="20"/>
          </w:rPr>
          <w:t>provedení</w:t>
        </w:r>
        <w:r w:rsidR="003903E9">
          <w:rPr>
            <w:spacing w:val="-3"/>
            <w:sz w:val="20"/>
          </w:rPr>
          <w:t xml:space="preserve"> </w:t>
        </w:r>
        <w:r w:rsidR="003903E9">
          <w:rPr>
            <w:sz w:val="20"/>
          </w:rPr>
          <w:t>Díla</w:t>
        </w:r>
        <w:r w:rsidR="003903E9">
          <w:rPr>
            <w:sz w:val="20"/>
            <w:u w:val="single"/>
          </w:rPr>
          <w:t xml:space="preserve"> </w:t>
        </w:r>
        <w:r w:rsidR="003903E9">
          <w:rPr>
            <w:sz w:val="20"/>
            <w:u w:val="single"/>
          </w:rPr>
          <w:tab/>
        </w:r>
        <w:r w:rsidR="003903E9">
          <w:rPr>
            <w:sz w:val="20"/>
          </w:rPr>
          <w:t>12</w:t>
        </w:r>
      </w:hyperlink>
    </w:p>
    <w:p w:rsidR="00DD28AC" w:rsidRDefault="0002706D">
      <w:pPr>
        <w:pStyle w:val="Odstavecseseznamem"/>
        <w:numPr>
          <w:ilvl w:val="1"/>
          <w:numId w:val="29"/>
        </w:numPr>
        <w:tabs>
          <w:tab w:val="left" w:pos="702"/>
          <w:tab w:val="left" w:pos="703"/>
          <w:tab w:val="left" w:pos="8982"/>
        </w:tabs>
        <w:spacing w:before="135"/>
        <w:rPr>
          <w:sz w:val="20"/>
        </w:rPr>
      </w:pPr>
      <w:hyperlink w:anchor="_bookmark30" w:history="1">
        <w:r w:rsidR="003903E9">
          <w:rPr>
            <w:sz w:val="20"/>
          </w:rPr>
          <w:t>Výstupy</w:t>
        </w:r>
        <w:r w:rsidR="003903E9">
          <w:rPr>
            <w:sz w:val="20"/>
            <w:u w:val="single"/>
          </w:rPr>
          <w:t xml:space="preserve"> </w:t>
        </w:r>
        <w:r w:rsidR="003903E9">
          <w:rPr>
            <w:sz w:val="20"/>
            <w:u w:val="single"/>
          </w:rPr>
          <w:tab/>
        </w:r>
        <w:r w:rsidR="003903E9">
          <w:rPr>
            <w:sz w:val="20"/>
          </w:rPr>
          <w:t>13</w:t>
        </w:r>
      </w:hyperlink>
    </w:p>
    <w:p w:rsidR="00DD28AC" w:rsidRDefault="0002706D">
      <w:pPr>
        <w:pStyle w:val="Odstavecseseznamem"/>
        <w:numPr>
          <w:ilvl w:val="1"/>
          <w:numId w:val="29"/>
        </w:numPr>
        <w:tabs>
          <w:tab w:val="left" w:pos="702"/>
          <w:tab w:val="left" w:pos="703"/>
          <w:tab w:val="left" w:pos="8982"/>
        </w:tabs>
        <w:spacing w:before="135"/>
        <w:rPr>
          <w:sz w:val="20"/>
        </w:rPr>
      </w:pPr>
      <w:hyperlink w:anchor="_bookmark31" w:history="1">
        <w:r w:rsidR="003903E9">
          <w:rPr>
            <w:sz w:val="20"/>
          </w:rPr>
          <w:t>Součinnost</w:t>
        </w:r>
        <w:r w:rsidR="003903E9">
          <w:rPr>
            <w:spacing w:val="-5"/>
            <w:sz w:val="20"/>
          </w:rPr>
          <w:t xml:space="preserve"> </w:t>
        </w:r>
        <w:r w:rsidR="003903E9">
          <w:rPr>
            <w:sz w:val="20"/>
          </w:rPr>
          <w:t>Objednatele</w:t>
        </w:r>
        <w:r w:rsidR="003903E9">
          <w:rPr>
            <w:sz w:val="20"/>
            <w:u w:val="single"/>
          </w:rPr>
          <w:t xml:space="preserve"> </w:t>
        </w:r>
        <w:r w:rsidR="003903E9">
          <w:rPr>
            <w:sz w:val="20"/>
            <w:u w:val="single"/>
          </w:rPr>
          <w:tab/>
        </w:r>
        <w:r w:rsidR="003903E9">
          <w:rPr>
            <w:sz w:val="20"/>
          </w:rPr>
          <w:t>13</w:t>
        </w:r>
      </w:hyperlink>
    </w:p>
    <w:p w:rsidR="00DD28AC" w:rsidRDefault="0002706D">
      <w:pPr>
        <w:pStyle w:val="Nadpis5"/>
        <w:numPr>
          <w:ilvl w:val="0"/>
          <w:numId w:val="29"/>
        </w:numPr>
        <w:tabs>
          <w:tab w:val="left" w:pos="702"/>
          <w:tab w:val="left" w:pos="703"/>
          <w:tab w:val="left" w:pos="8942"/>
        </w:tabs>
        <w:spacing w:before="141"/>
      </w:pPr>
      <w:hyperlink w:anchor="_bookmark32" w:history="1">
        <w:r w:rsidR="003903E9">
          <w:t>Fáze 5:</w:t>
        </w:r>
        <w:r w:rsidR="003903E9">
          <w:rPr>
            <w:spacing w:val="-6"/>
          </w:rPr>
          <w:t xml:space="preserve"> </w:t>
        </w:r>
        <w:r w:rsidR="003903E9">
          <w:t>výběr</w:t>
        </w:r>
        <w:r w:rsidR="003903E9">
          <w:rPr>
            <w:spacing w:val="-1"/>
          </w:rPr>
          <w:t xml:space="preserve"> </w:t>
        </w:r>
        <w:r w:rsidR="003903E9">
          <w:t>Zhotovitele</w:t>
        </w:r>
        <w:r w:rsidR="003903E9">
          <w:rPr>
            <w:u w:val="single"/>
          </w:rPr>
          <w:t xml:space="preserve"> </w:t>
        </w:r>
        <w:r w:rsidR="003903E9">
          <w:rPr>
            <w:u w:val="single"/>
          </w:rPr>
          <w:tab/>
        </w:r>
        <w:r w:rsidR="003903E9">
          <w:t>13</w:t>
        </w:r>
      </w:hyperlink>
    </w:p>
    <w:p w:rsidR="00DD28AC" w:rsidRDefault="0002706D">
      <w:pPr>
        <w:pStyle w:val="Odstavecseseznamem"/>
        <w:numPr>
          <w:ilvl w:val="1"/>
          <w:numId w:val="29"/>
        </w:numPr>
        <w:tabs>
          <w:tab w:val="left" w:pos="702"/>
          <w:tab w:val="left" w:pos="703"/>
          <w:tab w:val="left" w:pos="8982"/>
        </w:tabs>
        <w:spacing w:before="152"/>
        <w:rPr>
          <w:sz w:val="20"/>
        </w:rPr>
      </w:pPr>
      <w:hyperlink w:anchor="_bookmark33" w:history="1">
        <w:r w:rsidR="003903E9">
          <w:rPr>
            <w:sz w:val="20"/>
          </w:rPr>
          <w:t>Základní</w:t>
        </w:r>
        <w:r w:rsidR="003903E9">
          <w:rPr>
            <w:spacing w:val="-3"/>
            <w:sz w:val="20"/>
          </w:rPr>
          <w:t xml:space="preserve"> </w:t>
        </w:r>
        <w:r w:rsidR="003903E9">
          <w:rPr>
            <w:sz w:val="20"/>
          </w:rPr>
          <w:t>údaje</w:t>
        </w:r>
        <w:r w:rsidR="003903E9">
          <w:rPr>
            <w:sz w:val="20"/>
            <w:u w:val="single"/>
          </w:rPr>
          <w:t xml:space="preserve"> </w:t>
        </w:r>
        <w:r w:rsidR="003903E9">
          <w:rPr>
            <w:sz w:val="20"/>
            <w:u w:val="single"/>
          </w:rPr>
          <w:tab/>
        </w:r>
        <w:r w:rsidR="003903E9">
          <w:rPr>
            <w:sz w:val="20"/>
          </w:rPr>
          <w:t>13</w:t>
        </w:r>
      </w:hyperlink>
    </w:p>
    <w:p w:rsidR="00DD28AC" w:rsidRDefault="0002706D">
      <w:pPr>
        <w:pStyle w:val="Odstavecseseznamem"/>
        <w:numPr>
          <w:ilvl w:val="1"/>
          <w:numId w:val="29"/>
        </w:numPr>
        <w:tabs>
          <w:tab w:val="left" w:pos="702"/>
          <w:tab w:val="left" w:pos="703"/>
          <w:tab w:val="left" w:pos="8982"/>
        </w:tabs>
        <w:spacing w:before="138"/>
        <w:rPr>
          <w:sz w:val="20"/>
        </w:rPr>
      </w:pPr>
      <w:hyperlink w:anchor="_bookmark34" w:history="1">
        <w:r w:rsidR="003903E9">
          <w:rPr>
            <w:sz w:val="20"/>
          </w:rPr>
          <w:t>Základní</w:t>
        </w:r>
        <w:r w:rsidR="003903E9">
          <w:rPr>
            <w:spacing w:val="-4"/>
            <w:sz w:val="20"/>
          </w:rPr>
          <w:t xml:space="preserve"> </w:t>
        </w:r>
        <w:r w:rsidR="003903E9">
          <w:rPr>
            <w:sz w:val="20"/>
          </w:rPr>
          <w:t>povinnosti</w:t>
        </w:r>
        <w:r w:rsidR="003903E9">
          <w:rPr>
            <w:spacing w:val="-2"/>
            <w:sz w:val="20"/>
          </w:rPr>
          <w:t xml:space="preserve"> </w:t>
        </w:r>
        <w:r w:rsidR="003903E9">
          <w:rPr>
            <w:sz w:val="20"/>
          </w:rPr>
          <w:t>Konzultanta</w:t>
        </w:r>
        <w:r w:rsidR="003903E9">
          <w:rPr>
            <w:sz w:val="20"/>
            <w:u w:val="single"/>
          </w:rPr>
          <w:t xml:space="preserve"> </w:t>
        </w:r>
        <w:r w:rsidR="003903E9">
          <w:rPr>
            <w:sz w:val="20"/>
            <w:u w:val="single"/>
          </w:rPr>
          <w:tab/>
        </w:r>
        <w:r w:rsidR="003903E9">
          <w:rPr>
            <w:sz w:val="20"/>
          </w:rPr>
          <w:t>14</w:t>
        </w:r>
      </w:hyperlink>
    </w:p>
    <w:p w:rsidR="00DD28AC" w:rsidRDefault="0002706D">
      <w:pPr>
        <w:pStyle w:val="Odstavecseseznamem"/>
        <w:numPr>
          <w:ilvl w:val="1"/>
          <w:numId w:val="29"/>
        </w:numPr>
        <w:tabs>
          <w:tab w:val="left" w:pos="702"/>
          <w:tab w:val="left" w:pos="703"/>
          <w:tab w:val="left" w:pos="8982"/>
        </w:tabs>
        <w:spacing w:before="135"/>
        <w:rPr>
          <w:sz w:val="20"/>
        </w:rPr>
      </w:pPr>
      <w:hyperlink w:anchor="_bookmark35" w:history="1">
        <w:r w:rsidR="003903E9">
          <w:rPr>
            <w:sz w:val="20"/>
          </w:rPr>
          <w:t>Doplňkové</w:t>
        </w:r>
        <w:r w:rsidR="003903E9">
          <w:rPr>
            <w:spacing w:val="-3"/>
            <w:sz w:val="20"/>
          </w:rPr>
          <w:t xml:space="preserve"> </w:t>
        </w:r>
        <w:r w:rsidR="003903E9">
          <w:rPr>
            <w:sz w:val="20"/>
          </w:rPr>
          <w:t>povinnosti</w:t>
        </w:r>
        <w:r w:rsidR="003903E9">
          <w:rPr>
            <w:spacing w:val="-3"/>
            <w:sz w:val="20"/>
          </w:rPr>
          <w:t xml:space="preserve"> </w:t>
        </w:r>
        <w:r w:rsidR="003903E9">
          <w:rPr>
            <w:sz w:val="20"/>
          </w:rPr>
          <w:t>Konzultanta</w:t>
        </w:r>
        <w:r w:rsidR="003903E9">
          <w:rPr>
            <w:sz w:val="20"/>
            <w:u w:val="single"/>
          </w:rPr>
          <w:t xml:space="preserve"> </w:t>
        </w:r>
        <w:r w:rsidR="003903E9">
          <w:rPr>
            <w:sz w:val="20"/>
            <w:u w:val="single"/>
          </w:rPr>
          <w:tab/>
        </w:r>
        <w:r w:rsidR="003903E9">
          <w:rPr>
            <w:sz w:val="20"/>
          </w:rPr>
          <w:t>14</w:t>
        </w:r>
      </w:hyperlink>
    </w:p>
    <w:p w:rsidR="00DD28AC" w:rsidRDefault="00DD28AC">
      <w:pPr>
        <w:rPr>
          <w:sz w:val="20"/>
        </w:rPr>
        <w:sectPr w:rsidR="00DD28AC">
          <w:pgSz w:w="11910" w:h="16840"/>
          <w:pgMar w:top="1320" w:right="1280" w:bottom="860" w:left="1280" w:header="0" w:footer="671" w:gutter="0"/>
          <w:cols w:space="708"/>
        </w:sectPr>
      </w:pPr>
    </w:p>
    <w:p w:rsidR="00DD28AC" w:rsidRDefault="0002706D">
      <w:pPr>
        <w:pStyle w:val="Odstavecseseznamem"/>
        <w:numPr>
          <w:ilvl w:val="1"/>
          <w:numId w:val="29"/>
        </w:numPr>
        <w:tabs>
          <w:tab w:val="left" w:pos="702"/>
          <w:tab w:val="left" w:pos="703"/>
          <w:tab w:val="left" w:pos="8982"/>
        </w:tabs>
        <w:spacing w:before="76"/>
        <w:rPr>
          <w:sz w:val="20"/>
        </w:rPr>
      </w:pPr>
      <w:hyperlink w:anchor="_bookmark36" w:history="1">
        <w:r w:rsidR="003903E9">
          <w:rPr>
            <w:sz w:val="20"/>
          </w:rPr>
          <w:t>Součinnost</w:t>
        </w:r>
        <w:r w:rsidR="003903E9">
          <w:rPr>
            <w:spacing w:val="-5"/>
            <w:sz w:val="20"/>
          </w:rPr>
          <w:t xml:space="preserve"> </w:t>
        </w:r>
        <w:r w:rsidR="003903E9">
          <w:rPr>
            <w:sz w:val="20"/>
          </w:rPr>
          <w:t>Objednatele</w:t>
        </w:r>
        <w:r w:rsidR="003903E9">
          <w:rPr>
            <w:sz w:val="20"/>
            <w:u w:val="single"/>
          </w:rPr>
          <w:t xml:space="preserve"> </w:t>
        </w:r>
        <w:r w:rsidR="003903E9">
          <w:rPr>
            <w:sz w:val="20"/>
            <w:u w:val="single"/>
          </w:rPr>
          <w:tab/>
        </w:r>
        <w:r w:rsidR="003903E9">
          <w:rPr>
            <w:sz w:val="20"/>
          </w:rPr>
          <w:t>14</w:t>
        </w:r>
      </w:hyperlink>
    </w:p>
    <w:p w:rsidR="00DD28AC" w:rsidRDefault="0002706D">
      <w:pPr>
        <w:pStyle w:val="Nadpis5"/>
        <w:numPr>
          <w:ilvl w:val="0"/>
          <w:numId w:val="29"/>
        </w:numPr>
        <w:tabs>
          <w:tab w:val="left" w:pos="702"/>
          <w:tab w:val="left" w:pos="703"/>
          <w:tab w:val="left" w:pos="8942"/>
        </w:tabs>
        <w:spacing w:before="141"/>
      </w:pPr>
      <w:hyperlink w:anchor="_bookmark37" w:history="1">
        <w:r w:rsidR="003903E9">
          <w:t>Fáze 6:</w:t>
        </w:r>
        <w:r w:rsidR="003903E9">
          <w:rPr>
            <w:spacing w:val="-8"/>
          </w:rPr>
          <w:t xml:space="preserve"> </w:t>
        </w:r>
        <w:r w:rsidR="003903E9">
          <w:t>autorský</w:t>
        </w:r>
        <w:r w:rsidR="003903E9">
          <w:rPr>
            <w:spacing w:val="-3"/>
          </w:rPr>
          <w:t xml:space="preserve"> </w:t>
        </w:r>
        <w:r w:rsidR="003903E9">
          <w:t>dozor</w:t>
        </w:r>
        <w:r w:rsidR="003903E9">
          <w:rPr>
            <w:u w:val="single"/>
          </w:rPr>
          <w:t xml:space="preserve"> </w:t>
        </w:r>
        <w:r w:rsidR="003903E9">
          <w:rPr>
            <w:u w:val="single"/>
          </w:rPr>
          <w:tab/>
        </w:r>
        <w:r w:rsidR="003903E9">
          <w:t>15</w:t>
        </w:r>
      </w:hyperlink>
    </w:p>
    <w:p w:rsidR="00DD28AC" w:rsidRDefault="0002706D">
      <w:pPr>
        <w:pStyle w:val="Odstavecseseznamem"/>
        <w:numPr>
          <w:ilvl w:val="1"/>
          <w:numId w:val="29"/>
        </w:numPr>
        <w:tabs>
          <w:tab w:val="left" w:pos="703"/>
          <w:tab w:val="left" w:pos="8982"/>
        </w:tabs>
        <w:spacing w:before="152"/>
        <w:rPr>
          <w:sz w:val="20"/>
        </w:rPr>
      </w:pPr>
      <w:hyperlink w:anchor="_bookmark38" w:history="1">
        <w:r w:rsidR="003903E9">
          <w:rPr>
            <w:sz w:val="20"/>
          </w:rPr>
          <w:t>Základní</w:t>
        </w:r>
        <w:r w:rsidR="003903E9">
          <w:rPr>
            <w:spacing w:val="-3"/>
            <w:sz w:val="20"/>
          </w:rPr>
          <w:t xml:space="preserve"> </w:t>
        </w:r>
        <w:r w:rsidR="003903E9">
          <w:rPr>
            <w:sz w:val="20"/>
          </w:rPr>
          <w:t>údaje</w:t>
        </w:r>
        <w:r w:rsidR="003903E9">
          <w:rPr>
            <w:sz w:val="20"/>
            <w:u w:val="single"/>
          </w:rPr>
          <w:t xml:space="preserve"> </w:t>
        </w:r>
        <w:r w:rsidR="003903E9">
          <w:rPr>
            <w:sz w:val="20"/>
            <w:u w:val="single"/>
          </w:rPr>
          <w:tab/>
        </w:r>
        <w:r w:rsidR="003903E9">
          <w:rPr>
            <w:sz w:val="20"/>
          </w:rPr>
          <w:t>15</w:t>
        </w:r>
      </w:hyperlink>
    </w:p>
    <w:p w:rsidR="00DD28AC" w:rsidRDefault="0002706D">
      <w:pPr>
        <w:pStyle w:val="Odstavecseseznamem"/>
        <w:numPr>
          <w:ilvl w:val="1"/>
          <w:numId w:val="29"/>
        </w:numPr>
        <w:tabs>
          <w:tab w:val="left" w:pos="703"/>
          <w:tab w:val="left" w:pos="8982"/>
        </w:tabs>
        <w:spacing w:before="138"/>
        <w:rPr>
          <w:sz w:val="20"/>
        </w:rPr>
      </w:pPr>
      <w:hyperlink w:anchor="_bookmark39" w:history="1">
        <w:r w:rsidR="003903E9">
          <w:rPr>
            <w:sz w:val="20"/>
          </w:rPr>
          <w:t>Doplňkové</w:t>
        </w:r>
        <w:r w:rsidR="003903E9">
          <w:rPr>
            <w:spacing w:val="-3"/>
            <w:sz w:val="20"/>
          </w:rPr>
          <w:t xml:space="preserve"> </w:t>
        </w:r>
        <w:r w:rsidR="003903E9">
          <w:rPr>
            <w:sz w:val="20"/>
          </w:rPr>
          <w:t>povinnosti</w:t>
        </w:r>
        <w:r w:rsidR="003903E9">
          <w:rPr>
            <w:spacing w:val="-3"/>
            <w:sz w:val="20"/>
          </w:rPr>
          <w:t xml:space="preserve"> </w:t>
        </w:r>
        <w:r w:rsidR="003903E9">
          <w:rPr>
            <w:sz w:val="20"/>
          </w:rPr>
          <w:t>Konzultanta</w:t>
        </w:r>
        <w:r w:rsidR="003903E9">
          <w:rPr>
            <w:sz w:val="20"/>
            <w:u w:val="single"/>
          </w:rPr>
          <w:t xml:space="preserve"> </w:t>
        </w:r>
        <w:r w:rsidR="003903E9">
          <w:rPr>
            <w:sz w:val="20"/>
            <w:u w:val="single"/>
          </w:rPr>
          <w:tab/>
        </w:r>
        <w:r w:rsidR="003903E9">
          <w:rPr>
            <w:sz w:val="20"/>
          </w:rPr>
          <w:t>15</w:t>
        </w:r>
      </w:hyperlink>
    </w:p>
    <w:p w:rsidR="00DD28AC" w:rsidRDefault="0002706D">
      <w:pPr>
        <w:pStyle w:val="Odstavecseseznamem"/>
        <w:numPr>
          <w:ilvl w:val="1"/>
          <w:numId w:val="29"/>
        </w:numPr>
        <w:tabs>
          <w:tab w:val="left" w:pos="703"/>
          <w:tab w:val="left" w:pos="8982"/>
        </w:tabs>
        <w:spacing w:before="135"/>
        <w:rPr>
          <w:sz w:val="20"/>
        </w:rPr>
      </w:pPr>
      <w:hyperlink w:anchor="_bookmark40" w:history="1">
        <w:r w:rsidR="003903E9">
          <w:rPr>
            <w:sz w:val="20"/>
          </w:rPr>
          <w:t>Součinnost</w:t>
        </w:r>
        <w:r w:rsidR="003903E9">
          <w:rPr>
            <w:spacing w:val="-5"/>
            <w:sz w:val="20"/>
          </w:rPr>
          <w:t xml:space="preserve"> </w:t>
        </w:r>
        <w:r w:rsidR="003903E9">
          <w:rPr>
            <w:sz w:val="20"/>
          </w:rPr>
          <w:t>Objednatele</w:t>
        </w:r>
        <w:r w:rsidR="003903E9">
          <w:rPr>
            <w:sz w:val="20"/>
            <w:u w:val="single"/>
          </w:rPr>
          <w:t xml:space="preserve"> </w:t>
        </w:r>
        <w:r w:rsidR="003903E9">
          <w:rPr>
            <w:sz w:val="20"/>
            <w:u w:val="single"/>
          </w:rPr>
          <w:tab/>
        </w:r>
        <w:r w:rsidR="003903E9">
          <w:rPr>
            <w:sz w:val="20"/>
          </w:rPr>
          <w:t>15</w:t>
        </w:r>
      </w:hyperlink>
    </w:p>
    <w:p w:rsidR="00DD28AC" w:rsidRDefault="0002706D">
      <w:pPr>
        <w:pStyle w:val="Nadpis5"/>
        <w:numPr>
          <w:ilvl w:val="0"/>
          <w:numId w:val="29"/>
        </w:numPr>
        <w:tabs>
          <w:tab w:val="left" w:pos="702"/>
          <w:tab w:val="left" w:pos="703"/>
          <w:tab w:val="left" w:pos="8942"/>
        </w:tabs>
        <w:spacing w:before="138"/>
      </w:pPr>
      <w:hyperlink w:anchor="_bookmark41" w:history="1">
        <w:r w:rsidR="003903E9">
          <w:t>Další doplňkové</w:t>
        </w:r>
        <w:r w:rsidR="003903E9">
          <w:rPr>
            <w:spacing w:val="-11"/>
          </w:rPr>
          <w:t xml:space="preserve"> </w:t>
        </w:r>
        <w:r w:rsidR="003903E9">
          <w:t>povinnosti</w:t>
        </w:r>
        <w:r w:rsidR="003903E9">
          <w:rPr>
            <w:spacing w:val="-7"/>
          </w:rPr>
          <w:t xml:space="preserve"> </w:t>
        </w:r>
        <w:r w:rsidR="003903E9">
          <w:t>Konzultanta</w:t>
        </w:r>
        <w:r w:rsidR="003903E9">
          <w:rPr>
            <w:u w:val="single"/>
          </w:rPr>
          <w:t xml:space="preserve"> </w:t>
        </w:r>
        <w:r w:rsidR="003903E9">
          <w:rPr>
            <w:u w:val="single"/>
          </w:rPr>
          <w:tab/>
        </w:r>
        <w:r w:rsidR="003903E9">
          <w:t>16</w:t>
        </w:r>
      </w:hyperlink>
    </w:p>
    <w:p w:rsidR="00DD28AC" w:rsidRDefault="0002706D">
      <w:pPr>
        <w:pStyle w:val="Odstavecseseznamem"/>
        <w:numPr>
          <w:ilvl w:val="1"/>
          <w:numId w:val="29"/>
        </w:numPr>
        <w:tabs>
          <w:tab w:val="left" w:pos="703"/>
          <w:tab w:val="left" w:pos="8982"/>
        </w:tabs>
        <w:spacing w:before="155"/>
        <w:rPr>
          <w:sz w:val="20"/>
        </w:rPr>
      </w:pPr>
      <w:hyperlink w:anchor="_bookmark42" w:history="1">
        <w:r w:rsidR="003903E9">
          <w:rPr>
            <w:sz w:val="20"/>
          </w:rPr>
          <w:t>Základní</w:t>
        </w:r>
        <w:r w:rsidR="003903E9">
          <w:rPr>
            <w:spacing w:val="-2"/>
            <w:sz w:val="20"/>
          </w:rPr>
          <w:t xml:space="preserve"> </w:t>
        </w:r>
        <w:r w:rsidR="003903E9">
          <w:rPr>
            <w:sz w:val="20"/>
          </w:rPr>
          <w:t>údaje</w:t>
        </w:r>
        <w:r w:rsidR="003903E9">
          <w:rPr>
            <w:sz w:val="20"/>
            <w:u w:val="single"/>
          </w:rPr>
          <w:t xml:space="preserve"> </w:t>
        </w:r>
        <w:r w:rsidR="003903E9">
          <w:rPr>
            <w:sz w:val="20"/>
            <w:u w:val="single"/>
          </w:rPr>
          <w:tab/>
        </w:r>
        <w:r w:rsidR="003903E9">
          <w:rPr>
            <w:sz w:val="20"/>
          </w:rPr>
          <w:t>16</w:t>
        </w:r>
      </w:hyperlink>
    </w:p>
    <w:p w:rsidR="00DD28AC" w:rsidRDefault="0002706D">
      <w:pPr>
        <w:pStyle w:val="Odstavecseseznamem"/>
        <w:numPr>
          <w:ilvl w:val="1"/>
          <w:numId w:val="29"/>
        </w:numPr>
        <w:tabs>
          <w:tab w:val="left" w:pos="703"/>
          <w:tab w:val="left" w:pos="8982"/>
        </w:tabs>
        <w:spacing w:before="135"/>
        <w:rPr>
          <w:sz w:val="20"/>
        </w:rPr>
      </w:pPr>
      <w:hyperlink w:anchor="_bookmark43" w:history="1">
        <w:r w:rsidR="003903E9">
          <w:rPr>
            <w:sz w:val="20"/>
          </w:rPr>
          <w:t>Doplňkové</w:t>
        </w:r>
        <w:r w:rsidR="003903E9">
          <w:rPr>
            <w:spacing w:val="-3"/>
            <w:sz w:val="20"/>
          </w:rPr>
          <w:t xml:space="preserve"> </w:t>
        </w:r>
        <w:r w:rsidR="003903E9">
          <w:rPr>
            <w:sz w:val="20"/>
          </w:rPr>
          <w:t>povinnosti</w:t>
        </w:r>
        <w:r w:rsidR="003903E9">
          <w:rPr>
            <w:spacing w:val="-3"/>
            <w:sz w:val="20"/>
          </w:rPr>
          <w:t xml:space="preserve"> </w:t>
        </w:r>
        <w:r w:rsidR="003903E9">
          <w:rPr>
            <w:sz w:val="20"/>
          </w:rPr>
          <w:t>Konzultanta</w:t>
        </w:r>
        <w:r w:rsidR="003903E9">
          <w:rPr>
            <w:sz w:val="20"/>
            <w:u w:val="single"/>
          </w:rPr>
          <w:t xml:space="preserve"> </w:t>
        </w:r>
        <w:r w:rsidR="003903E9">
          <w:rPr>
            <w:sz w:val="20"/>
            <w:u w:val="single"/>
          </w:rPr>
          <w:tab/>
        </w:r>
        <w:r w:rsidR="003903E9">
          <w:rPr>
            <w:sz w:val="20"/>
          </w:rPr>
          <w:t>16</w:t>
        </w:r>
      </w:hyperlink>
    </w:p>
    <w:p w:rsidR="00DD28AC" w:rsidRDefault="0002706D">
      <w:pPr>
        <w:pStyle w:val="Nadpis5"/>
        <w:numPr>
          <w:ilvl w:val="0"/>
          <w:numId w:val="29"/>
        </w:numPr>
        <w:tabs>
          <w:tab w:val="left" w:pos="702"/>
          <w:tab w:val="left" w:pos="703"/>
          <w:tab w:val="left" w:pos="8942"/>
        </w:tabs>
        <w:spacing w:before="140"/>
      </w:pPr>
      <w:hyperlink w:anchor="_bookmark44" w:history="1">
        <w:r w:rsidR="003903E9">
          <w:t>Projektový tým, jeho složení</w:t>
        </w:r>
        <w:r w:rsidR="003903E9">
          <w:rPr>
            <w:spacing w:val="-15"/>
          </w:rPr>
          <w:t xml:space="preserve"> </w:t>
        </w:r>
        <w:r w:rsidR="003903E9">
          <w:t>a</w:t>
        </w:r>
        <w:r w:rsidR="003903E9">
          <w:rPr>
            <w:spacing w:val="-1"/>
          </w:rPr>
          <w:t xml:space="preserve"> </w:t>
        </w:r>
        <w:r w:rsidR="003903E9">
          <w:t>zabezpečení</w:t>
        </w:r>
        <w:r w:rsidR="003903E9">
          <w:rPr>
            <w:u w:val="single"/>
          </w:rPr>
          <w:t xml:space="preserve"> </w:t>
        </w:r>
        <w:r w:rsidR="003903E9">
          <w:rPr>
            <w:u w:val="single"/>
          </w:rPr>
          <w:tab/>
        </w:r>
        <w:r w:rsidR="003903E9">
          <w:t>16</w:t>
        </w:r>
      </w:hyperlink>
    </w:p>
    <w:p w:rsidR="00DD28AC" w:rsidRDefault="0002706D">
      <w:pPr>
        <w:pStyle w:val="Odstavecseseznamem"/>
        <w:numPr>
          <w:ilvl w:val="1"/>
          <w:numId w:val="29"/>
        </w:numPr>
        <w:tabs>
          <w:tab w:val="left" w:pos="703"/>
          <w:tab w:val="left" w:pos="8982"/>
        </w:tabs>
        <w:spacing w:before="153"/>
        <w:rPr>
          <w:sz w:val="20"/>
        </w:rPr>
      </w:pPr>
      <w:hyperlink w:anchor="_bookmark45" w:history="1">
        <w:r w:rsidR="003903E9">
          <w:rPr>
            <w:sz w:val="20"/>
          </w:rPr>
          <w:t>Obecně k</w:t>
        </w:r>
        <w:r w:rsidR="003903E9">
          <w:rPr>
            <w:spacing w:val="-5"/>
            <w:sz w:val="20"/>
          </w:rPr>
          <w:t xml:space="preserve"> </w:t>
        </w:r>
        <w:r w:rsidR="003903E9">
          <w:rPr>
            <w:sz w:val="20"/>
          </w:rPr>
          <w:t>projektovému</w:t>
        </w:r>
        <w:r w:rsidR="003903E9">
          <w:rPr>
            <w:spacing w:val="-3"/>
            <w:sz w:val="20"/>
          </w:rPr>
          <w:t xml:space="preserve"> </w:t>
        </w:r>
        <w:r w:rsidR="003903E9">
          <w:rPr>
            <w:sz w:val="20"/>
          </w:rPr>
          <w:t>týmu</w:t>
        </w:r>
        <w:r w:rsidR="003903E9">
          <w:rPr>
            <w:sz w:val="20"/>
            <w:u w:val="single"/>
          </w:rPr>
          <w:t xml:space="preserve"> </w:t>
        </w:r>
        <w:r w:rsidR="003903E9">
          <w:rPr>
            <w:sz w:val="20"/>
            <w:u w:val="single"/>
          </w:rPr>
          <w:tab/>
        </w:r>
        <w:r w:rsidR="003903E9">
          <w:rPr>
            <w:sz w:val="20"/>
          </w:rPr>
          <w:t>16</w:t>
        </w:r>
      </w:hyperlink>
    </w:p>
    <w:p w:rsidR="00DD28AC" w:rsidRDefault="0002706D">
      <w:pPr>
        <w:pStyle w:val="Odstavecseseznamem"/>
        <w:numPr>
          <w:ilvl w:val="1"/>
          <w:numId w:val="29"/>
        </w:numPr>
        <w:tabs>
          <w:tab w:val="left" w:pos="703"/>
          <w:tab w:val="left" w:pos="8982"/>
        </w:tabs>
        <w:spacing w:before="138"/>
        <w:rPr>
          <w:sz w:val="20"/>
        </w:rPr>
      </w:pPr>
      <w:hyperlink w:anchor="_bookmark46" w:history="1">
        <w:r w:rsidR="003903E9">
          <w:rPr>
            <w:sz w:val="20"/>
          </w:rPr>
          <w:t>Členové projektového týmu a</w:t>
        </w:r>
        <w:r w:rsidR="003903E9">
          <w:rPr>
            <w:spacing w:val="-9"/>
            <w:sz w:val="20"/>
          </w:rPr>
          <w:t xml:space="preserve"> </w:t>
        </w:r>
        <w:r w:rsidR="003903E9">
          <w:rPr>
            <w:sz w:val="20"/>
          </w:rPr>
          <w:t>jejich</w:t>
        </w:r>
        <w:r w:rsidR="003903E9">
          <w:rPr>
            <w:spacing w:val="-3"/>
            <w:sz w:val="20"/>
          </w:rPr>
          <w:t xml:space="preserve"> </w:t>
        </w:r>
        <w:r w:rsidR="003903E9">
          <w:rPr>
            <w:sz w:val="20"/>
          </w:rPr>
          <w:t>povinnosti</w:t>
        </w:r>
        <w:r w:rsidR="003903E9">
          <w:rPr>
            <w:sz w:val="20"/>
            <w:u w:val="single"/>
          </w:rPr>
          <w:t xml:space="preserve"> </w:t>
        </w:r>
        <w:r w:rsidR="003903E9">
          <w:rPr>
            <w:sz w:val="20"/>
            <w:u w:val="single"/>
          </w:rPr>
          <w:tab/>
        </w:r>
        <w:r w:rsidR="003903E9">
          <w:rPr>
            <w:sz w:val="20"/>
          </w:rPr>
          <w:t>17</w:t>
        </w:r>
      </w:hyperlink>
    </w:p>
    <w:p w:rsidR="00DD28AC" w:rsidRDefault="00DD28AC">
      <w:pPr>
        <w:rPr>
          <w:sz w:val="20"/>
        </w:rPr>
        <w:sectPr w:rsidR="00DD28AC">
          <w:pgSz w:w="11910" w:h="16840"/>
          <w:pgMar w:top="1320" w:right="1280" w:bottom="860" w:left="1280" w:header="0" w:footer="671" w:gutter="0"/>
          <w:cols w:space="708"/>
        </w:sectPr>
      </w:pPr>
    </w:p>
    <w:p w:rsidR="00DD28AC" w:rsidRDefault="0002706D">
      <w:pPr>
        <w:pStyle w:val="Odstavecseseznamem"/>
        <w:numPr>
          <w:ilvl w:val="0"/>
          <w:numId w:val="28"/>
        </w:numPr>
        <w:tabs>
          <w:tab w:val="left" w:pos="844"/>
          <w:tab w:val="left" w:pos="845"/>
        </w:tabs>
        <w:spacing w:before="58"/>
        <w:ind w:hanging="709"/>
        <w:rPr>
          <w:rFonts w:ascii="Arial"/>
          <w:b/>
          <w:sz w:val="28"/>
        </w:rPr>
      </w:pPr>
      <w:r>
        <w:lastRenderedPageBreak/>
        <w:pict>
          <v:shape id="_x0000_s1049" style="position:absolute;left:0;text-align:left;margin-left:69.4pt;margin-top:27pt;width:456.6pt;height:.1pt;z-index:-251657216;mso-wrap-distance-left:0;mso-wrap-distance-right:0;mso-position-horizontal-relative:page" coordorigin="1388,540" coordsize="9132,0" path="m1388,540r9131,e" filled="f" strokecolor="#585858" strokeweight="1.44pt">
            <v:path arrowok="t"/>
            <w10:wrap type="topAndBottom" anchorx="page"/>
          </v:shape>
        </w:pict>
      </w:r>
      <w:bookmarkStart w:id="0" w:name="_bookmark0"/>
      <w:bookmarkEnd w:id="0"/>
      <w:r w:rsidR="003903E9">
        <w:rPr>
          <w:rFonts w:ascii="Arial"/>
          <w:b/>
          <w:color w:val="C26060"/>
          <w:sz w:val="28"/>
        </w:rPr>
        <w:t>DEFINICE</w:t>
      </w:r>
    </w:p>
    <w:p w:rsidR="00DD28AC" w:rsidRDefault="00DD28AC">
      <w:pPr>
        <w:pStyle w:val="Zkladntext"/>
        <w:spacing w:before="6"/>
        <w:rPr>
          <w:rFonts w:ascii="Arial"/>
          <w:b/>
        </w:rPr>
      </w:pPr>
    </w:p>
    <w:p w:rsidR="00DD28AC" w:rsidRDefault="003903E9">
      <w:pPr>
        <w:pStyle w:val="Nadpis4"/>
        <w:numPr>
          <w:ilvl w:val="1"/>
          <w:numId w:val="28"/>
        </w:numPr>
        <w:tabs>
          <w:tab w:val="left" w:pos="844"/>
          <w:tab w:val="left" w:pos="845"/>
        </w:tabs>
        <w:spacing w:before="94"/>
        <w:ind w:hanging="709"/>
      </w:pPr>
      <w:bookmarkStart w:id="1" w:name="_bookmark1"/>
      <w:bookmarkEnd w:id="1"/>
      <w:r>
        <w:t>DEFINICE POUŽÍVANÉ V ROZSAHU</w:t>
      </w:r>
      <w:r>
        <w:rPr>
          <w:spacing w:val="-3"/>
        </w:rPr>
        <w:t xml:space="preserve"> </w:t>
      </w:r>
      <w:r>
        <w:t>SLUŽEB</w:t>
      </w:r>
    </w:p>
    <w:p w:rsidR="00DD28AC" w:rsidRDefault="003903E9">
      <w:pPr>
        <w:pStyle w:val="Zkladntext"/>
        <w:spacing w:before="159" w:line="276" w:lineRule="auto"/>
        <w:ind w:left="844"/>
      </w:pPr>
      <w:r>
        <w:t>Vedle</w:t>
      </w:r>
      <w:r>
        <w:rPr>
          <w:spacing w:val="-14"/>
        </w:rPr>
        <w:t xml:space="preserve"> </w:t>
      </w:r>
      <w:r>
        <w:t>definic</w:t>
      </w:r>
      <w:r>
        <w:rPr>
          <w:spacing w:val="-13"/>
        </w:rPr>
        <w:t xml:space="preserve"> </w:t>
      </w:r>
      <w:r>
        <w:t>uvedených</w:t>
      </w:r>
      <w:r>
        <w:rPr>
          <w:spacing w:val="-1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Pod-článku</w:t>
      </w:r>
      <w:r>
        <w:rPr>
          <w:spacing w:val="-12"/>
        </w:rPr>
        <w:t xml:space="preserve"> </w:t>
      </w:r>
      <w:r>
        <w:t>1.1</w:t>
      </w:r>
      <w:r>
        <w:rPr>
          <w:spacing w:val="-16"/>
        </w:rPr>
        <w:t xml:space="preserve"> </w:t>
      </w:r>
      <w:r>
        <w:t>[Definice]</w:t>
      </w:r>
      <w:r>
        <w:rPr>
          <w:spacing w:val="-12"/>
        </w:rPr>
        <w:t xml:space="preserve"> </w:t>
      </w:r>
      <w:r>
        <w:t>Smluvních</w:t>
      </w:r>
      <w:r>
        <w:rPr>
          <w:spacing w:val="-14"/>
        </w:rPr>
        <w:t xml:space="preserve"> </w:t>
      </w:r>
      <w:r>
        <w:t>podmínek</w:t>
      </w:r>
      <w:r>
        <w:rPr>
          <w:spacing w:val="-12"/>
        </w:rPr>
        <w:t xml:space="preserve"> </w:t>
      </w:r>
      <w:r>
        <w:t>jsou</w:t>
      </w:r>
      <w:r>
        <w:rPr>
          <w:spacing w:val="-1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Rozsahu</w:t>
      </w:r>
      <w:r>
        <w:rPr>
          <w:spacing w:val="-15"/>
        </w:rPr>
        <w:t xml:space="preserve"> </w:t>
      </w:r>
      <w:r>
        <w:t>služeb používány tyto</w:t>
      </w:r>
      <w:r>
        <w:rPr>
          <w:spacing w:val="-3"/>
        </w:rPr>
        <w:t xml:space="preserve"> </w:t>
      </w:r>
      <w:r>
        <w:t>definice:</w:t>
      </w:r>
    </w:p>
    <w:p w:rsidR="00DD28AC" w:rsidRDefault="003903E9">
      <w:pPr>
        <w:pStyle w:val="Odstavecseseznamem"/>
        <w:numPr>
          <w:ilvl w:val="2"/>
          <w:numId w:val="28"/>
        </w:numPr>
        <w:tabs>
          <w:tab w:val="left" w:pos="1413"/>
          <w:tab w:val="left" w:pos="1414"/>
        </w:tabs>
        <w:spacing w:before="119" w:line="276" w:lineRule="auto"/>
        <w:ind w:right="137"/>
        <w:rPr>
          <w:sz w:val="20"/>
        </w:rPr>
      </w:pPr>
      <w:r>
        <w:rPr>
          <w:sz w:val="20"/>
        </w:rPr>
        <w:t>„</w:t>
      </w:r>
      <w:r>
        <w:rPr>
          <w:b/>
          <w:sz w:val="20"/>
        </w:rPr>
        <w:t>Dílo</w:t>
      </w:r>
      <w:r>
        <w:rPr>
          <w:sz w:val="20"/>
        </w:rPr>
        <w:t xml:space="preserve">“ je Dílo podle Smlouvy o dílo, které má být nebo </w:t>
      </w:r>
      <w:proofErr w:type="gramStart"/>
      <w:r>
        <w:rPr>
          <w:sz w:val="20"/>
        </w:rPr>
        <w:t>je  (</w:t>
      </w:r>
      <w:proofErr w:type="gramEnd"/>
      <w:r>
        <w:rPr>
          <w:sz w:val="20"/>
        </w:rPr>
        <w:t>podle kontextu) provedeno  k uskutečnění</w:t>
      </w:r>
      <w:r>
        <w:rPr>
          <w:spacing w:val="-2"/>
          <w:sz w:val="20"/>
        </w:rPr>
        <w:t xml:space="preserve"> </w:t>
      </w:r>
      <w:r>
        <w:rPr>
          <w:sz w:val="20"/>
        </w:rPr>
        <w:t>Projektu;</w:t>
      </w:r>
    </w:p>
    <w:p w:rsidR="00DD28AC" w:rsidRDefault="003903E9">
      <w:pPr>
        <w:pStyle w:val="Odstavecseseznamem"/>
        <w:numPr>
          <w:ilvl w:val="2"/>
          <w:numId w:val="28"/>
        </w:numPr>
        <w:tabs>
          <w:tab w:val="left" w:pos="1413"/>
          <w:tab w:val="left" w:pos="1414"/>
        </w:tabs>
        <w:spacing w:before="122"/>
        <w:ind w:hanging="570"/>
        <w:rPr>
          <w:sz w:val="20"/>
        </w:rPr>
      </w:pPr>
      <w:r>
        <w:rPr>
          <w:sz w:val="20"/>
        </w:rPr>
        <w:t>„</w:t>
      </w:r>
      <w:r>
        <w:rPr>
          <w:b/>
          <w:sz w:val="20"/>
        </w:rPr>
        <w:t>DSP</w:t>
      </w:r>
      <w:r>
        <w:rPr>
          <w:sz w:val="20"/>
        </w:rPr>
        <w:t>“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vydání</w:t>
      </w:r>
      <w:r>
        <w:rPr>
          <w:spacing w:val="-9"/>
          <w:sz w:val="20"/>
        </w:rPr>
        <w:t xml:space="preserve"> </w:t>
      </w:r>
      <w:r>
        <w:rPr>
          <w:sz w:val="20"/>
        </w:rPr>
        <w:t>stavebního</w:t>
      </w:r>
      <w:r>
        <w:rPr>
          <w:spacing w:val="-10"/>
          <w:sz w:val="20"/>
        </w:rPr>
        <w:t xml:space="preserve"> </w:t>
      </w:r>
      <w:r>
        <w:rPr>
          <w:sz w:val="20"/>
        </w:rPr>
        <w:t>povolení,</w:t>
      </w:r>
      <w:r>
        <w:rPr>
          <w:spacing w:val="-9"/>
          <w:sz w:val="20"/>
        </w:rPr>
        <w:t xml:space="preserve"> </w:t>
      </w:r>
      <w:r>
        <w:rPr>
          <w:sz w:val="20"/>
        </w:rPr>
        <w:t>kterou</w:t>
      </w:r>
      <w:r>
        <w:rPr>
          <w:spacing w:val="-11"/>
          <w:sz w:val="20"/>
        </w:rPr>
        <w:t xml:space="preserve"> </w:t>
      </w:r>
      <w:r>
        <w:rPr>
          <w:sz w:val="20"/>
        </w:rPr>
        <w:t>musí</w:t>
      </w:r>
      <w:r>
        <w:rPr>
          <w:spacing w:val="-9"/>
          <w:sz w:val="20"/>
        </w:rPr>
        <w:t xml:space="preserve"> </w:t>
      </w:r>
      <w:r>
        <w:rPr>
          <w:sz w:val="20"/>
        </w:rPr>
        <w:t>vyhotovit</w:t>
      </w:r>
      <w:r>
        <w:rPr>
          <w:spacing w:val="-10"/>
          <w:sz w:val="20"/>
        </w:rPr>
        <w:t xml:space="preserve"> </w:t>
      </w:r>
      <w:r>
        <w:rPr>
          <w:sz w:val="20"/>
        </w:rPr>
        <w:t>Konzultant</w:t>
      </w:r>
    </w:p>
    <w:p w:rsidR="00DD28AC" w:rsidRDefault="003903E9">
      <w:pPr>
        <w:pStyle w:val="Zkladntext"/>
        <w:spacing w:before="34"/>
        <w:ind w:left="1413"/>
      </w:pPr>
      <w:r>
        <w:t>podle Smlouvy (je-li taková);</w:t>
      </w:r>
    </w:p>
    <w:p w:rsidR="00DD28AC" w:rsidRDefault="003903E9">
      <w:pPr>
        <w:pStyle w:val="Odstavecseseznamem"/>
        <w:numPr>
          <w:ilvl w:val="2"/>
          <w:numId w:val="28"/>
        </w:numPr>
        <w:tabs>
          <w:tab w:val="left" w:pos="1413"/>
          <w:tab w:val="left" w:pos="1414"/>
        </w:tabs>
        <w:ind w:hanging="570"/>
        <w:rPr>
          <w:sz w:val="20"/>
        </w:rPr>
      </w:pPr>
      <w:r>
        <w:rPr>
          <w:sz w:val="20"/>
        </w:rPr>
        <w:t>„</w:t>
      </w:r>
      <w:r>
        <w:rPr>
          <w:b/>
          <w:sz w:val="20"/>
        </w:rPr>
        <w:t>DOS</w:t>
      </w:r>
      <w:r>
        <w:rPr>
          <w:sz w:val="20"/>
        </w:rPr>
        <w:t>“ je dokumentace pro ohlášení stavby, kterou musí vyhotovit</w:t>
      </w:r>
      <w:r>
        <w:rPr>
          <w:spacing w:val="48"/>
          <w:sz w:val="20"/>
        </w:rPr>
        <w:t xml:space="preserve"> </w:t>
      </w:r>
      <w:r>
        <w:rPr>
          <w:sz w:val="20"/>
        </w:rPr>
        <w:t>Konzultant podle</w:t>
      </w:r>
    </w:p>
    <w:p w:rsidR="00DD28AC" w:rsidRDefault="003903E9">
      <w:pPr>
        <w:pStyle w:val="Zkladntext"/>
        <w:spacing w:before="37"/>
        <w:ind w:left="1413"/>
      </w:pPr>
      <w:r>
        <w:t>Smlouvy (je-li taková);</w:t>
      </w:r>
    </w:p>
    <w:p w:rsidR="00DD28AC" w:rsidRDefault="003903E9">
      <w:pPr>
        <w:pStyle w:val="Odstavecseseznamem"/>
        <w:numPr>
          <w:ilvl w:val="2"/>
          <w:numId w:val="28"/>
        </w:numPr>
        <w:tabs>
          <w:tab w:val="left" w:pos="1413"/>
          <w:tab w:val="left" w:pos="1414"/>
        </w:tabs>
        <w:spacing w:before="156"/>
        <w:ind w:hanging="570"/>
        <w:rPr>
          <w:sz w:val="20"/>
        </w:rPr>
      </w:pPr>
      <w:r>
        <w:rPr>
          <w:sz w:val="20"/>
        </w:rPr>
        <w:t>„</w:t>
      </w:r>
      <w:r>
        <w:rPr>
          <w:b/>
          <w:sz w:val="20"/>
        </w:rPr>
        <w:t>DUSP</w:t>
      </w:r>
      <w:r>
        <w:rPr>
          <w:sz w:val="20"/>
        </w:rPr>
        <w:t>“</w:t>
      </w:r>
      <w:r>
        <w:rPr>
          <w:spacing w:val="15"/>
          <w:sz w:val="20"/>
        </w:rPr>
        <w:t xml:space="preserve"> </w:t>
      </w:r>
      <w:r>
        <w:rPr>
          <w:sz w:val="20"/>
        </w:rPr>
        <w:t>je</w:t>
      </w:r>
      <w:r>
        <w:rPr>
          <w:spacing w:val="19"/>
          <w:sz w:val="20"/>
        </w:rPr>
        <w:t xml:space="preserve"> </w:t>
      </w:r>
      <w:r>
        <w:rPr>
          <w:sz w:val="20"/>
        </w:rPr>
        <w:t>dokumentace</w:t>
      </w:r>
      <w:r>
        <w:rPr>
          <w:spacing w:val="18"/>
          <w:sz w:val="20"/>
        </w:rPr>
        <w:t xml:space="preserve"> </w:t>
      </w: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vydání</w:t>
      </w:r>
      <w:r>
        <w:rPr>
          <w:spacing w:val="17"/>
          <w:sz w:val="20"/>
        </w:rPr>
        <w:t xml:space="preserve"> </w:t>
      </w:r>
      <w:r>
        <w:rPr>
          <w:sz w:val="20"/>
        </w:rPr>
        <w:t>společného</w:t>
      </w:r>
      <w:r>
        <w:rPr>
          <w:spacing w:val="18"/>
          <w:sz w:val="20"/>
        </w:rPr>
        <w:t xml:space="preserve"> </w:t>
      </w:r>
      <w:r>
        <w:rPr>
          <w:sz w:val="20"/>
        </w:rPr>
        <w:t>povolení,</w:t>
      </w:r>
      <w:r>
        <w:rPr>
          <w:spacing w:val="16"/>
          <w:sz w:val="20"/>
        </w:rPr>
        <w:t xml:space="preserve"> </w:t>
      </w:r>
      <w:r>
        <w:rPr>
          <w:sz w:val="20"/>
        </w:rPr>
        <w:t>kterou</w:t>
      </w:r>
      <w:r>
        <w:rPr>
          <w:spacing w:val="16"/>
          <w:sz w:val="20"/>
        </w:rPr>
        <w:t xml:space="preserve"> </w:t>
      </w:r>
      <w:r>
        <w:rPr>
          <w:sz w:val="20"/>
        </w:rPr>
        <w:t>musí</w:t>
      </w:r>
      <w:r>
        <w:rPr>
          <w:spacing w:val="15"/>
          <w:sz w:val="20"/>
        </w:rPr>
        <w:t xml:space="preserve"> </w:t>
      </w:r>
      <w:r>
        <w:rPr>
          <w:sz w:val="20"/>
        </w:rPr>
        <w:t>vyhotovit</w:t>
      </w:r>
    </w:p>
    <w:p w:rsidR="00DD28AC" w:rsidRDefault="003903E9">
      <w:pPr>
        <w:pStyle w:val="Zkladntext"/>
        <w:spacing w:before="37"/>
        <w:ind w:left="1413"/>
      </w:pPr>
      <w:r>
        <w:t>Konzultant podle Smlouvy (je-li</w:t>
      </w:r>
      <w:r>
        <w:rPr>
          <w:spacing w:val="-12"/>
        </w:rPr>
        <w:t xml:space="preserve"> </w:t>
      </w:r>
      <w:r>
        <w:t>taková);</w:t>
      </w:r>
    </w:p>
    <w:p w:rsidR="00DD28AC" w:rsidRDefault="003903E9">
      <w:pPr>
        <w:pStyle w:val="Odstavecseseznamem"/>
        <w:numPr>
          <w:ilvl w:val="2"/>
          <w:numId w:val="28"/>
        </w:numPr>
        <w:tabs>
          <w:tab w:val="left" w:pos="1413"/>
          <w:tab w:val="left" w:pos="1414"/>
        </w:tabs>
        <w:spacing w:line="273" w:lineRule="auto"/>
        <w:ind w:right="137"/>
        <w:rPr>
          <w:sz w:val="20"/>
        </w:rPr>
      </w:pPr>
      <w:r>
        <w:rPr>
          <w:sz w:val="20"/>
        </w:rPr>
        <w:t>„</w:t>
      </w:r>
      <w:r>
        <w:rPr>
          <w:b/>
          <w:sz w:val="20"/>
        </w:rPr>
        <w:t>DVZ</w:t>
      </w:r>
      <w:r>
        <w:rPr>
          <w:sz w:val="20"/>
        </w:rPr>
        <w:t>“ je dokumentace pro výběr Zhotovitele, kterou musí vyhotovit Konzultant podle Smlouvy (je-li</w:t>
      </w:r>
      <w:r>
        <w:rPr>
          <w:spacing w:val="-1"/>
          <w:sz w:val="20"/>
        </w:rPr>
        <w:t xml:space="preserve"> </w:t>
      </w:r>
      <w:r>
        <w:rPr>
          <w:sz w:val="20"/>
        </w:rPr>
        <w:t>taková);</w:t>
      </w:r>
    </w:p>
    <w:p w:rsidR="00DD28AC" w:rsidRDefault="003903E9">
      <w:pPr>
        <w:pStyle w:val="Odstavecseseznamem"/>
        <w:numPr>
          <w:ilvl w:val="2"/>
          <w:numId w:val="28"/>
        </w:numPr>
        <w:tabs>
          <w:tab w:val="left" w:pos="1413"/>
          <w:tab w:val="left" w:pos="1414"/>
        </w:tabs>
        <w:spacing w:before="124"/>
        <w:ind w:hanging="570"/>
        <w:rPr>
          <w:sz w:val="20"/>
        </w:rPr>
      </w:pPr>
      <w:r>
        <w:rPr>
          <w:sz w:val="20"/>
        </w:rPr>
        <w:t>„</w:t>
      </w:r>
      <w:r>
        <w:rPr>
          <w:b/>
          <w:sz w:val="20"/>
        </w:rPr>
        <w:t>HIP</w:t>
      </w:r>
      <w:r>
        <w:rPr>
          <w:sz w:val="20"/>
        </w:rPr>
        <w:t>“ je hlavní inženýr</w:t>
      </w:r>
      <w:r>
        <w:rPr>
          <w:spacing w:val="-1"/>
          <w:sz w:val="20"/>
        </w:rPr>
        <w:t xml:space="preserve"> </w:t>
      </w:r>
      <w:r>
        <w:rPr>
          <w:sz w:val="20"/>
        </w:rPr>
        <w:t>projektu;</w:t>
      </w:r>
    </w:p>
    <w:p w:rsidR="00DD28AC" w:rsidRDefault="003903E9">
      <w:pPr>
        <w:pStyle w:val="Odstavecseseznamem"/>
        <w:numPr>
          <w:ilvl w:val="2"/>
          <w:numId w:val="28"/>
        </w:numPr>
        <w:tabs>
          <w:tab w:val="left" w:pos="1414"/>
        </w:tabs>
        <w:spacing w:line="276" w:lineRule="auto"/>
        <w:ind w:right="134"/>
        <w:jc w:val="both"/>
        <w:rPr>
          <w:sz w:val="20"/>
        </w:rPr>
      </w:pPr>
      <w:r>
        <w:rPr>
          <w:sz w:val="20"/>
        </w:rPr>
        <w:t>"</w:t>
      </w:r>
      <w:r>
        <w:rPr>
          <w:b/>
          <w:sz w:val="20"/>
        </w:rPr>
        <w:t>Kniha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místností</w:t>
      </w:r>
      <w:r>
        <w:rPr>
          <w:sz w:val="20"/>
        </w:rPr>
        <w:t>“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úplný</w:t>
      </w:r>
      <w:r>
        <w:rPr>
          <w:spacing w:val="-12"/>
          <w:sz w:val="20"/>
        </w:rPr>
        <w:t xml:space="preserve"> </w:t>
      </w:r>
      <w:r>
        <w:rPr>
          <w:sz w:val="20"/>
        </w:rPr>
        <w:t>grafický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textový</w:t>
      </w:r>
      <w:r>
        <w:rPr>
          <w:spacing w:val="-12"/>
          <w:sz w:val="20"/>
        </w:rPr>
        <w:t xml:space="preserve"> </w:t>
      </w:r>
      <w:r>
        <w:rPr>
          <w:sz w:val="20"/>
        </w:rPr>
        <w:t>popis</w:t>
      </w:r>
      <w:r>
        <w:rPr>
          <w:spacing w:val="-11"/>
          <w:sz w:val="20"/>
        </w:rPr>
        <w:t xml:space="preserve"> </w:t>
      </w:r>
      <w:r>
        <w:rPr>
          <w:sz w:val="20"/>
        </w:rPr>
        <w:t>charakteristik</w:t>
      </w:r>
      <w:r>
        <w:rPr>
          <w:spacing w:val="-9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9"/>
          <w:sz w:val="20"/>
        </w:rPr>
        <w:t xml:space="preserve"> </w:t>
      </w:r>
      <w:r>
        <w:rPr>
          <w:sz w:val="20"/>
        </w:rPr>
        <w:t>místností Díla</w:t>
      </w:r>
      <w:r>
        <w:rPr>
          <w:spacing w:val="-9"/>
          <w:sz w:val="20"/>
        </w:rPr>
        <w:t xml:space="preserve"> </w:t>
      </w:r>
      <w:r>
        <w:rPr>
          <w:sz w:val="20"/>
        </w:rPr>
        <w:t>postihující</w:t>
      </w:r>
      <w:r>
        <w:rPr>
          <w:spacing w:val="-8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-9"/>
          <w:sz w:val="20"/>
        </w:rPr>
        <w:t xml:space="preserve"> </w:t>
      </w:r>
      <w:r>
        <w:rPr>
          <w:sz w:val="20"/>
        </w:rPr>
        <w:t>funkci,</w:t>
      </w:r>
      <w:r>
        <w:rPr>
          <w:spacing w:val="-9"/>
          <w:sz w:val="20"/>
        </w:rPr>
        <w:t xml:space="preserve"> </w:t>
      </w:r>
      <w:r>
        <w:rPr>
          <w:sz w:val="20"/>
        </w:rPr>
        <w:t>účel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způsob</w:t>
      </w:r>
      <w:r>
        <w:rPr>
          <w:spacing w:val="-10"/>
          <w:sz w:val="20"/>
        </w:rPr>
        <w:t xml:space="preserve"> </w:t>
      </w:r>
      <w:r>
        <w:rPr>
          <w:sz w:val="20"/>
        </w:rPr>
        <w:t>užívání</w:t>
      </w:r>
      <w:r>
        <w:rPr>
          <w:spacing w:val="-6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10"/>
          <w:sz w:val="20"/>
        </w:rPr>
        <w:t xml:space="preserve"> </w:t>
      </w:r>
      <w:r>
        <w:rPr>
          <w:sz w:val="20"/>
        </w:rPr>
        <w:t>místností,</w:t>
      </w:r>
      <w:r>
        <w:rPr>
          <w:spacing w:val="-3"/>
          <w:sz w:val="20"/>
        </w:rPr>
        <w:t xml:space="preserve"> </w:t>
      </w:r>
      <w:r>
        <w:rPr>
          <w:sz w:val="20"/>
        </w:rPr>
        <w:t>požadavky a standardy provedení, požadavky na vnitřní prostředí</w:t>
      </w:r>
      <w:r>
        <w:rPr>
          <w:spacing w:val="-1"/>
          <w:sz w:val="20"/>
        </w:rPr>
        <w:t xml:space="preserve"> </w:t>
      </w:r>
      <w:r>
        <w:rPr>
          <w:sz w:val="20"/>
        </w:rPr>
        <w:t>atp.</w:t>
      </w:r>
    </w:p>
    <w:p w:rsidR="00DD28AC" w:rsidRDefault="003903E9">
      <w:pPr>
        <w:pStyle w:val="Odstavecseseznamem"/>
        <w:numPr>
          <w:ilvl w:val="2"/>
          <w:numId w:val="28"/>
        </w:numPr>
        <w:tabs>
          <w:tab w:val="left" w:pos="1414"/>
        </w:tabs>
        <w:spacing w:before="119" w:line="276" w:lineRule="auto"/>
        <w:ind w:right="135"/>
        <w:jc w:val="both"/>
        <w:rPr>
          <w:sz w:val="20"/>
        </w:rPr>
      </w:pPr>
      <w:r>
        <w:rPr>
          <w:sz w:val="20"/>
        </w:rPr>
        <w:t>„</w:t>
      </w:r>
      <w:r>
        <w:rPr>
          <w:b/>
          <w:sz w:val="20"/>
        </w:rPr>
        <w:t>Metoda design-</w:t>
      </w:r>
      <w:proofErr w:type="spellStart"/>
      <w:r>
        <w:rPr>
          <w:b/>
          <w:sz w:val="20"/>
        </w:rPr>
        <w:t>build</w:t>
      </w:r>
      <w:proofErr w:type="spellEnd"/>
      <w:r>
        <w:rPr>
          <w:sz w:val="20"/>
        </w:rPr>
        <w:t>“ je metoda provádění stavby, kdy je dílo popsáno zejména požadavky na účel, výkon nebo funkci namísto podrobné (prováděcí) dokumentace a souvisejícího soupisu stavebních prací, dodávek a služeb s výkazem výměr; detailní specifikaci Díla projektuje</w:t>
      </w:r>
      <w:r>
        <w:rPr>
          <w:spacing w:val="5"/>
          <w:sz w:val="20"/>
        </w:rPr>
        <w:t xml:space="preserve"> </w:t>
      </w:r>
      <w:r>
        <w:rPr>
          <w:sz w:val="20"/>
        </w:rPr>
        <w:t>Zhotovitel;</w:t>
      </w:r>
    </w:p>
    <w:p w:rsidR="00DD28AC" w:rsidRDefault="003903E9">
      <w:pPr>
        <w:pStyle w:val="Odstavecseseznamem"/>
        <w:numPr>
          <w:ilvl w:val="2"/>
          <w:numId w:val="28"/>
        </w:numPr>
        <w:tabs>
          <w:tab w:val="left" w:pos="1414"/>
        </w:tabs>
        <w:spacing w:before="119" w:line="276" w:lineRule="auto"/>
        <w:ind w:right="131"/>
        <w:jc w:val="both"/>
        <w:rPr>
          <w:sz w:val="20"/>
        </w:rPr>
      </w:pPr>
      <w:r>
        <w:rPr>
          <w:sz w:val="20"/>
        </w:rPr>
        <w:t>„</w:t>
      </w:r>
      <w:r>
        <w:rPr>
          <w:b/>
          <w:sz w:val="20"/>
        </w:rPr>
        <w:t>Podkladová dokumentace</w:t>
      </w:r>
      <w:r>
        <w:rPr>
          <w:sz w:val="20"/>
        </w:rPr>
        <w:t>“ jsou takto označené dokumenty stanovené v Příloze 2 [Personál, vybavení, zařízení a služby třetích osob poskytované</w:t>
      </w:r>
      <w:r>
        <w:rPr>
          <w:spacing w:val="-12"/>
          <w:sz w:val="20"/>
        </w:rPr>
        <w:t xml:space="preserve"> </w:t>
      </w:r>
      <w:r>
        <w:rPr>
          <w:sz w:val="20"/>
        </w:rPr>
        <w:t>objednatelem];</w:t>
      </w:r>
    </w:p>
    <w:p w:rsidR="00DD28AC" w:rsidRDefault="003903E9">
      <w:pPr>
        <w:pStyle w:val="Odstavecseseznamem"/>
        <w:numPr>
          <w:ilvl w:val="2"/>
          <w:numId w:val="28"/>
        </w:numPr>
        <w:tabs>
          <w:tab w:val="left" w:pos="1414"/>
        </w:tabs>
        <w:spacing w:before="122" w:line="276" w:lineRule="auto"/>
        <w:ind w:right="135"/>
        <w:jc w:val="both"/>
        <w:rPr>
          <w:sz w:val="20"/>
        </w:rPr>
      </w:pPr>
      <w:r>
        <w:rPr>
          <w:sz w:val="20"/>
        </w:rPr>
        <w:t>"</w:t>
      </w:r>
      <w:r>
        <w:rPr>
          <w:b/>
          <w:sz w:val="20"/>
        </w:rPr>
        <w:t>Požadavky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objednatele</w:t>
      </w:r>
      <w:r>
        <w:rPr>
          <w:sz w:val="20"/>
        </w:rPr>
        <w:t>“</w:t>
      </w:r>
      <w:r>
        <w:rPr>
          <w:spacing w:val="-9"/>
          <w:sz w:val="20"/>
        </w:rPr>
        <w:t xml:space="preserve"> </w:t>
      </w:r>
      <w:r>
        <w:rPr>
          <w:sz w:val="20"/>
        </w:rPr>
        <w:t>jsou</w:t>
      </w:r>
      <w:r>
        <w:rPr>
          <w:spacing w:val="-9"/>
          <w:sz w:val="20"/>
        </w:rPr>
        <w:t xml:space="preserve"> </w:t>
      </w:r>
      <w:r>
        <w:rPr>
          <w:sz w:val="20"/>
        </w:rPr>
        <w:t>Požadavky</w:t>
      </w:r>
      <w:r>
        <w:rPr>
          <w:spacing w:val="-10"/>
          <w:sz w:val="20"/>
        </w:rPr>
        <w:t xml:space="preserve"> </w:t>
      </w:r>
      <w:r>
        <w:rPr>
          <w:sz w:val="20"/>
        </w:rPr>
        <w:t>objednatele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smyslu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dílo,</w:t>
      </w:r>
      <w:r>
        <w:rPr>
          <w:spacing w:val="-9"/>
          <w:sz w:val="20"/>
        </w:rPr>
        <w:t xml:space="preserve"> </w:t>
      </w:r>
      <w:r>
        <w:rPr>
          <w:sz w:val="20"/>
        </w:rPr>
        <w:t>resp. smluvních</w:t>
      </w:r>
      <w:r>
        <w:rPr>
          <w:spacing w:val="-8"/>
          <w:sz w:val="20"/>
        </w:rPr>
        <w:t xml:space="preserve"> </w:t>
      </w:r>
      <w:r>
        <w:rPr>
          <w:sz w:val="20"/>
        </w:rPr>
        <w:t>podmínek,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jsou</w:t>
      </w:r>
      <w:r>
        <w:rPr>
          <w:spacing w:val="-8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7"/>
          <w:sz w:val="20"/>
        </w:rPr>
        <w:t xml:space="preserve"> </w:t>
      </w:r>
      <w:r>
        <w:rPr>
          <w:sz w:val="20"/>
        </w:rPr>
        <w:t>Technické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metodické</w:t>
      </w:r>
      <w:r>
        <w:rPr>
          <w:spacing w:val="-7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4"/>
          <w:sz w:val="20"/>
        </w:rPr>
        <w:t xml:space="preserve"> </w:t>
      </w:r>
      <w:r>
        <w:rPr>
          <w:sz w:val="20"/>
        </w:rPr>
        <w:t>(tzv.</w:t>
      </w:r>
      <w:r>
        <w:rPr>
          <w:spacing w:val="-7"/>
          <w:sz w:val="20"/>
        </w:rPr>
        <w:t xml:space="preserve"> </w:t>
      </w:r>
      <w:r>
        <w:rPr>
          <w:sz w:val="20"/>
        </w:rPr>
        <w:t>žlutá kniha</w:t>
      </w:r>
      <w:r>
        <w:rPr>
          <w:spacing w:val="-6"/>
          <w:sz w:val="20"/>
        </w:rPr>
        <w:t xml:space="preserve"> </w:t>
      </w:r>
      <w:r>
        <w:rPr>
          <w:sz w:val="20"/>
        </w:rPr>
        <w:t>FIDIC),</w:t>
      </w:r>
      <w:r>
        <w:rPr>
          <w:spacing w:val="-5"/>
          <w:sz w:val="20"/>
        </w:rPr>
        <w:t xml:space="preserve"> </w:t>
      </w:r>
      <w:r>
        <w:rPr>
          <w:sz w:val="20"/>
        </w:rPr>
        <w:t>vymezené</w:t>
      </w:r>
      <w:r>
        <w:rPr>
          <w:spacing w:val="-6"/>
          <w:sz w:val="20"/>
        </w:rPr>
        <w:t xml:space="preserve"> </w:t>
      </w:r>
      <w:r>
        <w:rPr>
          <w:sz w:val="20"/>
        </w:rPr>
        <w:t>zpravidla</w:t>
      </w:r>
      <w:r>
        <w:rPr>
          <w:spacing w:val="-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7"/>
          <w:sz w:val="20"/>
        </w:rPr>
        <w:t xml:space="preserve"> </w:t>
      </w:r>
      <w:r>
        <w:rPr>
          <w:sz w:val="20"/>
        </w:rPr>
        <w:t>požadavků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účel,</w:t>
      </w:r>
      <w:r>
        <w:rPr>
          <w:spacing w:val="-7"/>
          <w:sz w:val="20"/>
        </w:rPr>
        <w:t xml:space="preserve"> </w:t>
      </w:r>
      <w:r>
        <w:rPr>
          <w:sz w:val="20"/>
        </w:rPr>
        <w:t>výkon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funkci ve smyslu ustanovení § 92 odst. 2 ZZVZ zahrnujících též požadavky na projektování Zhotovitele.</w:t>
      </w:r>
    </w:p>
    <w:p w:rsidR="00DD28AC" w:rsidRDefault="003903E9">
      <w:pPr>
        <w:pStyle w:val="Odstavecseseznamem"/>
        <w:numPr>
          <w:ilvl w:val="2"/>
          <w:numId w:val="28"/>
        </w:numPr>
        <w:tabs>
          <w:tab w:val="left" w:pos="1414"/>
        </w:tabs>
        <w:spacing w:before="119"/>
        <w:ind w:hanging="570"/>
        <w:jc w:val="both"/>
        <w:rPr>
          <w:sz w:val="20"/>
        </w:rPr>
      </w:pPr>
      <w:r>
        <w:rPr>
          <w:sz w:val="20"/>
        </w:rPr>
        <w:t>„</w:t>
      </w:r>
      <w:r>
        <w:rPr>
          <w:b/>
          <w:sz w:val="20"/>
        </w:rPr>
        <w:t>Projektová dokumentace</w:t>
      </w:r>
      <w:r>
        <w:rPr>
          <w:sz w:val="20"/>
        </w:rPr>
        <w:t>“ je jakákoli dokumentace nebo studie, kterou</w:t>
      </w:r>
      <w:r>
        <w:rPr>
          <w:spacing w:val="24"/>
          <w:sz w:val="20"/>
        </w:rPr>
        <w:t xml:space="preserve"> </w:t>
      </w:r>
      <w:r>
        <w:rPr>
          <w:sz w:val="20"/>
        </w:rPr>
        <w:t>musí</w:t>
      </w:r>
    </w:p>
    <w:p w:rsidR="00DD28AC" w:rsidRDefault="003903E9">
      <w:pPr>
        <w:pStyle w:val="Zkladntext"/>
        <w:spacing w:before="37"/>
        <w:ind w:left="1413"/>
        <w:jc w:val="both"/>
      </w:pPr>
      <w:r>
        <w:t>vyhotovit Konzultant podle Smlouvy;</w:t>
      </w:r>
    </w:p>
    <w:p w:rsidR="00DD28AC" w:rsidRDefault="003903E9">
      <w:pPr>
        <w:pStyle w:val="Odstavecseseznamem"/>
        <w:numPr>
          <w:ilvl w:val="2"/>
          <w:numId w:val="28"/>
        </w:numPr>
        <w:tabs>
          <w:tab w:val="left" w:pos="1414"/>
        </w:tabs>
        <w:spacing w:line="276" w:lineRule="auto"/>
        <w:ind w:right="132"/>
        <w:jc w:val="both"/>
        <w:rPr>
          <w:sz w:val="20"/>
        </w:rPr>
      </w:pPr>
      <w:r>
        <w:rPr>
          <w:sz w:val="20"/>
        </w:rPr>
        <w:t>„</w:t>
      </w:r>
      <w:r>
        <w:rPr>
          <w:b/>
          <w:sz w:val="20"/>
        </w:rPr>
        <w:t>Rozhodnutí</w:t>
      </w:r>
      <w:r>
        <w:rPr>
          <w:sz w:val="20"/>
        </w:rPr>
        <w:t>“ je jakýkoli individuální právní akt příslušného orgánu veřejné moci potřebný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přípravě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realizaci</w:t>
      </w:r>
      <w:r>
        <w:rPr>
          <w:spacing w:val="-6"/>
          <w:sz w:val="20"/>
        </w:rPr>
        <w:t xml:space="preserve"> </w:t>
      </w:r>
      <w:r>
        <w:rPr>
          <w:sz w:val="20"/>
        </w:rPr>
        <w:t>Projektu,</w:t>
      </w:r>
      <w:r>
        <w:rPr>
          <w:spacing w:val="-5"/>
          <w:sz w:val="20"/>
        </w:rPr>
        <w:t xml:space="preserve"> </w:t>
      </w:r>
      <w:r>
        <w:rPr>
          <w:sz w:val="20"/>
        </w:rPr>
        <w:t>jehož</w:t>
      </w:r>
      <w:r>
        <w:rPr>
          <w:spacing w:val="-5"/>
          <w:sz w:val="20"/>
        </w:rPr>
        <w:t xml:space="preserve"> </w:t>
      </w:r>
      <w:r>
        <w:rPr>
          <w:sz w:val="20"/>
        </w:rPr>
        <w:t>vydání</w:t>
      </w:r>
      <w:r>
        <w:rPr>
          <w:spacing w:val="-5"/>
          <w:sz w:val="20"/>
        </w:rPr>
        <w:t xml:space="preserve"> </w:t>
      </w:r>
      <w:r>
        <w:rPr>
          <w:sz w:val="20"/>
        </w:rPr>
        <w:t>musí</w:t>
      </w:r>
      <w:r>
        <w:rPr>
          <w:spacing w:val="-5"/>
          <w:sz w:val="20"/>
        </w:rPr>
        <w:t xml:space="preserve"> </w:t>
      </w:r>
      <w:r>
        <w:rPr>
          <w:sz w:val="20"/>
        </w:rPr>
        <w:t>obstarat</w:t>
      </w:r>
      <w:r>
        <w:rPr>
          <w:spacing w:val="-2"/>
          <w:sz w:val="20"/>
        </w:rPr>
        <w:t xml:space="preserve"> </w:t>
      </w:r>
      <w:r>
        <w:rPr>
          <w:sz w:val="20"/>
        </w:rPr>
        <w:t>Konzultant</w:t>
      </w:r>
      <w:r>
        <w:rPr>
          <w:spacing w:val="-3"/>
          <w:sz w:val="20"/>
        </w:rPr>
        <w:t xml:space="preserve"> </w:t>
      </w:r>
      <w:r>
        <w:rPr>
          <w:sz w:val="20"/>
        </w:rPr>
        <w:t>podle Smlouvy, včetně takového, který nemá povahu správního rozhodnutí (např.</w:t>
      </w:r>
      <w:r>
        <w:rPr>
          <w:spacing w:val="-18"/>
          <w:sz w:val="20"/>
        </w:rPr>
        <w:t xml:space="preserve"> </w:t>
      </w:r>
      <w:r>
        <w:rPr>
          <w:sz w:val="20"/>
        </w:rPr>
        <w:t>souhlas);</w:t>
      </w:r>
    </w:p>
    <w:p w:rsidR="00DD28AC" w:rsidRDefault="003903E9">
      <w:pPr>
        <w:pStyle w:val="Odstavecseseznamem"/>
        <w:numPr>
          <w:ilvl w:val="2"/>
          <w:numId w:val="28"/>
        </w:numPr>
        <w:tabs>
          <w:tab w:val="left" w:pos="1414"/>
        </w:tabs>
        <w:spacing w:before="120"/>
        <w:ind w:hanging="570"/>
        <w:jc w:val="both"/>
        <w:rPr>
          <w:sz w:val="20"/>
        </w:rPr>
      </w:pPr>
      <w:r>
        <w:rPr>
          <w:sz w:val="20"/>
        </w:rPr>
        <w:t>„</w:t>
      </w:r>
      <w:r>
        <w:rPr>
          <w:b/>
          <w:sz w:val="20"/>
        </w:rPr>
        <w:t>Rozsah služeb</w:t>
      </w:r>
      <w:r>
        <w:rPr>
          <w:sz w:val="20"/>
        </w:rPr>
        <w:t>“ je tato Příloha 1 [Rozsah</w:t>
      </w:r>
      <w:r>
        <w:rPr>
          <w:spacing w:val="-4"/>
          <w:sz w:val="20"/>
        </w:rPr>
        <w:t xml:space="preserve"> </w:t>
      </w:r>
      <w:r>
        <w:rPr>
          <w:sz w:val="20"/>
        </w:rPr>
        <w:t>služeb];</w:t>
      </w:r>
    </w:p>
    <w:p w:rsidR="00DD28AC" w:rsidRDefault="003903E9">
      <w:pPr>
        <w:pStyle w:val="Odstavecseseznamem"/>
        <w:numPr>
          <w:ilvl w:val="2"/>
          <w:numId w:val="28"/>
        </w:numPr>
        <w:tabs>
          <w:tab w:val="left" w:pos="1414"/>
        </w:tabs>
        <w:spacing w:before="155" w:line="276" w:lineRule="auto"/>
        <w:ind w:right="137"/>
        <w:jc w:val="both"/>
        <w:rPr>
          <w:sz w:val="20"/>
        </w:rPr>
      </w:pPr>
      <w:r>
        <w:rPr>
          <w:sz w:val="20"/>
        </w:rPr>
        <w:t>„</w:t>
      </w:r>
      <w:r>
        <w:rPr>
          <w:b/>
          <w:sz w:val="20"/>
        </w:rPr>
        <w:t>Smlouva o dílo</w:t>
      </w:r>
      <w:r>
        <w:rPr>
          <w:sz w:val="20"/>
        </w:rPr>
        <w:t>“ je smlouva definována v Pod článku 1.1 [Definice] Smluvních podmínek;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Rozsahu</w:t>
      </w:r>
      <w:r>
        <w:rPr>
          <w:spacing w:val="-6"/>
          <w:sz w:val="20"/>
        </w:rPr>
        <w:t xml:space="preserve"> </w:t>
      </w:r>
      <w:r>
        <w:rPr>
          <w:sz w:val="20"/>
        </w:rPr>
        <w:t>služeb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pojem</w:t>
      </w:r>
      <w:r>
        <w:rPr>
          <w:spacing w:val="-7"/>
          <w:sz w:val="20"/>
        </w:rPr>
        <w:t xml:space="preserve"> </w:t>
      </w:r>
      <w:r>
        <w:rPr>
          <w:sz w:val="20"/>
        </w:rPr>
        <w:t>použit</w:t>
      </w:r>
      <w:r>
        <w:rPr>
          <w:spacing w:val="-5"/>
          <w:sz w:val="20"/>
        </w:rPr>
        <w:t xml:space="preserve"> </w:t>
      </w:r>
      <w:r>
        <w:rPr>
          <w:sz w:val="20"/>
        </w:rPr>
        <w:t>také</w:t>
      </w:r>
      <w:r>
        <w:rPr>
          <w:spacing w:val="-4"/>
          <w:sz w:val="20"/>
        </w:rPr>
        <w:t xml:space="preserve"> </w:t>
      </w:r>
      <w:r>
        <w:rPr>
          <w:sz w:val="20"/>
        </w:rPr>
        <w:t>(podle</w:t>
      </w:r>
      <w:r>
        <w:rPr>
          <w:spacing w:val="-7"/>
          <w:sz w:val="20"/>
        </w:rPr>
        <w:t xml:space="preserve"> </w:t>
      </w:r>
      <w:r>
        <w:rPr>
          <w:sz w:val="20"/>
        </w:rPr>
        <w:t>kontextu)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významu</w:t>
      </w:r>
      <w:r>
        <w:rPr>
          <w:spacing w:val="-8"/>
          <w:sz w:val="20"/>
        </w:rPr>
        <w:t xml:space="preserve"> </w:t>
      </w:r>
      <w:r>
        <w:rPr>
          <w:sz w:val="20"/>
        </w:rPr>
        <w:t>předlohy Smlouvy o dílo jako součásti zadávací dokumentace veřejné zakázky na provedení Díla; Smlouva o dílo má být uzavřena na základě smluvních podmínek, které jsou součástí Technické a metodické</w:t>
      </w:r>
      <w:r>
        <w:rPr>
          <w:spacing w:val="-1"/>
          <w:sz w:val="20"/>
        </w:rPr>
        <w:t xml:space="preserve"> </w:t>
      </w:r>
      <w:r>
        <w:rPr>
          <w:sz w:val="20"/>
        </w:rPr>
        <w:t>dokumentace;</w:t>
      </w:r>
    </w:p>
    <w:p w:rsidR="00DD28AC" w:rsidRDefault="00DD28AC">
      <w:pPr>
        <w:spacing w:line="276" w:lineRule="auto"/>
        <w:jc w:val="both"/>
        <w:rPr>
          <w:sz w:val="20"/>
        </w:rPr>
        <w:sectPr w:rsidR="00DD28AC">
          <w:pgSz w:w="11910" w:h="16840"/>
          <w:pgMar w:top="1340" w:right="1280" w:bottom="860" w:left="1280" w:header="0" w:footer="671" w:gutter="0"/>
          <w:cols w:space="708"/>
        </w:sectPr>
      </w:pPr>
    </w:p>
    <w:p w:rsidR="00DD28AC" w:rsidRDefault="003903E9">
      <w:pPr>
        <w:pStyle w:val="Odstavecseseznamem"/>
        <w:numPr>
          <w:ilvl w:val="2"/>
          <w:numId w:val="28"/>
        </w:numPr>
        <w:tabs>
          <w:tab w:val="left" w:pos="1413"/>
          <w:tab w:val="left" w:pos="1414"/>
        </w:tabs>
        <w:spacing w:before="79" w:line="276" w:lineRule="auto"/>
        <w:ind w:right="137"/>
        <w:rPr>
          <w:sz w:val="20"/>
        </w:rPr>
      </w:pPr>
      <w:r>
        <w:rPr>
          <w:sz w:val="20"/>
        </w:rPr>
        <w:lastRenderedPageBreak/>
        <w:t>„</w:t>
      </w:r>
      <w:r>
        <w:rPr>
          <w:b/>
          <w:sz w:val="20"/>
        </w:rPr>
        <w:t>Staveniště</w:t>
      </w:r>
      <w:r>
        <w:rPr>
          <w:sz w:val="20"/>
        </w:rPr>
        <w:t>“ je místo, kde má být nebo je (podle kontextu) provedeno Dílo, a zároveň Staveniště podle Smlouvy o</w:t>
      </w:r>
      <w:r>
        <w:rPr>
          <w:spacing w:val="4"/>
          <w:sz w:val="20"/>
        </w:rPr>
        <w:t xml:space="preserve"> </w:t>
      </w:r>
      <w:r>
        <w:rPr>
          <w:sz w:val="20"/>
        </w:rPr>
        <w:t>dílo;</w:t>
      </w:r>
    </w:p>
    <w:p w:rsidR="00DD28AC" w:rsidRDefault="003903E9">
      <w:pPr>
        <w:pStyle w:val="Odstavecseseznamem"/>
        <w:numPr>
          <w:ilvl w:val="2"/>
          <w:numId w:val="28"/>
        </w:numPr>
        <w:tabs>
          <w:tab w:val="left" w:pos="1413"/>
          <w:tab w:val="left" w:pos="1414"/>
        </w:tabs>
        <w:spacing w:before="122"/>
        <w:ind w:hanging="570"/>
        <w:rPr>
          <w:sz w:val="20"/>
        </w:rPr>
      </w:pPr>
      <w:r>
        <w:rPr>
          <w:sz w:val="20"/>
        </w:rPr>
        <w:t>„</w:t>
      </w:r>
      <w:r>
        <w:rPr>
          <w:b/>
          <w:sz w:val="20"/>
        </w:rPr>
        <w:t>Studie</w:t>
      </w:r>
      <w:r>
        <w:rPr>
          <w:sz w:val="20"/>
        </w:rPr>
        <w:t>“</w:t>
      </w:r>
      <w:r>
        <w:rPr>
          <w:spacing w:val="28"/>
          <w:sz w:val="20"/>
        </w:rPr>
        <w:t xml:space="preserve"> </w:t>
      </w:r>
      <w:r>
        <w:rPr>
          <w:sz w:val="20"/>
        </w:rPr>
        <w:t>je</w:t>
      </w:r>
      <w:r>
        <w:rPr>
          <w:spacing w:val="30"/>
          <w:sz w:val="20"/>
        </w:rPr>
        <w:t xml:space="preserve"> </w:t>
      </w:r>
      <w:r>
        <w:rPr>
          <w:sz w:val="20"/>
        </w:rPr>
        <w:t>studie</w:t>
      </w:r>
      <w:r>
        <w:rPr>
          <w:spacing w:val="31"/>
          <w:sz w:val="20"/>
        </w:rPr>
        <w:t xml:space="preserve"> </w:t>
      </w:r>
      <w:r>
        <w:rPr>
          <w:sz w:val="20"/>
        </w:rPr>
        <w:t>proveditelnosti</w:t>
      </w:r>
      <w:r>
        <w:rPr>
          <w:spacing w:val="32"/>
          <w:sz w:val="20"/>
        </w:rPr>
        <w:t xml:space="preserve"> </w:t>
      </w:r>
      <w:r>
        <w:rPr>
          <w:sz w:val="20"/>
        </w:rPr>
        <w:t>nebo</w:t>
      </w:r>
      <w:r>
        <w:rPr>
          <w:spacing w:val="29"/>
          <w:sz w:val="20"/>
        </w:rPr>
        <w:t xml:space="preserve"> </w:t>
      </w:r>
      <w:r>
        <w:rPr>
          <w:sz w:val="20"/>
        </w:rPr>
        <w:t>jiná</w:t>
      </w:r>
      <w:r>
        <w:rPr>
          <w:spacing w:val="30"/>
          <w:sz w:val="20"/>
        </w:rPr>
        <w:t xml:space="preserve"> </w:t>
      </w:r>
      <w:r>
        <w:rPr>
          <w:sz w:val="20"/>
        </w:rPr>
        <w:t>studie,</w:t>
      </w:r>
      <w:r>
        <w:rPr>
          <w:spacing w:val="32"/>
          <w:sz w:val="20"/>
        </w:rPr>
        <w:t xml:space="preserve"> </w:t>
      </w:r>
      <w:r>
        <w:rPr>
          <w:sz w:val="20"/>
        </w:rPr>
        <w:t>kterou</w:t>
      </w:r>
      <w:r>
        <w:rPr>
          <w:spacing w:val="27"/>
          <w:sz w:val="20"/>
        </w:rPr>
        <w:t xml:space="preserve"> </w:t>
      </w:r>
      <w:r>
        <w:rPr>
          <w:sz w:val="20"/>
        </w:rPr>
        <w:t>musí</w:t>
      </w:r>
      <w:r>
        <w:rPr>
          <w:spacing w:val="29"/>
          <w:sz w:val="20"/>
        </w:rPr>
        <w:t xml:space="preserve"> </w:t>
      </w:r>
      <w:r>
        <w:rPr>
          <w:sz w:val="20"/>
        </w:rPr>
        <w:t>vyhotovit</w:t>
      </w:r>
      <w:r>
        <w:rPr>
          <w:spacing w:val="27"/>
          <w:sz w:val="20"/>
        </w:rPr>
        <w:t xml:space="preserve"> </w:t>
      </w:r>
      <w:r>
        <w:rPr>
          <w:sz w:val="20"/>
        </w:rPr>
        <w:t>Konzultant</w:t>
      </w:r>
    </w:p>
    <w:p w:rsidR="00DD28AC" w:rsidRDefault="003903E9">
      <w:pPr>
        <w:pStyle w:val="Zkladntext"/>
        <w:spacing w:before="34"/>
        <w:ind w:left="1413"/>
      </w:pPr>
      <w:r>
        <w:t>podle Smlouvy (je-li taková);</w:t>
      </w:r>
    </w:p>
    <w:p w:rsidR="00DD28AC" w:rsidRDefault="003903E9">
      <w:pPr>
        <w:pStyle w:val="Odstavecseseznamem"/>
        <w:numPr>
          <w:ilvl w:val="2"/>
          <w:numId w:val="28"/>
        </w:numPr>
        <w:tabs>
          <w:tab w:val="left" w:pos="568"/>
          <w:tab w:val="left" w:pos="569"/>
        </w:tabs>
        <w:ind w:right="141" w:hanging="1414"/>
        <w:jc w:val="right"/>
        <w:rPr>
          <w:sz w:val="20"/>
        </w:rPr>
      </w:pPr>
      <w:r>
        <w:rPr>
          <w:sz w:val="20"/>
        </w:rPr>
        <w:t>„</w:t>
      </w:r>
      <w:r>
        <w:rPr>
          <w:b/>
          <w:sz w:val="20"/>
        </w:rPr>
        <w:t>Technická a metodická dokumentace</w:t>
      </w:r>
      <w:r>
        <w:rPr>
          <w:sz w:val="20"/>
        </w:rPr>
        <w:t>“ jsou takto označené dokumenty</w:t>
      </w:r>
      <w:r>
        <w:rPr>
          <w:spacing w:val="46"/>
          <w:sz w:val="20"/>
        </w:rPr>
        <w:t xml:space="preserve"> </w:t>
      </w:r>
      <w:r>
        <w:rPr>
          <w:sz w:val="20"/>
        </w:rPr>
        <w:t>stanovené</w:t>
      </w:r>
    </w:p>
    <w:p w:rsidR="00DD28AC" w:rsidRDefault="003903E9">
      <w:pPr>
        <w:pStyle w:val="Zkladntext"/>
        <w:spacing w:before="37"/>
        <w:ind w:right="133"/>
        <w:jc w:val="right"/>
      </w:pPr>
      <w:r>
        <w:t>v</w:t>
      </w:r>
      <w:r>
        <w:rPr>
          <w:spacing w:val="-5"/>
        </w:rPr>
        <w:t xml:space="preserve"> </w:t>
      </w:r>
      <w:r>
        <w:t>Příloze</w:t>
      </w:r>
      <w:r>
        <w:rPr>
          <w:spacing w:val="-17"/>
        </w:rPr>
        <w:t xml:space="preserve"> </w:t>
      </w:r>
      <w:r>
        <w:t>2</w:t>
      </w:r>
      <w:r>
        <w:rPr>
          <w:spacing w:val="-17"/>
        </w:rPr>
        <w:t xml:space="preserve"> </w:t>
      </w:r>
      <w:r>
        <w:t>[Personál,</w:t>
      </w:r>
      <w:r>
        <w:rPr>
          <w:spacing w:val="-16"/>
        </w:rPr>
        <w:t xml:space="preserve"> </w:t>
      </w:r>
      <w:r>
        <w:t>vybavení,</w:t>
      </w:r>
      <w:r>
        <w:rPr>
          <w:spacing w:val="-18"/>
        </w:rPr>
        <w:t xml:space="preserve"> </w:t>
      </w:r>
      <w:r>
        <w:t>zařízení</w:t>
      </w:r>
      <w:r>
        <w:rPr>
          <w:spacing w:val="-1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služby</w:t>
      </w:r>
      <w:r>
        <w:rPr>
          <w:spacing w:val="-17"/>
        </w:rPr>
        <w:t xml:space="preserve"> </w:t>
      </w:r>
      <w:r>
        <w:t>třetích</w:t>
      </w:r>
      <w:r>
        <w:rPr>
          <w:spacing w:val="-16"/>
        </w:rPr>
        <w:t xml:space="preserve"> </w:t>
      </w:r>
      <w:r>
        <w:t>osob</w:t>
      </w:r>
      <w:r>
        <w:rPr>
          <w:spacing w:val="-17"/>
        </w:rPr>
        <w:t xml:space="preserve"> </w:t>
      </w:r>
      <w:r>
        <w:t>poskytované</w:t>
      </w:r>
      <w:r>
        <w:rPr>
          <w:spacing w:val="-15"/>
        </w:rPr>
        <w:t xml:space="preserve"> </w:t>
      </w:r>
      <w:r>
        <w:t>objednatelem];</w:t>
      </w:r>
    </w:p>
    <w:p w:rsidR="00DD28AC" w:rsidRDefault="003903E9">
      <w:pPr>
        <w:pStyle w:val="Odstavecseseznamem"/>
        <w:numPr>
          <w:ilvl w:val="2"/>
          <w:numId w:val="28"/>
        </w:numPr>
        <w:tabs>
          <w:tab w:val="left" w:pos="1413"/>
          <w:tab w:val="left" w:pos="1414"/>
        </w:tabs>
        <w:spacing w:before="155"/>
        <w:ind w:hanging="570"/>
        <w:rPr>
          <w:sz w:val="20"/>
        </w:rPr>
      </w:pPr>
      <w:r>
        <w:rPr>
          <w:sz w:val="20"/>
        </w:rPr>
        <w:t>„</w:t>
      </w:r>
      <w:r>
        <w:rPr>
          <w:b/>
          <w:sz w:val="20"/>
        </w:rPr>
        <w:t>Zhotovitel</w:t>
      </w:r>
      <w:r>
        <w:rPr>
          <w:sz w:val="20"/>
        </w:rPr>
        <w:t>“ je Zhotovitel podle Smlouvy o</w:t>
      </w:r>
      <w:r>
        <w:rPr>
          <w:spacing w:val="-1"/>
          <w:sz w:val="20"/>
        </w:rPr>
        <w:t xml:space="preserve"> </w:t>
      </w:r>
      <w:r>
        <w:rPr>
          <w:sz w:val="20"/>
        </w:rPr>
        <w:t>dílo;</w:t>
      </w:r>
    </w:p>
    <w:p w:rsidR="00DD28AC" w:rsidRDefault="003903E9">
      <w:pPr>
        <w:pStyle w:val="Odstavecseseznamem"/>
        <w:numPr>
          <w:ilvl w:val="2"/>
          <w:numId w:val="28"/>
        </w:numPr>
        <w:tabs>
          <w:tab w:val="left" w:pos="1413"/>
          <w:tab w:val="left" w:pos="1414"/>
        </w:tabs>
        <w:spacing w:line="276" w:lineRule="auto"/>
        <w:ind w:right="142"/>
        <w:rPr>
          <w:sz w:val="20"/>
        </w:rPr>
      </w:pPr>
      <w:r>
        <w:rPr>
          <w:sz w:val="20"/>
        </w:rPr>
        <w:t>„</w:t>
      </w:r>
      <w:r>
        <w:rPr>
          <w:b/>
          <w:sz w:val="20"/>
        </w:rPr>
        <w:t>ZZVZ</w:t>
      </w:r>
      <w:r>
        <w:rPr>
          <w:sz w:val="20"/>
        </w:rPr>
        <w:t>“ je zákon č. 134/2016 Sb., o zadávání veřejných zakázek, ve znění pozdějších předpisů.</w:t>
      </w:r>
    </w:p>
    <w:p w:rsidR="00DD28AC" w:rsidRDefault="00DD28AC">
      <w:pPr>
        <w:pStyle w:val="Zkladntext"/>
        <w:spacing w:before="8"/>
        <w:rPr>
          <w:sz w:val="29"/>
        </w:rPr>
      </w:pPr>
    </w:p>
    <w:p w:rsidR="00DD28AC" w:rsidRDefault="0002706D">
      <w:pPr>
        <w:pStyle w:val="Nadpis3"/>
        <w:numPr>
          <w:ilvl w:val="0"/>
          <w:numId w:val="28"/>
        </w:numPr>
        <w:tabs>
          <w:tab w:val="left" w:pos="844"/>
          <w:tab w:val="left" w:pos="845"/>
        </w:tabs>
        <w:ind w:hanging="709"/>
      </w:pPr>
      <w:r>
        <w:pict>
          <v:shape id="_x0000_s1048" style="position:absolute;left:0;text-align:left;margin-left:69.4pt;margin-top:24.1pt;width:456.6pt;height:.1pt;z-index:-251656192;mso-wrap-distance-left:0;mso-wrap-distance-right:0;mso-position-horizontal-relative:page" coordorigin="1388,482" coordsize="9132,0" path="m1388,482r9131,e" filled="f" strokecolor="#585858" strokeweight=".51647mm">
            <v:path arrowok="t"/>
            <w10:wrap type="topAndBottom" anchorx="page"/>
          </v:shape>
        </w:pict>
      </w:r>
      <w:bookmarkStart w:id="2" w:name="_bookmark2"/>
      <w:bookmarkEnd w:id="2"/>
      <w:r w:rsidR="003903E9">
        <w:rPr>
          <w:color w:val="C26060"/>
        </w:rPr>
        <w:t>ÚVODNÍ</w:t>
      </w:r>
      <w:r w:rsidR="003903E9">
        <w:rPr>
          <w:color w:val="C26060"/>
          <w:spacing w:val="-3"/>
        </w:rPr>
        <w:t xml:space="preserve"> </w:t>
      </w:r>
      <w:r w:rsidR="003903E9">
        <w:rPr>
          <w:color w:val="C26060"/>
        </w:rPr>
        <w:t>USTANOVENÍ</w:t>
      </w:r>
    </w:p>
    <w:p w:rsidR="00DD28AC" w:rsidRDefault="00DD28AC">
      <w:pPr>
        <w:pStyle w:val="Zkladntext"/>
        <w:spacing w:before="7"/>
        <w:rPr>
          <w:rFonts w:ascii="Arial"/>
          <w:b/>
        </w:rPr>
      </w:pPr>
    </w:p>
    <w:p w:rsidR="00DD28AC" w:rsidRDefault="003903E9">
      <w:pPr>
        <w:pStyle w:val="Nadpis4"/>
        <w:numPr>
          <w:ilvl w:val="1"/>
          <w:numId w:val="28"/>
        </w:numPr>
        <w:tabs>
          <w:tab w:val="left" w:pos="844"/>
          <w:tab w:val="left" w:pos="845"/>
        </w:tabs>
        <w:spacing w:before="93"/>
        <w:ind w:hanging="709"/>
      </w:pPr>
      <w:bookmarkStart w:id="3" w:name="_bookmark3"/>
      <w:bookmarkEnd w:id="3"/>
      <w:r>
        <w:t>FUNKCE A ÚČEL</w:t>
      </w:r>
      <w:r>
        <w:rPr>
          <w:spacing w:val="1"/>
        </w:rPr>
        <w:t xml:space="preserve"> </w:t>
      </w:r>
      <w:r>
        <w:t>SLUŽEB</w:t>
      </w:r>
    </w:p>
    <w:p w:rsidR="00DD28AC" w:rsidRDefault="003903E9">
      <w:pPr>
        <w:spacing w:before="159" w:line="276" w:lineRule="auto"/>
        <w:ind w:left="844" w:right="136" w:hanging="708"/>
        <w:jc w:val="both"/>
        <w:rPr>
          <w:sz w:val="20"/>
        </w:rPr>
      </w:pPr>
      <w:r>
        <w:rPr>
          <w:sz w:val="20"/>
        </w:rPr>
        <w:t xml:space="preserve">2.1.1 Funkcí a účelem Služeb podle Pod-článku 3.2 Smluvních podmínek je </w:t>
      </w:r>
      <w:r>
        <w:rPr>
          <w:b/>
          <w:sz w:val="20"/>
        </w:rPr>
        <w:t>v maximální možné míře přispět k hladkému průběhu a úspěšné realizaci Projektu a dosažení cílů Projektu</w:t>
      </w:r>
      <w:r>
        <w:rPr>
          <w:sz w:val="20"/>
        </w:rPr>
        <w:t xml:space="preserve">, a to </w:t>
      </w:r>
      <w:proofErr w:type="gramStart"/>
      <w:r>
        <w:rPr>
          <w:sz w:val="20"/>
        </w:rPr>
        <w:t>především  prostřednictvím</w:t>
      </w:r>
      <w:proofErr w:type="gramEnd"/>
      <w:r>
        <w:rPr>
          <w:sz w:val="20"/>
        </w:rPr>
        <w:t xml:space="preserve"> </w:t>
      </w:r>
      <w:r>
        <w:rPr>
          <w:b/>
          <w:sz w:val="20"/>
        </w:rPr>
        <w:t>kvalitní, proaktivní a efektivní  projektové    a inženýrské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činnosti</w:t>
      </w:r>
      <w:r>
        <w:rPr>
          <w:sz w:val="20"/>
        </w:rPr>
        <w:t>.</w:t>
      </w:r>
    </w:p>
    <w:p w:rsidR="00DD28AC" w:rsidRDefault="00DD28AC">
      <w:pPr>
        <w:pStyle w:val="Zkladntext"/>
        <w:spacing w:before="10"/>
        <w:rPr>
          <w:sz w:val="29"/>
        </w:rPr>
      </w:pPr>
    </w:p>
    <w:p w:rsidR="00DD28AC" w:rsidRDefault="0002706D">
      <w:pPr>
        <w:pStyle w:val="Nadpis3"/>
        <w:numPr>
          <w:ilvl w:val="0"/>
          <w:numId w:val="28"/>
        </w:numPr>
        <w:tabs>
          <w:tab w:val="left" w:pos="844"/>
          <w:tab w:val="left" w:pos="845"/>
        </w:tabs>
        <w:ind w:hanging="709"/>
      </w:pPr>
      <w:r>
        <w:pict>
          <v:shape id="_x0000_s1047" style="position:absolute;left:0;text-align:left;margin-left:69.4pt;margin-top:23.95pt;width:456.6pt;height:.1pt;z-index:-251655168;mso-wrap-distance-left:0;mso-wrap-distance-right:0;mso-position-horizontal-relative:page" coordorigin="1388,479" coordsize="9132,0" path="m1388,479r9131,e" filled="f" strokecolor="#585858" strokeweight="1.44pt">
            <v:path arrowok="t"/>
            <w10:wrap type="topAndBottom" anchorx="page"/>
          </v:shape>
        </w:pict>
      </w:r>
      <w:bookmarkStart w:id="4" w:name="_bookmark4"/>
      <w:bookmarkEnd w:id="4"/>
      <w:r w:rsidR="003903E9">
        <w:rPr>
          <w:color w:val="C26060"/>
        </w:rPr>
        <w:t>OBECNĚ K POVINNOSTEM</w:t>
      </w:r>
      <w:r w:rsidR="003903E9">
        <w:rPr>
          <w:color w:val="C26060"/>
          <w:spacing w:val="-2"/>
        </w:rPr>
        <w:t xml:space="preserve"> </w:t>
      </w:r>
      <w:r w:rsidR="003903E9">
        <w:rPr>
          <w:color w:val="C26060"/>
        </w:rPr>
        <w:t>KONZULTANTA</w:t>
      </w:r>
    </w:p>
    <w:p w:rsidR="00DD28AC" w:rsidRDefault="00DD28AC">
      <w:pPr>
        <w:pStyle w:val="Zkladntext"/>
        <w:spacing w:before="6"/>
        <w:rPr>
          <w:rFonts w:ascii="Arial"/>
          <w:b/>
        </w:rPr>
      </w:pPr>
    </w:p>
    <w:p w:rsidR="00DD28AC" w:rsidRDefault="003903E9">
      <w:pPr>
        <w:pStyle w:val="Nadpis4"/>
        <w:numPr>
          <w:ilvl w:val="1"/>
          <w:numId w:val="28"/>
        </w:numPr>
        <w:tabs>
          <w:tab w:val="left" w:pos="845"/>
        </w:tabs>
        <w:spacing w:before="94"/>
        <w:ind w:hanging="709"/>
        <w:jc w:val="both"/>
      </w:pPr>
      <w:bookmarkStart w:id="5" w:name="_bookmark5"/>
      <w:bookmarkEnd w:id="5"/>
      <w:r>
        <w:t>ZÁKLADNÍ A DOPLŇKOVÉ</w:t>
      </w:r>
      <w:r>
        <w:rPr>
          <w:spacing w:val="1"/>
        </w:rPr>
        <w:t xml:space="preserve"> </w:t>
      </w:r>
      <w:r>
        <w:t>POVINNOSTI</w:t>
      </w:r>
    </w:p>
    <w:p w:rsidR="00DD28AC" w:rsidRDefault="003903E9">
      <w:pPr>
        <w:pStyle w:val="Odstavecseseznamem"/>
        <w:numPr>
          <w:ilvl w:val="2"/>
          <w:numId w:val="27"/>
        </w:numPr>
        <w:tabs>
          <w:tab w:val="left" w:pos="845"/>
        </w:tabs>
        <w:spacing w:before="159"/>
        <w:ind w:hanging="709"/>
        <w:jc w:val="both"/>
        <w:rPr>
          <w:sz w:val="20"/>
        </w:rPr>
      </w:pPr>
      <w:r>
        <w:rPr>
          <w:sz w:val="20"/>
        </w:rPr>
        <w:t xml:space="preserve">Konzultant Služby poskytuje tak, že plní </w:t>
      </w:r>
      <w:r>
        <w:rPr>
          <w:b/>
          <w:sz w:val="20"/>
        </w:rPr>
        <w:t>základní nebo doplňkové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 xml:space="preserve">povinnosti </w:t>
      </w:r>
      <w:r>
        <w:rPr>
          <w:sz w:val="20"/>
        </w:rPr>
        <w:t>stanovené</w:t>
      </w:r>
    </w:p>
    <w:p w:rsidR="00DD28AC" w:rsidRDefault="003903E9">
      <w:pPr>
        <w:pStyle w:val="Zkladntext"/>
        <w:spacing w:before="37"/>
        <w:ind w:left="844"/>
        <w:jc w:val="both"/>
      </w:pPr>
      <w:r>
        <w:t>v Rozsahu služeb.</w:t>
      </w:r>
    </w:p>
    <w:p w:rsidR="00DD28AC" w:rsidRDefault="003903E9">
      <w:pPr>
        <w:pStyle w:val="Odstavecseseznamem"/>
        <w:numPr>
          <w:ilvl w:val="2"/>
          <w:numId w:val="27"/>
        </w:numPr>
        <w:tabs>
          <w:tab w:val="left" w:pos="845"/>
        </w:tabs>
        <w:ind w:hanging="709"/>
        <w:jc w:val="both"/>
        <w:rPr>
          <w:sz w:val="20"/>
        </w:rPr>
      </w:pPr>
      <w:r>
        <w:rPr>
          <w:b/>
          <w:sz w:val="20"/>
        </w:rPr>
        <w:t xml:space="preserve">Základní a doplňkové povinnosti </w:t>
      </w:r>
      <w:r>
        <w:rPr>
          <w:sz w:val="20"/>
        </w:rPr>
        <w:t xml:space="preserve">musí Konzultant vykonávat </w:t>
      </w:r>
      <w:r>
        <w:rPr>
          <w:b/>
          <w:sz w:val="20"/>
        </w:rPr>
        <w:t>v souladu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</w:t>
      </w:r>
      <w:r>
        <w:rPr>
          <w:sz w:val="20"/>
        </w:rPr>
        <w:t>:</w:t>
      </w:r>
    </w:p>
    <w:p w:rsidR="00DD28AC" w:rsidRDefault="003903E9">
      <w:pPr>
        <w:pStyle w:val="Odstavecseseznamem"/>
        <w:numPr>
          <w:ilvl w:val="3"/>
          <w:numId w:val="27"/>
        </w:numPr>
        <w:tabs>
          <w:tab w:val="left" w:pos="1413"/>
          <w:tab w:val="left" w:pos="1414"/>
        </w:tabs>
        <w:spacing w:before="155"/>
        <w:ind w:hanging="570"/>
        <w:rPr>
          <w:sz w:val="20"/>
        </w:rPr>
      </w:pPr>
      <w:r>
        <w:rPr>
          <w:sz w:val="20"/>
        </w:rPr>
        <w:t>Smlouvou;</w:t>
      </w:r>
    </w:p>
    <w:p w:rsidR="00DD28AC" w:rsidRDefault="003903E9">
      <w:pPr>
        <w:pStyle w:val="Odstavecseseznamem"/>
        <w:numPr>
          <w:ilvl w:val="3"/>
          <w:numId w:val="27"/>
        </w:numPr>
        <w:tabs>
          <w:tab w:val="left" w:pos="1413"/>
          <w:tab w:val="left" w:pos="1414"/>
        </w:tabs>
        <w:ind w:hanging="570"/>
        <w:rPr>
          <w:sz w:val="20"/>
        </w:rPr>
      </w:pPr>
      <w:r>
        <w:rPr>
          <w:sz w:val="20"/>
        </w:rPr>
        <w:t>funkcí a účelem</w:t>
      </w:r>
      <w:r>
        <w:rPr>
          <w:spacing w:val="1"/>
          <w:sz w:val="20"/>
        </w:rPr>
        <w:t xml:space="preserve"> </w:t>
      </w:r>
      <w:r>
        <w:rPr>
          <w:sz w:val="20"/>
        </w:rPr>
        <w:t>Služeb;</w:t>
      </w:r>
    </w:p>
    <w:p w:rsidR="00DD28AC" w:rsidRDefault="003903E9">
      <w:pPr>
        <w:pStyle w:val="Odstavecseseznamem"/>
        <w:numPr>
          <w:ilvl w:val="3"/>
          <w:numId w:val="27"/>
        </w:numPr>
        <w:tabs>
          <w:tab w:val="left" w:pos="1413"/>
          <w:tab w:val="left" w:pos="1414"/>
        </w:tabs>
        <w:ind w:hanging="570"/>
        <w:rPr>
          <w:sz w:val="20"/>
        </w:rPr>
      </w:pP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předpisy;</w:t>
      </w:r>
    </w:p>
    <w:p w:rsidR="00DD28AC" w:rsidRDefault="003903E9">
      <w:pPr>
        <w:pStyle w:val="Odstavecseseznamem"/>
        <w:numPr>
          <w:ilvl w:val="3"/>
          <w:numId w:val="27"/>
        </w:numPr>
        <w:tabs>
          <w:tab w:val="left" w:pos="1413"/>
          <w:tab w:val="left" w:pos="1414"/>
        </w:tabs>
        <w:spacing w:before="155"/>
        <w:ind w:hanging="570"/>
        <w:rPr>
          <w:sz w:val="20"/>
        </w:rPr>
      </w:pPr>
      <w:r>
        <w:rPr>
          <w:sz w:val="20"/>
        </w:rPr>
        <w:t>aplikovatelnými technickými</w:t>
      </w:r>
      <w:r>
        <w:rPr>
          <w:spacing w:val="-1"/>
          <w:sz w:val="20"/>
        </w:rPr>
        <w:t xml:space="preserve"> </w:t>
      </w:r>
      <w:r>
        <w:rPr>
          <w:sz w:val="20"/>
        </w:rPr>
        <w:t>normami;</w:t>
      </w:r>
    </w:p>
    <w:p w:rsidR="00DD28AC" w:rsidRDefault="003903E9">
      <w:pPr>
        <w:pStyle w:val="Odstavecseseznamem"/>
        <w:numPr>
          <w:ilvl w:val="3"/>
          <w:numId w:val="27"/>
        </w:numPr>
        <w:tabs>
          <w:tab w:val="left" w:pos="1413"/>
          <w:tab w:val="left" w:pos="1414"/>
        </w:tabs>
        <w:ind w:hanging="570"/>
        <w:rPr>
          <w:sz w:val="20"/>
        </w:rPr>
      </w:pPr>
      <w:r>
        <w:rPr>
          <w:sz w:val="20"/>
        </w:rPr>
        <w:t>Podkladovou</w:t>
      </w:r>
      <w:r>
        <w:rPr>
          <w:spacing w:val="-3"/>
          <w:sz w:val="20"/>
        </w:rPr>
        <w:t xml:space="preserve"> </w:t>
      </w:r>
      <w:r>
        <w:rPr>
          <w:sz w:val="20"/>
        </w:rPr>
        <w:t>dokumentací;</w:t>
      </w:r>
    </w:p>
    <w:p w:rsidR="00DD28AC" w:rsidRDefault="003903E9">
      <w:pPr>
        <w:pStyle w:val="Odstavecseseznamem"/>
        <w:numPr>
          <w:ilvl w:val="3"/>
          <w:numId w:val="27"/>
        </w:numPr>
        <w:tabs>
          <w:tab w:val="left" w:pos="1413"/>
          <w:tab w:val="left" w:pos="1414"/>
        </w:tabs>
        <w:ind w:hanging="570"/>
        <w:rPr>
          <w:sz w:val="20"/>
        </w:rPr>
      </w:pPr>
      <w:r>
        <w:rPr>
          <w:sz w:val="20"/>
        </w:rPr>
        <w:t>Technickou a metodickou</w:t>
      </w:r>
      <w:r>
        <w:rPr>
          <w:spacing w:val="-1"/>
          <w:sz w:val="20"/>
        </w:rPr>
        <w:t xml:space="preserve"> </w:t>
      </w:r>
      <w:r>
        <w:rPr>
          <w:sz w:val="20"/>
        </w:rPr>
        <w:t>dokumentací;</w:t>
      </w:r>
    </w:p>
    <w:p w:rsidR="00DD28AC" w:rsidRDefault="003903E9">
      <w:pPr>
        <w:pStyle w:val="Odstavecseseznamem"/>
        <w:numPr>
          <w:ilvl w:val="3"/>
          <w:numId w:val="27"/>
        </w:numPr>
        <w:tabs>
          <w:tab w:val="left" w:pos="1414"/>
        </w:tabs>
        <w:spacing w:before="155" w:line="276" w:lineRule="auto"/>
        <w:ind w:right="140"/>
        <w:jc w:val="both"/>
        <w:rPr>
          <w:sz w:val="20"/>
        </w:rPr>
      </w:pPr>
      <w:r>
        <w:rPr>
          <w:sz w:val="20"/>
        </w:rPr>
        <w:t>aktuálně všeobecně uznávanými osvědčenými postupy, procesy nebo metodami používanými v dotčeném oboru nebo při dotčených činnostech za účelem dosažení optimálních výsledků.</w:t>
      </w:r>
    </w:p>
    <w:p w:rsidR="00DD28AC" w:rsidRDefault="003903E9">
      <w:pPr>
        <w:pStyle w:val="Odstavecseseznamem"/>
        <w:numPr>
          <w:ilvl w:val="2"/>
          <w:numId w:val="27"/>
        </w:numPr>
        <w:tabs>
          <w:tab w:val="left" w:pos="845"/>
        </w:tabs>
        <w:spacing w:before="120"/>
        <w:ind w:hanging="709"/>
        <w:jc w:val="both"/>
        <w:rPr>
          <w:sz w:val="20"/>
        </w:rPr>
      </w:pPr>
      <w:r>
        <w:rPr>
          <w:b/>
          <w:sz w:val="20"/>
        </w:rPr>
        <w:t>Základní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povinnosti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musí</w:t>
      </w:r>
      <w:r>
        <w:rPr>
          <w:spacing w:val="-13"/>
          <w:sz w:val="20"/>
        </w:rPr>
        <w:t xml:space="preserve"> </w:t>
      </w:r>
      <w:r>
        <w:rPr>
          <w:sz w:val="20"/>
        </w:rPr>
        <w:t>Konzultant</w:t>
      </w:r>
      <w:r>
        <w:rPr>
          <w:spacing w:val="-12"/>
          <w:sz w:val="20"/>
        </w:rPr>
        <w:t xml:space="preserve"> </w:t>
      </w:r>
      <w:r>
        <w:rPr>
          <w:sz w:val="20"/>
        </w:rPr>
        <w:t>vykonávat</w:t>
      </w:r>
      <w:r>
        <w:rPr>
          <w:spacing w:val="-17"/>
          <w:sz w:val="20"/>
        </w:rPr>
        <w:t xml:space="preserve"> </w:t>
      </w:r>
      <w:r>
        <w:rPr>
          <w:b/>
          <w:sz w:val="20"/>
        </w:rPr>
        <w:t>bez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jakéhokoli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pokynu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Objednatele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vždy</w:t>
      </w:r>
    </w:p>
    <w:p w:rsidR="00DD28AC" w:rsidRDefault="003903E9">
      <w:pPr>
        <w:pStyle w:val="Zkladntext"/>
        <w:spacing w:before="37"/>
        <w:ind w:left="844"/>
        <w:jc w:val="both"/>
      </w:pPr>
      <w:r>
        <w:t>ode dne zahájení dotčené fáze poskytování Služeb.</w:t>
      </w:r>
    </w:p>
    <w:p w:rsidR="00DD28AC" w:rsidRDefault="003903E9">
      <w:pPr>
        <w:pStyle w:val="Odstavecseseznamem"/>
        <w:numPr>
          <w:ilvl w:val="2"/>
          <w:numId w:val="27"/>
        </w:numPr>
        <w:tabs>
          <w:tab w:val="left" w:pos="845"/>
        </w:tabs>
        <w:ind w:hanging="709"/>
        <w:jc w:val="both"/>
        <w:rPr>
          <w:sz w:val="20"/>
        </w:rPr>
      </w:pPr>
      <w:r>
        <w:rPr>
          <w:b/>
          <w:sz w:val="20"/>
        </w:rPr>
        <w:t xml:space="preserve">Doplňkové povinnosti </w:t>
      </w:r>
      <w:r>
        <w:rPr>
          <w:sz w:val="20"/>
        </w:rPr>
        <w:t xml:space="preserve">musí Konzultant vykonávat </w:t>
      </w:r>
      <w:r>
        <w:rPr>
          <w:b/>
          <w:sz w:val="20"/>
        </w:rPr>
        <w:t>na pokyn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Objednatele</w:t>
      </w:r>
      <w:r>
        <w:rPr>
          <w:sz w:val="20"/>
        </w:rPr>
        <w:t>.</w:t>
      </w:r>
    </w:p>
    <w:p w:rsidR="00DD28AC" w:rsidRDefault="003903E9">
      <w:pPr>
        <w:pStyle w:val="Odstavecseseznamem"/>
        <w:numPr>
          <w:ilvl w:val="2"/>
          <w:numId w:val="27"/>
        </w:numPr>
        <w:tabs>
          <w:tab w:val="left" w:pos="844"/>
          <w:tab w:val="left" w:pos="845"/>
        </w:tabs>
        <w:spacing w:before="154" w:line="276" w:lineRule="auto"/>
        <w:ind w:right="136"/>
        <w:rPr>
          <w:sz w:val="20"/>
        </w:rPr>
      </w:pPr>
      <w:r>
        <w:rPr>
          <w:sz w:val="20"/>
        </w:rPr>
        <w:t>Podrobnosti ohledně pokynu k výkonu doplňkových povinností jsou stanoveny v Příloze 3 [Odměna a</w:t>
      </w:r>
      <w:r>
        <w:rPr>
          <w:spacing w:val="-1"/>
          <w:sz w:val="20"/>
        </w:rPr>
        <w:t xml:space="preserve"> </w:t>
      </w:r>
      <w:r>
        <w:rPr>
          <w:sz w:val="20"/>
        </w:rPr>
        <w:t>platba].</w:t>
      </w:r>
    </w:p>
    <w:p w:rsidR="00DD28AC" w:rsidRDefault="00DD28AC">
      <w:pPr>
        <w:spacing w:line="276" w:lineRule="auto"/>
        <w:rPr>
          <w:sz w:val="20"/>
        </w:rPr>
        <w:sectPr w:rsidR="00DD28AC">
          <w:pgSz w:w="11910" w:h="16840"/>
          <w:pgMar w:top="1320" w:right="1280" w:bottom="860" w:left="1280" w:header="0" w:footer="671" w:gutter="0"/>
          <w:cols w:space="708"/>
        </w:sectPr>
      </w:pPr>
    </w:p>
    <w:p w:rsidR="00DD28AC" w:rsidRDefault="003903E9">
      <w:pPr>
        <w:pStyle w:val="Odstavecseseznamem"/>
        <w:numPr>
          <w:ilvl w:val="2"/>
          <w:numId w:val="27"/>
        </w:numPr>
        <w:tabs>
          <w:tab w:val="left" w:pos="844"/>
          <w:tab w:val="left" w:pos="845"/>
        </w:tabs>
        <w:spacing w:before="79"/>
        <w:ind w:hanging="709"/>
        <w:rPr>
          <w:sz w:val="20"/>
        </w:rPr>
      </w:pPr>
      <w:r>
        <w:rPr>
          <w:b/>
          <w:sz w:val="20"/>
        </w:rPr>
        <w:lastRenderedPageBreak/>
        <w:t xml:space="preserve">Cena služeb </w:t>
      </w:r>
      <w:r>
        <w:rPr>
          <w:sz w:val="20"/>
        </w:rPr>
        <w:t>se stanoví v</w:t>
      </w:r>
      <w:r>
        <w:rPr>
          <w:spacing w:val="8"/>
          <w:sz w:val="20"/>
        </w:rPr>
        <w:t xml:space="preserve"> </w:t>
      </w:r>
      <w:r>
        <w:rPr>
          <w:sz w:val="20"/>
        </w:rPr>
        <w:t>případě:</w:t>
      </w:r>
    </w:p>
    <w:p w:rsidR="00DD28AC" w:rsidRDefault="003903E9">
      <w:pPr>
        <w:pStyle w:val="Odstavecseseznamem"/>
        <w:numPr>
          <w:ilvl w:val="3"/>
          <w:numId w:val="27"/>
        </w:numPr>
        <w:tabs>
          <w:tab w:val="left" w:pos="1413"/>
          <w:tab w:val="left" w:pos="1414"/>
        </w:tabs>
        <w:ind w:hanging="570"/>
        <w:rPr>
          <w:sz w:val="20"/>
        </w:rPr>
      </w:pPr>
      <w:r>
        <w:rPr>
          <w:b/>
          <w:sz w:val="20"/>
        </w:rPr>
        <w:t xml:space="preserve">základních povinností </w:t>
      </w:r>
      <w:r>
        <w:rPr>
          <w:sz w:val="20"/>
        </w:rPr>
        <w:t xml:space="preserve">na základě </w:t>
      </w:r>
      <w:r>
        <w:rPr>
          <w:b/>
          <w:sz w:val="20"/>
        </w:rPr>
        <w:t>paušální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sazby</w:t>
      </w:r>
      <w:r>
        <w:rPr>
          <w:sz w:val="20"/>
        </w:rPr>
        <w:t>;</w:t>
      </w:r>
    </w:p>
    <w:p w:rsidR="00DD28AC" w:rsidRDefault="003903E9">
      <w:pPr>
        <w:pStyle w:val="Odstavecseseznamem"/>
        <w:numPr>
          <w:ilvl w:val="3"/>
          <w:numId w:val="27"/>
        </w:numPr>
        <w:tabs>
          <w:tab w:val="left" w:pos="1413"/>
          <w:tab w:val="left" w:pos="1414"/>
        </w:tabs>
        <w:ind w:hanging="570"/>
        <w:rPr>
          <w:sz w:val="20"/>
        </w:rPr>
      </w:pPr>
      <w:r>
        <w:rPr>
          <w:b/>
          <w:sz w:val="20"/>
        </w:rPr>
        <w:t xml:space="preserve">doplňkových povinností </w:t>
      </w:r>
      <w:r>
        <w:rPr>
          <w:sz w:val="20"/>
        </w:rPr>
        <w:t xml:space="preserve">na základě </w:t>
      </w:r>
      <w:r>
        <w:rPr>
          <w:b/>
          <w:sz w:val="20"/>
        </w:rPr>
        <w:t>hodinové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sazby</w:t>
      </w:r>
      <w:r>
        <w:rPr>
          <w:sz w:val="20"/>
        </w:rPr>
        <w:t>.</w:t>
      </w:r>
    </w:p>
    <w:p w:rsidR="00DD28AC" w:rsidRDefault="003903E9">
      <w:pPr>
        <w:pStyle w:val="Zkladntext"/>
        <w:spacing w:before="155"/>
        <w:ind w:left="844"/>
      </w:pPr>
      <w:r>
        <w:t>Podrobnosti ohledně ceny Služeb jsou stanoveny v Příloze 3 [Odměna a</w:t>
      </w:r>
      <w:r>
        <w:rPr>
          <w:spacing w:val="-25"/>
        </w:rPr>
        <w:t xml:space="preserve"> </w:t>
      </w:r>
      <w:r>
        <w:t>platba].</w:t>
      </w:r>
    </w:p>
    <w:p w:rsidR="00DD28AC" w:rsidRDefault="00DD28AC">
      <w:pPr>
        <w:pStyle w:val="Zkladntext"/>
        <w:spacing w:before="9"/>
        <w:rPr>
          <w:sz w:val="32"/>
        </w:rPr>
      </w:pPr>
    </w:p>
    <w:p w:rsidR="00DD28AC" w:rsidRDefault="003903E9">
      <w:pPr>
        <w:pStyle w:val="Nadpis4"/>
        <w:numPr>
          <w:ilvl w:val="1"/>
          <w:numId w:val="28"/>
        </w:numPr>
        <w:tabs>
          <w:tab w:val="left" w:pos="844"/>
          <w:tab w:val="left" w:pos="845"/>
        </w:tabs>
        <w:ind w:hanging="709"/>
      </w:pPr>
      <w:bookmarkStart w:id="6" w:name="_bookmark6"/>
      <w:bookmarkEnd w:id="6"/>
      <w:r>
        <w:t>FÁZE POSKYTOVÁNÍ</w:t>
      </w:r>
      <w:r>
        <w:rPr>
          <w:spacing w:val="1"/>
        </w:rPr>
        <w:t xml:space="preserve"> </w:t>
      </w:r>
      <w:r>
        <w:t>SLUŽEB</w:t>
      </w:r>
    </w:p>
    <w:p w:rsidR="00DD28AC" w:rsidRDefault="003903E9">
      <w:pPr>
        <w:pStyle w:val="Odstavecseseznamem"/>
        <w:numPr>
          <w:ilvl w:val="2"/>
          <w:numId w:val="26"/>
        </w:numPr>
        <w:tabs>
          <w:tab w:val="left" w:pos="844"/>
          <w:tab w:val="left" w:pos="845"/>
        </w:tabs>
        <w:spacing w:before="159"/>
        <w:ind w:hanging="709"/>
        <w:rPr>
          <w:sz w:val="20"/>
        </w:rPr>
      </w:pPr>
      <w:r>
        <w:rPr>
          <w:sz w:val="20"/>
        </w:rPr>
        <w:t>Konzultant musí poskytovat Služby ve stanoveném rozsahu průběžně v následujících</w:t>
      </w:r>
      <w:r>
        <w:rPr>
          <w:spacing w:val="-17"/>
          <w:sz w:val="20"/>
        </w:rPr>
        <w:t xml:space="preserve"> </w:t>
      </w:r>
      <w:r>
        <w:rPr>
          <w:sz w:val="20"/>
        </w:rPr>
        <w:t>fázích</w:t>
      </w:r>
      <w:r>
        <w:rPr>
          <w:position w:val="7"/>
          <w:sz w:val="13"/>
        </w:rPr>
        <w:t>1</w:t>
      </w:r>
      <w:r>
        <w:rPr>
          <w:sz w:val="20"/>
        </w:rPr>
        <w:t>:</w:t>
      </w:r>
    </w:p>
    <w:p w:rsidR="00DD28AC" w:rsidRDefault="00DD28AC">
      <w:pPr>
        <w:pStyle w:val="Zkladntext"/>
        <w:spacing w:before="10" w:after="1"/>
        <w:rPr>
          <w:sz w:val="12"/>
        </w:rPr>
      </w:pPr>
    </w:p>
    <w:tbl>
      <w:tblPr>
        <w:tblStyle w:val="TableNormal"/>
        <w:tblW w:w="0" w:type="auto"/>
        <w:tblInd w:w="851" w:type="dxa"/>
        <w:tblBorders>
          <w:top w:val="single" w:sz="4" w:space="0" w:color="C26060"/>
          <w:left w:val="single" w:sz="4" w:space="0" w:color="C26060"/>
          <w:bottom w:val="single" w:sz="4" w:space="0" w:color="C26060"/>
          <w:right w:val="single" w:sz="4" w:space="0" w:color="C26060"/>
          <w:insideH w:val="single" w:sz="4" w:space="0" w:color="C26060"/>
          <w:insideV w:val="single" w:sz="4" w:space="0" w:color="C2606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275"/>
        <w:gridCol w:w="1844"/>
        <w:gridCol w:w="1844"/>
        <w:gridCol w:w="1361"/>
        <w:gridCol w:w="1361"/>
      </w:tblGrid>
      <w:tr w:rsidR="00DD28AC">
        <w:trPr>
          <w:trHeight w:val="443"/>
        </w:trPr>
        <w:tc>
          <w:tcPr>
            <w:tcW w:w="682" w:type="dxa"/>
            <w:tcBorders>
              <w:top w:val="nil"/>
              <w:left w:val="nil"/>
            </w:tcBorders>
          </w:tcPr>
          <w:p w:rsidR="00DD28AC" w:rsidRDefault="003903E9">
            <w:pPr>
              <w:pStyle w:val="TableParagraph"/>
              <w:spacing w:before="115"/>
              <w:ind w:left="89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fáze</w:t>
            </w:r>
          </w:p>
        </w:tc>
        <w:tc>
          <w:tcPr>
            <w:tcW w:w="1275" w:type="dxa"/>
            <w:tcBorders>
              <w:top w:val="nil"/>
            </w:tcBorders>
          </w:tcPr>
          <w:p w:rsidR="00DD28AC" w:rsidRDefault="003903E9">
            <w:pPr>
              <w:pStyle w:val="TableParagraph"/>
              <w:spacing w:before="115"/>
              <w:ind w:left="99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název</w:t>
            </w:r>
          </w:p>
        </w:tc>
        <w:tc>
          <w:tcPr>
            <w:tcW w:w="1844" w:type="dxa"/>
            <w:tcBorders>
              <w:top w:val="nil"/>
            </w:tcBorders>
          </w:tcPr>
          <w:p w:rsidR="00DD28AC" w:rsidRDefault="003903E9">
            <w:pPr>
              <w:pStyle w:val="TableParagraph"/>
              <w:spacing w:before="115"/>
              <w:ind w:left="204" w:right="204"/>
              <w:jc w:val="center"/>
              <w:rPr>
                <w:b/>
                <w:sz w:val="12"/>
              </w:rPr>
            </w:pPr>
            <w:r>
              <w:rPr>
                <w:b/>
                <w:sz w:val="18"/>
              </w:rPr>
              <w:t>den zaháje</w:t>
            </w:r>
            <w:bookmarkStart w:id="7" w:name="_bookmark7"/>
            <w:bookmarkEnd w:id="7"/>
            <w:r>
              <w:rPr>
                <w:b/>
                <w:sz w:val="18"/>
              </w:rPr>
              <w:t>ní</w:t>
            </w:r>
            <w:r>
              <w:rPr>
                <w:b/>
                <w:position w:val="6"/>
                <w:sz w:val="12"/>
              </w:rPr>
              <w:t>2</w:t>
            </w:r>
          </w:p>
        </w:tc>
        <w:tc>
          <w:tcPr>
            <w:tcW w:w="1844" w:type="dxa"/>
            <w:tcBorders>
              <w:top w:val="nil"/>
            </w:tcBorders>
          </w:tcPr>
          <w:p w:rsidR="00DD28AC" w:rsidRDefault="003903E9">
            <w:pPr>
              <w:pStyle w:val="TableParagraph"/>
              <w:spacing w:before="115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den dokončení</w:t>
            </w:r>
          </w:p>
        </w:tc>
        <w:tc>
          <w:tcPr>
            <w:tcW w:w="1361" w:type="dxa"/>
            <w:tcBorders>
              <w:top w:val="nil"/>
            </w:tcBorders>
          </w:tcPr>
          <w:p w:rsidR="00DD28AC" w:rsidRDefault="003903E9">
            <w:pPr>
              <w:pStyle w:val="TableParagraph"/>
              <w:spacing w:before="115"/>
              <w:ind w:left="202"/>
              <w:rPr>
                <w:b/>
                <w:sz w:val="18"/>
              </w:rPr>
            </w:pPr>
            <w:r>
              <w:rPr>
                <w:b/>
                <w:sz w:val="18"/>
              </w:rPr>
              <w:t>povinnosti</w:t>
            </w:r>
          </w:p>
        </w:tc>
        <w:tc>
          <w:tcPr>
            <w:tcW w:w="1361" w:type="dxa"/>
            <w:tcBorders>
              <w:top w:val="nil"/>
              <w:right w:val="nil"/>
            </w:tcBorders>
          </w:tcPr>
          <w:p w:rsidR="00DD28AC" w:rsidRDefault="003903E9">
            <w:pPr>
              <w:pStyle w:val="TableParagraph"/>
              <w:spacing w:before="115"/>
              <w:ind w:left="296" w:right="2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sazba</w:t>
            </w:r>
          </w:p>
        </w:tc>
      </w:tr>
      <w:tr w:rsidR="00DD28AC">
        <w:trPr>
          <w:trHeight w:val="878"/>
        </w:trPr>
        <w:tc>
          <w:tcPr>
            <w:tcW w:w="682" w:type="dxa"/>
            <w:tcBorders>
              <w:left w:val="nil"/>
            </w:tcBorders>
          </w:tcPr>
          <w:p w:rsidR="00DD28AC" w:rsidRDefault="00DD28AC">
            <w:pPr>
              <w:pStyle w:val="TableParagraph"/>
              <w:spacing w:before="5"/>
              <w:rPr>
                <w:sz w:val="27"/>
              </w:rPr>
            </w:pPr>
          </w:p>
          <w:p w:rsidR="00DD28AC" w:rsidRDefault="003903E9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5" w:type="dxa"/>
          </w:tcPr>
          <w:p w:rsidR="00DD28AC" w:rsidRDefault="00DD28AC">
            <w:pPr>
              <w:pStyle w:val="TableParagraph"/>
              <w:spacing w:before="5"/>
              <w:rPr>
                <w:sz w:val="27"/>
              </w:rPr>
            </w:pPr>
          </w:p>
          <w:p w:rsidR="00DD28AC" w:rsidRDefault="003903E9">
            <w:pPr>
              <w:pStyle w:val="TableParagraph"/>
              <w:ind w:left="99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příprava</w:t>
            </w:r>
          </w:p>
        </w:tc>
        <w:tc>
          <w:tcPr>
            <w:tcW w:w="1844" w:type="dxa"/>
          </w:tcPr>
          <w:p w:rsidR="00DD28AC" w:rsidRDefault="00DD28AC" w:rsidP="003903E9">
            <w:pPr>
              <w:pStyle w:val="TableParagraph"/>
              <w:spacing w:before="5"/>
              <w:jc w:val="center"/>
              <w:rPr>
                <w:sz w:val="27"/>
              </w:rPr>
            </w:pPr>
          </w:p>
          <w:p w:rsidR="003903E9" w:rsidRDefault="003903E9" w:rsidP="003903E9">
            <w:pPr>
              <w:pStyle w:val="TableParagraph"/>
              <w:ind w:left="204" w:right="204"/>
              <w:jc w:val="center"/>
              <w:rPr>
                <w:sz w:val="18"/>
              </w:rPr>
            </w:pPr>
            <w:r>
              <w:rPr>
                <w:sz w:val="18"/>
              </w:rPr>
              <w:t>14.12. 2022</w:t>
            </w:r>
          </w:p>
        </w:tc>
        <w:tc>
          <w:tcPr>
            <w:tcW w:w="1844" w:type="dxa"/>
          </w:tcPr>
          <w:p w:rsidR="00DD28AC" w:rsidRDefault="0002706D" w:rsidP="003903E9">
            <w:pPr>
              <w:pStyle w:val="TableParagraph"/>
              <w:spacing w:before="112"/>
              <w:ind w:left="135" w:right="134" w:firstLine="2"/>
              <w:jc w:val="center"/>
              <w:rPr>
                <w:sz w:val="18"/>
              </w:rPr>
            </w:pPr>
            <w:r>
              <w:rPr>
                <w:sz w:val="18"/>
              </w:rPr>
              <w:t>28. 12. 2022</w:t>
            </w:r>
          </w:p>
        </w:tc>
        <w:tc>
          <w:tcPr>
            <w:tcW w:w="1361" w:type="dxa"/>
          </w:tcPr>
          <w:p w:rsidR="00DD28AC" w:rsidRDefault="00DD28AC">
            <w:pPr>
              <w:pStyle w:val="TableParagraph"/>
              <w:spacing w:before="5"/>
              <w:rPr>
                <w:sz w:val="18"/>
              </w:rPr>
            </w:pPr>
          </w:p>
          <w:p w:rsidR="00DD28AC" w:rsidRDefault="003903E9">
            <w:pPr>
              <w:pStyle w:val="TableParagraph"/>
              <w:spacing w:line="217" w:lineRule="exact"/>
              <w:ind w:left="132" w:right="132"/>
              <w:jc w:val="center"/>
              <w:rPr>
                <w:sz w:val="18"/>
              </w:rPr>
            </w:pPr>
            <w:r>
              <w:rPr>
                <w:sz w:val="18"/>
              </w:rPr>
              <w:t>základní</w:t>
            </w:r>
          </w:p>
          <w:p w:rsidR="00DD28AC" w:rsidRDefault="003903E9">
            <w:pPr>
              <w:pStyle w:val="TableParagraph"/>
              <w:spacing w:line="217" w:lineRule="exact"/>
              <w:ind w:left="132" w:right="133"/>
              <w:jc w:val="center"/>
              <w:rPr>
                <w:sz w:val="18"/>
              </w:rPr>
            </w:pPr>
            <w:r>
              <w:rPr>
                <w:sz w:val="18"/>
              </w:rPr>
              <w:t>(bez pokynu)</w:t>
            </w:r>
          </w:p>
        </w:tc>
        <w:tc>
          <w:tcPr>
            <w:tcW w:w="1361" w:type="dxa"/>
            <w:tcBorders>
              <w:right w:val="nil"/>
            </w:tcBorders>
          </w:tcPr>
          <w:p w:rsidR="00DD28AC" w:rsidRDefault="00DD28AC">
            <w:pPr>
              <w:pStyle w:val="TableParagraph"/>
              <w:spacing w:before="5"/>
              <w:rPr>
                <w:sz w:val="27"/>
              </w:rPr>
            </w:pPr>
          </w:p>
          <w:p w:rsidR="00DD28AC" w:rsidRDefault="003903E9">
            <w:pPr>
              <w:pStyle w:val="TableParagraph"/>
              <w:ind w:left="293" w:right="298"/>
              <w:jc w:val="center"/>
              <w:rPr>
                <w:sz w:val="18"/>
              </w:rPr>
            </w:pPr>
            <w:r>
              <w:rPr>
                <w:sz w:val="18"/>
              </w:rPr>
              <w:t>paušální</w:t>
            </w:r>
          </w:p>
        </w:tc>
      </w:tr>
      <w:tr w:rsidR="00DD28AC">
        <w:trPr>
          <w:trHeight w:val="441"/>
        </w:trPr>
        <w:tc>
          <w:tcPr>
            <w:tcW w:w="682" w:type="dxa"/>
            <w:tcBorders>
              <w:left w:val="nil"/>
            </w:tcBorders>
          </w:tcPr>
          <w:p w:rsidR="00DD28AC" w:rsidRDefault="003903E9">
            <w:pPr>
              <w:pStyle w:val="TableParagraph"/>
              <w:spacing w:before="112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5" w:type="dxa"/>
          </w:tcPr>
          <w:p w:rsidR="00DD28AC" w:rsidRDefault="003903E9">
            <w:pPr>
              <w:pStyle w:val="TableParagraph"/>
              <w:spacing w:before="112"/>
              <w:ind w:left="99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Studie</w:t>
            </w:r>
          </w:p>
        </w:tc>
        <w:tc>
          <w:tcPr>
            <w:tcW w:w="6410" w:type="dxa"/>
            <w:gridSpan w:val="4"/>
            <w:tcBorders>
              <w:right w:val="nil"/>
            </w:tcBorders>
          </w:tcPr>
          <w:p w:rsidR="00DD28AC" w:rsidRDefault="003903E9">
            <w:pPr>
              <w:pStyle w:val="TableParagraph"/>
              <w:spacing w:before="102"/>
              <w:ind w:left="2582" w:right="2583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nepoužije se</w:t>
            </w:r>
          </w:p>
        </w:tc>
      </w:tr>
      <w:tr w:rsidR="00DD28AC">
        <w:trPr>
          <w:trHeight w:val="877"/>
        </w:trPr>
        <w:tc>
          <w:tcPr>
            <w:tcW w:w="682" w:type="dxa"/>
            <w:tcBorders>
              <w:left w:val="nil"/>
            </w:tcBorders>
          </w:tcPr>
          <w:p w:rsidR="00DD28AC" w:rsidRDefault="00DD28AC">
            <w:pPr>
              <w:pStyle w:val="TableParagraph"/>
              <w:spacing w:before="7"/>
              <w:rPr>
                <w:sz w:val="27"/>
              </w:rPr>
            </w:pPr>
          </w:p>
          <w:p w:rsidR="00DD28AC" w:rsidRDefault="003903E9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75" w:type="dxa"/>
          </w:tcPr>
          <w:p w:rsidR="00DD28AC" w:rsidRDefault="00DD28AC">
            <w:pPr>
              <w:pStyle w:val="TableParagraph"/>
              <w:spacing w:before="7"/>
              <w:rPr>
                <w:sz w:val="27"/>
              </w:rPr>
            </w:pPr>
          </w:p>
          <w:p w:rsidR="00DD28AC" w:rsidRDefault="003903E9">
            <w:pPr>
              <w:pStyle w:val="TableParagraph"/>
              <w:ind w:left="99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DUSP</w:t>
            </w:r>
          </w:p>
        </w:tc>
        <w:tc>
          <w:tcPr>
            <w:tcW w:w="1844" w:type="dxa"/>
          </w:tcPr>
          <w:p w:rsidR="00DD28AC" w:rsidRDefault="00DD28AC">
            <w:pPr>
              <w:pStyle w:val="TableParagraph"/>
              <w:spacing w:before="8"/>
              <w:rPr>
                <w:sz w:val="18"/>
              </w:rPr>
            </w:pPr>
          </w:p>
          <w:p w:rsidR="00DD28AC" w:rsidRDefault="00734B3D" w:rsidP="003903E9">
            <w:pPr>
              <w:pStyle w:val="TableParagraph"/>
              <w:ind w:left="345" w:right="318" w:hanging="5"/>
              <w:rPr>
                <w:sz w:val="18"/>
              </w:rPr>
            </w:pPr>
            <w:r>
              <w:rPr>
                <w:sz w:val="18"/>
              </w:rPr>
              <w:t>5.4. 2023</w:t>
            </w:r>
          </w:p>
        </w:tc>
        <w:tc>
          <w:tcPr>
            <w:tcW w:w="1844" w:type="dxa"/>
          </w:tcPr>
          <w:p w:rsidR="00DD28AC" w:rsidRDefault="00734B3D" w:rsidP="003903E9">
            <w:pPr>
              <w:pStyle w:val="TableParagraph"/>
              <w:spacing w:before="115"/>
              <w:ind w:left="205" w:right="204"/>
              <w:jc w:val="center"/>
              <w:rPr>
                <w:sz w:val="18"/>
              </w:rPr>
            </w:pPr>
            <w:r>
              <w:rPr>
                <w:sz w:val="18"/>
              </w:rPr>
              <w:t>Den nabytí právní moci/účinku Rozhodnutí</w:t>
            </w:r>
          </w:p>
        </w:tc>
        <w:tc>
          <w:tcPr>
            <w:tcW w:w="1361" w:type="dxa"/>
          </w:tcPr>
          <w:p w:rsidR="00DD28AC" w:rsidRDefault="00DD28AC">
            <w:pPr>
              <w:pStyle w:val="TableParagraph"/>
              <w:spacing w:before="8"/>
              <w:rPr>
                <w:sz w:val="18"/>
              </w:rPr>
            </w:pPr>
          </w:p>
          <w:p w:rsidR="00DD28AC" w:rsidRDefault="003903E9">
            <w:pPr>
              <w:pStyle w:val="TableParagraph"/>
              <w:spacing w:line="217" w:lineRule="exact"/>
              <w:ind w:left="132" w:right="132"/>
              <w:jc w:val="center"/>
              <w:rPr>
                <w:sz w:val="18"/>
              </w:rPr>
            </w:pPr>
            <w:r>
              <w:rPr>
                <w:sz w:val="18"/>
              </w:rPr>
              <w:t>základní</w:t>
            </w:r>
          </w:p>
          <w:p w:rsidR="00DD28AC" w:rsidRDefault="003903E9">
            <w:pPr>
              <w:pStyle w:val="TableParagraph"/>
              <w:spacing w:line="217" w:lineRule="exact"/>
              <w:ind w:left="132" w:right="133"/>
              <w:jc w:val="center"/>
              <w:rPr>
                <w:sz w:val="18"/>
              </w:rPr>
            </w:pPr>
            <w:r>
              <w:rPr>
                <w:sz w:val="18"/>
              </w:rPr>
              <w:t>(bez pokynu)</w:t>
            </w:r>
          </w:p>
        </w:tc>
        <w:tc>
          <w:tcPr>
            <w:tcW w:w="1361" w:type="dxa"/>
            <w:tcBorders>
              <w:right w:val="nil"/>
            </w:tcBorders>
          </w:tcPr>
          <w:p w:rsidR="00DD28AC" w:rsidRDefault="00DD28AC">
            <w:pPr>
              <w:pStyle w:val="TableParagraph"/>
              <w:spacing w:before="7"/>
              <w:rPr>
                <w:sz w:val="27"/>
              </w:rPr>
            </w:pPr>
          </w:p>
          <w:p w:rsidR="00DD28AC" w:rsidRDefault="003903E9">
            <w:pPr>
              <w:pStyle w:val="TableParagraph"/>
              <w:ind w:left="293" w:right="298"/>
              <w:jc w:val="center"/>
              <w:rPr>
                <w:sz w:val="18"/>
              </w:rPr>
            </w:pPr>
            <w:r>
              <w:rPr>
                <w:sz w:val="18"/>
              </w:rPr>
              <w:t>paušální</w:t>
            </w:r>
          </w:p>
        </w:tc>
      </w:tr>
      <w:tr w:rsidR="003903E9">
        <w:trPr>
          <w:trHeight w:val="878"/>
        </w:trPr>
        <w:tc>
          <w:tcPr>
            <w:tcW w:w="682" w:type="dxa"/>
            <w:tcBorders>
              <w:left w:val="nil"/>
            </w:tcBorders>
          </w:tcPr>
          <w:p w:rsidR="003903E9" w:rsidRDefault="003903E9" w:rsidP="003903E9">
            <w:pPr>
              <w:pStyle w:val="TableParagraph"/>
              <w:spacing w:before="7"/>
              <w:rPr>
                <w:sz w:val="27"/>
              </w:rPr>
            </w:pPr>
          </w:p>
          <w:p w:rsidR="003903E9" w:rsidRDefault="003903E9" w:rsidP="003903E9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75" w:type="dxa"/>
          </w:tcPr>
          <w:p w:rsidR="003903E9" w:rsidRDefault="003903E9" w:rsidP="003903E9">
            <w:pPr>
              <w:pStyle w:val="TableParagraph"/>
              <w:spacing w:before="7"/>
              <w:rPr>
                <w:sz w:val="27"/>
              </w:rPr>
            </w:pPr>
          </w:p>
          <w:p w:rsidR="003903E9" w:rsidRDefault="003903E9" w:rsidP="003903E9">
            <w:pPr>
              <w:pStyle w:val="TableParagraph"/>
              <w:ind w:left="99" w:right="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DVZ</w:t>
            </w:r>
          </w:p>
        </w:tc>
        <w:tc>
          <w:tcPr>
            <w:tcW w:w="1844" w:type="dxa"/>
          </w:tcPr>
          <w:p w:rsidR="003903E9" w:rsidRPr="0002706D" w:rsidRDefault="0002706D" w:rsidP="003903E9">
            <w:pPr>
              <w:pStyle w:val="TableParagraph"/>
              <w:ind w:left="204" w:right="204"/>
              <w:jc w:val="center"/>
              <w:rPr>
                <w:sz w:val="20"/>
                <w:szCs w:val="20"/>
                <w:lang w:val="en-US" w:eastAsia="en-US"/>
              </w:rPr>
            </w:pPr>
            <w:r w:rsidRPr="0002706D">
              <w:rPr>
                <w:sz w:val="20"/>
                <w:szCs w:val="20"/>
                <w:lang w:val="en-US" w:eastAsia="en-US"/>
              </w:rPr>
              <w:t>19</w:t>
            </w:r>
            <w:r>
              <w:rPr>
                <w:sz w:val="20"/>
                <w:szCs w:val="20"/>
                <w:lang w:val="en-US" w:eastAsia="en-US"/>
              </w:rPr>
              <w:t>.</w:t>
            </w:r>
            <w:r w:rsidRPr="0002706D">
              <w:rPr>
                <w:sz w:val="20"/>
                <w:szCs w:val="20"/>
                <w:lang w:val="en-US" w:eastAsia="en-US"/>
              </w:rPr>
              <w:t xml:space="preserve"> 4. 2023</w:t>
            </w:r>
          </w:p>
        </w:tc>
        <w:tc>
          <w:tcPr>
            <w:tcW w:w="1844" w:type="dxa"/>
          </w:tcPr>
          <w:p w:rsidR="003903E9" w:rsidRDefault="0002706D" w:rsidP="003903E9">
            <w:pPr>
              <w:pStyle w:val="TableParagraph"/>
              <w:spacing w:before="112"/>
              <w:ind w:left="135" w:right="134" w:firstLine="2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</w:rPr>
              <w:t>12.7. 2023</w:t>
            </w:r>
          </w:p>
        </w:tc>
        <w:tc>
          <w:tcPr>
            <w:tcW w:w="1361" w:type="dxa"/>
          </w:tcPr>
          <w:p w:rsidR="003903E9" w:rsidRDefault="003903E9" w:rsidP="003903E9">
            <w:pPr>
              <w:pStyle w:val="TableParagraph"/>
              <w:spacing w:before="5"/>
              <w:rPr>
                <w:sz w:val="18"/>
              </w:rPr>
            </w:pPr>
          </w:p>
          <w:p w:rsidR="003903E9" w:rsidRDefault="003903E9" w:rsidP="003903E9">
            <w:pPr>
              <w:pStyle w:val="TableParagraph"/>
              <w:ind w:left="132" w:right="132"/>
              <w:jc w:val="center"/>
              <w:rPr>
                <w:sz w:val="18"/>
              </w:rPr>
            </w:pPr>
            <w:r>
              <w:rPr>
                <w:sz w:val="18"/>
              </w:rPr>
              <w:t>základní</w:t>
            </w:r>
          </w:p>
          <w:p w:rsidR="003903E9" w:rsidRDefault="003903E9" w:rsidP="003903E9">
            <w:pPr>
              <w:pStyle w:val="TableParagraph"/>
              <w:spacing w:before="1"/>
              <w:ind w:left="132" w:right="133"/>
              <w:jc w:val="center"/>
              <w:rPr>
                <w:sz w:val="18"/>
              </w:rPr>
            </w:pPr>
            <w:r>
              <w:rPr>
                <w:sz w:val="18"/>
              </w:rPr>
              <w:t>(bez pokynu)</w:t>
            </w:r>
          </w:p>
        </w:tc>
        <w:tc>
          <w:tcPr>
            <w:tcW w:w="1361" w:type="dxa"/>
            <w:tcBorders>
              <w:right w:val="nil"/>
            </w:tcBorders>
          </w:tcPr>
          <w:p w:rsidR="003903E9" w:rsidRDefault="003903E9" w:rsidP="003903E9">
            <w:pPr>
              <w:pStyle w:val="TableParagraph"/>
              <w:spacing w:before="7"/>
              <w:rPr>
                <w:sz w:val="27"/>
              </w:rPr>
            </w:pPr>
          </w:p>
          <w:p w:rsidR="003903E9" w:rsidRDefault="003903E9" w:rsidP="003903E9">
            <w:pPr>
              <w:pStyle w:val="TableParagraph"/>
              <w:ind w:left="293" w:right="298"/>
              <w:jc w:val="center"/>
              <w:rPr>
                <w:sz w:val="18"/>
              </w:rPr>
            </w:pPr>
            <w:r>
              <w:rPr>
                <w:sz w:val="18"/>
              </w:rPr>
              <w:t>paušální</w:t>
            </w:r>
          </w:p>
        </w:tc>
      </w:tr>
      <w:tr w:rsidR="003903E9">
        <w:trPr>
          <w:trHeight w:val="661"/>
        </w:trPr>
        <w:tc>
          <w:tcPr>
            <w:tcW w:w="682" w:type="dxa"/>
            <w:vMerge w:val="restart"/>
            <w:tcBorders>
              <w:left w:val="nil"/>
            </w:tcBorders>
          </w:tcPr>
          <w:p w:rsidR="003903E9" w:rsidRDefault="003903E9" w:rsidP="003903E9">
            <w:pPr>
              <w:pStyle w:val="TableParagraph"/>
            </w:pPr>
          </w:p>
          <w:p w:rsidR="003903E9" w:rsidRDefault="003903E9" w:rsidP="003903E9">
            <w:pPr>
              <w:pStyle w:val="TableParagraph"/>
              <w:spacing w:before="3"/>
              <w:rPr>
                <w:sz w:val="24"/>
              </w:rPr>
            </w:pPr>
          </w:p>
          <w:p w:rsidR="003903E9" w:rsidRDefault="003903E9" w:rsidP="003903E9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75" w:type="dxa"/>
            <w:vMerge w:val="restart"/>
          </w:tcPr>
          <w:p w:rsidR="003903E9" w:rsidRDefault="003903E9" w:rsidP="003903E9">
            <w:pPr>
              <w:pStyle w:val="TableParagraph"/>
            </w:pPr>
          </w:p>
          <w:p w:rsidR="003903E9" w:rsidRDefault="003903E9" w:rsidP="003903E9">
            <w:pPr>
              <w:pStyle w:val="TableParagraph"/>
              <w:spacing w:before="185" w:line="217" w:lineRule="exact"/>
              <w:ind w:left="98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výběr</w:t>
            </w:r>
          </w:p>
          <w:p w:rsidR="003903E9" w:rsidRDefault="003903E9" w:rsidP="003903E9">
            <w:pPr>
              <w:pStyle w:val="TableParagraph"/>
              <w:spacing w:line="217" w:lineRule="exact"/>
              <w:ind w:left="99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Zhotovitele</w:t>
            </w:r>
          </w:p>
        </w:tc>
        <w:tc>
          <w:tcPr>
            <w:tcW w:w="1844" w:type="dxa"/>
            <w:vMerge w:val="restart"/>
            <w:tcBorders>
              <w:bottom w:val="single" w:sz="4" w:space="0" w:color="FFFF00"/>
            </w:tcBorders>
          </w:tcPr>
          <w:p w:rsidR="003903E9" w:rsidRDefault="0002706D" w:rsidP="003903E9">
            <w:pPr>
              <w:pStyle w:val="TableParagraph"/>
              <w:ind w:left="204" w:right="204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12. 7. 2023</w:t>
            </w:r>
          </w:p>
        </w:tc>
        <w:tc>
          <w:tcPr>
            <w:tcW w:w="1844" w:type="dxa"/>
            <w:vMerge w:val="restart"/>
          </w:tcPr>
          <w:p w:rsidR="003903E9" w:rsidRDefault="0002706D" w:rsidP="003903E9">
            <w:pPr>
              <w:pStyle w:val="TableParagraph"/>
              <w:spacing w:before="112"/>
              <w:ind w:left="135" w:right="134" w:firstLine="2"/>
              <w:jc w:val="center"/>
              <w:rPr>
                <w:sz w:val="18"/>
                <w:lang w:val="en-US" w:eastAsia="en-US"/>
              </w:rPr>
            </w:pPr>
            <w:proofErr w:type="spellStart"/>
            <w:r>
              <w:rPr>
                <w:sz w:val="18"/>
                <w:lang w:val="en-US" w:eastAsia="en-US"/>
              </w:rPr>
              <w:t>Prosinec</w:t>
            </w:r>
            <w:proofErr w:type="spellEnd"/>
            <w:r>
              <w:rPr>
                <w:sz w:val="18"/>
                <w:lang w:val="en-US" w:eastAsia="en-US"/>
              </w:rPr>
              <w:t xml:space="preserve"> 2023</w:t>
            </w:r>
          </w:p>
        </w:tc>
        <w:tc>
          <w:tcPr>
            <w:tcW w:w="1361" w:type="dxa"/>
          </w:tcPr>
          <w:p w:rsidR="003903E9" w:rsidRDefault="003903E9" w:rsidP="003903E9">
            <w:pPr>
              <w:pStyle w:val="TableParagraph"/>
              <w:spacing w:before="115"/>
              <w:ind w:left="132" w:right="132"/>
              <w:jc w:val="center"/>
              <w:rPr>
                <w:sz w:val="18"/>
              </w:rPr>
            </w:pPr>
            <w:r>
              <w:rPr>
                <w:sz w:val="18"/>
              </w:rPr>
              <w:t>základní</w:t>
            </w:r>
          </w:p>
          <w:p w:rsidR="003903E9" w:rsidRDefault="003903E9" w:rsidP="003903E9">
            <w:pPr>
              <w:pStyle w:val="TableParagraph"/>
              <w:spacing w:before="1"/>
              <w:ind w:left="132" w:right="133"/>
              <w:jc w:val="center"/>
              <w:rPr>
                <w:sz w:val="18"/>
              </w:rPr>
            </w:pPr>
            <w:r>
              <w:rPr>
                <w:sz w:val="18"/>
              </w:rPr>
              <w:t>(bez pokynu)</w:t>
            </w:r>
          </w:p>
        </w:tc>
        <w:tc>
          <w:tcPr>
            <w:tcW w:w="1361" w:type="dxa"/>
            <w:tcBorders>
              <w:right w:val="nil"/>
            </w:tcBorders>
          </w:tcPr>
          <w:p w:rsidR="003903E9" w:rsidRDefault="003903E9" w:rsidP="003903E9">
            <w:pPr>
              <w:pStyle w:val="TableParagraph"/>
              <w:spacing w:before="5"/>
              <w:rPr>
                <w:sz w:val="18"/>
              </w:rPr>
            </w:pPr>
          </w:p>
          <w:p w:rsidR="003903E9" w:rsidRDefault="003903E9" w:rsidP="003903E9">
            <w:pPr>
              <w:pStyle w:val="TableParagraph"/>
              <w:ind w:left="293" w:right="298"/>
              <w:jc w:val="center"/>
              <w:rPr>
                <w:sz w:val="18"/>
              </w:rPr>
            </w:pPr>
            <w:r>
              <w:rPr>
                <w:sz w:val="18"/>
              </w:rPr>
              <w:t>paušální</w:t>
            </w:r>
          </w:p>
        </w:tc>
      </w:tr>
      <w:tr w:rsidR="00DD28AC">
        <w:trPr>
          <w:trHeight w:val="660"/>
        </w:trPr>
        <w:tc>
          <w:tcPr>
            <w:tcW w:w="682" w:type="dxa"/>
            <w:vMerge/>
            <w:tcBorders>
              <w:top w:val="nil"/>
              <w:left w:val="nil"/>
            </w:tcBorders>
          </w:tcPr>
          <w:p w:rsidR="00DD28AC" w:rsidRDefault="00DD28A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D28AC" w:rsidRDefault="00DD28A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single" w:sz="4" w:space="0" w:color="FFFF00"/>
            </w:tcBorders>
          </w:tcPr>
          <w:p w:rsidR="00DD28AC" w:rsidRDefault="00DD28A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D28AC" w:rsidRDefault="00DD28AC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DD28AC" w:rsidRDefault="003903E9">
            <w:pPr>
              <w:pStyle w:val="TableParagraph"/>
              <w:spacing w:before="112"/>
              <w:ind w:left="270"/>
              <w:rPr>
                <w:sz w:val="18"/>
              </w:rPr>
            </w:pPr>
            <w:r>
              <w:rPr>
                <w:sz w:val="18"/>
              </w:rPr>
              <w:t>doplňkové</w:t>
            </w:r>
          </w:p>
          <w:p w:rsidR="00DD28AC" w:rsidRDefault="003903E9">
            <w:pPr>
              <w:pStyle w:val="TableParagraph"/>
              <w:spacing w:before="2"/>
              <w:ind w:left="243"/>
              <w:rPr>
                <w:sz w:val="18"/>
              </w:rPr>
            </w:pPr>
            <w:r>
              <w:rPr>
                <w:sz w:val="18"/>
              </w:rPr>
              <w:t>(na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pokyn)</w:t>
            </w:r>
          </w:p>
        </w:tc>
        <w:tc>
          <w:tcPr>
            <w:tcW w:w="1361" w:type="dxa"/>
            <w:tcBorders>
              <w:right w:val="nil"/>
            </w:tcBorders>
          </w:tcPr>
          <w:p w:rsidR="00DD28AC" w:rsidRDefault="00DD28AC">
            <w:pPr>
              <w:pStyle w:val="TableParagraph"/>
              <w:spacing w:before="5"/>
              <w:rPr>
                <w:sz w:val="18"/>
              </w:rPr>
            </w:pPr>
          </w:p>
          <w:p w:rsidR="00DD28AC" w:rsidRDefault="003903E9">
            <w:pPr>
              <w:pStyle w:val="TableParagraph"/>
              <w:ind w:left="296" w:right="298"/>
              <w:jc w:val="center"/>
              <w:rPr>
                <w:sz w:val="18"/>
              </w:rPr>
            </w:pPr>
            <w:r>
              <w:rPr>
                <w:sz w:val="18"/>
              </w:rPr>
              <w:t>hodinová</w:t>
            </w:r>
          </w:p>
        </w:tc>
      </w:tr>
      <w:tr w:rsidR="003903E9">
        <w:trPr>
          <w:trHeight w:val="1530"/>
        </w:trPr>
        <w:tc>
          <w:tcPr>
            <w:tcW w:w="682" w:type="dxa"/>
            <w:tcBorders>
              <w:left w:val="nil"/>
            </w:tcBorders>
          </w:tcPr>
          <w:p w:rsidR="003903E9" w:rsidRDefault="003903E9" w:rsidP="003903E9">
            <w:pPr>
              <w:pStyle w:val="TableParagraph"/>
            </w:pPr>
          </w:p>
          <w:p w:rsidR="003903E9" w:rsidRDefault="003903E9" w:rsidP="003903E9">
            <w:pPr>
              <w:pStyle w:val="TableParagraph"/>
              <w:spacing w:before="5"/>
              <w:rPr>
                <w:sz w:val="32"/>
              </w:rPr>
            </w:pPr>
          </w:p>
          <w:p w:rsidR="003903E9" w:rsidRDefault="003903E9" w:rsidP="003903E9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75" w:type="dxa"/>
          </w:tcPr>
          <w:p w:rsidR="003903E9" w:rsidRDefault="003903E9" w:rsidP="003903E9">
            <w:pPr>
              <w:pStyle w:val="TableParagraph"/>
            </w:pPr>
          </w:p>
          <w:p w:rsidR="003903E9" w:rsidRDefault="003903E9" w:rsidP="003903E9">
            <w:pPr>
              <w:pStyle w:val="TableParagraph"/>
              <w:spacing w:before="6"/>
              <w:rPr>
                <w:sz w:val="23"/>
              </w:rPr>
            </w:pPr>
          </w:p>
          <w:p w:rsidR="003903E9" w:rsidRDefault="003903E9" w:rsidP="003903E9">
            <w:pPr>
              <w:pStyle w:val="TableParagraph"/>
              <w:spacing w:line="217" w:lineRule="exact"/>
              <w:ind w:left="99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autorský</w:t>
            </w:r>
          </w:p>
          <w:p w:rsidR="003903E9" w:rsidRDefault="003903E9" w:rsidP="003903E9">
            <w:pPr>
              <w:pStyle w:val="TableParagraph"/>
              <w:spacing w:line="217" w:lineRule="exact"/>
              <w:ind w:left="98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dozor</w:t>
            </w:r>
          </w:p>
        </w:tc>
        <w:tc>
          <w:tcPr>
            <w:tcW w:w="1844" w:type="dxa"/>
            <w:tcBorders>
              <w:top w:val="single" w:sz="4" w:space="0" w:color="FFFF00"/>
            </w:tcBorders>
          </w:tcPr>
          <w:p w:rsidR="003903E9" w:rsidRDefault="003903E9" w:rsidP="003903E9">
            <w:pPr>
              <w:pStyle w:val="TableParagraph"/>
              <w:spacing w:before="5"/>
              <w:jc w:val="center"/>
              <w:rPr>
                <w:sz w:val="27"/>
                <w:lang w:val="en-US" w:eastAsia="en-US"/>
              </w:rPr>
            </w:pPr>
          </w:p>
          <w:p w:rsidR="003903E9" w:rsidRDefault="0002706D" w:rsidP="003903E9">
            <w:pPr>
              <w:pStyle w:val="TableParagraph"/>
              <w:ind w:left="204" w:right="204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14</w:t>
            </w:r>
            <w:r w:rsidR="00734B3D">
              <w:rPr>
                <w:sz w:val="18"/>
                <w:lang w:val="en-US" w:eastAsia="en-US"/>
              </w:rPr>
              <w:t>. 12. 2022</w:t>
            </w:r>
          </w:p>
        </w:tc>
        <w:tc>
          <w:tcPr>
            <w:tcW w:w="1844" w:type="dxa"/>
          </w:tcPr>
          <w:p w:rsidR="003903E9" w:rsidRDefault="00734B3D" w:rsidP="003903E9">
            <w:pPr>
              <w:pStyle w:val="TableParagraph"/>
              <w:spacing w:before="112"/>
              <w:ind w:left="135" w:right="134" w:firstLine="2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 xml:space="preserve">Den </w:t>
            </w:r>
            <w:proofErr w:type="spellStart"/>
            <w:r>
              <w:rPr>
                <w:sz w:val="18"/>
                <w:lang w:val="en-US" w:eastAsia="en-US"/>
              </w:rPr>
              <w:t>odsstranění</w:t>
            </w:r>
            <w:proofErr w:type="spellEnd"/>
            <w:r>
              <w:rPr>
                <w:sz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lang w:val="en-US" w:eastAsia="en-US"/>
              </w:rPr>
              <w:t>poslední</w:t>
            </w:r>
            <w:proofErr w:type="spellEnd"/>
            <w:r>
              <w:rPr>
                <w:sz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lang w:val="en-US" w:eastAsia="en-US"/>
              </w:rPr>
              <w:t>vady</w:t>
            </w:r>
            <w:proofErr w:type="spellEnd"/>
            <w:r>
              <w:rPr>
                <w:sz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lang w:val="en-US" w:eastAsia="en-US"/>
              </w:rPr>
              <w:t>uvedené</w:t>
            </w:r>
            <w:proofErr w:type="spellEnd"/>
            <w:r>
              <w:rPr>
                <w:sz w:val="18"/>
                <w:lang w:val="en-US" w:eastAsia="en-US"/>
              </w:rPr>
              <w:t xml:space="preserve"> v </w:t>
            </w:r>
            <w:proofErr w:type="spellStart"/>
            <w:r>
              <w:rPr>
                <w:sz w:val="18"/>
                <w:lang w:val="en-US" w:eastAsia="en-US"/>
              </w:rPr>
              <w:t>Potvrzení</w:t>
            </w:r>
            <w:proofErr w:type="spellEnd"/>
            <w:r>
              <w:rPr>
                <w:sz w:val="18"/>
                <w:lang w:val="en-US" w:eastAsia="en-US"/>
              </w:rPr>
              <w:t xml:space="preserve"> o </w:t>
            </w:r>
            <w:proofErr w:type="spellStart"/>
            <w:r>
              <w:rPr>
                <w:sz w:val="18"/>
                <w:lang w:val="en-US" w:eastAsia="en-US"/>
              </w:rPr>
              <w:t>převzetí</w:t>
            </w:r>
            <w:proofErr w:type="spellEnd"/>
            <w:r>
              <w:rPr>
                <w:sz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lang w:val="en-US" w:eastAsia="en-US"/>
              </w:rPr>
              <w:t>Díla</w:t>
            </w:r>
            <w:proofErr w:type="spellEnd"/>
            <w:r>
              <w:rPr>
                <w:sz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lang w:val="en-US" w:eastAsia="en-US"/>
              </w:rPr>
              <w:t>podle</w:t>
            </w:r>
            <w:proofErr w:type="spellEnd"/>
            <w:r>
              <w:rPr>
                <w:sz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lang w:val="en-US" w:eastAsia="en-US"/>
              </w:rPr>
              <w:t>Smlouvy</w:t>
            </w:r>
            <w:proofErr w:type="spellEnd"/>
            <w:r>
              <w:rPr>
                <w:sz w:val="18"/>
                <w:lang w:val="en-US" w:eastAsia="en-US"/>
              </w:rPr>
              <w:t xml:space="preserve"> o </w:t>
            </w:r>
            <w:proofErr w:type="spellStart"/>
            <w:r>
              <w:rPr>
                <w:sz w:val="18"/>
                <w:lang w:val="en-US" w:eastAsia="en-US"/>
              </w:rPr>
              <w:t>dílo</w:t>
            </w:r>
            <w:proofErr w:type="spellEnd"/>
          </w:p>
        </w:tc>
        <w:tc>
          <w:tcPr>
            <w:tcW w:w="1361" w:type="dxa"/>
          </w:tcPr>
          <w:p w:rsidR="003903E9" w:rsidRDefault="003903E9" w:rsidP="003903E9">
            <w:pPr>
              <w:pStyle w:val="TableParagraph"/>
            </w:pPr>
          </w:p>
          <w:p w:rsidR="003903E9" w:rsidRDefault="003903E9" w:rsidP="003903E9">
            <w:pPr>
              <w:pStyle w:val="TableParagraph"/>
              <w:spacing w:before="6"/>
              <w:rPr>
                <w:sz w:val="23"/>
              </w:rPr>
            </w:pPr>
          </w:p>
          <w:p w:rsidR="003903E9" w:rsidRDefault="003903E9" w:rsidP="003903E9">
            <w:pPr>
              <w:pStyle w:val="TableParagraph"/>
              <w:spacing w:line="217" w:lineRule="exact"/>
              <w:ind w:left="270"/>
              <w:rPr>
                <w:sz w:val="18"/>
              </w:rPr>
            </w:pPr>
            <w:r>
              <w:rPr>
                <w:sz w:val="18"/>
              </w:rPr>
              <w:t>doplňkové</w:t>
            </w:r>
          </w:p>
          <w:p w:rsidR="003903E9" w:rsidRDefault="003903E9" w:rsidP="003903E9">
            <w:pPr>
              <w:pStyle w:val="TableParagraph"/>
              <w:spacing w:line="217" w:lineRule="exact"/>
              <w:ind w:left="243"/>
              <w:rPr>
                <w:sz w:val="18"/>
              </w:rPr>
            </w:pPr>
            <w:r>
              <w:rPr>
                <w:sz w:val="18"/>
              </w:rPr>
              <w:t>(na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pokyn)</w:t>
            </w:r>
          </w:p>
        </w:tc>
        <w:tc>
          <w:tcPr>
            <w:tcW w:w="1361" w:type="dxa"/>
            <w:tcBorders>
              <w:right w:val="nil"/>
            </w:tcBorders>
          </w:tcPr>
          <w:p w:rsidR="003903E9" w:rsidRDefault="003903E9" w:rsidP="003903E9">
            <w:pPr>
              <w:pStyle w:val="TableParagraph"/>
            </w:pPr>
          </w:p>
          <w:p w:rsidR="003903E9" w:rsidRDefault="003903E9" w:rsidP="003903E9">
            <w:pPr>
              <w:pStyle w:val="TableParagraph"/>
              <w:spacing w:before="5"/>
              <w:rPr>
                <w:sz w:val="32"/>
              </w:rPr>
            </w:pPr>
          </w:p>
          <w:p w:rsidR="003903E9" w:rsidRDefault="003903E9" w:rsidP="003903E9">
            <w:pPr>
              <w:pStyle w:val="TableParagraph"/>
              <w:ind w:left="296" w:right="298"/>
              <w:jc w:val="center"/>
              <w:rPr>
                <w:sz w:val="18"/>
              </w:rPr>
            </w:pPr>
            <w:r>
              <w:rPr>
                <w:sz w:val="18"/>
              </w:rPr>
              <w:t>hodinová</w:t>
            </w:r>
          </w:p>
        </w:tc>
      </w:tr>
      <w:tr w:rsidR="003903E9">
        <w:trPr>
          <w:trHeight w:val="659"/>
        </w:trPr>
        <w:tc>
          <w:tcPr>
            <w:tcW w:w="682" w:type="dxa"/>
            <w:tcBorders>
              <w:left w:val="nil"/>
              <w:bottom w:val="nil"/>
            </w:tcBorders>
          </w:tcPr>
          <w:p w:rsidR="003903E9" w:rsidRDefault="003903E9" w:rsidP="003903E9">
            <w:pPr>
              <w:pStyle w:val="TableParagraph"/>
              <w:spacing w:before="5"/>
              <w:rPr>
                <w:sz w:val="18"/>
              </w:rPr>
            </w:pPr>
          </w:p>
          <w:p w:rsidR="003903E9" w:rsidRDefault="003903E9" w:rsidP="003903E9">
            <w:pPr>
              <w:pStyle w:val="TableParagraph"/>
              <w:ind w:left="91" w:right="86"/>
              <w:jc w:val="center"/>
              <w:rPr>
                <w:sz w:val="18"/>
              </w:rPr>
            </w:pPr>
            <w:r>
              <w:rPr>
                <w:sz w:val="18"/>
              </w:rPr>
              <w:t>každá</w:t>
            </w:r>
          </w:p>
        </w:tc>
        <w:tc>
          <w:tcPr>
            <w:tcW w:w="1275" w:type="dxa"/>
            <w:tcBorders>
              <w:bottom w:val="nil"/>
            </w:tcBorders>
          </w:tcPr>
          <w:p w:rsidR="003903E9" w:rsidRDefault="003903E9" w:rsidP="003903E9">
            <w:pPr>
              <w:pStyle w:val="TableParagraph"/>
              <w:spacing w:before="5"/>
              <w:rPr>
                <w:sz w:val="18"/>
              </w:rPr>
            </w:pPr>
          </w:p>
          <w:p w:rsidR="003903E9" w:rsidRDefault="003903E9" w:rsidP="003903E9">
            <w:pPr>
              <w:pStyle w:val="TableParagraph"/>
              <w:ind w:left="98" w:right="99"/>
              <w:jc w:val="center"/>
              <w:rPr>
                <w:sz w:val="18"/>
              </w:rPr>
            </w:pPr>
            <w:r>
              <w:rPr>
                <w:sz w:val="18"/>
              </w:rPr>
              <w:t>viz výše</w:t>
            </w:r>
          </w:p>
        </w:tc>
        <w:tc>
          <w:tcPr>
            <w:tcW w:w="1844" w:type="dxa"/>
            <w:tcBorders>
              <w:bottom w:val="nil"/>
            </w:tcBorders>
          </w:tcPr>
          <w:p w:rsidR="003903E9" w:rsidRDefault="003903E9" w:rsidP="003903E9">
            <w:pPr>
              <w:pStyle w:val="TableParagraph"/>
              <w:spacing w:before="5"/>
              <w:jc w:val="center"/>
              <w:rPr>
                <w:sz w:val="27"/>
                <w:lang w:val="en-US" w:eastAsia="en-US"/>
              </w:rPr>
            </w:pPr>
          </w:p>
          <w:p w:rsidR="003903E9" w:rsidRDefault="00734B3D" w:rsidP="003903E9">
            <w:pPr>
              <w:pStyle w:val="TableParagraph"/>
              <w:ind w:left="204" w:right="204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 xml:space="preserve">den </w:t>
            </w:r>
            <w:proofErr w:type="spellStart"/>
            <w:r>
              <w:rPr>
                <w:sz w:val="18"/>
                <w:lang w:val="en-US" w:eastAsia="en-US"/>
              </w:rPr>
              <w:t>zahájení</w:t>
            </w:r>
            <w:proofErr w:type="spellEnd"/>
            <w:r>
              <w:rPr>
                <w:sz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lang w:val="en-US" w:eastAsia="en-US"/>
              </w:rPr>
              <w:t>počáteční</w:t>
            </w:r>
            <w:proofErr w:type="spellEnd"/>
            <w:r>
              <w:rPr>
                <w:sz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lang w:val="en-US" w:eastAsia="en-US"/>
              </w:rPr>
              <w:t>fáze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</w:tcPr>
          <w:p w:rsidR="003903E9" w:rsidRDefault="00734B3D" w:rsidP="003903E9">
            <w:pPr>
              <w:pStyle w:val="TableParagraph"/>
              <w:spacing w:before="112"/>
              <w:ind w:left="135" w:right="134" w:firstLine="2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 xml:space="preserve">den </w:t>
            </w:r>
            <w:proofErr w:type="spellStart"/>
            <w:r>
              <w:rPr>
                <w:sz w:val="18"/>
                <w:lang w:val="en-US" w:eastAsia="en-US"/>
              </w:rPr>
              <w:t>dokončení</w:t>
            </w:r>
            <w:proofErr w:type="spellEnd"/>
            <w:r>
              <w:rPr>
                <w:sz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lang w:val="en-US" w:eastAsia="en-US"/>
              </w:rPr>
              <w:t>poslední</w:t>
            </w:r>
            <w:proofErr w:type="spellEnd"/>
            <w:r>
              <w:rPr>
                <w:sz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lang w:val="en-US" w:eastAsia="en-US"/>
              </w:rPr>
              <w:t>fáza</w:t>
            </w:r>
            <w:proofErr w:type="spellEnd"/>
          </w:p>
        </w:tc>
        <w:tc>
          <w:tcPr>
            <w:tcW w:w="1361" w:type="dxa"/>
            <w:tcBorders>
              <w:bottom w:val="nil"/>
            </w:tcBorders>
          </w:tcPr>
          <w:p w:rsidR="003903E9" w:rsidRDefault="003903E9" w:rsidP="003903E9">
            <w:pPr>
              <w:pStyle w:val="TableParagraph"/>
              <w:spacing w:before="112"/>
              <w:ind w:left="270"/>
              <w:rPr>
                <w:sz w:val="18"/>
              </w:rPr>
            </w:pPr>
            <w:r>
              <w:rPr>
                <w:sz w:val="18"/>
              </w:rPr>
              <w:t>doplňkové</w:t>
            </w:r>
          </w:p>
          <w:p w:rsidR="003903E9" w:rsidRDefault="003903E9" w:rsidP="003903E9">
            <w:pPr>
              <w:pStyle w:val="TableParagraph"/>
              <w:spacing w:before="1"/>
              <w:ind w:left="243"/>
              <w:rPr>
                <w:sz w:val="18"/>
              </w:rPr>
            </w:pPr>
            <w:r>
              <w:rPr>
                <w:sz w:val="18"/>
              </w:rPr>
              <w:t>(na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pokyn)</w:t>
            </w:r>
          </w:p>
        </w:tc>
        <w:tc>
          <w:tcPr>
            <w:tcW w:w="1361" w:type="dxa"/>
            <w:tcBorders>
              <w:bottom w:val="nil"/>
              <w:right w:val="nil"/>
            </w:tcBorders>
          </w:tcPr>
          <w:p w:rsidR="003903E9" w:rsidRDefault="003903E9" w:rsidP="003903E9">
            <w:pPr>
              <w:pStyle w:val="TableParagraph"/>
              <w:spacing w:before="5"/>
              <w:rPr>
                <w:sz w:val="18"/>
              </w:rPr>
            </w:pPr>
          </w:p>
          <w:p w:rsidR="003903E9" w:rsidRDefault="003903E9" w:rsidP="003903E9">
            <w:pPr>
              <w:pStyle w:val="TableParagraph"/>
              <w:ind w:left="296" w:right="298"/>
              <w:jc w:val="center"/>
              <w:rPr>
                <w:sz w:val="18"/>
              </w:rPr>
            </w:pPr>
            <w:r>
              <w:rPr>
                <w:sz w:val="18"/>
              </w:rPr>
              <w:t>hodinová</w:t>
            </w:r>
          </w:p>
        </w:tc>
      </w:tr>
    </w:tbl>
    <w:p w:rsidR="00DD28AC" w:rsidRDefault="00DD28AC">
      <w:pPr>
        <w:pStyle w:val="Zkladntext"/>
        <w:spacing w:before="1"/>
        <w:rPr>
          <w:sz w:val="33"/>
        </w:rPr>
      </w:pPr>
    </w:p>
    <w:p w:rsidR="00DD28AC" w:rsidRDefault="003903E9">
      <w:pPr>
        <w:pStyle w:val="Odstavecseseznamem"/>
        <w:numPr>
          <w:ilvl w:val="2"/>
          <w:numId w:val="26"/>
        </w:numPr>
        <w:tabs>
          <w:tab w:val="left" w:pos="845"/>
        </w:tabs>
        <w:spacing w:before="0" w:line="273" w:lineRule="auto"/>
        <w:ind w:right="137"/>
        <w:jc w:val="both"/>
        <w:rPr>
          <w:sz w:val="20"/>
        </w:rPr>
      </w:pPr>
      <w:r>
        <w:rPr>
          <w:sz w:val="20"/>
        </w:rPr>
        <w:t xml:space="preserve">Podrobnosti ohledně vydání </w:t>
      </w:r>
      <w:r>
        <w:rPr>
          <w:b/>
          <w:sz w:val="20"/>
        </w:rPr>
        <w:t xml:space="preserve">potvrzení </w:t>
      </w:r>
      <w:proofErr w:type="gramStart"/>
      <w:r>
        <w:rPr>
          <w:b/>
          <w:sz w:val="20"/>
        </w:rPr>
        <w:t>o  převzetí</w:t>
      </w:r>
      <w:proofErr w:type="gramEnd"/>
      <w:r>
        <w:rPr>
          <w:b/>
          <w:sz w:val="20"/>
        </w:rPr>
        <w:t xml:space="preserve">  výstupů  </w:t>
      </w:r>
      <w:r>
        <w:rPr>
          <w:sz w:val="20"/>
        </w:rPr>
        <w:t>dotčené  fáze jsou stanoveny  v Příloze 3 [Odměna a</w:t>
      </w:r>
      <w:r>
        <w:rPr>
          <w:spacing w:val="-3"/>
          <w:sz w:val="20"/>
        </w:rPr>
        <w:t xml:space="preserve"> </w:t>
      </w:r>
      <w:r>
        <w:rPr>
          <w:sz w:val="20"/>
        </w:rPr>
        <w:t>platba].</w:t>
      </w:r>
    </w:p>
    <w:p w:rsidR="00DD28AC" w:rsidRDefault="003903E9">
      <w:pPr>
        <w:pStyle w:val="Odstavecseseznamem"/>
        <w:numPr>
          <w:ilvl w:val="2"/>
          <w:numId w:val="26"/>
        </w:numPr>
        <w:tabs>
          <w:tab w:val="left" w:pos="845"/>
        </w:tabs>
        <w:spacing w:before="125" w:line="276" w:lineRule="auto"/>
        <w:ind w:right="138"/>
        <w:jc w:val="both"/>
        <w:rPr>
          <w:sz w:val="20"/>
        </w:rPr>
      </w:pPr>
      <w:r>
        <w:rPr>
          <w:sz w:val="20"/>
        </w:rPr>
        <w:t>Konzultant musí poskytovat Služby i tehdy, pokud dojde k překročení časového rozsahu Služeb předpokládaného v řízení, na jehož základě byla uzavřena Smlouva. Tím nejsou dotčena ustanovení Smluvních podmínek týkající se Mimořádných</w:t>
      </w:r>
      <w:r>
        <w:rPr>
          <w:spacing w:val="-5"/>
          <w:sz w:val="20"/>
        </w:rPr>
        <w:t xml:space="preserve"> </w:t>
      </w:r>
      <w:r>
        <w:rPr>
          <w:sz w:val="20"/>
        </w:rPr>
        <w:t>nákladů.</w:t>
      </w:r>
    </w:p>
    <w:p w:rsidR="00DD28AC" w:rsidRDefault="003903E9">
      <w:pPr>
        <w:pStyle w:val="Odstavecseseznamem"/>
        <w:numPr>
          <w:ilvl w:val="2"/>
          <w:numId w:val="26"/>
        </w:numPr>
        <w:tabs>
          <w:tab w:val="left" w:pos="845"/>
        </w:tabs>
        <w:spacing w:before="120" w:line="276" w:lineRule="auto"/>
        <w:ind w:right="135"/>
        <w:jc w:val="both"/>
        <w:rPr>
          <w:sz w:val="20"/>
        </w:rPr>
      </w:pPr>
      <w:r>
        <w:rPr>
          <w:sz w:val="20"/>
        </w:rPr>
        <w:t>Konzultant musí poskytovat Služby ve lhůtách a termínech stanovených v Příloze 4 [Harmonogram],</w:t>
      </w:r>
      <w:r>
        <w:rPr>
          <w:spacing w:val="39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37"/>
          <w:sz w:val="20"/>
        </w:rPr>
        <w:t xml:space="preserve"> </w:t>
      </w:r>
      <w:r>
        <w:rPr>
          <w:sz w:val="20"/>
        </w:rPr>
        <w:t>z</w:t>
      </w:r>
      <w:r>
        <w:rPr>
          <w:spacing w:val="39"/>
          <w:sz w:val="20"/>
        </w:rPr>
        <w:t xml:space="preserve"> </w:t>
      </w:r>
      <w:r>
        <w:rPr>
          <w:sz w:val="20"/>
        </w:rPr>
        <w:t>právních</w:t>
      </w:r>
      <w:r>
        <w:rPr>
          <w:spacing w:val="40"/>
          <w:sz w:val="20"/>
        </w:rPr>
        <w:t xml:space="preserve"> </w:t>
      </w:r>
      <w:r>
        <w:rPr>
          <w:sz w:val="20"/>
        </w:rPr>
        <w:t>předpisů</w:t>
      </w:r>
      <w:r>
        <w:rPr>
          <w:spacing w:val="40"/>
          <w:sz w:val="20"/>
        </w:rPr>
        <w:t xml:space="preserve"> </w:t>
      </w:r>
      <w:r>
        <w:rPr>
          <w:sz w:val="20"/>
        </w:rPr>
        <w:t>nebo</w:t>
      </w:r>
      <w:r>
        <w:rPr>
          <w:spacing w:val="3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41"/>
          <w:sz w:val="20"/>
        </w:rPr>
        <w:t xml:space="preserve"> </w:t>
      </w:r>
      <w:r>
        <w:rPr>
          <w:sz w:val="20"/>
        </w:rPr>
        <w:t>ze</w:t>
      </w:r>
      <w:r>
        <w:rPr>
          <w:spacing w:val="38"/>
          <w:sz w:val="20"/>
        </w:rPr>
        <w:t xml:space="preserve"> </w:t>
      </w:r>
      <w:r>
        <w:rPr>
          <w:sz w:val="20"/>
        </w:rPr>
        <w:t>strany</w:t>
      </w:r>
      <w:r>
        <w:rPr>
          <w:spacing w:val="37"/>
          <w:sz w:val="20"/>
        </w:rPr>
        <w:t xml:space="preserve"> </w:t>
      </w:r>
      <w:r>
        <w:rPr>
          <w:sz w:val="20"/>
        </w:rPr>
        <w:t>příslušných</w:t>
      </w:r>
    </w:p>
    <w:p w:rsidR="00DD28AC" w:rsidRDefault="00DD28AC">
      <w:pPr>
        <w:pStyle w:val="Zkladntext"/>
      </w:pPr>
    </w:p>
    <w:p w:rsidR="00DD28AC" w:rsidRDefault="0002706D">
      <w:pPr>
        <w:pStyle w:val="Zkladntext"/>
        <w:spacing w:before="4"/>
        <w:rPr>
          <w:sz w:val="14"/>
        </w:rPr>
      </w:pPr>
      <w:r>
        <w:pict>
          <v:shape id="_x0000_s1046" style="position:absolute;margin-left:70.8pt;margin-top:10.9pt;width:144.05pt;height:.1pt;z-index:-251654144;mso-wrap-distance-left:0;mso-wrap-distance-right:0;mso-position-horizontal-relative:page" coordorigin="1416,218" coordsize="2881,0" path="m1416,218r2881,e" filled="f" strokeweight=".21169mm">
            <v:path arrowok="t"/>
            <w10:wrap type="topAndBottom" anchorx="page"/>
          </v:shape>
        </w:pict>
      </w:r>
    </w:p>
    <w:p w:rsidR="00DD28AC" w:rsidRDefault="003903E9">
      <w:pPr>
        <w:tabs>
          <w:tab w:val="left" w:pos="844"/>
        </w:tabs>
        <w:spacing w:before="69"/>
        <w:ind w:left="844" w:right="138" w:hanging="708"/>
        <w:rPr>
          <w:sz w:val="18"/>
        </w:rPr>
      </w:pPr>
      <w:r>
        <w:rPr>
          <w:position w:val="6"/>
          <w:sz w:val="12"/>
        </w:rPr>
        <w:t>1</w:t>
      </w:r>
      <w:r>
        <w:rPr>
          <w:position w:val="6"/>
          <w:sz w:val="12"/>
        </w:rPr>
        <w:tab/>
      </w:r>
      <w:r>
        <w:rPr>
          <w:sz w:val="18"/>
        </w:rPr>
        <w:t>Číslování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názvy</w:t>
      </w:r>
      <w:r>
        <w:rPr>
          <w:spacing w:val="-13"/>
          <w:sz w:val="18"/>
        </w:rPr>
        <w:t xml:space="preserve"> </w:t>
      </w:r>
      <w:r>
        <w:rPr>
          <w:sz w:val="18"/>
        </w:rPr>
        <w:t>fází</w:t>
      </w:r>
      <w:r>
        <w:rPr>
          <w:spacing w:val="-10"/>
          <w:sz w:val="18"/>
        </w:rPr>
        <w:t xml:space="preserve"> </w:t>
      </w:r>
      <w:r>
        <w:rPr>
          <w:sz w:val="18"/>
        </w:rPr>
        <w:t>vychází</w:t>
      </w:r>
      <w:r>
        <w:rPr>
          <w:spacing w:val="-10"/>
          <w:sz w:val="18"/>
        </w:rPr>
        <w:t xml:space="preserve"> </w:t>
      </w:r>
      <w:r>
        <w:rPr>
          <w:sz w:val="18"/>
        </w:rPr>
        <w:t>ze</w:t>
      </w:r>
      <w:r>
        <w:rPr>
          <w:spacing w:val="-7"/>
          <w:sz w:val="18"/>
        </w:rPr>
        <w:t xml:space="preserve"> </w:t>
      </w:r>
      <w:r>
        <w:rPr>
          <w:sz w:val="18"/>
        </w:rPr>
        <w:t>standardizovaného</w:t>
      </w:r>
      <w:r>
        <w:rPr>
          <w:spacing w:val="-11"/>
          <w:sz w:val="18"/>
        </w:rPr>
        <w:t xml:space="preserve"> </w:t>
      </w:r>
      <w:r>
        <w:rPr>
          <w:sz w:val="18"/>
        </w:rPr>
        <w:t>vzoru</w:t>
      </w:r>
      <w:r>
        <w:rPr>
          <w:spacing w:val="-10"/>
          <w:sz w:val="18"/>
        </w:rPr>
        <w:t xml:space="preserve"> </w:t>
      </w:r>
      <w:r>
        <w:rPr>
          <w:sz w:val="18"/>
        </w:rPr>
        <w:t>Rozsahu</w:t>
      </w:r>
      <w:r>
        <w:rPr>
          <w:spacing w:val="-12"/>
          <w:sz w:val="18"/>
        </w:rPr>
        <w:t xml:space="preserve"> </w:t>
      </w:r>
      <w:r>
        <w:rPr>
          <w:sz w:val="18"/>
        </w:rPr>
        <w:t>služeb.</w:t>
      </w:r>
      <w:r>
        <w:rPr>
          <w:spacing w:val="-12"/>
          <w:sz w:val="18"/>
        </w:rPr>
        <w:t xml:space="preserve"> </w:t>
      </w:r>
      <w:r>
        <w:rPr>
          <w:sz w:val="18"/>
        </w:rPr>
        <w:t>Pokud</w:t>
      </w:r>
      <w:r>
        <w:rPr>
          <w:spacing w:val="-10"/>
          <w:sz w:val="18"/>
        </w:rPr>
        <w:t xml:space="preserve"> </w:t>
      </w:r>
      <w:r>
        <w:rPr>
          <w:sz w:val="18"/>
        </w:rPr>
        <w:t>určitá</w:t>
      </w:r>
      <w:r>
        <w:rPr>
          <w:spacing w:val="-11"/>
          <w:sz w:val="18"/>
        </w:rPr>
        <w:t xml:space="preserve"> </w:t>
      </w:r>
      <w:r>
        <w:rPr>
          <w:sz w:val="18"/>
        </w:rPr>
        <w:t>fáze</w:t>
      </w:r>
      <w:r>
        <w:rPr>
          <w:spacing w:val="-9"/>
          <w:sz w:val="18"/>
        </w:rPr>
        <w:t xml:space="preserve"> </w:t>
      </w:r>
      <w:r>
        <w:rPr>
          <w:sz w:val="18"/>
        </w:rPr>
        <w:t>není</w:t>
      </w:r>
      <w:r>
        <w:rPr>
          <w:spacing w:val="-12"/>
          <w:sz w:val="18"/>
        </w:rPr>
        <w:t xml:space="preserve"> </w:t>
      </w:r>
      <w:r>
        <w:rPr>
          <w:sz w:val="18"/>
        </w:rPr>
        <w:t>zahrnuta ve Službách, je u ní v Rozsahu služeb stanoveno „nepoužije</w:t>
      </w:r>
      <w:r>
        <w:rPr>
          <w:spacing w:val="-12"/>
          <w:sz w:val="18"/>
        </w:rPr>
        <w:t xml:space="preserve"> </w:t>
      </w:r>
      <w:r>
        <w:rPr>
          <w:sz w:val="18"/>
        </w:rPr>
        <w:t>se“.</w:t>
      </w:r>
    </w:p>
    <w:p w:rsidR="00DD28AC" w:rsidRDefault="003903E9">
      <w:pPr>
        <w:tabs>
          <w:tab w:val="left" w:pos="844"/>
        </w:tabs>
        <w:spacing w:before="120"/>
        <w:ind w:left="844" w:right="139" w:hanging="708"/>
        <w:rPr>
          <w:sz w:val="18"/>
        </w:rPr>
      </w:pPr>
      <w:r>
        <w:rPr>
          <w:position w:val="6"/>
          <w:sz w:val="12"/>
        </w:rPr>
        <w:t>2</w:t>
      </w:r>
      <w:r>
        <w:rPr>
          <w:position w:val="6"/>
          <w:sz w:val="12"/>
        </w:rPr>
        <w:tab/>
      </w:r>
      <w:r>
        <w:rPr>
          <w:sz w:val="18"/>
        </w:rPr>
        <w:t>Den zahájení fáze může být i jakékoli jiné datum, které Objednatel oznámí Konzultantovi před uplynutím dne stanoveného ve sloupci „den zahájení“ (s výjimkou Data</w:t>
      </w:r>
      <w:r>
        <w:rPr>
          <w:spacing w:val="-6"/>
          <w:sz w:val="18"/>
        </w:rPr>
        <w:t xml:space="preserve"> </w:t>
      </w:r>
      <w:r>
        <w:rPr>
          <w:sz w:val="18"/>
        </w:rPr>
        <w:t>zahájení).</w:t>
      </w:r>
    </w:p>
    <w:p w:rsidR="00DD28AC" w:rsidRDefault="00DD28AC">
      <w:pPr>
        <w:rPr>
          <w:sz w:val="18"/>
        </w:rPr>
        <w:sectPr w:rsidR="00DD28AC">
          <w:pgSz w:w="11910" w:h="16840"/>
          <w:pgMar w:top="1320" w:right="1280" w:bottom="860" w:left="1280" w:header="0" w:footer="671" w:gutter="0"/>
          <w:cols w:space="708"/>
        </w:sectPr>
      </w:pPr>
    </w:p>
    <w:p w:rsidR="00DD28AC" w:rsidRDefault="003903E9">
      <w:pPr>
        <w:pStyle w:val="Zkladntext"/>
        <w:spacing w:before="79" w:line="276" w:lineRule="auto"/>
        <w:ind w:left="844"/>
      </w:pPr>
      <w:r>
        <w:lastRenderedPageBreak/>
        <w:t>orgánů veřejné moci a v ostatních případech v takovém čase, aby nezpožďoval realizaci Projektu.</w:t>
      </w:r>
    </w:p>
    <w:p w:rsidR="00DD28AC" w:rsidRDefault="00DD28AC">
      <w:pPr>
        <w:pStyle w:val="Zkladntext"/>
        <w:spacing w:before="10"/>
        <w:rPr>
          <w:sz w:val="29"/>
        </w:rPr>
      </w:pPr>
    </w:p>
    <w:p w:rsidR="00DD28AC" w:rsidRDefault="003903E9">
      <w:pPr>
        <w:pStyle w:val="Nadpis4"/>
        <w:numPr>
          <w:ilvl w:val="1"/>
          <w:numId w:val="28"/>
        </w:numPr>
        <w:tabs>
          <w:tab w:val="left" w:pos="844"/>
          <w:tab w:val="left" w:pos="845"/>
        </w:tabs>
        <w:ind w:hanging="709"/>
      </w:pPr>
      <w:bookmarkStart w:id="8" w:name="_bookmark8"/>
      <w:bookmarkEnd w:id="8"/>
      <w:r>
        <w:t>PERSONÁL</w:t>
      </w:r>
      <w:r>
        <w:rPr>
          <w:spacing w:val="-1"/>
        </w:rPr>
        <w:t xml:space="preserve"> </w:t>
      </w:r>
      <w:r>
        <w:t>KONZULTANTA</w:t>
      </w:r>
    </w:p>
    <w:p w:rsidR="00DD28AC" w:rsidRDefault="003903E9">
      <w:pPr>
        <w:pStyle w:val="Odstavecseseznamem"/>
        <w:numPr>
          <w:ilvl w:val="2"/>
          <w:numId w:val="25"/>
        </w:numPr>
        <w:tabs>
          <w:tab w:val="left" w:pos="845"/>
        </w:tabs>
        <w:spacing w:before="159" w:line="276" w:lineRule="auto"/>
        <w:ind w:right="138"/>
        <w:jc w:val="both"/>
        <w:rPr>
          <w:sz w:val="20"/>
        </w:rPr>
      </w:pPr>
      <w:r>
        <w:rPr>
          <w:sz w:val="20"/>
        </w:rPr>
        <w:t xml:space="preserve">Konzultant musí zajistit, že budou při poskytování Služeb všechny činnosti vykonávat </w:t>
      </w:r>
      <w:r>
        <w:rPr>
          <w:b/>
          <w:sz w:val="20"/>
        </w:rPr>
        <w:t xml:space="preserve">odborně způsobilé osoby </w:t>
      </w:r>
      <w:r>
        <w:rPr>
          <w:sz w:val="20"/>
        </w:rPr>
        <w:t>mající potřebnou kvalifikaci, zkušenost a případné oprávnění podle právních předpisů.</w:t>
      </w:r>
    </w:p>
    <w:p w:rsidR="00DD28AC" w:rsidRDefault="003903E9">
      <w:pPr>
        <w:pStyle w:val="Odstavecseseznamem"/>
        <w:numPr>
          <w:ilvl w:val="2"/>
          <w:numId w:val="25"/>
        </w:numPr>
        <w:tabs>
          <w:tab w:val="left" w:pos="845"/>
        </w:tabs>
        <w:spacing w:before="120" w:line="276" w:lineRule="auto"/>
        <w:ind w:right="137"/>
        <w:jc w:val="both"/>
        <w:rPr>
          <w:sz w:val="20"/>
        </w:rPr>
      </w:pPr>
      <w:r>
        <w:rPr>
          <w:sz w:val="20"/>
        </w:rPr>
        <w:t xml:space="preserve">Podrobné podmínky týkající se </w:t>
      </w:r>
      <w:r>
        <w:rPr>
          <w:b/>
          <w:sz w:val="20"/>
        </w:rPr>
        <w:t xml:space="preserve">projektového týmu </w:t>
      </w:r>
      <w:r>
        <w:rPr>
          <w:sz w:val="20"/>
        </w:rPr>
        <w:t xml:space="preserve">jsou stanoveny v Článku </w:t>
      </w:r>
      <w:hyperlink w:anchor="_bookmark44" w:history="1">
        <w:r>
          <w:rPr>
            <w:sz w:val="20"/>
          </w:rPr>
          <w:t xml:space="preserve">12 </w:t>
        </w:r>
      </w:hyperlink>
      <w:r>
        <w:rPr>
          <w:sz w:val="20"/>
        </w:rPr>
        <w:t>[</w:t>
      </w:r>
      <w:hyperlink w:anchor="_bookmark44" w:history="1">
        <w:r>
          <w:rPr>
            <w:sz w:val="20"/>
          </w:rPr>
          <w:t>Projektový</w:t>
        </w:r>
      </w:hyperlink>
      <w:hyperlink w:anchor="_bookmark44" w:history="1">
        <w:r>
          <w:rPr>
            <w:sz w:val="20"/>
          </w:rPr>
          <w:t xml:space="preserve"> tým, jeho složení a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zabezpečení</w:t>
        </w:r>
      </w:hyperlink>
      <w:r>
        <w:rPr>
          <w:sz w:val="20"/>
        </w:rPr>
        <w:t>].</w:t>
      </w:r>
    </w:p>
    <w:p w:rsidR="00DD28AC" w:rsidRDefault="00DD28AC">
      <w:pPr>
        <w:pStyle w:val="Zkladntext"/>
        <w:spacing w:before="8"/>
        <w:rPr>
          <w:sz w:val="29"/>
        </w:rPr>
      </w:pPr>
    </w:p>
    <w:p w:rsidR="00DD28AC" w:rsidRDefault="003903E9">
      <w:pPr>
        <w:pStyle w:val="Nadpis4"/>
        <w:numPr>
          <w:ilvl w:val="1"/>
          <w:numId w:val="28"/>
        </w:numPr>
        <w:tabs>
          <w:tab w:val="left" w:pos="844"/>
          <w:tab w:val="left" w:pos="845"/>
        </w:tabs>
        <w:ind w:hanging="709"/>
      </w:pPr>
      <w:bookmarkStart w:id="9" w:name="_bookmark9"/>
      <w:bookmarkEnd w:id="9"/>
      <w:r>
        <w:t>ČINNOSTI, KTERÉ MUSÍ KONZULTANT VYKONAT VLASTNÍMI</w:t>
      </w:r>
      <w:r>
        <w:rPr>
          <w:spacing w:val="-4"/>
        </w:rPr>
        <w:t xml:space="preserve"> </w:t>
      </w:r>
      <w:r>
        <w:t>KAPACITAMI</w:t>
      </w:r>
    </w:p>
    <w:p w:rsidR="00DD28AC" w:rsidRDefault="003903E9">
      <w:pPr>
        <w:pStyle w:val="Zkladntext"/>
        <w:spacing w:before="161" w:line="276" w:lineRule="auto"/>
        <w:ind w:left="844" w:right="138" w:hanging="708"/>
        <w:jc w:val="both"/>
      </w:pPr>
      <w:r>
        <w:t>3.4.1 Objednatel nepožaduje, aby Konzultant vykonal jakékoli činnosti přímo vlastními kapacitami, tedy nikoli prostřednictvím subdodavatelů, resp. jiných</w:t>
      </w:r>
      <w:r>
        <w:rPr>
          <w:spacing w:val="-2"/>
        </w:rPr>
        <w:t xml:space="preserve"> </w:t>
      </w:r>
      <w:r>
        <w:t>osob.</w:t>
      </w:r>
    </w:p>
    <w:p w:rsidR="00DD28AC" w:rsidRDefault="00DD28AC">
      <w:pPr>
        <w:pStyle w:val="Zkladntext"/>
        <w:spacing w:before="8"/>
        <w:rPr>
          <w:sz w:val="29"/>
        </w:rPr>
      </w:pPr>
    </w:p>
    <w:p w:rsidR="00DD28AC" w:rsidRDefault="003903E9">
      <w:pPr>
        <w:pStyle w:val="Nadpis4"/>
        <w:numPr>
          <w:ilvl w:val="1"/>
          <w:numId w:val="28"/>
        </w:numPr>
        <w:tabs>
          <w:tab w:val="left" w:pos="844"/>
          <w:tab w:val="left" w:pos="845"/>
        </w:tabs>
        <w:ind w:hanging="709"/>
      </w:pPr>
      <w:bookmarkStart w:id="10" w:name="_bookmark10"/>
      <w:bookmarkEnd w:id="10"/>
      <w:r>
        <w:t>ČINNOSTI, KTERÉ NEJSOU SOUČÁSTÍ</w:t>
      </w:r>
      <w:r>
        <w:rPr>
          <w:spacing w:val="-1"/>
        </w:rPr>
        <w:t xml:space="preserve"> </w:t>
      </w:r>
      <w:r>
        <w:t>SLUŽEB</w:t>
      </w:r>
    </w:p>
    <w:p w:rsidR="00DD28AC" w:rsidRDefault="003903E9">
      <w:pPr>
        <w:pStyle w:val="Zkladntext"/>
        <w:spacing w:before="159" w:line="276" w:lineRule="auto"/>
        <w:ind w:left="844" w:right="140" w:hanging="708"/>
        <w:jc w:val="both"/>
      </w:pPr>
      <w:r>
        <w:t>3.5.1 Pro vyloučení pochybností se uvádí, že součástí Služeb ve vztahu k Projektu není výkon funkce personálu ani poskytování služeb podle Přílohy 2 [Personál, vybavení, zařízení a služby třetích osob poskytované objednatelem].</w:t>
      </w:r>
    </w:p>
    <w:p w:rsidR="00DD28AC" w:rsidRDefault="00DD28AC">
      <w:pPr>
        <w:pStyle w:val="Zkladntext"/>
        <w:spacing w:before="9"/>
        <w:rPr>
          <w:sz w:val="29"/>
        </w:rPr>
      </w:pPr>
    </w:p>
    <w:p w:rsidR="00DD28AC" w:rsidRDefault="0002706D">
      <w:pPr>
        <w:pStyle w:val="Nadpis3"/>
        <w:numPr>
          <w:ilvl w:val="0"/>
          <w:numId w:val="28"/>
        </w:numPr>
        <w:tabs>
          <w:tab w:val="left" w:pos="844"/>
          <w:tab w:val="left" w:pos="845"/>
        </w:tabs>
        <w:ind w:hanging="709"/>
      </w:pPr>
      <w:r>
        <w:pict>
          <v:shape id="_x0000_s1045" style="position:absolute;left:0;text-align:left;margin-left:69.4pt;margin-top:24.1pt;width:456.6pt;height:.1pt;z-index:-251653120;mso-wrap-distance-left:0;mso-wrap-distance-right:0;mso-position-horizontal-relative:page" coordorigin="1388,482" coordsize="9132,0" path="m1388,482r9131,e" filled="f" strokecolor="#585858" strokeweight="1.44pt">
            <v:path arrowok="t"/>
            <w10:wrap type="topAndBottom" anchorx="page"/>
          </v:shape>
        </w:pict>
      </w:r>
      <w:bookmarkStart w:id="11" w:name="_bookmark11"/>
      <w:bookmarkEnd w:id="11"/>
      <w:r w:rsidR="003903E9">
        <w:rPr>
          <w:color w:val="C26060"/>
        </w:rPr>
        <w:t>ZÁKLADNÍ POVINNOSTI</w:t>
      </w:r>
      <w:r w:rsidR="003903E9">
        <w:rPr>
          <w:color w:val="C26060"/>
          <w:spacing w:val="-1"/>
        </w:rPr>
        <w:t xml:space="preserve"> </w:t>
      </w:r>
      <w:r w:rsidR="003903E9">
        <w:rPr>
          <w:color w:val="C26060"/>
        </w:rPr>
        <w:t>KONZULTANTA</w:t>
      </w:r>
    </w:p>
    <w:p w:rsidR="00DD28AC" w:rsidRDefault="00DD28AC">
      <w:pPr>
        <w:pStyle w:val="Zkladntext"/>
        <w:spacing w:before="6"/>
        <w:rPr>
          <w:rFonts w:ascii="Arial"/>
          <w:b/>
        </w:rPr>
      </w:pPr>
    </w:p>
    <w:p w:rsidR="00DD28AC" w:rsidRDefault="003903E9">
      <w:pPr>
        <w:pStyle w:val="Nadpis4"/>
        <w:numPr>
          <w:ilvl w:val="1"/>
          <w:numId w:val="28"/>
        </w:numPr>
        <w:tabs>
          <w:tab w:val="left" w:pos="844"/>
          <w:tab w:val="left" w:pos="845"/>
        </w:tabs>
        <w:spacing w:before="94"/>
        <w:ind w:hanging="709"/>
      </w:pPr>
      <w:bookmarkStart w:id="12" w:name="_bookmark12"/>
      <w:bookmarkEnd w:id="12"/>
      <w:r>
        <w:t>ZÁKLADNÍ</w:t>
      </w:r>
      <w:r>
        <w:rPr>
          <w:spacing w:val="1"/>
        </w:rPr>
        <w:t xml:space="preserve"> </w:t>
      </w:r>
      <w:r>
        <w:t>ÚDAJE</w:t>
      </w:r>
    </w:p>
    <w:p w:rsidR="00DD28AC" w:rsidRDefault="00DD28AC">
      <w:pPr>
        <w:pStyle w:val="Zkladntext"/>
        <w:spacing w:before="8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851" w:type="dxa"/>
        <w:tblBorders>
          <w:top w:val="single" w:sz="4" w:space="0" w:color="C26060"/>
          <w:left w:val="single" w:sz="4" w:space="0" w:color="C26060"/>
          <w:bottom w:val="single" w:sz="4" w:space="0" w:color="C26060"/>
          <w:right w:val="single" w:sz="4" w:space="0" w:color="C26060"/>
          <w:insideH w:val="single" w:sz="4" w:space="0" w:color="C26060"/>
          <w:insideV w:val="single" w:sz="4" w:space="0" w:color="C2606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275"/>
        <w:gridCol w:w="1844"/>
        <w:gridCol w:w="1844"/>
        <w:gridCol w:w="1361"/>
        <w:gridCol w:w="1361"/>
      </w:tblGrid>
      <w:tr w:rsidR="00DD28AC">
        <w:trPr>
          <w:trHeight w:val="441"/>
        </w:trPr>
        <w:tc>
          <w:tcPr>
            <w:tcW w:w="682" w:type="dxa"/>
            <w:tcBorders>
              <w:top w:val="nil"/>
              <w:left w:val="nil"/>
            </w:tcBorders>
          </w:tcPr>
          <w:p w:rsidR="00DD28AC" w:rsidRDefault="003903E9">
            <w:pPr>
              <w:pStyle w:val="TableParagraph"/>
              <w:spacing w:before="112"/>
              <w:ind w:left="89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fáze</w:t>
            </w:r>
          </w:p>
        </w:tc>
        <w:tc>
          <w:tcPr>
            <w:tcW w:w="1275" w:type="dxa"/>
            <w:tcBorders>
              <w:top w:val="nil"/>
            </w:tcBorders>
          </w:tcPr>
          <w:p w:rsidR="00DD28AC" w:rsidRDefault="003903E9">
            <w:pPr>
              <w:pStyle w:val="TableParagraph"/>
              <w:spacing w:before="112"/>
              <w:ind w:left="99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název</w:t>
            </w:r>
          </w:p>
        </w:tc>
        <w:tc>
          <w:tcPr>
            <w:tcW w:w="1844" w:type="dxa"/>
            <w:tcBorders>
              <w:top w:val="nil"/>
            </w:tcBorders>
          </w:tcPr>
          <w:p w:rsidR="00DD28AC" w:rsidRDefault="003903E9">
            <w:pPr>
              <w:pStyle w:val="TableParagraph"/>
              <w:spacing w:before="112"/>
              <w:ind w:left="206" w:right="203"/>
              <w:jc w:val="center"/>
              <w:rPr>
                <w:b/>
                <w:sz w:val="12"/>
              </w:rPr>
            </w:pPr>
            <w:r>
              <w:rPr>
                <w:b/>
                <w:sz w:val="18"/>
              </w:rPr>
              <w:t>den zahájení</w:t>
            </w:r>
            <w:hyperlink w:anchor="_bookmark7" w:history="1">
              <w:r>
                <w:rPr>
                  <w:b/>
                  <w:position w:val="6"/>
                  <w:sz w:val="12"/>
                </w:rPr>
                <w:t>2</w:t>
              </w:r>
            </w:hyperlink>
          </w:p>
        </w:tc>
        <w:tc>
          <w:tcPr>
            <w:tcW w:w="1844" w:type="dxa"/>
            <w:tcBorders>
              <w:top w:val="nil"/>
            </w:tcBorders>
          </w:tcPr>
          <w:p w:rsidR="00DD28AC" w:rsidRDefault="003903E9">
            <w:pPr>
              <w:pStyle w:val="TableParagraph"/>
              <w:spacing w:before="112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den dokončení</w:t>
            </w:r>
          </w:p>
        </w:tc>
        <w:tc>
          <w:tcPr>
            <w:tcW w:w="1361" w:type="dxa"/>
            <w:tcBorders>
              <w:top w:val="nil"/>
            </w:tcBorders>
          </w:tcPr>
          <w:p w:rsidR="00DD28AC" w:rsidRDefault="003903E9">
            <w:pPr>
              <w:pStyle w:val="TableParagraph"/>
              <w:spacing w:before="112"/>
              <w:ind w:left="202"/>
              <w:rPr>
                <w:b/>
                <w:sz w:val="18"/>
              </w:rPr>
            </w:pPr>
            <w:r>
              <w:rPr>
                <w:b/>
                <w:sz w:val="18"/>
              </w:rPr>
              <w:t>povinnosti</w:t>
            </w:r>
          </w:p>
        </w:tc>
        <w:tc>
          <w:tcPr>
            <w:tcW w:w="1361" w:type="dxa"/>
            <w:tcBorders>
              <w:top w:val="nil"/>
              <w:right w:val="nil"/>
            </w:tcBorders>
          </w:tcPr>
          <w:p w:rsidR="00DD28AC" w:rsidRDefault="003903E9">
            <w:pPr>
              <w:pStyle w:val="TableParagraph"/>
              <w:spacing w:before="112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sazba</w:t>
            </w:r>
          </w:p>
        </w:tc>
      </w:tr>
      <w:tr w:rsidR="00263E1C">
        <w:trPr>
          <w:trHeight w:val="877"/>
        </w:trPr>
        <w:tc>
          <w:tcPr>
            <w:tcW w:w="682" w:type="dxa"/>
            <w:tcBorders>
              <w:left w:val="nil"/>
            </w:tcBorders>
          </w:tcPr>
          <w:p w:rsidR="00263E1C" w:rsidRDefault="00263E1C" w:rsidP="00263E1C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263E1C" w:rsidRDefault="00263E1C" w:rsidP="00263E1C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5" w:type="dxa"/>
          </w:tcPr>
          <w:p w:rsidR="00263E1C" w:rsidRDefault="00263E1C" w:rsidP="00263E1C">
            <w:pPr>
              <w:pStyle w:val="TableParagraph"/>
              <w:spacing w:before="5"/>
              <w:rPr>
                <w:sz w:val="18"/>
                <w:szCs w:val="18"/>
                <w:lang w:val="en-US" w:eastAsia="en-US"/>
              </w:rPr>
            </w:pPr>
          </w:p>
          <w:p w:rsidR="00263E1C" w:rsidRDefault="00263E1C" w:rsidP="00263E1C">
            <w:pPr>
              <w:pStyle w:val="TableParagraph"/>
              <w:ind w:left="99" w:right="99"/>
              <w:jc w:val="center"/>
              <w:rPr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b/>
                <w:sz w:val="18"/>
                <w:szCs w:val="18"/>
                <w:lang w:val="en-US" w:eastAsia="en-US"/>
              </w:rPr>
              <w:t>příprava</w:t>
            </w:r>
            <w:proofErr w:type="spellEnd"/>
          </w:p>
        </w:tc>
        <w:tc>
          <w:tcPr>
            <w:tcW w:w="1844" w:type="dxa"/>
          </w:tcPr>
          <w:p w:rsidR="00263E1C" w:rsidRDefault="00263E1C" w:rsidP="00263E1C">
            <w:pPr>
              <w:pStyle w:val="TableParagraph"/>
              <w:spacing w:before="5"/>
              <w:jc w:val="center"/>
              <w:rPr>
                <w:sz w:val="18"/>
                <w:szCs w:val="18"/>
                <w:lang w:val="en-US" w:eastAsia="en-US"/>
              </w:rPr>
            </w:pPr>
          </w:p>
          <w:p w:rsidR="00263E1C" w:rsidRDefault="00263E1C" w:rsidP="00263E1C">
            <w:pPr>
              <w:pStyle w:val="TableParagraph"/>
              <w:ind w:left="204" w:right="204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14.12. 2022</w:t>
            </w:r>
          </w:p>
        </w:tc>
        <w:tc>
          <w:tcPr>
            <w:tcW w:w="1844" w:type="dxa"/>
          </w:tcPr>
          <w:p w:rsidR="00263E1C" w:rsidRDefault="00263E1C" w:rsidP="00263E1C">
            <w:pPr>
              <w:pStyle w:val="TableParagraph"/>
              <w:spacing w:before="112"/>
              <w:ind w:left="135" w:right="134" w:firstLine="2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28. 12. 2022</w:t>
            </w:r>
          </w:p>
        </w:tc>
        <w:tc>
          <w:tcPr>
            <w:tcW w:w="1361" w:type="dxa"/>
          </w:tcPr>
          <w:p w:rsidR="00263E1C" w:rsidRDefault="00263E1C" w:rsidP="00263E1C">
            <w:pPr>
              <w:pStyle w:val="TableParagraph"/>
              <w:spacing w:before="5"/>
              <w:rPr>
                <w:sz w:val="18"/>
                <w:szCs w:val="18"/>
                <w:lang w:val="en-US" w:eastAsia="en-US"/>
              </w:rPr>
            </w:pPr>
          </w:p>
          <w:p w:rsidR="00263E1C" w:rsidRDefault="00263E1C" w:rsidP="00263E1C">
            <w:pPr>
              <w:pStyle w:val="TableParagraph"/>
              <w:spacing w:line="217" w:lineRule="exact"/>
              <w:ind w:left="132" w:right="132"/>
              <w:jc w:val="center"/>
              <w:rPr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sz w:val="18"/>
                <w:szCs w:val="18"/>
                <w:lang w:val="en-US" w:eastAsia="en-US"/>
              </w:rPr>
              <w:t>základní</w:t>
            </w:r>
            <w:proofErr w:type="spellEnd"/>
          </w:p>
          <w:p w:rsidR="00263E1C" w:rsidRDefault="00263E1C" w:rsidP="00263E1C">
            <w:pPr>
              <w:pStyle w:val="TableParagraph"/>
              <w:spacing w:line="217" w:lineRule="exact"/>
              <w:ind w:left="132" w:right="133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(bez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pokynu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361" w:type="dxa"/>
            <w:tcBorders>
              <w:right w:val="nil"/>
            </w:tcBorders>
          </w:tcPr>
          <w:p w:rsidR="00263E1C" w:rsidRDefault="00263E1C" w:rsidP="00263E1C">
            <w:pPr>
              <w:pStyle w:val="TableParagraph"/>
              <w:spacing w:before="5"/>
              <w:rPr>
                <w:sz w:val="18"/>
                <w:szCs w:val="18"/>
                <w:lang w:val="en-US" w:eastAsia="en-US"/>
              </w:rPr>
            </w:pPr>
          </w:p>
          <w:p w:rsidR="00263E1C" w:rsidRDefault="00263E1C" w:rsidP="00263E1C">
            <w:pPr>
              <w:pStyle w:val="TableParagraph"/>
              <w:ind w:left="293" w:right="298"/>
              <w:jc w:val="center"/>
              <w:rPr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sz w:val="18"/>
                <w:szCs w:val="18"/>
                <w:lang w:val="en-US" w:eastAsia="en-US"/>
              </w:rPr>
              <w:t>paušální</w:t>
            </w:r>
            <w:proofErr w:type="spellEnd"/>
          </w:p>
        </w:tc>
      </w:tr>
      <w:tr w:rsidR="00DD28AC">
        <w:trPr>
          <w:trHeight w:val="443"/>
        </w:trPr>
        <w:tc>
          <w:tcPr>
            <w:tcW w:w="682" w:type="dxa"/>
            <w:tcBorders>
              <w:left w:val="nil"/>
            </w:tcBorders>
          </w:tcPr>
          <w:p w:rsidR="00DD28AC" w:rsidRDefault="003903E9">
            <w:pPr>
              <w:pStyle w:val="TableParagraph"/>
              <w:spacing w:before="115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5" w:type="dxa"/>
          </w:tcPr>
          <w:p w:rsidR="00DD28AC" w:rsidRDefault="003903E9">
            <w:pPr>
              <w:pStyle w:val="TableParagraph"/>
              <w:spacing w:before="115"/>
              <w:ind w:left="99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Studie</w:t>
            </w:r>
          </w:p>
        </w:tc>
        <w:tc>
          <w:tcPr>
            <w:tcW w:w="6410" w:type="dxa"/>
            <w:gridSpan w:val="4"/>
            <w:tcBorders>
              <w:right w:val="nil"/>
            </w:tcBorders>
          </w:tcPr>
          <w:p w:rsidR="00DD28AC" w:rsidRDefault="003903E9">
            <w:pPr>
              <w:pStyle w:val="TableParagraph"/>
              <w:spacing w:before="105"/>
              <w:ind w:left="2581" w:right="2583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nepoužije se</w:t>
            </w:r>
          </w:p>
        </w:tc>
      </w:tr>
      <w:tr w:rsidR="00734B3D">
        <w:trPr>
          <w:trHeight w:val="877"/>
        </w:trPr>
        <w:tc>
          <w:tcPr>
            <w:tcW w:w="682" w:type="dxa"/>
            <w:tcBorders>
              <w:left w:val="nil"/>
            </w:tcBorders>
          </w:tcPr>
          <w:p w:rsidR="00734B3D" w:rsidRDefault="00734B3D" w:rsidP="00734B3D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734B3D" w:rsidRDefault="00734B3D" w:rsidP="00734B3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75" w:type="dxa"/>
          </w:tcPr>
          <w:p w:rsidR="00734B3D" w:rsidRDefault="00734B3D" w:rsidP="00734B3D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734B3D" w:rsidRDefault="00734B3D" w:rsidP="00734B3D">
            <w:pPr>
              <w:pStyle w:val="TableParagraph"/>
              <w:ind w:left="99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DUSP</w:t>
            </w:r>
          </w:p>
        </w:tc>
        <w:tc>
          <w:tcPr>
            <w:tcW w:w="1844" w:type="dxa"/>
          </w:tcPr>
          <w:p w:rsidR="00734B3D" w:rsidRDefault="00734B3D" w:rsidP="00734B3D">
            <w:pPr>
              <w:pStyle w:val="TableParagraph"/>
              <w:spacing w:before="8"/>
              <w:rPr>
                <w:sz w:val="18"/>
              </w:rPr>
            </w:pPr>
          </w:p>
          <w:p w:rsidR="00734B3D" w:rsidRDefault="00734B3D" w:rsidP="00734B3D">
            <w:pPr>
              <w:pStyle w:val="TableParagraph"/>
              <w:ind w:left="345" w:right="318" w:hanging="5"/>
              <w:rPr>
                <w:sz w:val="18"/>
              </w:rPr>
            </w:pPr>
            <w:r>
              <w:rPr>
                <w:sz w:val="18"/>
              </w:rPr>
              <w:t>5.4. 2023</w:t>
            </w:r>
          </w:p>
        </w:tc>
        <w:tc>
          <w:tcPr>
            <w:tcW w:w="1844" w:type="dxa"/>
          </w:tcPr>
          <w:p w:rsidR="00734B3D" w:rsidRDefault="00734B3D" w:rsidP="00734B3D">
            <w:pPr>
              <w:pStyle w:val="TableParagraph"/>
              <w:spacing w:before="115"/>
              <w:ind w:left="205" w:right="204"/>
              <w:jc w:val="center"/>
              <w:rPr>
                <w:sz w:val="18"/>
              </w:rPr>
            </w:pPr>
            <w:r>
              <w:rPr>
                <w:sz w:val="18"/>
              </w:rPr>
              <w:t>Den nabytí právní moci/účinku Rozhodnutí</w:t>
            </w:r>
          </w:p>
        </w:tc>
        <w:tc>
          <w:tcPr>
            <w:tcW w:w="1361" w:type="dxa"/>
          </w:tcPr>
          <w:p w:rsidR="00734B3D" w:rsidRDefault="00734B3D" w:rsidP="00734B3D">
            <w:pPr>
              <w:pStyle w:val="TableParagraph"/>
              <w:spacing w:before="8"/>
              <w:rPr>
                <w:sz w:val="18"/>
              </w:rPr>
            </w:pPr>
          </w:p>
          <w:p w:rsidR="00734B3D" w:rsidRDefault="00734B3D" w:rsidP="00734B3D">
            <w:pPr>
              <w:pStyle w:val="TableParagraph"/>
              <w:spacing w:line="217" w:lineRule="exact"/>
              <w:ind w:left="132" w:right="132"/>
              <w:jc w:val="center"/>
              <w:rPr>
                <w:sz w:val="18"/>
              </w:rPr>
            </w:pPr>
            <w:r>
              <w:rPr>
                <w:sz w:val="18"/>
              </w:rPr>
              <w:t>základní</w:t>
            </w:r>
          </w:p>
          <w:p w:rsidR="00734B3D" w:rsidRDefault="00734B3D" w:rsidP="00734B3D">
            <w:pPr>
              <w:pStyle w:val="TableParagraph"/>
              <w:spacing w:line="217" w:lineRule="exact"/>
              <w:ind w:left="132" w:right="133"/>
              <w:jc w:val="center"/>
              <w:rPr>
                <w:sz w:val="18"/>
              </w:rPr>
            </w:pPr>
            <w:r>
              <w:rPr>
                <w:sz w:val="18"/>
              </w:rPr>
              <w:t>(bez pokynu)</w:t>
            </w:r>
          </w:p>
        </w:tc>
        <w:tc>
          <w:tcPr>
            <w:tcW w:w="1361" w:type="dxa"/>
            <w:tcBorders>
              <w:right w:val="nil"/>
            </w:tcBorders>
          </w:tcPr>
          <w:p w:rsidR="00734B3D" w:rsidRDefault="00734B3D" w:rsidP="00734B3D">
            <w:pPr>
              <w:pStyle w:val="TableParagraph"/>
              <w:spacing w:before="7"/>
              <w:rPr>
                <w:sz w:val="27"/>
              </w:rPr>
            </w:pPr>
          </w:p>
          <w:p w:rsidR="00734B3D" w:rsidRDefault="00734B3D" w:rsidP="00734B3D">
            <w:pPr>
              <w:pStyle w:val="TableParagraph"/>
              <w:ind w:left="293" w:right="298"/>
              <w:jc w:val="center"/>
              <w:rPr>
                <w:sz w:val="18"/>
              </w:rPr>
            </w:pPr>
            <w:r>
              <w:rPr>
                <w:sz w:val="18"/>
              </w:rPr>
              <w:t>paušální</w:t>
            </w:r>
          </w:p>
        </w:tc>
      </w:tr>
      <w:tr w:rsidR="00734B3D">
        <w:trPr>
          <w:trHeight w:val="878"/>
        </w:trPr>
        <w:tc>
          <w:tcPr>
            <w:tcW w:w="682" w:type="dxa"/>
            <w:tcBorders>
              <w:left w:val="nil"/>
            </w:tcBorders>
          </w:tcPr>
          <w:p w:rsidR="00734B3D" w:rsidRDefault="00734B3D" w:rsidP="00734B3D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734B3D" w:rsidRDefault="00734B3D" w:rsidP="00734B3D"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75" w:type="dxa"/>
          </w:tcPr>
          <w:p w:rsidR="00734B3D" w:rsidRDefault="00734B3D" w:rsidP="00734B3D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734B3D" w:rsidRDefault="00734B3D" w:rsidP="00734B3D">
            <w:pPr>
              <w:pStyle w:val="TableParagraph"/>
              <w:spacing w:before="1"/>
              <w:ind w:left="99" w:right="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DVZ</w:t>
            </w:r>
          </w:p>
        </w:tc>
        <w:tc>
          <w:tcPr>
            <w:tcW w:w="1844" w:type="dxa"/>
          </w:tcPr>
          <w:p w:rsidR="00734B3D" w:rsidRDefault="00734B3D" w:rsidP="00734B3D">
            <w:pPr>
              <w:pStyle w:val="TableParagraph"/>
              <w:spacing w:before="5"/>
              <w:jc w:val="center"/>
              <w:rPr>
                <w:sz w:val="27"/>
                <w:lang w:val="en-US" w:eastAsia="en-US"/>
              </w:rPr>
            </w:pPr>
          </w:p>
          <w:p w:rsidR="00734B3D" w:rsidRDefault="00263E1C" w:rsidP="00734B3D">
            <w:pPr>
              <w:pStyle w:val="TableParagraph"/>
              <w:ind w:left="204" w:right="204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 xml:space="preserve">19. 4. </w:t>
            </w:r>
            <w:r w:rsidR="00734B3D">
              <w:rPr>
                <w:sz w:val="18"/>
                <w:lang w:val="en-US" w:eastAsia="en-US"/>
              </w:rPr>
              <w:t>2023</w:t>
            </w:r>
          </w:p>
        </w:tc>
        <w:tc>
          <w:tcPr>
            <w:tcW w:w="1844" w:type="dxa"/>
          </w:tcPr>
          <w:p w:rsidR="00734B3D" w:rsidRDefault="00263E1C" w:rsidP="00734B3D">
            <w:pPr>
              <w:pStyle w:val="TableParagraph"/>
              <w:spacing w:before="112"/>
              <w:ind w:left="135" w:right="134" w:firstLine="2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</w:rPr>
              <w:t>12. 7. 2023</w:t>
            </w:r>
          </w:p>
        </w:tc>
        <w:tc>
          <w:tcPr>
            <w:tcW w:w="1361" w:type="dxa"/>
          </w:tcPr>
          <w:p w:rsidR="00734B3D" w:rsidRDefault="00734B3D" w:rsidP="00734B3D">
            <w:pPr>
              <w:pStyle w:val="TableParagraph"/>
              <w:spacing w:before="5"/>
              <w:rPr>
                <w:sz w:val="18"/>
              </w:rPr>
            </w:pPr>
          </w:p>
          <w:p w:rsidR="00734B3D" w:rsidRDefault="00734B3D" w:rsidP="00734B3D">
            <w:pPr>
              <w:pStyle w:val="TableParagraph"/>
              <w:ind w:left="132" w:right="132"/>
              <w:jc w:val="center"/>
              <w:rPr>
                <w:sz w:val="18"/>
              </w:rPr>
            </w:pPr>
            <w:r>
              <w:rPr>
                <w:sz w:val="18"/>
              </w:rPr>
              <w:t>základní</w:t>
            </w:r>
          </w:p>
          <w:p w:rsidR="00734B3D" w:rsidRDefault="00734B3D" w:rsidP="00734B3D">
            <w:pPr>
              <w:pStyle w:val="TableParagraph"/>
              <w:spacing w:before="1"/>
              <w:ind w:left="132" w:right="133"/>
              <w:jc w:val="center"/>
              <w:rPr>
                <w:sz w:val="18"/>
              </w:rPr>
            </w:pPr>
            <w:r>
              <w:rPr>
                <w:sz w:val="18"/>
              </w:rPr>
              <w:t>(bez pokynu)</w:t>
            </w:r>
          </w:p>
        </w:tc>
        <w:tc>
          <w:tcPr>
            <w:tcW w:w="1361" w:type="dxa"/>
            <w:tcBorders>
              <w:right w:val="nil"/>
            </w:tcBorders>
          </w:tcPr>
          <w:p w:rsidR="00734B3D" w:rsidRDefault="00734B3D" w:rsidP="00734B3D">
            <w:pPr>
              <w:pStyle w:val="TableParagraph"/>
              <w:spacing w:before="7"/>
              <w:rPr>
                <w:sz w:val="27"/>
              </w:rPr>
            </w:pPr>
          </w:p>
          <w:p w:rsidR="00734B3D" w:rsidRDefault="00734B3D" w:rsidP="00734B3D">
            <w:pPr>
              <w:pStyle w:val="TableParagraph"/>
              <w:ind w:left="293" w:right="298"/>
              <w:jc w:val="center"/>
              <w:rPr>
                <w:sz w:val="18"/>
              </w:rPr>
            </w:pPr>
            <w:r>
              <w:rPr>
                <w:sz w:val="18"/>
              </w:rPr>
              <w:t>paušální</w:t>
            </w:r>
          </w:p>
        </w:tc>
      </w:tr>
      <w:tr w:rsidR="00734B3D">
        <w:trPr>
          <w:trHeight w:val="794"/>
        </w:trPr>
        <w:tc>
          <w:tcPr>
            <w:tcW w:w="682" w:type="dxa"/>
            <w:tcBorders>
              <w:left w:val="nil"/>
              <w:bottom w:val="nil"/>
            </w:tcBorders>
          </w:tcPr>
          <w:p w:rsidR="00734B3D" w:rsidRDefault="00734B3D" w:rsidP="00734B3D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:rsidR="00734B3D" w:rsidRDefault="00734B3D" w:rsidP="00734B3D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75" w:type="dxa"/>
            <w:tcBorders>
              <w:bottom w:val="nil"/>
            </w:tcBorders>
          </w:tcPr>
          <w:p w:rsidR="00734B3D" w:rsidRDefault="00734B3D" w:rsidP="00734B3D">
            <w:pPr>
              <w:pStyle w:val="TableParagraph"/>
              <w:spacing w:before="179"/>
              <w:ind w:left="98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výběr</w:t>
            </w:r>
          </w:p>
          <w:p w:rsidR="00734B3D" w:rsidRDefault="00734B3D" w:rsidP="00734B3D">
            <w:pPr>
              <w:pStyle w:val="TableParagraph"/>
              <w:spacing w:before="2"/>
              <w:ind w:left="99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Zhotovitele</w:t>
            </w:r>
          </w:p>
        </w:tc>
        <w:tc>
          <w:tcPr>
            <w:tcW w:w="1844" w:type="dxa"/>
            <w:tcBorders>
              <w:bottom w:val="nil"/>
            </w:tcBorders>
          </w:tcPr>
          <w:p w:rsidR="00734B3D" w:rsidRDefault="00263E1C" w:rsidP="00734B3D">
            <w:pPr>
              <w:pStyle w:val="TableParagraph"/>
              <w:ind w:left="204" w:right="204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12. 7. 2023</w:t>
            </w:r>
          </w:p>
        </w:tc>
        <w:tc>
          <w:tcPr>
            <w:tcW w:w="1844" w:type="dxa"/>
            <w:tcBorders>
              <w:bottom w:val="nil"/>
            </w:tcBorders>
          </w:tcPr>
          <w:p w:rsidR="00734B3D" w:rsidRDefault="00263E1C" w:rsidP="00734B3D">
            <w:pPr>
              <w:pStyle w:val="TableParagraph"/>
              <w:spacing w:before="112"/>
              <w:ind w:left="135" w:right="134" w:firstLine="2"/>
              <w:jc w:val="center"/>
              <w:rPr>
                <w:sz w:val="18"/>
                <w:lang w:val="en-US" w:eastAsia="en-US"/>
              </w:rPr>
            </w:pPr>
            <w:proofErr w:type="spellStart"/>
            <w:r>
              <w:rPr>
                <w:sz w:val="18"/>
                <w:lang w:val="en-US" w:eastAsia="en-US"/>
              </w:rPr>
              <w:t>prosinec</w:t>
            </w:r>
            <w:proofErr w:type="spellEnd"/>
            <w:r w:rsidR="00734B3D">
              <w:rPr>
                <w:sz w:val="18"/>
                <w:lang w:val="en-US" w:eastAsia="en-US"/>
              </w:rPr>
              <w:t xml:space="preserve"> 2023</w:t>
            </w:r>
          </w:p>
        </w:tc>
        <w:tc>
          <w:tcPr>
            <w:tcW w:w="1361" w:type="dxa"/>
            <w:tcBorders>
              <w:bottom w:val="nil"/>
            </w:tcBorders>
          </w:tcPr>
          <w:p w:rsidR="00734B3D" w:rsidRDefault="00734B3D" w:rsidP="00734B3D">
            <w:pPr>
              <w:pStyle w:val="TableParagraph"/>
              <w:spacing w:before="115"/>
              <w:ind w:left="132" w:right="132"/>
              <w:jc w:val="center"/>
              <w:rPr>
                <w:sz w:val="18"/>
              </w:rPr>
            </w:pPr>
            <w:r>
              <w:rPr>
                <w:sz w:val="18"/>
              </w:rPr>
              <w:t>základní</w:t>
            </w:r>
          </w:p>
          <w:p w:rsidR="00734B3D" w:rsidRDefault="00734B3D" w:rsidP="00734B3D">
            <w:pPr>
              <w:pStyle w:val="TableParagraph"/>
              <w:spacing w:before="1"/>
              <w:ind w:left="132" w:right="133"/>
              <w:jc w:val="center"/>
              <w:rPr>
                <w:sz w:val="18"/>
              </w:rPr>
            </w:pPr>
            <w:r>
              <w:rPr>
                <w:sz w:val="18"/>
              </w:rPr>
              <w:t>(bez pokynu)</w:t>
            </w:r>
          </w:p>
        </w:tc>
        <w:tc>
          <w:tcPr>
            <w:tcW w:w="1361" w:type="dxa"/>
            <w:tcBorders>
              <w:bottom w:val="nil"/>
              <w:right w:val="nil"/>
            </w:tcBorders>
          </w:tcPr>
          <w:p w:rsidR="00734B3D" w:rsidRDefault="00734B3D" w:rsidP="00734B3D">
            <w:pPr>
              <w:pStyle w:val="TableParagraph"/>
              <w:spacing w:before="5"/>
              <w:rPr>
                <w:sz w:val="18"/>
              </w:rPr>
            </w:pPr>
          </w:p>
          <w:p w:rsidR="00734B3D" w:rsidRDefault="00734B3D" w:rsidP="00734B3D">
            <w:pPr>
              <w:pStyle w:val="TableParagraph"/>
              <w:ind w:left="293" w:right="298"/>
              <w:jc w:val="center"/>
              <w:rPr>
                <w:sz w:val="18"/>
              </w:rPr>
            </w:pPr>
            <w:r>
              <w:rPr>
                <w:sz w:val="18"/>
              </w:rPr>
              <w:t>paušální</w:t>
            </w:r>
          </w:p>
        </w:tc>
      </w:tr>
    </w:tbl>
    <w:p w:rsidR="00DD28AC" w:rsidRDefault="00DD28AC">
      <w:pPr>
        <w:pStyle w:val="Zkladntext"/>
        <w:spacing w:before="3"/>
        <w:rPr>
          <w:rFonts w:ascii="Arial"/>
          <w:b/>
          <w:sz w:val="31"/>
        </w:rPr>
      </w:pPr>
    </w:p>
    <w:p w:rsidR="00DD28AC" w:rsidRDefault="003903E9">
      <w:pPr>
        <w:pStyle w:val="Odstavecseseznamem"/>
        <w:numPr>
          <w:ilvl w:val="1"/>
          <w:numId w:val="28"/>
        </w:numPr>
        <w:tabs>
          <w:tab w:val="left" w:pos="844"/>
          <w:tab w:val="left" w:pos="845"/>
        </w:tabs>
        <w:spacing w:before="0"/>
        <w:ind w:hanging="709"/>
        <w:rPr>
          <w:rFonts w:ascii="Arial" w:hAnsi="Arial"/>
          <w:b/>
        </w:rPr>
      </w:pPr>
      <w:bookmarkStart w:id="13" w:name="_bookmark13"/>
      <w:bookmarkEnd w:id="13"/>
      <w:r>
        <w:rPr>
          <w:rFonts w:ascii="Arial" w:hAnsi="Arial"/>
          <w:b/>
        </w:rPr>
        <w:t>OBECNÉ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POVINNOSTI</w:t>
      </w:r>
    </w:p>
    <w:p w:rsidR="00DD28AC" w:rsidRDefault="003903E9">
      <w:pPr>
        <w:pStyle w:val="Odstavecseseznamem"/>
        <w:numPr>
          <w:ilvl w:val="2"/>
          <w:numId w:val="24"/>
        </w:numPr>
        <w:tabs>
          <w:tab w:val="left" w:pos="844"/>
          <w:tab w:val="left" w:pos="845"/>
        </w:tabs>
        <w:spacing w:before="159"/>
        <w:ind w:hanging="709"/>
        <w:rPr>
          <w:sz w:val="20"/>
        </w:rPr>
      </w:pPr>
      <w:r>
        <w:rPr>
          <w:sz w:val="20"/>
        </w:rPr>
        <w:t xml:space="preserve">Konzultant musí </w:t>
      </w:r>
      <w:r>
        <w:rPr>
          <w:b/>
          <w:sz w:val="20"/>
        </w:rPr>
        <w:t xml:space="preserve">v rámci výkonu základních povinností </w:t>
      </w:r>
      <w:r>
        <w:rPr>
          <w:sz w:val="20"/>
        </w:rPr>
        <w:t>ve vztahu k</w:t>
      </w:r>
      <w:r>
        <w:rPr>
          <w:spacing w:val="-3"/>
          <w:sz w:val="20"/>
        </w:rPr>
        <w:t xml:space="preserve"> </w:t>
      </w:r>
      <w:r>
        <w:rPr>
          <w:sz w:val="20"/>
        </w:rPr>
        <w:t>Projektu:</w:t>
      </w:r>
    </w:p>
    <w:p w:rsidR="00DD28AC" w:rsidRDefault="003903E9">
      <w:pPr>
        <w:pStyle w:val="Odstavecseseznamem"/>
        <w:numPr>
          <w:ilvl w:val="3"/>
          <w:numId w:val="24"/>
        </w:numPr>
        <w:tabs>
          <w:tab w:val="left" w:pos="1413"/>
          <w:tab w:val="left" w:pos="1414"/>
        </w:tabs>
        <w:ind w:hanging="570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každé</w:t>
      </w:r>
      <w:r>
        <w:rPr>
          <w:spacing w:val="39"/>
          <w:sz w:val="20"/>
        </w:rPr>
        <w:t xml:space="preserve"> </w:t>
      </w:r>
      <w:r>
        <w:rPr>
          <w:sz w:val="20"/>
        </w:rPr>
        <w:t>fázi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39"/>
          <w:sz w:val="20"/>
        </w:rPr>
        <w:t xml:space="preserve"> </w:t>
      </w:r>
      <w:r>
        <w:rPr>
          <w:sz w:val="20"/>
        </w:rPr>
        <w:t>Služeb</w:t>
      </w:r>
      <w:r>
        <w:rPr>
          <w:spacing w:val="40"/>
          <w:sz w:val="20"/>
        </w:rPr>
        <w:t xml:space="preserve"> </w:t>
      </w:r>
      <w:r>
        <w:rPr>
          <w:sz w:val="20"/>
        </w:rPr>
        <w:t>provádět</w:t>
      </w:r>
      <w:r>
        <w:rPr>
          <w:spacing w:val="38"/>
          <w:sz w:val="20"/>
        </w:rPr>
        <w:t xml:space="preserve"> </w:t>
      </w:r>
      <w:r>
        <w:rPr>
          <w:sz w:val="20"/>
        </w:rPr>
        <w:t>stanovené</w:t>
      </w:r>
      <w:r>
        <w:rPr>
          <w:spacing w:val="41"/>
          <w:sz w:val="20"/>
        </w:rPr>
        <w:t xml:space="preserve"> </w:t>
      </w:r>
      <w:r>
        <w:rPr>
          <w:sz w:val="20"/>
        </w:rPr>
        <w:t>činnosti</w:t>
      </w:r>
      <w:r>
        <w:rPr>
          <w:spacing w:val="40"/>
          <w:sz w:val="20"/>
        </w:rPr>
        <w:t xml:space="preserve"> </w:t>
      </w:r>
      <w:r>
        <w:rPr>
          <w:sz w:val="20"/>
        </w:rPr>
        <w:t>označené</w:t>
      </w:r>
      <w:r>
        <w:rPr>
          <w:spacing w:val="39"/>
          <w:sz w:val="20"/>
        </w:rPr>
        <w:t xml:space="preserve"> </w:t>
      </w:r>
      <w:r>
        <w:rPr>
          <w:sz w:val="20"/>
        </w:rPr>
        <w:t>jako</w:t>
      </w:r>
      <w:r>
        <w:rPr>
          <w:spacing w:val="42"/>
          <w:sz w:val="20"/>
        </w:rPr>
        <w:t xml:space="preserve"> </w:t>
      </w:r>
      <w:r>
        <w:rPr>
          <w:sz w:val="20"/>
        </w:rPr>
        <w:t>základní</w:t>
      </w:r>
    </w:p>
    <w:p w:rsidR="00DD28AC" w:rsidRDefault="003903E9">
      <w:pPr>
        <w:pStyle w:val="Zkladntext"/>
        <w:spacing w:before="35"/>
        <w:ind w:left="1413"/>
      </w:pPr>
      <w:r>
        <w:t>povinnosti a předávat Objednateli stanovené výstupy;</w:t>
      </w:r>
    </w:p>
    <w:p w:rsidR="00DD28AC" w:rsidRDefault="00DD28AC">
      <w:pPr>
        <w:sectPr w:rsidR="00DD28AC">
          <w:pgSz w:w="11910" w:h="16840"/>
          <w:pgMar w:top="1320" w:right="1280" w:bottom="860" w:left="1280" w:header="0" w:footer="671" w:gutter="0"/>
          <w:cols w:space="708"/>
        </w:sectPr>
      </w:pPr>
    </w:p>
    <w:p w:rsidR="00DD28AC" w:rsidRDefault="003903E9">
      <w:pPr>
        <w:pStyle w:val="Odstavecseseznamem"/>
        <w:numPr>
          <w:ilvl w:val="3"/>
          <w:numId w:val="24"/>
        </w:numPr>
        <w:tabs>
          <w:tab w:val="left" w:pos="1414"/>
        </w:tabs>
        <w:spacing w:before="79" w:line="276" w:lineRule="auto"/>
        <w:ind w:right="133"/>
        <w:jc w:val="both"/>
        <w:rPr>
          <w:sz w:val="20"/>
        </w:rPr>
      </w:pPr>
      <w:r>
        <w:rPr>
          <w:sz w:val="20"/>
        </w:rPr>
        <w:lastRenderedPageBreak/>
        <w:t>zastupovat Objednatele při jednání s každým příslušným nebo dotčeným orgánem veřejné moci, správcem nebo vlastníkem sítě nebo jinou třetí osobou v souvislosti         s obstaráním Rozhodnutí, souhlasů, stanovisek, vyjádření nebo jiných dokladů potřebných pro realizaci Projektu, zejména zpracovat a podat potřebné žádosti, dokumenty a podklady, účastnit se souvisejících jednání, poskytovat, vydávat, sdělovat a uplatňovat konzultace, vyjádření, připomínky, stanoviska, doporučení, zjištění apod.  (s výjimkou činností spojených s podáním opravného prostředku, které jsou výslovně označeny za doplňkové povinnosti);</w:t>
      </w:r>
    </w:p>
    <w:p w:rsidR="00DD28AC" w:rsidRDefault="003903E9">
      <w:pPr>
        <w:pStyle w:val="Odstavecseseznamem"/>
        <w:numPr>
          <w:ilvl w:val="3"/>
          <w:numId w:val="24"/>
        </w:numPr>
        <w:tabs>
          <w:tab w:val="left" w:pos="1414"/>
        </w:tabs>
        <w:spacing w:before="122"/>
        <w:ind w:hanging="570"/>
        <w:jc w:val="both"/>
        <w:rPr>
          <w:sz w:val="20"/>
        </w:rPr>
      </w:pPr>
      <w:r>
        <w:rPr>
          <w:sz w:val="20"/>
        </w:rPr>
        <w:t>poskytovat potřebnou</w:t>
      </w:r>
      <w:r>
        <w:rPr>
          <w:spacing w:val="-2"/>
          <w:sz w:val="20"/>
        </w:rPr>
        <w:t xml:space="preserve"> </w:t>
      </w:r>
      <w:r>
        <w:rPr>
          <w:sz w:val="20"/>
        </w:rPr>
        <w:t>součinnost:</w:t>
      </w:r>
    </w:p>
    <w:p w:rsidR="00DD28AC" w:rsidRDefault="003903E9">
      <w:pPr>
        <w:pStyle w:val="Odstavecseseznamem"/>
        <w:numPr>
          <w:ilvl w:val="4"/>
          <w:numId w:val="24"/>
        </w:numPr>
        <w:tabs>
          <w:tab w:val="left" w:pos="1981"/>
        </w:tabs>
        <w:spacing w:before="154"/>
        <w:ind w:hanging="568"/>
        <w:jc w:val="both"/>
        <w:rPr>
          <w:sz w:val="20"/>
        </w:rPr>
      </w:pPr>
      <w:r>
        <w:rPr>
          <w:sz w:val="20"/>
        </w:rPr>
        <w:t>každému orgánu veřejné moci při jeho činnosti související s</w:t>
      </w:r>
      <w:r>
        <w:rPr>
          <w:spacing w:val="-6"/>
          <w:sz w:val="20"/>
        </w:rPr>
        <w:t xml:space="preserve"> </w:t>
      </w:r>
      <w:r>
        <w:rPr>
          <w:sz w:val="20"/>
        </w:rPr>
        <w:t>Projektem;</w:t>
      </w:r>
    </w:p>
    <w:p w:rsidR="00DD28AC" w:rsidRDefault="003903E9">
      <w:pPr>
        <w:pStyle w:val="Odstavecseseznamem"/>
        <w:numPr>
          <w:ilvl w:val="4"/>
          <w:numId w:val="24"/>
        </w:numPr>
        <w:tabs>
          <w:tab w:val="left" w:pos="1981"/>
        </w:tabs>
        <w:spacing w:line="276" w:lineRule="auto"/>
        <w:ind w:right="134"/>
        <w:jc w:val="both"/>
        <w:rPr>
          <w:sz w:val="20"/>
        </w:rPr>
      </w:pPr>
      <w:r>
        <w:rPr>
          <w:sz w:val="20"/>
        </w:rPr>
        <w:t xml:space="preserve">každému případnému poskytovateli dotace, subjektu oprávněnému ke kontrole </w:t>
      </w:r>
      <w:proofErr w:type="gramStart"/>
      <w:r>
        <w:rPr>
          <w:sz w:val="20"/>
        </w:rPr>
        <w:t>nebo  auditu</w:t>
      </w:r>
      <w:proofErr w:type="gramEnd"/>
      <w:r>
        <w:rPr>
          <w:sz w:val="20"/>
        </w:rPr>
        <w:t xml:space="preserve">   nebo   jiné   třetí   osobě   v obdobném   postavení   v souvislosti  s financováním Služeb nebo</w:t>
      </w:r>
      <w:r>
        <w:rPr>
          <w:spacing w:val="-2"/>
          <w:sz w:val="20"/>
        </w:rPr>
        <w:t xml:space="preserve"> </w:t>
      </w:r>
      <w:r>
        <w:rPr>
          <w:sz w:val="20"/>
        </w:rPr>
        <w:t>Projektu;</w:t>
      </w:r>
    </w:p>
    <w:p w:rsidR="00DD28AC" w:rsidRDefault="003903E9">
      <w:pPr>
        <w:pStyle w:val="Odstavecseseznamem"/>
        <w:numPr>
          <w:ilvl w:val="4"/>
          <w:numId w:val="24"/>
        </w:numPr>
        <w:tabs>
          <w:tab w:val="left" w:pos="1981"/>
        </w:tabs>
        <w:spacing w:before="121" w:line="276" w:lineRule="auto"/>
        <w:ind w:right="137"/>
        <w:jc w:val="both"/>
        <w:rPr>
          <w:sz w:val="20"/>
        </w:rPr>
      </w:pPr>
      <w:proofErr w:type="gramStart"/>
      <w:r>
        <w:rPr>
          <w:sz w:val="20"/>
        </w:rPr>
        <w:t>každé  třetí</w:t>
      </w:r>
      <w:proofErr w:type="gramEnd"/>
      <w:r>
        <w:rPr>
          <w:sz w:val="20"/>
        </w:rPr>
        <w:t xml:space="preserve">  osobě  vykonávající  ve   vztahu   k Projektu   funkci   personálu nebo poskytovatele služeb podle Přílohy 2 [Personál, vybavení, zařízení a služby třetích osob poskytované objednatelem];</w:t>
      </w:r>
    </w:p>
    <w:p w:rsidR="00DD28AC" w:rsidRDefault="003903E9">
      <w:pPr>
        <w:pStyle w:val="Odstavecseseznamem"/>
        <w:numPr>
          <w:ilvl w:val="4"/>
          <w:numId w:val="24"/>
        </w:numPr>
        <w:tabs>
          <w:tab w:val="left" w:pos="1981"/>
        </w:tabs>
        <w:spacing w:before="120"/>
        <w:ind w:hanging="568"/>
        <w:jc w:val="both"/>
        <w:rPr>
          <w:sz w:val="20"/>
        </w:rPr>
      </w:pPr>
      <w:r>
        <w:rPr>
          <w:sz w:val="20"/>
        </w:rPr>
        <w:t>každé třetí osobě, která se podílí na přípravě nebo realizaci</w:t>
      </w:r>
      <w:r>
        <w:rPr>
          <w:spacing w:val="-7"/>
          <w:sz w:val="20"/>
        </w:rPr>
        <w:t xml:space="preserve"> </w:t>
      </w:r>
      <w:r>
        <w:rPr>
          <w:sz w:val="20"/>
        </w:rPr>
        <w:t>Projektu.</w:t>
      </w:r>
    </w:p>
    <w:p w:rsidR="00DD28AC" w:rsidRDefault="003903E9">
      <w:pPr>
        <w:pStyle w:val="Odstavecseseznamem"/>
        <w:numPr>
          <w:ilvl w:val="3"/>
          <w:numId w:val="24"/>
        </w:numPr>
        <w:tabs>
          <w:tab w:val="left" w:pos="1414"/>
        </w:tabs>
        <w:spacing w:line="276" w:lineRule="auto"/>
        <w:ind w:right="133"/>
        <w:jc w:val="both"/>
        <w:rPr>
          <w:sz w:val="20"/>
        </w:rPr>
      </w:pPr>
      <w:r>
        <w:rPr>
          <w:sz w:val="20"/>
        </w:rPr>
        <w:t>účastnit se osobního projednání průběhu realizace Projektu a představit aktuální stav Projektu a poskytování Služeb u Objednatele nebo případného poskytovatele dotace na realizaci Projektu nebo na setkání s veřejností; předpokládaná četnost je 1x za čtvrtletí ode</w:t>
      </w:r>
      <w:r>
        <w:rPr>
          <w:spacing w:val="-8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první</w:t>
      </w:r>
      <w:r>
        <w:rPr>
          <w:spacing w:val="-6"/>
          <w:sz w:val="20"/>
        </w:rPr>
        <w:t xml:space="preserve"> </w:t>
      </w:r>
      <w:r>
        <w:rPr>
          <w:sz w:val="20"/>
        </w:rPr>
        <w:t>fáze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8"/>
          <w:sz w:val="20"/>
        </w:rPr>
        <w:t xml:space="preserve"> </w:t>
      </w:r>
      <w:r>
        <w:rPr>
          <w:sz w:val="20"/>
        </w:rPr>
        <w:t>poslední</w:t>
      </w:r>
      <w:r>
        <w:rPr>
          <w:spacing w:val="-7"/>
          <w:sz w:val="20"/>
        </w:rPr>
        <w:t xml:space="preserve"> </w:t>
      </w:r>
      <w:r>
        <w:rPr>
          <w:sz w:val="20"/>
        </w:rPr>
        <w:t>fáze;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žádost</w:t>
      </w:r>
      <w:r>
        <w:rPr>
          <w:spacing w:val="-8"/>
          <w:sz w:val="20"/>
        </w:rPr>
        <w:t xml:space="preserve"> </w:t>
      </w:r>
      <w:r>
        <w:rPr>
          <w:sz w:val="20"/>
        </w:rPr>
        <w:t>Objednatele</w:t>
      </w:r>
      <w:r>
        <w:rPr>
          <w:spacing w:val="-7"/>
          <w:sz w:val="20"/>
        </w:rPr>
        <w:t xml:space="preserve"> </w:t>
      </w:r>
      <w:r>
        <w:rPr>
          <w:sz w:val="20"/>
        </w:rPr>
        <w:t>musí Konzultant v dostatečném předstihu zpracovat potřebné</w:t>
      </w:r>
      <w:r>
        <w:rPr>
          <w:spacing w:val="1"/>
          <w:sz w:val="20"/>
        </w:rPr>
        <w:t xml:space="preserve"> </w:t>
      </w:r>
      <w:r>
        <w:rPr>
          <w:sz w:val="20"/>
        </w:rPr>
        <w:t>podklady;</w:t>
      </w:r>
    </w:p>
    <w:p w:rsidR="00DD28AC" w:rsidRDefault="003903E9">
      <w:pPr>
        <w:pStyle w:val="Odstavecseseznamem"/>
        <w:numPr>
          <w:ilvl w:val="3"/>
          <w:numId w:val="24"/>
        </w:numPr>
        <w:tabs>
          <w:tab w:val="left" w:pos="1414"/>
        </w:tabs>
        <w:spacing w:before="119"/>
        <w:ind w:hanging="570"/>
        <w:jc w:val="both"/>
        <w:rPr>
          <w:sz w:val="20"/>
        </w:rPr>
      </w:pPr>
      <w:r>
        <w:rPr>
          <w:sz w:val="20"/>
        </w:rPr>
        <w:t>sledovat a vyhodnocovat stav poskytování</w:t>
      </w:r>
      <w:r>
        <w:rPr>
          <w:spacing w:val="-3"/>
          <w:sz w:val="20"/>
        </w:rPr>
        <w:t xml:space="preserve"> </w:t>
      </w:r>
      <w:r>
        <w:rPr>
          <w:sz w:val="20"/>
        </w:rPr>
        <w:t>Služeb;</w:t>
      </w:r>
    </w:p>
    <w:p w:rsidR="00DD28AC" w:rsidRDefault="003903E9">
      <w:pPr>
        <w:pStyle w:val="Odstavecseseznamem"/>
        <w:numPr>
          <w:ilvl w:val="3"/>
          <w:numId w:val="24"/>
        </w:numPr>
        <w:tabs>
          <w:tab w:val="left" w:pos="1414"/>
        </w:tabs>
        <w:ind w:hanging="570"/>
        <w:jc w:val="both"/>
        <w:rPr>
          <w:sz w:val="20"/>
        </w:rPr>
      </w:pPr>
      <w:r>
        <w:rPr>
          <w:sz w:val="20"/>
        </w:rPr>
        <w:t>zpracovávat</w:t>
      </w:r>
      <w:r>
        <w:rPr>
          <w:spacing w:val="20"/>
          <w:sz w:val="20"/>
        </w:rPr>
        <w:t xml:space="preserve"> </w:t>
      </w:r>
      <w:r>
        <w:rPr>
          <w:sz w:val="20"/>
        </w:rPr>
        <w:t>pravidelné</w:t>
      </w:r>
      <w:r>
        <w:rPr>
          <w:spacing w:val="21"/>
          <w:sz w:val="20"/>
        </w:rPr>
        <w:t xml:space="preserve"> </w:t>
      </w:r>
      <w:r>
        <w:rPr>
          <w:sz w:val="20"/>
        </w:rPr>
        <w:t>měsíční</w:t>
      </w:r>
      <w:r>
        <w:rPr>
          <w:spacing w:val="20"/>
          <w:sz w:val="20"/>
        </w:rPr>
        <w:t xml:space="preserve"> </w:t>
      </w:r>
      <w:r>
        <w:rPr>
          <w:sz w:val="20"/>
        </w:rPr>
        <w:t>zprávy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průběhu</w:t>
      </w:r>
      <w:r>
        <w:rPr>
          <w:spacing w:val="22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20"/>
          <w:sz w:val="20"/>
        </w:rPr>
        <w:t xml:space="preserve"> </w:t>
      </w:r>
      <w:r>
        <w:rPr>
          <w:sz w:val="20"/>
        </w:rPr>
        <w:t>Služeb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předávat</w:t>
      </w:r>
    </w:p>
    <w:p w:rsidR="00DD28AC" w:rsidRDefault="003903E9">
      <w:pPr>
        <w:pStyle w:val="Zkladntext"/>
        <w:spacing w:before="37"/>
        <w:ind w:left="1413"/>
      </w:pPr>
      <w:r>
        <w:t>je Objednateli do 5 pracovních dnů od uplynutí příslušného měsíce;</w:t>
      </w:r>
    </w:p>
    <w:p w:rsidR="00DD28AC" w:rsidRDefault="003903E9">
      <w:pPr>
        <w:pStyle w:val="Odstavecseseznamem"/>
        <w:numPr>
          <w:ilvl w:val="3"/>
          <w:numId w:val="24"/>
        </w:numPr>
        <w:tabs>
          <w:tab w:val="left" w:pos="1414"/>
        </w:tabs>
        <w:spacing w:before="155"/>
        <w:ind w:hanging="570"/>
        <w:jc w:val="both"/>
        <w:rPr>
          <w:sz w:val="20"/>
        </w:rPr>
      </w:pPr>
      <w:r>
        <w:rPr>
          <w:sz w:val="20"/>
        </w:rPr>
        <w:t>zpracovat</w:t>
      </w:r>
      <w:r>
        <w:rPr>
          <w:spacing w:val="46"/>
          <w:sz w:val="20"/>
        </w:rPr>
        <w:t xml:space="preserve"> </w:t>
      </w:r>
      <w:r>
        <w:rPr>
          <w:sz w:val="20"/>
        </w:rPr>
        <w:t>závěrečnou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46"/>
          <w:sz w:val="20"/>
        </w:rPr>
        <w:t xml:space="preserve"> </w:t>
      </w:r>
      <w:r>
        <w:rPr>
          <w:sz w:val="20"/>
        </w:rPr>
        <w:t>průběhu</w:t>
      </w:r>
      <w:r>
        <w:rPr>
          <w:spacing w:val="45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48"/>
          <w:sz w:val="20"/>
        </w:rPr>
        <w:t xml:space="preserve"> </w:t>
      </w:r>
      <w:r>
        <w:rPr>
          <w:sz w:val="20"/>
        </w:rPr>
        <w:t>Služeb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předat</w:t>
      </w:r>
      <w:r>
        <w:rPr>
          <w:spacing w:val="46"/>
          <w:sz w:val="20"/>
        </w:rPr>
        <w:t xml:space="preserve"> </w:t>
      </w:r>
      <w:r>
        <w:rPr>
          <w:sz w:val="20"/>
        </w:rPr>
        <w:t>ji</w:t>
      </w:r>
      <w:r>
        <w:rPr>
          <w:spacing w:val="47"/>
          <w:sz w:val="20"/>
        </w:rPr>
        <w:t xml:space="preserve"> </w:t>
      </w:r>
      <w:r>
        <w:rPr>
          <w:sz w:val="20"/>
        </w:rPr>
        <w:t>Objednateli</w:t>
      </w:r>
    </w:p>
    <w:p w:rsidR="00DD28AC" w:rsidRDefault="003903E9">
      <w:pPr>
        <w:pStyle w:val="Zkladntext"/>
        <w:spacing w:before="37"/>
        <w:ind w:left="1413"/>
      </w:pPr>
      <w:r>
        <w:t>do 20 pracovních dnů ode dne dokončení poslední fáze;</w:t>
      </w:r>
    </w:p>
    <w:p w:rsidR="00DD28AC" w:rsidRDefault="003903E9">
      <w:pPr>
        <w:pStyle w:val="Odstavecseseznamem"/>
        <w:numPr>
          <w:ilvl w:val="3"/>
          <w:numId w:val="24"/>
        </w:numPr>
        <w:tabs>
          <w:tab w:val="left" w:pos="1414"/>
        </w:tabs>
        <w:spacing w:line="276" w:lineRule="auto"/>
        <w:ind w:right="135"/>
        <w:jc w:val="both"/>
        <w:rPr>
          <w:sz w:val="20"/>
        </w:rPr>
      </w:pPr>
      <w:r>
        <w:rPr>
          <w:sz w:val="20"/>
        </w:rPr>
        <w:t xml:space="preserve">systematicky uchovávat všechny dokumenty a podklady související s realizací Projektu, </w:t>
      </w:r>
      <w:proofErr w:type="gramStart"/>
      <w:r>
        <w:rPr>
          <w:sz w:val="20"/>
        </w:rPr>
        <w:t>které  Konzultant</w:t>
      </w:r>
      <w:proofErr w:type="gramEnd"/>
      <w:r>
        <w:rPr>
          <w:sz w:val="20"/>
        </w:rPr>
        <w:t xml:space="preserve">  zpracoval  nebo  přijal  nad  rámec  výstupů  každé  fáze,  a  vždy   po dokončení příslušné fáze je vhodnou formou předat</w:t>
      </w:r>
      <w:r>
        <w:rPr>
          <w:spacing w:val="-1"/>
          <w:sz w:val="20"/>
        </w:rPr>
        <w:t xml:space="preserve"> </w:t>
      </w:r>
      <w:r>
        <w:rPr>
          <w:sz w:val="20"/>
        </w:rPr>
        <w:t>Objednateli;</w:t>
      </w:r>
    </w:p>
    <w:p w:rsidR="00DD28AC" w:rsidRDefault="003903E9">
      <w:pPr>
        <w:pStyle w:val="Odstavecseseznamem"/>
        <w:numPr>
          <w:ilvl w:val="3"/>
          <w:numId w:val="24"/>
        </w:numPr>
        <w:tabs>
          <w:tab w:val="left" w:pos="1414"/>
        </w:tabs>
        <w:spacing w:before="120"/>
        <w:ind w:hanging="570"/>
        <w:jc w:val="both"/>
        <w:rPr>
          <w:sz w:val="20"/>
        </w:rPr>
      </w:pPr>
      <w:r>
        <w:rPr>
          <w:sz w:val="20"/>
        </w:rPr>
        <w:t>spolupracovat při provádění opatření k odvrácení nebo omezení</w:t>
      </w:r>
      <w:r>
        <w:rPr>
          <w:spacing w:val="-1"/>
          <w:sz w:val="20"/>
        </w:rPr>
        <w:t xml:space="preserve"> </w:t>
      </w:r>
      <w:r>
        <w:rPr>
          <w:sz w:val="20"/>
        </w:rPr>
        <w:t>škod.</w:t>
      </w:r>
    </w:p>
    <w:p w:rsidR="00DD28AC" w:rsidRDefault="00DD28AC">
      <w:pPr>
        <w:pStyle w:val="Zkladntext"/>
        <w:spacing w:before="6"/>
        <w:rPr>
          <w:sz w:val="32"/>
        </w:rPr>
      </w:pPr>
    </w:p>
    <w:p w:rsidR="00DD28AC" w:rsidRDefault="003903E9">
      <w:pPr>
        <w:pStyle w:val="Nadpis4"/>
        <w:numPr>
          <w:ilvl w:val="1"/>
          <w:numId w:val="28"/>
        </w:numPr>
        <w:tabs>
          <w:tab w:val="left" w:pos="844"/>
          <w:tab w:val="left" w:pos="845"/>
        </w:tabs>
        <w:spacing w:before="1"/>
        <w:ind w:hanging="709"/>
      </w:pPr>
      <w:bookmarkStart w:id="14" w:name="_bookmark14"/>
      <w:bookmarkEnd w:id="14"/>
      <w:r>
        <w:t>FORMÁTY A ZÁSADY VYHOTOVENÍ VÝSTUPŮ</w:t>
      </w:r>
      <w:r>
        <w:rPr>
          <w:spacing w:val="-2"/>
        </w:rPr>
        <w:t xml:space="preserve"> </w:t>
      </w:r>
      <w:r>
        <w:t>SLUŽEB</w:t>
      </w:r>
    </w:p>
    <w:p w:rsidR="00DD28AC" w:rsidRDefault="003903E9">
      <w:pPr>
        <w:pStyle w:val="Odstavecseseznamem"/>
        <w:numPr>
          <w:ilvl w:val="2"/>
          <w:numId w:val="23"/>
        </w:numPr>
        <w:tabs>
          <w:tab w:val="left" w:pos="845"/>
        </w:tabs>
        <w:spacing w:before="161" w:line="276" w:lineRule="auto"/>
        <w:ind w:right="137"/>
        <w:jc w:val="both"/>
        <w:rPr>
          <w:sz w:val="20"/>
        </w:rPr>
      </w:pP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dále</w:t>
      </w:r>
      <w:r>
        <w:rPr>
          <w:spacing w:val="-7"/>
          <w:sz w:val="20"/>
        </w:rPr>
        <w:t xml:space="preserve"> </w:t>
      </w:r>
      <w:r>
        <w:rPr>
          <w:sz w:val="20"/>
        </w:rPr>
        <w:t>stanoveno</w:t>
      </w:r>
      <w:r>
        <w:rPr>
          <w:spacing w:val="-7"/>
          <w:sz w:val="20"/>
        </w:rPr>
        <w:t xml:space="preserve"> </w:t>
      </w:r>
      <w:r>
        <w:rPr>
          <w:sz w:val="20"/>
        </w:rPr>
        <w:t>jinak,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Konzultant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musí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výstupy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Služeb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vyhotovit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dodržení následujících formátů 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zásad</w:t>
      </w:r>
      <w:r>
        <w:rPr>
          <w:sz w:val="20"/>
        </w:rPr>
        <w:t>:</w:t>
      </w:r>
    </w:p>
    <w:p w:rsidR="00DD28AC" w:rsidRDefault="003903E9">
      <w:pPr>
        <w:pStyle w:val="Odstavecseseznamem"/>
        <w:numPr>
          <w:ilvl w:val="3"/>
          <w:numId w:val="23"/>
        </w:numPr>
        <w:tabs>
          <w:tab w:val="left" w:pos="1414"/>
        </w:tabs>
        <w:spacing w:before="120" w:line="276" w:lineRule="auto"/>
        <w:ind w:right="134"/>
        <w:jc w:val="both"/>
        <w:rPr>
          <w:sz w:val="20"/>
        </w:rPr>
      </w:pPr>
      <w:r>
        <w:rPr>
          <w:sz w:val="20"/>
        </w:rPr>
        <w:t>výstup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část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měly</w:t>
      </w:r>
      <w:r>
        <w:rPr>
          <w:spacing w:val="-3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přednostně</w:t>
      </w:r>
      <w:r>
        <w:rPr>
          <w:spacing w:val="-4"/>
          <w:sz w:val="20"/>
        </w:rPr>
        <w:t xml:space="preserve"> </w:t>
      </w:r>
      <w:r>
        <w:rPr>
          <w:sz w:val="20"/>
        </w:rPr>
        <w:t>digitální</w:t>
      </w:r>
      <w:r>
        <w:rPr>
          <w:spacing w:val="-2"/>
          <w:sz w:val="20"/>
        </w:rPr>
        <w:t xml:space="preserve"> </w:t>
      </w:r>
      <w:r>
        <w:rPr>
          <w:sz w:val="20"/>
        </w:rPr>
        <w:t>podobu;</w:t>
      </w:r>
      <w:r>
        <w:rPr>
          <w:spacing w:val="-6"/>
          <w:sz w:val="20"/>
        </w:rPr>
        <w:t xml:space="preserve"> </w:t>
      </w:r>
      <w:r>
        <w:rPr>
          <w:sz w:val="20"/>
        </w:rPr>
        <w:t>listinnou</w:t>
      </w:r>
      <w:r>
        <w:rPr>
          <w:spacing w:val="-6"/>
          <w:sz w:val="20"/>
        </w:rPr>
        <w:t xml:space="preserve"> </w:t>
      </w:r>
      <w:r>
        <w:rPr>
          <w:sz w:val="20"/>
        </w:rPr>
        <w:t>podobu</w:t>
      </w:r>
      <w:r>
        <w:rPr>
          <w:spacing w:val="-3"/>
          <w:sz w:val="20"/>
        </w:rPr>
        <w:t xml:space="preserve"> </w:t>
      </w:r>
      <w:r>
        <w:rPr>
          <w:sz w:val="20"/>
        </w:rPr>
        <w:t>mohou mít pouze, pokud není vyhotovení nebo jiné obstarání výstupu v digitální podobě objektivně možné, nebo pokud není dále stanoveno</w:t>
      </w:r>
      <w:r>
        <w:rPr>
          <w:spacing w:val="-2"/>
          <w:sz w:val="20"/>
        </w:rPr>
        <w:t xml:space="preserve"> </w:t>
      </w:r>
      <w:r>
        <w:rPr>
          <w:sz w:val="20"/>
        </w:rPr>
        <w:t>jinak;</w:t>
      </w:r>
    </w:p>
    <w:p w:rsidR="00DD28AC" w:rsidRDefault="003903E9">
      <w:pPr>
        <w:pStyle w:val="Odstavecseseznamem"/>
        <w:numPr>
          <w:ilvl w:val="3"/>
          <w:numId w:val="23"/>
        </w:numPr>
        <w:tabs>
          <w:tab w:val="left" w:pos="1414"/>
        </w:tabs>
        <w:spacing w:before="120" w:line="276" w:lineRule="auto"/>
        <w:ind w:right="136"/>
        <w:jc w:val="both"/>
        <w:rPr>
          <w:sz w:val="20"/>
        </w:rPr>
      </w:pPr>
      <w:r>
        <w:rPr>
          <w:sz w:val="20"/>
        </w:rPr>
        <w:t>výstup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listinné</w:t>
      </w:r>
      <w:r>
        <w:rPr>
          <w:spacing w:val="-8"/>
          <w:sz w:val="20"/>
        </w:rPr>
        <w:t xml:space="preserve"> </w:t>
      </w:r>
      <w:r>
        <w:rPr>
          <w:sz w:val="20"/>
        </w:rPr>
        <w:t>podobě</w:t>
      </w:r>
      <w:r>
        <w:rPr>
          <w:spacing w:val="-6"/>
          <w:sz w:val="20"/>
        </w:rPr>
        <w:t xml:space="preserve"> </w:t>
      </w:r>
      <w:r>
        <w:rPr>
          <w:sz w:val="20"/>
        </w:rPr>
        <w:t>musí</w:t>
      </w:r>
      <w:r>
        <w:rPr>
          <w:spacing w:val="-8"/>
          <w:sz w:val="20"/>
        </w:rPr>
        <w:t xml:space="preserve"> </w:t>
      </w:r>
      <w:r>
        <w:rPr>
          <w:sz w:val="20"/>
        </w:rPr>
        <w:t>mít</w:t>
      </w:r>
      <w:r>
        <w:rPr>
          <w:spacing w:val="-7"/>
          <w:sz w:val="20"/>
        </w:rPr>
        <w:t xml:space="preserve"> </w:t>
      </w:r>
      <w:r>
        <w:rPr>
          <w:sz w:val="20"/>
        </w:rPr>
        <w:t>zároveň</w:t>
      </w:r>
      <w:r>
        <w:rPr>
          <w:spacing w:val="-9"/>
          <w:sz w:val="20"/>
        </w:rPr>
        <w:t xml:space="preserve"> </w:t>
      </w:r>
      <w:r>
        <w:rPr>
          <w:sz w:val="20"/>
        </w:rPr>
        <w:t>kopii</w:t>
      </w:r>
      <w:r>
        <w:rPr>
          <w:spacing w:val="-7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sken</w:t>
      </w:r>
      <w:proofErr w:type="spellEnd"/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digitální</w:t>
      </w:r>
      <w:r>
        <w:rPr>
          <w:spacing w:val="-7"/>
          <w:sz w:val="20"/>
        </w:rPr>
        <w:t xml:space="preserve"> </w:t>
      </w:r>
      <w:r>
        <w:rPr>
          <w:sz w:val="20"/>
        </w:rPr>
        <w:t>podobě, pokud není dále stanoveno</w:t>
      </w:r>
      <w:r>
        <w:rPr>
          <w:spacing w:val="2"/>
          <w:sz w:val="20"/>
        </w:rPr>
        <w:t xml:space="preserve"> </w:t>
      </w:r>
      <w:r>
        <w:rPr>
          <w:sz w:val="20"/>
        </w:rPr>
        <w:t>jinak;</w:t>
      </w:r>
    </w:p>
    <w:p w:rsidR="00DD28AC" w:rsidRDefault="003903E9">
      <w:pPr>
        <w:pStyle w:val="Odstavecseseznamem"/>
        <w:numPr>
          <w:ilvl w:val="3"/>
          <w:numId w:val="23"/>
        </w:numPr>
        <w:tabs>
          <w:tab w:val="left" w:pos="1414"/>
        </w:tabs>
        <w:spacing w:before="119" w:line="276" w:lineRule="auto"/>
        <w:ind w:right="134"/>
        <w:jc w:val="both"/>
        <w:rPr>
          <w:sz w:val="20"/>
        </w:rPr>
      </w:pPr>
      <w:r>
        <w:rPr>
          <w:sz w:val="20"/>
        </w:rPr>
        <w:t>čistopis</w:t>
      </w:r>
      <w:r>
        <w:rPr>
          <w:spacing w:val="-10"/>
          <w:sz w:val="20"/>
        </w:rPr>
        <w:t xml:space="preserve"> </w:t>
      </w:r>
      <w:r>
        <w:rPr>
          <w:sz w:val="20"/>
        </w:rPr>
        <w:t>výstupu,</w:t>
      </w:r>
      <w:r>
        <w:rPr>
          <w:spacing w:val="-11"/>
          <w:sz w:val="20"/>
        </w:rPr>
        <w:t xml:space="preserve"> </w:t>
      </w:r>
      <w:r>
        <w:rPr>
          <w:sz w:val="20"/>
        </w:rPr>
        <w:t>který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Projektovou</w:t>
      </w:r>
      <w:r>
        <w:rPr>
          <w:spacing w:val="-11"/>
          <w:sz w:val="20"/>
        </w:rPr>
        <w:t xml:space="preserve"> </w:t>
      </w:r>
      <w:r>
        <w:rPr>
          <w:sz w:val="20"/>
        </w:rPr>
        <w:t>dokumentací,</w:t>
      </w:r>
      <w:r>
        <w:rPr>
          <w:spacing w:val="-10"/>
          <w:sz w:val="20"/>
        </w:rPr>
        <w:t xml:space="preserve"> </w:t>
      </w:r>
      <w:r>
        <w:rPr>
          <w:sz w:val="20"/>
        </w:rPr>
        <w:t>která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2"/>
          <w:sz w:val="20"/>
        </w:rPr>
        <w:t xml:space="preserve"> </w:t>
      </w:r>
      <w:r>
        <w:rPr>
          <w:sz w:val="20"/>
        </w:rPr>
        <w:t>předložena</w:t>
      </w:r>
      <w:r>
        <w:rPr>
          <w:spacing w:val="-10"/>
          <w:sz w:val="20"/>
        </w:rPr>
        <w:t xml:space="preserve"> </w:t>
      </w:r>
      <w:r>
        <w:rPr>
          <w:sz w:val="20"/>
        </w:rPr>
        <w:t>příslušnému orgánu veřejné moci, musí mít digitální podobu a zároveň listinnou podobu splňující náležitosti podle právních předpisů v potřebném počtu</w:t>
      </w:r>
      <w:r>
        <w:rPr>
          <w:spacing w:val="-4"/>
          <w:sz w:val="20"/>
        </w:rPr>
        <w:t xml:space="preserve"> </w:t>
      </w:r>
      <w:r>
        <w:rPr>
          <w:sz w:val="20"/>
        </w:rPr>
        <w:t>vyhotovení;</w:t>
      </w:r>
    </w:p>
    <w:p w:rsidR="00DD28AC" w:rsidRDefault="00DD28AC">
      <w:pPr>
        <w:spacing w:line="276" w:lineRule="auto"/>
        <w:jc w:val="both"/>
        <w:rPr>
          <w:sz w:val="20"/>
        </w:rPr>
        <w:sectPr w:rsidR="00DD28AC">
          <w:pgSz w:w="11910" w:h="16840"/>
          <w:pgMar w:top="1320" w:right="1280" w:bottom="860" w:left="1280" w:header="0" w:footer="671" w:gutter="0"/>
          <w:cols w:space="708"/>
        </w:sectPr>
      </w:pPr>
    </w:p>
    <w:p w:rsidR="00DD28AC" w:rsidRDefault="003903E9">
      <w:pPr>
        <w:pStyle w:val="Odstavecseseznamem"/>
        <w:numPr>
          <w:ilvl w:val="3"/>
          <w:numId w:val="23"/>
        </w:numPr>
        <w:tabs>
          <w:tab w:val="left" w:pos="1413"/>
          <w:tab w:val="left" w:pos="1414"/>
        </w:tabs>
        <w:spacing w:before="79" w:line="276" w:lineRule="auto"/>
        <w:ind w:right="135"/>
        <w:rPr>
          <w:sz w:val="20"/>
        </w:rPr>
      </w:pPr>
      <w:r>
        <w:rPr>
          <w:sz w:val="20"/>
        </w:rPr>
        <w:lastRenderedPageBreak/>
        <w:t>výstup v digitální podobě nebo jeho část mající převážně podobu textu, tabulek, grafů, diagramů apod. musí</w:t>
      </w:r>
      <w:r>
        <w:rPr>
          <w:spacing w:val="-4"/>
          <w:sz w:val="20"/>
        </w:rPr>
        <w:t xml:space="preserve"> </w:t>
      </w:r>
      <w:r>
        <w:rPr>
          <w:sz w:val="20"/>
        </w:rPr>
        <w:t>být:</w:t>
      </w:r>
    </w:p>
    <w:p w:rsidR="00DD28AC" w:rsidRDefault="003903E9">
      <w:pPr>
        <w:pStyle w:val="Odstavecseseznamem"/>
        <w:numPr>
          <w:ilvl w:val="4"/>
          <w:numId w:val="23"/>
        </w:numPr>
        <w:tabs>
          <w:tab w:val="left" w:pos="1980"/>
          <w:tab w:val="left" w:pos="1981"/>
        </w:tabs>
        <w:spacing w:before="122"/>
        <w:ind w:hanging="568"/>
        <w:rPr>
          <w:sz w:val="20"/>
        </w:rPr>
      </w:pPr>
      <w:r>
        <w:rPr>
          <w:sz w:val="20"/>
        </w:rPr>
        <w:t>v editovatelné podobě ve formátu *.</w:t>
      </w:r>
      <w:proofErr w:type="spellStart"/>
      <w:r>
        <w:rPr>
          <w:sz w:val="20"/>
        </w:rPr>
        <w:t>docx</w:t>
      </w:r>
      <w:proofErr w:type="spellEnd"/>
      <w:r>
        <w:rPr>
          <w:sz w:val="20"/>
        </w:rPr>
        <w:t xml:space="preserve"> a ve vhodných případech ve</w:t>
      </w:r>
      <w:r>
        <w:rPr>
          <w:spacing w:val="41"/>
          <w:sz w:val="20"/>
        </w:rPr>
        <w:t xml:space="preserve"> </w:t>
      </w:r>
      <w:r>
        <w:rPr>
          <w:sz w:val="20"/>
        </w:rPr>
        <w:t>formátu</w:t>
      </w:r>
    </w:p>
    <w:p w:rsidR="00DD28AC" w:rsidRDefault="003903E9">
      <w:pPr>
        <w:pStyle w:val="Zkladntext"/>
        <w:spacing w:before="34"/>
        <w:ind w:left="1980"/>
      </w:pPr>
      <w:r>
        <w:t>*.</w:t>
      </w:r>
      <w:proofErr w:type="spellStart"/>
      <w:r>
        <w:t>xlsx</w:t>
      </w:r>
      <w:proofErr w:type="spellEnd"/>
      <w:r>
        <w:t>;</w:t>
      </w:r>
    </w:p>
    <w:p w:rsidR="00DD28AC" w:rsidRDefault="003903E9">
      <w:pPr>
        <w:pStyle w:val="Odstavecseseznamem"/>
        <w:numPr>
          <w:ilvl w:val="4"/>
          <w:numId w:val="23"/>
        </w:numPr>
        <w:tabs>
          <w:tab w:val="left" w:pos="1980"/>
          <w:tab w:val="left" w:pos="1981"/>
        </w:tabs>
        <w:ind w:hanging="568"/>
        <w:rPr>
          <w:sz w:val="20"/>
        </w:rPr>
      </w:pPr>
      <w:r>
        <w:rPr>
          <w:sz w:val="20"/>
        </w:rPr>
        <w:t>v needitovatelné podobě ve formátu *.</w:t>
      </w:r>
      <w:proofErr w:type="spellStart"/>
      <w:r>
        <w:rPr>
          <w:sz w:val="20"/>
        </w:rPr>
        <w:t>pdf</w:t>
      </w:r>
      <w:proofErr w:type="spellEnd"/>
      <w:r>
        <w:rPr>
          <w:sz w:val="20"/>
        </w:rPr>
        <w:t xml:space="preserve"> (verze</w:t>
      </w:r>
      <w:r>
        <w:rPr>
          <w:spacing w:val="-1"/>
          <w:sz w:val="20"/>
        </w:rPr>
        <w:t xml:space="preserve"> </w:t>
      </w:r>
      <w:r>
        <w:rPr>
          <w:sz w:val="20"/>
        </w:rPr>
        <w:t>PDF/A);</w:t>
      </w:r>
    </w:p>
    <w:p w:rsidR="00DD28AC" w:rsidRDefault="003903E9">
      <w:pPr>
        <w:pStyle w:val="Odstavecseseznamem"/>
        <w:numPr>
          <w:ilvl w:val="3"/>
          <w:numId w:val="23"/>
        </w:numPr>
        <w:tabs>
          <w:tab w:val="left" w:pos="1413"/>
          <w:tab w:val="left" w:pos="1414"/>
        </w:tabs>
        <w:ind w:hanging="570"/>
        <w:rPr>
          <w:sz w:val="20"/>
        </w:rPr>
      </w:pPr>
      <w:r>
        <w:rPr>
          <w:sz w:val="20"/>
        </w:rPr>
        <w:t>výstup v digitální podobě nebo jeho část mající převážně podobu výkresu musí</w:t>
      </w:r>
      <w:r>
        <w:rPr>
          <w:spacing w:val="-10"/>
          <w:sz w:val="20"/>
        </w:rPr>
        <w:t xml:space="preserve"> </w:t>
      </w:r>
      <w:r>
        <w:rPr>
          <w:sz w:val="20"/>
        </w:rPr>
        <w:t>být:</w:t>
      </w:r>
    </w:p>
    <w:p w:rsidR="00DD28AC" w:rsidRDefault="003903E9">
      <w:pPr>
        <w:pStyle w:val="Odstavecseseznamem"/>
        <w:numPr>
          <w:ilvl w:val="4"/>
          <w:numId w:val="23"/>
        </w:numPr>
        <w:tabs>
          <w:tab w:val="left" w:pos="1841"/>
          <w:tab w:val="left" w:pos="1981"/>
        </w:tabs>
        <w:spacing w:before="155"/>
        <w:ind w:hanging="707"/>
        <w:rPr>
          <w:sz w:val="20"/>
        </w:rPr>
      </w:pPr>
      <w:r>
        <w:rPr>
          <w:sz w:val="20"/>
        </w:rPr>
        <w:t>v editovatelné podobě ve formátu *.</w:t>
      </w:r>
      <w:proofErr w:type="spellStart"/>
      <w:r>
        <w:rPr>
          <w:sz w:val="20"/>
        </w:rPr>
        <w:t>dwg</w:t>
      </w:r>
      <w:proofErr w:type="spellEnd"/>
      <w:r>
        <w:rPr>
          <w:sz w:val="20"/>
        </w:rPr>
        <w:t xml:space="preserve"> nebo jiném formátu</w:t>
      </w:r>
      <w:r>
        <w:rPr>
          <w:spacing w:val="6"/>
          <w:sz w:val="20"/>
        </w:rPr>
        <w:t xml:space="preserve"> </w:t>
      </w:r>
      <w:r>
        <w:rPr>
          <w:sz w:val="20"/>
        </w:rPr>
        <w:t>převoditelném</w:t>
      </w:r>
    </w:p>
    <w:p w:rsidR="00DD28AC" w:rsidRDefault="003903E9">
      <w:pPr>
        <w:pStyle w:val="Zkladntext"/>
        <w:spacing w:before="37"/>
        <w:ind w:left="1394" w:right="169"/>
        <w:jc w:val="center"/>
      </w:pPr>
      <w:r>
        <w:t>bez jakékoli ztráty do formátu *.</w:t>
      </w:r>
      <w:proofErr w:type="spellStart"/>
      <w:r>
        <w:t>dwg</w:t>
      </w:r>
      <w:proofErr w:type="spellEnd"/>
      <w:r>
        <w:t xml:space="preserve"> za použití volně dostupného nástroje;</w:t>
      </w:r>
    </w:p>
    <w:p w:rsidR="00DD28AC" w:rsidRDefault="003903E9">
      <w:pPr>
        <w:pStyle w:val="Odstavecseseznamem"/>
        <w:numPr>
          <w:ilvl w:val="4"/>
          <w:numId w:val="23"/>
        </w:numPr>
        <w:tabs>
          <w:tab w:val="left" w:pos="1980"/>
          <w:tab w:val="left" w:pos="1981"/>
        </w:tabs>
        <w:ind w:hanging="568"/>
        <w:rPr>
          <w:sz w:val="20"/>
        </w:rPr>
      </w:pPr>
      <w:r>
        <w:rPr>
          <w:sz w:val="20"/>
        </w:rPr>
        <w:t>v needitovatelné podobě ve formátu *.</w:t>
      </w:r>
      <w:proofErr w:type="spellStart"/>
      <w:r>
        <w:rPr>
          <w:sz w:val="20"/>
        </w:rPr>
        <w:t>pdf</w:t>
      </w:r>
      <w:proofErr w:type="spellEnd"/>
      <w:r>
        <w:rPr>
          <w:sz w:val="20"/>
        </w:rPr>
        <w:t xml:space="preserve"> (verze</w:t>
      </w:r>
      <w:r>
        <w:rPr>
          <w:spacing w:val="-1"/>
          <w:sz w:val="20"/>
        </w:rPr>
        <w:t xml:space="preserve"> </w:t>
      </w:r>
      <w:r>
        <w:rPr>
          <w:sz w:val="20"/>
        </w:rPr>
        <w:t>PDF/A);</w:t>
      </w:r>
    </w:p>
    <w:p w:rsidR="00DD28AC" w:rsidRDefault="003903E9">
      <w:pPr>
        <w:pStyle w:val="Odstavecseseznamem"/>
        <w:numPr>
          <w:ilvl w:val="3"/>
          <w:numId w:val="23"/>
        </w:numPr>
        <w:tabs>
          <w:tab w:val="left" w:pos="1413"/>
          <w:tab w:val="left" w:pos="1414"/>
        </w:tabs>
        <w:spacing w:before="155"/>
        <w:ind w:hanging="570"/>
        <w:rPr>
          <w:sz w:val="20"/>
        </w:rPr>
      </w:pPr>
      <w:r>
        <w:rPr>
          <w:sz w:val="20"/>
        </w:rPr>
        <w:t>všechny soubory tvořící výstup v digitální podobě musí být:</w:t>
      </w:r>
    </w:p>
    <w:p w:rsidR="00DD28AC" w:rsidRDefault="003903E9">
      <w:pPr>
        <w:pStyle w:val="Odstavecseseznamem"/>
        <w:numPr>
          <w:ilvl w:val="4"/>
          <w:numId w:val="23"/>
        </w:numPr>
        <w:tabs>
          <w:tab w:val="left" w:pos="1980"/>
          <w:tab w:val="left" w:pos="1981"/>
        </w:tabs>
        <w:spacing w:line="276" w:lineRule="auto"/>
        <w:ind w:right="136"/>
        <w:rPr>
          <w:sz w:val="20"/>
        </w:rPr>
      </w:pPr>
      <w:r>
        <w:rPr>
          <w:sz w:val="20"/>
        </w:rPr>
        <w:t xml:space="preserve">strukturovaně, logicky, výstižně a jednotně pojmenovány bez použití diakritiky, mezer a znaků \ </w:t>
      </w:r>
      <w:proofErr w:type="gramStart"/>
      <w:r>
        <w:rPr>
          <w:sz w:val="20"/>
        </w:rPr>
        <w:t>/ :</w:t>
      </w:r>
      <w:proofErr w:type="gramEnd"/>
      <w:r>
        <w:rPr>
          <w:sz w:val="20"/>
        </w:rPr>
        <w:t xml:space="preserve"> * ? " &lt; &gt;</w:t>
      </w:r>
      <w:r>
        <w:rPr>
          <w:spacing w:val="-4"/>
          <w:sz w:val="20"/>
        </w:rPr>
        <w:t xml:space="preserve"> </w:t>
      </w:r>
      <w:r>
        <w:rPr>
          <w:sz w:val="20"/>
        </w:rPr>
        <w:t>|;</w:t>
      </w:r>
    </w:p>
    <w:p w:rsidR="00DD28AC" w:rsidRDefault="003903E9">
      <w:pPr>
        <w:pStyle w:val="Odstavecseseznamem"/>
        <w:numPr>
          <w:ilvl w:val="4"/>
          <w:numId w:val="23"/>
        </w:numPr>
        <w:tabs>
          <w:tab w:val="left" w:pos="1980"/>
          <w:tab w:val="left" w:pos="1981"/>
        </w:tabs>
        <w:spacing w:before="122"/>
        <w:ind w:hanging="568"/>
        <w:rPr>
          <w:sz w:val="20"/>
        </w:rPr>
      </w:pPr>
      <w:r>
        <w:rPr>
          <w:sz w:val="20"/>
        </w:rPr>
        <w:t>uloženy:</w:t>
      </w:r>
    </w:p>
    <w:p w:rsidR="00DD28AC" w:rsidRDefault="003903E9">
      <w:pPr>
        <w:pStyle w:val="Odstavecseseznamem"/>
        <w:numPr>
          <w:ilvl w:val="5"/>
          <w:numId w:val="23"/>
        </w:numPr>
        <w:tabs>
          <w:tab w:val="left" w:pos="2546"/>
          <w:tab w:val="left" w:pos="2547"/>
        </w:tabs>
        <w:spacing w:before="154"/>
        <w:rPr>
          <w:sz w:val="20"/>
        </w:rPr>
      </w:pPr>
      <w:r>
        <w:rPr>
          <w:sz w:val="20"/>
        </w:rPr>
        <w:t>v jedné složce v editovatelné podobě;</w:t>
      </w:r>
    </w:p>
    <w:p w:rsidR="00DD28AC" w:rsidRDefault="003903E9">
      <w:pPr>
        <w:pStyle w:val="Odstavecseseznamem"/>
        <w:numPr>
          <w:ilvl w:val="5"/>
          <w:numId w:val="23"/>
        </w:numPr>
        <w:tabs>
          <w:tab w:val="left" w:pos="2546"/>
          <w:tab w:val="left" w:pos="2547"/>
        </w:tabs>
        <w:spacing w:before="156"/>
        <w:rPr>
          <w:sz w:val="20"/>
        </w:rPr>
      </w:pPr>
      <w:r>
        <w:rPr>
          <w:sz w:val="20"/>
        </w:rPr>
        <w:t>v jedné složce v needitovatelné podobě.</w:t>
      </w:r>
    </w:p>
    <w:p w:rsidR="00DD28AC" w:rsidRDefault="003903E9">
      <w:pPr>
        <w:pStyle w:val="Zkladntext"/>
        <w:spacing w:before="157" w:line="276" w:lineRule="auto"/>
        <w:ind w:left="844" w:right="133"/>
        <w:jc w:val="both"/>
      </w:pPr>
      <w:r>
        <w:t>Konzultant se může se souhlasem Objednatele odchýlit od stanovených formátů a zásad, zejména pokud takové odchýlení zlepší přehlednost nebo použitelnost výstupu nebo jinak přispěje k naplnění funkce a účelu Služeb.</w:t>
      </w:r>
    </w:p>
    <w:p w:rsidR="00DD28AC" w:rsidRDefault="003903E9">
      <w:pPr>
        <w:pStyle w:val="Odstavecseseznamem"/>
        <w:numPr>
          <w:ilvl w:val="2"/>
          <w:numId w:val="23"/>
        </w:numPr>
        <w:tabs>
          <w:tab w:val="left" w:pos="845"/>
        </w:tabs>
        <w:spacing w:before="119" w:line="276" w:lineRule="auto"/>
        <w:ind w:right="142"/>
        <w:jc w:val="both"/>
        <w:rPr>
          <w:sz w:val="20"/>
        </w:rPr>
      </w:pPr>
      <w:r>
        <w:rPr>
          <w:sz w:val="20"/>
        </w:rPr>
        <w:t>Pokud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průběhu</w:t>
      </w:r>
      <w:r>
        <w:rPr>
          <w:spacing w:val="-6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Služeb</w:t>
      </w:r>
      <w:r>
        <w:rPr>
          <w:spacing w:val="-4"/>
          <w:sz w:val="20"/>
        </w:rPr>
        <w:t xml:space="preserve"> </w:t>
      </w:r>
      <w:r>
        <w:rPr>
          <w:sz w:val="20"/>
        </w:rPr>
        <w:t>vyjde</w:t>
      </w:r>
      <w:r>
        <w:rPr>
          <w:spacing w:val="-4"/>
          <w:sz w:val="20"/>
        </w:rPr>
        <w:t xml:space="preserve"> </w:t>
      </w:r>
      <w:r>
        <w:rPr>
          <w:sz w:val="20"/>
        </w:rPr>
        <w:t>najevo,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z w:val="20"/>
        </w:rPr>
        <w:t>jejich</w:t>
      </w:r>
      <w:r>
        <w:rPr>
          <w:spacing w:val="-6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6"/>
          <w:sz w:val="20"/>
        </w:rPr>
        <w:t xml:space="preserve"> </w:t>
      </w:r>
      <w:r>
        <w:rPr>
          <w:sz w:val="20"/>
        </w:rPr>
        <w:t>nezbytné</w:t>
      </w:r>
      <w:r>
        <w:rPr>
          <w:spacing w:val="-5"/>
          <w:sz w:val="20"/>
        </w:rPr>
        <w:t xml:space="preserve"> </w:t>
      </w:r>
      <w:r>
        <w:rPr>
          <w:sz w:val="20"/>
        </w:rPr>
        <w:t>upravit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již převzatý výstup, je Konzultant povinen takové úpravy bezodkladně provést, a to bez dopadu na odměnu Konzultanta. Pokud je však nezbytnost úpravy výstupu vyvolána důvody na straně Objednatele, postupují Strany </w:t>
      </w:r>
      <w:proofErr w:type="gramStart"/>
      <w:r>
        <w:rPr>
          <w:sz w:val="20"/>
        </w:rPr>
        <w:t>podle  příslušných</w:t>
      </w:r>
      <w:proofErr w:type="gramEnd"/>
      <w:r>
        <w:rPr>
          <w:sz w:val="20"/>
        </w:rPr>
        <w:t xml:space="preserve">  ujednání  o  doplňkových  povinnostech nebo o</w:t>
      </w:r>
      <w:r>
        <w:rPr>
          <w:spacing w:val="-2"/>
          <w:sz w:val="20"/>
        </w:rPr>
        <w:t xml:space="preserve"> </w:t>
      </w:r>
      <w:r>
        <w:rPr>
          <w:sz w:val="20"/>
        </w:rPr>
        <w:t>Variacích.</w:t>
      </w:r>
    </w:p>
    <w:p w:rsidR="00DD28AC" w:rsidRDefault="00DD28AC">
      <w:pPr>
        <w:pStyle w:val="Zkladntext"/>
        <w:spacing w:before="9"/>
        <w:rPr>
          <w:sz w:val="29"/>
        </w:rPr>
      </w:pPr>
    </w:p>
    <w:p w:rsidR="00DD28AC" w:rsidRDefault="0002706D">
      <w:pPr>
        <w:pStyle w:val="Nadpis3"/>
        <w:numPr>
          <w:ilvl w:val="0"/>
          <w:numId w:val="28"/>
        </w:numPr>
        <w:tabs>
          <w:tab w:val="left" w:pos="844"/>
          <w:tab w:val="left" w:pos="845"/>
        </w:tabs>
        <w:ind w:hanging="709"/>
      </w:pPr>
      <w:r>
        <w:pict>
          <v:shape id="_x0000_s1044" style="position:absolute;left:0;text-align:left;margin-left:69.4pt;margin-top:23.95pt;width:456.6pt;height:.1pt;z-index:-251652096;mso-wrap-distance-left:0;mso-wrap-distance-right:0;mso-position-horizontal-relative:page" coordorigin="1388,479" coordsize="9132,0" path="m1388,479r9131,e" filled="f" strokecolor="#585858" strokeweight="1.44pt">
            <v:path arrowok="t"/>
            <w10:wrap type="topAndBottom" anchorx="page"/>
          </v:shape>
        </w:pict>
      </w:r>
      <w:bookmarkStart w:id="15" w:name="_bookmark15"/>
      <w:bookmarkEnd w:id="15"/>
      <w:r w:rsidR="003903E9">
        <w:rPr>
          <w:color w:val="C26060"/>
        </w:rPr>
        <w:t>FÁZE 1:</w:t>
      </w:r>
      <w:r w:rsidR="003903E9">
        <w:rPr>
          <w:color w:val="C26060"/>
          <w:spacing w:val="-4"/>
        </w:rPr>
        <w:t xml:space="preserve"> </w:t>
      </w:r>
      <w:r w:rsidR="003903E9">
        <w:rPr>
          <w:color w:val="C26060"/>
        </w:rPr>
        <w:t>PŘÍPRAVA</w:t>
      </w:r>
    </w:p>
    <w:p w:rsidR="00DD28AC" w:rsidRDefault="00DD28AC">
      <w:pPr>
        <w:pStyle w:val="Zkladntext"/>
        <w:spacing w:before="6"/>
        <w:rPr>
          <w:rFonts w:ascii="Arial"/>
          <w:b/>
        </w:rPr>
      </w:pPr>
    </w:p>
    <w:p w:rsidR="00DD28AC" w:rsidRDefault="003903E9">
      <w:pPr>
        <w:pStyle w:val="Nadpis4"/>
        <w:numPr>
          <w:ilvl w:val="1"/>
          <w:numId w:val="28"/>
        </w:numPr>
        <w:tabs>
          <w:tab w:val="left" w:pos="844"/>
          <w:tab w:val="left" w:pos="845"/>
        </w:tabs>
        <w:spacing w:before="94"/>
        <w:ind w:hanging="709"/>
      </w:pPr>
      <w:bookmarkStart w:id="16" w:name="_bookmark16"/>
      <w:bookmarkEnd w:id="16"/>
      <w:r>
        <w:t>ZÁKLADNÍ</w:t>
      </w:r>
      <w:r>
        <w:rPr>
          <w:spacing w:val="1"/>
        </w:rPr>
        <w:t xml:space="preserve"> </w:t>
      </w:r>
      <w:r>
        <w:t>ÚDAJE</w:t>
      </w:r>
    </w:p>
    <w:p w:rsidR="00DD28AC" w:rsidRDefault="00DD28AC">
      <w:pPr>
        <w:pStyle w:val="Zkladntext"/>
        <w:spacing w:before="10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851" w:type="dxa"/>
        <w:tblBorders>
          <w:top w:val="single" w:sz="4" w:space="0" w:color="C26060"/>
          <w:left w:val="single" w:sz="4" w:space="0" w:color="C26060"/>
          <w:bottom w:val="single" w:sz="4" w:space="0" w:color="C26060"/>
          <w:right w:val="single" w:sz="4" w:space="0" w:color="C26060"/>
          <w:insideH w:val="single" w:sz="4" w:space="0" w:color="C26060"/>
          <w:insideV w:val="single" w:sz="4" w:space="0" w:color="C2606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275"/>
        <w:gridCol w:w="1844"/>
        <w:gridCol w:w="1844"/>
        <w:gridCol w:w="1361"/>
        <w:gridCol w:w="1361"/>
      </w:tblGrid>
      <w:tr w:rsidR="00DD28AC">
        <w:trPr>
          <w:trHeight w:val="441"/>
        </w:trPr>
        <w:tc>
          <w:tcPr>
            <w:tcW w:w="682" w:type="dxa"/>
            <w:tcBorders>
              <w:top w:val="nil"/>
              <w:left w:val="nil"/>
            </w:tcBorders>
          </w:tcPr>
          <w:p w:rsidR="00DD28AC" w:rsidRDefault="003903E9">
            <w:pPr>
              <w:pStyle w:val="TableParagraph"/>
              <w:spacing w:before="112"/>
              <w:ind w:left="89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fáze</w:t>
            </w:r>
          </w:p>
        </w:tc>
        <w:tc>
          <w:tcPr>
            <w:tcW w:w="1275" w:type="dxa"/>
            <w:tcBorders>
              <w:top w:val="nil"/>
            </w:tcBorders>
          </w:tcPr>
          <w:p w:rsidR="00DD28AC" w:rsidRDefault="003903E9">
            <w:pPr>
              <w:pStyle w:val="TableParagraph"/>
              <w:spacing w:before="112"/>
              <w:ind w:left="99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název</w:t>
            </w:r>
          </w:p>
        </w:tc>
        <w:tc>
          <w:tcPr>
            <w:tcW w:w="1844" w:type="dxa"/>
            <w:tcBorders>
              <w:top w:val="nil"/>
            </w:tcBorders>
          </w:tcPr>
          <w:p w:rsidR="00DD28AC" w:rsidRDefault="003903E9">
            <w:pPr>
              <w:pStyle w:val="TableParagraph"/>
              <w:spacing w:before="112"/>
              <w:ind w:left="206" w:right="203"/>
              <w:jc w:val="center"/>
              <w:rPr>
                <w:b/>
                <w:sz w:val="12"/>
              </w:rPr>
            </w:pPr>
            <w:r>
              <w:rPr>
                <w:b/>
                <w:sz w:val="18"/>
              </w:rPr>
              <w:t>den zahájení</w:t>
            </w:r>
            <w:hyperlink w:anchor="_bookmark7" w:history="1">
              <w:r>
                <w:rPr>
                  <w:b/>
                  <w:position w:val="6"/>
                  <w:sz w:val="12"/>
                </w:rPr>
                <w:t>2</w:t>
              </w:r>
            </w:hyperlink>
          </w:p>
        </w:tc>
        <w:tc>
          <w:tcPr>
            <w:tcW w:w="1844" w:type="dxa"/>
            <w:tcBorders>
              <w:top w:val="nil"/>
            </w:tcBorders>
          </w:tcPr>
          <w:p w:rsidR="00DD28AC" w:rsidRDefault="003903E9">
            <w:pPr>
              <w:pStyle w:val="TableParagraph"/>
              <w:spacing w:before="112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den dokončení</w:t>
            </w:r>
          </w:p>
        </w:tc>
        <w:tc>
          <w:tcPr>
            <w:tcW w:w="1361" w:type="dxa"/>
            <w:tcBorders>
              <w:top w:val="nil"/>
            </w:tcBorders>
          </w:tcPr>
          <w:p w:rsidR="00DD28AC" w:rsidRDefault="003903E9">
            <w:pPr>
              <w:pStyle w:val="TableParagraph"/>
              <w:spacing w:before="112"/>
              <w:ind w:left="202"/>
              <w:rPr>
                <w:b/>
                <w:sz w:val="18"/>
              </w:rPr>
            </w:pPr>
            <w:r>
              <w:rPr>
                <w:b/>
                <w:sz w:val="18"/>
              </w:rPr>
              <w:t>povinnosti</w:t>
            </w:r>
          </w:p>
        </w:tc>
        <w:tc>
          <w:tcPr>
            <w:tcW w:w="1361" w:type="dxa"/>
            <w:tcBorders>
              <w:top w:val="nil"/>
              <w:right w:val="nil"/>
            </w:tcBorders>
          </w:tcPr>
          <w:p w:rsidR="00DD28AC" w:rsidRDefault="003903E9">
            <w:pPr>
              <w:pStyle w:val="TableParagraph"/>
              <w:spacing w:before="112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sazba</w:t>
            </w:r>
          </w:p>
        </w:tc>
      </w:tr>
      <w:tr w:rsidR="00DD28AC">
        <w:trPr>
          <w:trHeight w:val="878"/>
        </w:trPr>
        <w:tc>
          <w:tcPr>
            <w:tcW w:w="682" w:type="dxa"/>
            <w:tcBorders>
              <w:left w:val="nil"/>
              <w:bottom w:val="nil"/>
            </w:tcBorders>
          </w:tcPr>
          <w:p w:rsidR="00DD28AC" w:rsidRDefault="00DD28AC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DD28AC" w:rsidRDefault="003903E9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5" w:type="dxa"/>
            <w:tcBorders>
              <w:bottom w:val="nil"/>
            </w:tcBorders>
          </w:tcPr>
          <w:p w:rsidR="00DD28AC" w:rsidRDefault="00DD28AC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DD28AC" w:rsidRDefault="003903E9">
            <w:pPr>
              <w:pStyle w:val="TableParagraph"/>
              <w:ind w:left="99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příprava</w:t>
            </w:r>
          </w:p>
        </w:tc>
        <w:tc>
          <w:tcPr>
            <w:tcW w:w="1844" w:type="dxa"/>
            <w:tcBorders>
              <w:bottom w:val="nil"/>
            </w:tcBorders>
          </w:tcPr>
          <w:p w:rsidR="00DD28AC" w:rsidRDefault="00DD28AC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DD28AC" w:rsidRDefault="00263E1C">
            <w:pPr>
              <w:pStyle w:val="TableParagraph"/>
              <w:ind w:left="204" w:right="20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 w:rsidR="003903E9">
              <w:rPr>
                <w:sz w:val="18"/>
              </w:rPr>
              <w:t>.12.2022</w:t>
            </w:r>
          </w:p>
        </w:tc>
        <w:tc>
          <w:tcPr>
            <w:tcW w:w="1844" w:type="dxa"/>
            <w:tcBorders>
              <w:bottom w:val="nil"/>
            </w:tcBorders>
          </w:tcPr>
          <w:p w:rsidR="00DD28AC" w:rsidRDefault="00263E1C">
            <w:pPr>
              <w:pStyle w:val="TableParagraph"/>
              <w:spacing w:before="115"/>
              <w:ind w:left="135" w:right="134" w:firstLine="3"/>
              <w:jc w:val="center"/>
              <w:rPr>
                <w:sz w:val="18"/>
              </w:rPr>
            </w:pPr>
            <w:r>
              <w:rPr>
                <w:sz w:val="18"/>
              </w:rPr>
              <w:t>28.12. 2022</w:t>
            </w:r>
          </w:p>
        </w:tc>
        <w:tc>
          <w:tcPr>
            <w:tcW w:w="1361" w:type="dxa"/>
            <w:tcBorders>
              <w:bottom w:val="nil"/>
            </w:tcBorders>
          </w:tcPr>
          <w:p w:rsidR="00DD28AC" w:rsidRDefault="00DD28AC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D28AC" w:rsidRDefault="003903E9">
            <w:pPr>
              <w:pStyle w:val="TableParagraph"/>
              <w:ind w:left="132" w:right="132"/>
              <w:jc w:val="center"/>
              <w:rPr>
                <w:sz w:val="18"/>
              </w:rPr>
            </w:pPr>
            <w:r>
              <w:rPr>
                <w:sz w:val="18"/>
              </w:rPr>
              <w:t>základní</w:t>
            </w:r>
          </w:p>
          <w:p w:rsidR="00DD28AC" w:rsidRDefault="003903E9">
            <w:pPr>
              <w:pStyle w:val="TableParagraph"/>
              <w:spacing w:before="1"/>
              <w:ind w:left="132" w:right="133"/>
              <w:jc w:val="center"/>
              <w:rPr>
                <w:sz w:val="18"/>
              </w:rPr>
            </w:pPr>
            <w:r>
              <w:rPr>
                <w:sz w:val="18"/>
              </w:rPr>
              <w:t>(bez pokynu)</w:t>
            </w:r>
          </w:p>
        </w:tc>
        <w:tc>
          <w:tcPr>
            <w:tcW w:w="1361" w:type="dxa"/>
            <w:tcBorders>
              <w:bottom w:val="nil"/>
              <w:right w:val="nil"/>
            </w:tcBorders>
          </w:tcPr>
          <w:p w:rsidR="00DD28AC" w:rsidRDefault="00DD28AC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DD28AC" w:rsidRDefault="003903E9">
            <w:pPr>
              <w:pStyle w:val="TableParagraph"/>
              <w:ind w:left="349"/>
              <w:rPr>
                <w:sz w:val="18"/>
              </w:rPr>
            </w:pPr>
            <w:r>
              <w:rPr>
                <w:sz w:val="18"/>
              </w:rPr>
              <w:t>paušální</w:t>
            </w:r>
          </w:p>
        </w:tc>
      </w:tr>
    </w:tbl>
    <w:p w:rsidR="00DD28AC" w:rsidRDefault="00DD28AC">
      <w:pPr>
        <w:pStyle w:val="Zkladntext"/>
        <w:spacing w:before="4"/>
        <w:rPr>
          <w:rFonts w:ascii="Arial"/>
          <w:b/>
          <w:sz w:val="31"/>
        </w:rPr>
      </w:pPr>
    </w:p>
    <w:p w:rsidR="00DD28AC" w:rsidRDefault="003903E9">
      <w:pPr>
        <w:pStyle w:val="Odstavecseseznamem"/>
        <w:numPr>
          <w:ilvl w:val="1"/>
          <w:numId w:val="28"/>
        </w:numPr>
        <w:tabs>
          <w:tab w:val="left" w:pos="844"/>
          <w:tab w:val="left" w:pos="845"/>
        </w:tabs>
        <w:spacing w:before="0"/>
        <w:ind w:hanging="709"/>
        <w:rPr>
          <w:rFonts w:ascii="Arial" w:hAnsi="Arial"/>
          <w:b/>
        </w:rPr>
      </w:pPr>
      <w:bookmarkStart w:id="17" w:name="_bookmark17"/>
      <w:bookmarkEnd w:id="17"/>
      <w:r>
        <w:rPr>
          <w:rFonts w:ascii="Arial" w:hAnsi="Arial"/>
          <w:b/>
        </w:rPr>
        <w:t>ZÁKLADNÍ POVINNOSTI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KONZULTANTA</w:t>
      </w:r>
    </w:p>
    <w:p w:rsidR="00DD28AC" w:rsidRDefault="003903E9">
      <w:pPr>
        <w:pStyle w:val="Odstavecseseznamem"/>
        <w:numPr>
          <w:ilvl w:val="2"/>
          <w:numId w:val="22"/>
        </w:numPr>
        <w:tabs>
          <w:tab w:val="left" w:pos="844"/>
          <w:tab w:val="left" w:pos="845"/>
        </w:tabs>
        <w:spacing w:before="159"/>
        <w:ind w:hanging="709"/>
        <w:rPr>
          <w:sz w:val="20"/>
        </w:rPr>
      </w:pPr>
      <w:r>
        <w:rPr>
          <w:sz w:val="20"/>
        </w:rPr>
        <w:t xml:space="preserve">Konzultant musí </w:t>
      </w:r>
      <w:r>
        <w:rPr>
          <w:b/>
          <w:sz w:val="20"/>
        </w:rPr>
        <w:t xml:space="preserve">v rámci výkonu základních povinností v této fázi </w:t>
      </w:r>
      <w:r>
        <w:rPr>
          <w:sz w:val="20"/>
        </w:rPr>
        <w:t>ve vztahu k</w:t>
      </w:r>
      <w:r>
        <w:rPr>
          <w:spacing w:val="-13"/>
          <w:sz w:val="20"/>
        </w:rPr>
        <w:t xml:space="preserve"> </w:t>
      </w:r>
      <w:r>
        <w:rPr>
          <w:sz w:val="20"/>
        </w:rPr>
        <w:t>Projektu:</w:t>
      </w:r>
    </w:p>
    <w:p w:rsidR="00DD28AC" w:rsidRDefault="003903E9">
      <w:pPr>
        <w:pStyle w:val="Odstavecseseznamem"/>
        <w:numPr>
          <w:ilvl w:val="3"/>
          <w:numId w:val="22"/>
        </w:numPr>
        <w:tabs>
          <w:tab w:val="left" w:pos="1413"/>
          <w:tab w:val="left" w:pos="1414"/>
        </w:tabs>
        <w:ind w:hanging="570"/>
        <w:rPr>
          <w:sz w:val="20"/>
        </w:rPr>
      </w:pPr>
      <w:r>
        <w:rPr>
          <w:sz w:val="20"/>
        </w:rPr>
        <w:t>projednat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ujasnit</w:t>
      </w:r>
      <w:r>
        <w:rPr>
          <w:spacing w:val="31"/>
          <w:sz w:val="20"/>
        </w:rPr>
        <w:t xml:space="preserve"> </w:t>
      </w:r>
      <w:r>
        <w:rPr>
          <w:sz w:val="20"/>
        </w:rPr>
        <w:t>cílové</w:t>
      </w:r>
      <w:r>
        <w:rPr>
          <w:spacing w:val="31"/>
          <w:sz w:val="20"/>
        </w:rPr>
        <w:t xml:space="preserve"> </w:t>
      </w:r>
      <w:r>
        <w:rPr>
          <w:sz w:val="20"/>
        </w:rPr>
        <w:t>představy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řešení</w:t>
      </w:r>
      <w:r>
        <w:rPr>
          <w:spacing w:val="28"/>
          <w:sz w:val="20"/>
        </w:rPr>
        <w:t xml:space="preserve"> </w:t>
      </w:r>
      <w:r>
        <w:rPr>
          <w:sz w:val="20"/>
        </w:rPr>
        <w:t>Projektu</w:t>
      </w:r>
      <w:r>
        <w:rPr>
          <w:spacing w:val="3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Objednatelem,</w:t>
      </w:r>
      <w:r>
        <w:rPr>
          <w:spacing w:val="28"/>
          <w:sz w:val="20"/>
        </w:rPr>
        <w:t xml:space="preserve"> </w:t>
      </w:r>
      <w:r>
        <w:rPr>
          <w:sz w:val="20"/>
        </w:rPr>
        <w:t>mj.</w:t>
      </w:r>
      <w:r>
        <w:rPr>
          <w:spacing w:val="30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hlediska</w:t>
      </w:r>
    </w:p>
    <w:p w:rsidR="00DD28AC" w:rsidRDefault="003903E9">
      <w:pPr>
        <w:pStyle w:val="Zkladntext"/>
        <w:spacing w:before="37"/>
        <w:ind w:left="1413"/>
      </w:pPr>
      <w:r>
        <w:t>principů provádění Díla Metodou design-</w:t>
      </w:r>
      <w:proofErr w:type="spellStart"/>
      <w:r>
        <w:t>Build</w:t>
      </w:r>
      <w:proofErr w:type="spellEnd"/>
      <w:r>
        <w:t>;</w:t>
      </w:r>
    </w:p>
    <w:p w:rsidR="00DD28AC" w:rsidRDefault="003903E9">
      <w:pPr>
        <w:pStyle w:val="Odstavecseseznamem"/>
        <w:numPr>
          <w:ilvl w:val="3"/>
          <w:numId w:val="22"/>
        </w:numPr>
        <w:tabs>
          <w:tab w:val="left" w:pos="1413"/>
          <w:tab w:val="left" w:pos="1414"/>
        </w:tabs>
        <w:spacing w:before="154" w:line="276" w:lineRule="auto"/>
        <w:ind w:right="134"/>
        <w:rPr>
          <w:sz w:val="20"/>
        </w:rPr>
      </w:pPr>
      <w:r>
        <w:rPr>
          <w:sz w:val="20"/>
        </w:rPr>
        <w:t>provést podrobné přezkoumání Podkladové dokumentace z hlediska možností jejího využití pro další fáze poskytování</w:t>
      </w:r>
      <w:r>
        <w:rPr>
          <w:spacing w:val="1"/>
          <w:sz w:val="20"/>
        </w:rPr>
        <w:t xml:space="preserve"> </w:t>
      </w:r>
      <w:r>
        <w:rPr>
          <w:sz w:val="20"/>
        </w:rPr>
        <w:t>Služeb;</w:t>
      </w:r>
    </w:p>
    <w:p w:rsidR="00DD28AC" w:rsidRDefault="00DD28AC">
      <w:pPr>
        <w:spacing w:line="276" w:lineRule="auto"/>
        <w:rPr>
          <w:sz w:val="20"/>
        </w:rPr>
        <w:sectPr w:rsidR="00DD28AC">
          <w:pgSz w:w="11910" w:h="16840"/>
          <w:pgMar w:top="1320" w:right="1280" w:bottom="860" w:left="1280" w:header="0" w:footer="671" w:gutter="0"/>
          <w:cols w:space="708"/>
        </w:sectPr>
      </w:pPr>
    </w:p>
    <w:p w:rsidR="00DD28AC" w:rsidRDefault="003903E9">
      <w:pPr>
        <w:pStyle w:val="Odstavecseseznamem"/>
        <w:numPr>
          <w:ilvl w:val="3"/>
          <w:numId w:val="22"/>
        </w:numPr>
        <w:tabs>
          <w:tab w:val="left" w:pos="1414"/>
        </w:tabs>
        <w:spacing w:before="79" w:line="276" w:lineRule="auto"/>
        <w:ind w:right="134"/>
        <w:jc w:val="both"/>
        <w:rPr>
          <w:sz w:val="20"/>
        </w:rPr>
      </w:pPr>
      <w:r>
        <w:rPr>
          <w:sz w:val="20"/>
        </w:rPr>
        <w:lastRenderedPageBreak/>
        <w:t xml:space="preserve">specifikovat a vyhotovit </w:t>
      </w:r>
      <w:r>
        <w:rPr>
          <w:b/>
          <w:sz w:val="20"/>
        </w:rPr>
        <w:t>technické požadavky na podklady případně potřebné pro poskytování Služeb nebo realizaci Projektu</w:t>
      </w:r>
      <w:r>
        <w:rPr>
          <w:sz w:val="20"/>
        </w:rPr>
        <w:t>, jejichž vyhotovení nebo jiné obstarání není součástí základních</w:t>
      </w:r>
      <w:r>
        <w:rPr>
          <w:spacing w:val="2"/>
          <w:sz w:val="20"/>
        </w:rPr>
        <w:t xml:space="preserve"> </w:t>
      </w:r>
      <w:r>
        <w:rPr>
          <w:sz w:val="20"/>
        </w:rPr>
        <w:t>povinností.</w:t>
      </w:r>
    </w:p>
    <w:p w:rsidR="00DD28AC" w:rsidRDefault="00DD28AC">
      <w:pPr>
        <w:pStyle w:val="Zkladntext"/>
        <w:spacing w:before="8"/>
        <w:rPr>
          <w:sz w:val="29"/>
        </w:rPr>
      </w:pPr>
    </w:p>
    <w:p w:rsidR="00DD28AC" w:rsidRDefault="003903E9">
      <w:pPr>
        <w:pStyle w:val="Nadpis4"/>
        <w:numPr>
          <w:ilvl w:val="1"/>
          <w:numId w:val="28"/>
        </w:numPr>
        <w:tabs>
          <w:tab w:val="left" w:pos="844"/>
          <w:tab w:val="left" w:pos="845"/>
        </w:tabs>
        <w:spacing w:before="1"/>
        <w:ind w:hanging="709"/>
      </w:pPr>
      <w:bookmarkStart w:id="18" w:name="_bookmark18"/>
      <w:bookmarkEnd w:id="18"/>
      <w:r>
        <w:t>VÝSTUPY</w:t>
      </w:r>
    </w:p>
    <w:p w:rsidR="00DD28AC" w:rsidRDefault="003903E9">
      <w:pPr>
        <w:pStyle w:val="Odstavecseseznamem"/>
        <w:numPr>
          <w:ilvl w:val="2"/>
          <w:numId w:val="21"/>
        </w:numPr>
        <w:tabs>
          <w:tab w:val="left" w:pos="844"/>
          <w:tab w:val="left" w:pos="845"/>
        </w:tabs>
        <w:spacing w:before="161"/>
        <w:ind w:hanging="709"/>
        <w:rPr>
          <w:sz w:val="20"/>
        </w:rPr>
      </w:pPr>
      <w:r>
        <w:rPr>
          <w:sz w:val="20"/>
        </w:rPr>
        <w:t xml:space="preserve">Konzultant musí </w:t>
      </w:r>
      <w:r>
        <w:rPr>
          <w:b/>
          <w:sz w:val="20"/>
        </w:rPr>
        <w:t xml:space="preserve">v této fázi </w:t>
      </w:r>
      <w:r>
        <w:rPr>
          <w:sz w:val="20"/>
        </w:rPr>
        <w:t xml:space="preserve">Objednateli předat </w:t>
      </w:r>
      <w:r>
        <w:rPr>
          <w:b/>
          <w:sz w:val="20"/>
        </w:rPr>
        <w:t>následující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výstupy</w:t>
      </w:r>
      <w:r>
        <w:rPr>
          <w:sz w:val="20"/>
        </w:rPr>
        <w:t>:</w:t>
      </w:r>
    </w:p>
    <w:p w:rsidR="00DD28AC" w:rsidRDefault="003903E9">
      <w:pPr>
        <w:pStyle w:val="Odstavecseseznamem"/>
        <w:numPr>
          <w:ilvl w:val="3"/>
          <w:numId w:val="21"/>
        </w:numPr>
        <w:tabs>
          <w:tab w:val="left" w:pos="1413"/>
          <w:tab w:val="left" w:pos="1414"/>
        </w:tabs>
        <w:spacing w:before="155"/>
        <w:ind w:hanging="570"/>
        <w:rPr>
          <w:sz w:val="20"/>
        </w:rPr>
      </w:pPr>
      <w:r>
        <w:rPr>
          <w:sz w:val="20"/>
        </w:rPr>
        <w:t>technické požadavky na potřebné podklady (jsou-li</w:t>
      </w:r>
      <w:r>
        <w:rPr>
          <w:spacing w:val="-3"/>
          <w:sz w:val="20"/>
        </w:rPr>
        <w:t xml:space="preserve"> </w:t>
      </w:r>
      <w:r>
        <w:rPr>
          <w:sz w:val="20"/>
        </w:rPr>
        <w:t>takové).</w:t>
      </w:r>
    </w:p>
    <w:p w:rsidR="00DD28AC" w:rsidRDefault="00DD28AC">
      <w:pPr>
        <w:pStyle w:val="Zkladntext"/>
        <w:spacing w:before="9"/>
        <w:rPr>
          <w:sz w:val="32"/>
        </w:rPr>
      </w:pPr>
    </w:p>
    <w:p w:rsidR="00DD28AC" w:rsidRDefault="003903E9">
      <w:pPr>
        <w:pStyle w:val="Nadpis4"/>
        <w:numPr>
          <w:ilvl w:val="1"/>
          <w:numId w:val="28"/>
        </w:numPr>
        <w:tabs>
          <w:tab w:val="left" w:pos="844"/>
          <w:tab w:val="left" w:pos="845"/>
        </w:tabs>
        <w:ind w:hanging="709"/>
      </w:pPr>
      <w:bookmarkStart w:id="19" w:name="_bookmark19"/>
      <w:bookmarkEnd w:id="19"/>
      <w:r>
        <w:t>SOUČINNOST</w:t>
      </w:r>
      <w:r>
        <w:rPr>
          <w:spacing w:val="-1"/>
        </w:rPr>
        <w:t xml:space="preserve"> </w:t>
      </w:r>
      <w:r>
        <w:t>OBJEDNATELE</w:t>
      </w:r>
    </w:p>
    <w:p w:rsidR="00DD28AC" w:rsidRDefault="003903E9">
      <w:pPr>
        <w:pStyle w:val="Odstavecseseznamem"/>
        <w:numPr>
          <w:ilvl w:val="2"/>
          <w:numId w:val="20"/>
        </w:numPr>
        <w:tabs>
          <w:tab w:val="left" w:pos="844"/>
          <w:tab w:val="left" w:pos="845"/>
        </w:tabs>
        <w:spacing w:before="159"/>
        <w:ind w:hanging="709"/>
        <w:rPr>
          <w:sz w:val="20"/>
        </w:rPr>
      </w:pPr>
      <w:r>
        <w:rPr>
          <w:sz w:val="20"/>
        </w:rPr>
        <w:t xml:space="preserve">Objednatel musí </w:t>
      </w:r>
      <w:r>
        <w:rPr>
          <w:b/>
          <w:sz w:val="20"/>
        </w:rPr>
        <w:t>v této fázi poskytnout Konzultantovi potřebnou součinnost</w:t>
      </w:r>
      <w:r>
        <w:rPr>
          <w:sz w:val="20"/>
        </w:rPr>
        <w:t>,</w:t>
      </w:r>
      <w:r>
        <w:rPr>
          <w:spacing w:val="-27"/>
          <w:sz w:val="20"/>
        </w:rPr>
        <w:t xml:space="preserve"> </w:t>
      </w:r>
      <w:r>
        <w:rPr>
          <w:sz w:val="20"/>
        </w:rPr>
        <w:t>zejména:</w:t>
      </w:r>
    </w:p>
    <w:p w:rsidR="00DD28AC" w:rsidRDefault="003903E9">
      <w:pPr>
        <w:pStyle w:val="Odstavecseseznamem"/>
        <w:numPr>
          <w:ilvl w:val="3"/>
          <w:numId w:val="20"/>
        </w:numPr>
        <w:tabs>
          <w:tab w:val="left" w:pos="1413"/>
          <w:tab w:val="left" w:pos="1414"/>
        </w:tabs>
        <w:ind w:hanging="570"/>
        <w:rPr>
          <w:sz w:val="20"/>
        </w:rPr>
      </w:pPr>
      <w:r>
        <w:rPr>
          <w:sz w:val="20"/>
        </w:rPr>
        <w:t>projednat a ujasnit cílové představy o řešení Projektu s</w:t>
      </w:r>
      <w:r>
        <w:rPr>
          <w:spacing w:val="-6"/>
          <w:sz w:val="20"/>
        </w:rPr>
        <w:t xml:space="preserve"> </w:t>
      </w:r>
      <w:r>
        <w:rPr>
          <w:sz w:val="20"/>
        </w:rPr>
        <w:t>Konzultantem;</w:t>
      </w:r>
    </w:p>
    <w:p w:rsidR="00DD28AC" w:rsidRDefault="003903E9">
      <w:pPr>
        <w:pStyle w:val="Odstavecseseznamem"/>
        <w:numPr>
          <w:ilvl w:val="3"/>
          <w:numId w:val="20"/>
        </w:numPr>
        <w:tabs>
          <w:tab w:val="left" w:pos="1413"/>
          <w:tab w:val="left" w:pos="1414"/>
        </w:tabs>
        <w:ind w:hanging="570"/>
        <w:rPr>
          <w:sz w:val="20"/>
        </w:rPr>
      </w:pPr>
      <w:r>
        <w:rPr>
          <w:sz w:val="20"/>
        </w:rPr>
        <w:t>vyjadřovat se k výstupům včetně jejich</w:t>
      </w:r>
      <w:r>
        <w:rPr>
          <w:spacing w:val="2"/>
          <w:sz w:val="20"/>
        </w:rPr>
        <w:t xml:space="preserve"> </w:t>
      </w:r>
      <w:r>
        <w:rPr>
          <w:sz w:val="20"/>
        </w:rPr>
        <w:t>konceptů;</w:t>
      </w:r>
    </w:p>
    <w:p w:rsidR="00DD28AC" w:rsidRDefault="003903E9">
      <w:pPr>
        <w:pStyle w:val="Odstavecseseznamem"/>
        <w:numPr>
          <w:ilvl w:val="3"/>
          <w:numId w:val="20"/>
        </w:numPr>
        <w:tabs>
          <w:tab w:val="left" w:pos="1414"/>
        </w:tabs>
        <w:spacing w:before="155" w:line="276" w:lineRule="auto"/>
        <w:ind w:right="134"/>
        <w:jc w:val="both"/>
        <w:rPr>
          <w:sz w:val="20"/>
        </w:rPr>
      </w:pPr>
      <w:r>
        <w:rPr>
          <w:sz w:val="20"/>
        </w:rPr>
        <w:t xml:space="preserve">poskytnout podklady potřebné pro </w:t>
      </w:r>
      <w:proofErr w:type="gramStart"/>
      <w:r>
        <w:rPr>
          <w:sz w:val="20"/>
        </w:rPr>
        <w:t>poskytování  Služeb</w:t>
      </w:r>
      <w:proofErr w:type="gramEnd"/>
      <w:r>
        <w:rPr>
          <w:sz w:val="20"/>
        </w:rPr>
        <w:t xml:space="preserve">  nebo  realizaci  Projektu,  jejichž vyhotovení nebo jiné obstarání není součástí základních povinností, pokud Konzultant nemusí na pokyn Objednatele takové podklady vyhotovit nebo jinak obstarat sám v rámci doplňkových povinností (Objednatel může tuto povinnost součinnosti splnit i v jiné fázi, pokud je to vhodné s ohledem na funkci a účel</w:t>
      </w:r>
      <w:r>
        <w:rPr>
          <w:spacing w:val="-6"/>
          <w:sz w:val="20"/>
        </w:rPr>
        <w:t xml:space="preserve"> </w:t>
      </w:r>
      <w:r>
        <w:rPr>
          <w:sz w:val="20"/>
        </w:rPr>
        <w:t>Služeb).</w:t>
      </w:r>
    </w:p>
    <w:p w:rsidR="00DD28AC" w:rsidRDefault="00DD28AC">
      <w:pPr>
        <w:pStyle w:val="Zkladntext"/>
        <w:spacing w:before="10"/>
        <w:rPr>
          <w:sz w:val="29"/>
        </w:rPr>
      </w:pPr>
    </w:p>
    <w:p w:rsidR="00DD28AC" w:rsidRDefault="0002706D">
      <w:pPr>
        <w:pStyle w:val="Nadpis3"/>
        <w:numPr>
          <w:ilvl w:val="0"/>
          <w:numId w:val="28"/>
        </w:numPr>
        <w:tabs>
          <w:tab w:val="left" w:pos="844"/>
          <w:tab w:val="left" w:pos="845"/>
        </w:tabs>
        <w:spacing w:before="1"/>
        <w:ind w:hanging="709"/>
      </w:pPr>
      <w:r>
        <w:pict>
          <v:shape id="_x0000_s1043" style="position:absolute;left:0;text-align:left;margin-left:69.4pt;margin-top:24pt;width:456.6pt;height:.1pt;z-index:-251651072;mso-wrap-distance-left:0;mso-wrap-distance-right:0;mso-position-horizontal-relative:page" coordorigin="1388,480" coordsize="9132,0" path="m1388,480r9131,e" filled="f" strokecolor="#585858" strokeweight="1.44pt">
            <v:path arrowok="t"/>
            <w10:wrap type="topAndBottom" anchorx="page"/>
          </v:shape>
        </w:pict>
      </w:r>
      <w:bookmarkStart w:id="20" w:name="_bookmark20"/>
      <w:bookmarkEnd w:id="20"/>
      <w:r w:rsidR="003903E9">
        <w:rPr>
          <w:color w:val="C26060"/>
        </w:rPr>
        <w:t>FÁZE 2:</w:t>
      </w:r>
      <w:r w:rsidR="003903E9">
        <w:rPr>
          <w:color w:val="C26060"/>
          <w:spacing w:val="-3"/>
        </w:rPr>
        <w:t xml:space="preserve"> </w:t>
      </w:r>
      <w:r w:rsidR="003903E9">
        <w:rPr>
          <w:color w:val="C26060"/>
        </w:rPr>
        <w:t>STUDIE</w:t>
      </w:r>
    </w:p>
    <w:p w:rsidR="00DD28AC" w:rsidRDefault="003903E9">
      <w:pPr>
        <w:pStyle w:val="Nadpis5"/>
        <w:spacing w:before="92"/>
        <w:ind w:left="844" w:firstLine="0"/>
      </w:pPr>
      <w:r>
        <w:t>nepoužije se</w:t>
      </w:r>
    </w:p>
    <w:p w:rsidR="00DD28AC" w:rsidRDefault="00DD28AC">
      <w:pPr>
        <w:pStyle w:val="Zkladntext"/>
        <w:spacing w:before="10"/>
        <w:rPr>
          <w:b/>
          <w:sz w:val="32"/>
        </w:rPr>
      </w:pPr>
    </w:p>
    <w:p w:rsidR="00DD28AC" w:rsidRDefault="0002706D">
      <w:pPr>
        <w:pStyle w:val="Odstavecseseznamem"/>
        <w:numPr>
          <w:ilvl w:val="0"/>
          <w:numId w:val="28"/>
        </w:numPr>
        <w:tabs>
          <w:tab w:val="left" w:pos="844"/>
          <w:tab w:val="left" w:pos="845"/>
        </w:tabs>
        <w:spacing w:before="0"/>
        <w:ind w:hanging="709"/>
        <w:rPr>
          <w:rFonts w:ascii="Arial" w:hAnsi="Arial"/>
          <w:b/>
          <w:sz w:val="28"/>
        </w:rPr>
      </w:pPr>
      <w:r>
        <w:pict>
          <v:shape id="_x0000_s1042" style="position:absolute;left:0;text-align:left;margin-left:69.4pt;margin-top:23.95pt;width:456.6pt;height:.1pt;z-index:-251650048;mso-wrap-distance-left:0;mso-wrap-distance-right:0;mso-position-horizontal-relative:page" coordorigin="1388,479" coordsize="9132,0" path="m1388,479r9131,e" filled="f" strokecolor="#585858" strokeweight="1.44pt">
            <v:path arrowok="t"/>
            <w10:wrap type="topAndBottom" anchorx="page"/>
          </v:shape>
        </w:pict>
      </w:r>
      <w:bookmarkStart w:id="21" w:name="_bookmark21"/>
      <w:bookmarkEnd w:id="21"/>
      <w:r w:rsidR="003903E9">
        <w:rPr>
          <w:rFonts w:ascii="Arial" w:hAnsi="Arial"/>
          <w:b/>
          <w:color w:val="C26060"/>
          <w:sz w:val="28"/>
        </w:rPr>
        <w:t>FÁZE 3:</w:t>
      </w:r>
      <w:r w:rsidR="003903E9">
        <w:rPr>
          <w:rFonts w:ascii="Arial" w:hAnsi="Arial"/>
          <w:b/>
          <w:color w:val="C26060"/>
          <w:spacing w:val="-6"/>
          <w:sz w:val="28"/>
        </w:rPr>
        <w:t xml:space="preserve"> </w:t>
      </w:r>
      <w:r w:rsidR="003903E9">
        <w:rPr>
          <w:rFonts w:ascii="Arial" w:hAnsi="Arial"/>
          <w:b/>
          <w:color w:val="C26060"/>
          <w:sz w:val="28"/>
        </w:rPr>
        <w:t>DUSP</w:t>
      </w:r>
    </w:p>
    <w:p w:rsidR="00DD28AC" w:rsidRDefault="00DD28AC">
      <w:pPr>
        <w:pStyle w:val="Zkladntext"/>
        <w:spacing w:before="6"/>
        <w:rPr>
          <w:rFonts w:ascii="Arial"/>
          <w:b/>
        </w:rPr>
      </w:pPr>
    </w:p>
    <w:p w:rsidR="00DD28AC" w:rsidRDefault="003903E9">
      <w:pPr>
        <w:pStyle w:val="Odstavecseseznamem"/>
        <w:numPr>
          <w:ilvl w:val="1"/>
          <w:numId w:val="28"/>
        </w:numPr>
        <w:tabs>
          <w:tab w:val="left" w:pos="844"/>
          <w:tab w:val="left" w:pos="845"/>
        </w:tabs>
        <w:spacing w:before="94"/>
        <w:ind w:hanging="709"/>
        <w:rPr>
          <w:rFonts w:ascii="Arial" w:hAnsi="Arial"/>
          <w:b/>
        </w:rPr>
      </w:pPr>
      <w:bookmarkStart w:id="22" w:name="_bookmark22"/>
      <w:bookmarkEnd w:id="22"/>
      <w:r>
        <w:rPr>
          <w:rFonts w:ascii="Arial" w:hAnsi="Arial"/>
          <w:b/>
        </w:rPr>
        <w:t>ZÁKLADNÍ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ÚDAJE</w:t>
      </w:r>
    </w:p>
    <w:p w:rsidR="00DD28AC" w:rsidRDefault="00DD28AC">
      <w:pPr>
        <w:pStyle w:val="Zkladntext"/>
        <w:spacing w:before="8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851" w:type="dxa"/>
        <w:tblBorders>
          <w:top w:val="single" w:sz="4" w:space="0" w:color="C26060"/>
          <w:left w:val="single" w:sz="4" w:space="0" w:color="C26060"/>
          <w:bottom w:val="single" w:sz="4" w:space="0" w:color="C26060"/>
          <w:right w:val="single" w:sz="4" w:space="0" w:color="C26060"/>
          <w:insideH w:val="single" w:sz="4" w:space="0" w:color="C26060"/>
          <w:insideV w:val="single" w:sz="4" w:space="0" w:color="C2606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275"/>
        <w:gridCol w:w="1844"/>
        <w:gridCol w:w="1844"/>
        <w:gridCol w:w="1361"/>
        <w:gridCol w:w="1361"/>
      </w:tblGrid>
      <w:tr w:rsidR="00DD28AC">
        <w:trPr>
          <w:trHeight w:val="443"/>
        </w:trPr>
        <w:tc>
          <w:tcPr>
            <w:tcW w:w="682" w:type="dxa"/>
            <w:tcBorders>
              <w:top w:val="nil"/>
              <w:left w:val="nil"/>
            </w:tcBorders>
          </w:tcPr>
          <w:p w:rsidR="00DD28AC" w:rsidRDefault="003903E9">
            <w:pPr>
              <w:pStyle w:val="TableParagraph"/>
              <w:spacing w:before="115"/>
              <w:ind w:left="89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fáze</w:t>
            </w:r>
          </w:p>
        </w:tc>
        <w:tc>
          <w:tcPr>
            <w:tcW w:w="1275" w:type="dxa"/>
            <w:tcBorders>
              <w:top w:val="nil"/>
            </w:tcBorders>
          </w:tcPr>
          <w:p w:rsidR="00DD28AC" w:rsidRDefault="003903E9">
            <w:pPr>
              <w:pStyle w:val="TableParagraph"/>
              <w:spacing w:before="115"/>
              <w:ind w:left="99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název</w:t>
            </w:r>
          </w:p>
        </w:tc>
        <w:tc>
          <w:tcPr>
            <w:tcW w:w="1844" w:type="dxa"/>
            <w:tcBorders>
              <w:top w:val="nil"/>
            </w:tcBorders>
          </w:tcPr>
          <w:p w:rsidR="00DD28AC" w:rsidRDefault="003903E9">
            <w:pPr>
              <w:pStyle w:val="TableParagraph"/>
              <w:spacing w:before="115"/>
              <w:ind w:left="301"/>
              <w:rPr>
                <w:b/>
                <w:sz w:val="12"/>
              </w:rPr>
            </w:pPr>
            <w:r>
              <w:rPr>
                <w:b/>
                <w:sz w:val="18"/>
              </w:rPr>
              <w:t>den zahájení</w:t>
            </w:r>
            <w:hyperlink w:anchor="_bookmark7" w:history="1">
              <w:r>
                <w:rPr>
                  <w:b/>
                  <w:position w:val="6"/>
                  <w:sz w:val="12"/>
                </w:rPr>
                <w:t>2</w:t>
              </w:r>
            </w:hyperlink>
          </w:p>
        </w:tc>
        <w:tc>
          <w:tcPr>
            <w:tcW w:w="1844" w:type="dxa"/>
            <w:tcBorders>
              <w:top w:val="nil"/>
            </w:tcBorders>
          </w:tcPr>
          <w:p w:rsidR="00DD28AC" w:rsidRDefault="003903E9">
            <w:pPr>
              <w:pStyle w:val="TableParagraph"/>
              <w:spacing w:before="115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den dokončení</w:t>
            </w:r>
          </w:p>
        </w:tc>
        <w:tc>
          <w:tcPr>
            <w:tcW w:w="1361" w:type="dxa"/>
            <w:tcBorders>
              <w:top w:val="nil"/>
            </w:tcBorders>
          </w:tcPr>
          <w:p w:rsidR="00DD28AC" w:rsidRDefault="003903E9">
            <w:pPr>
              <w:pStyle w:val="TableParagraph"/>
              <w:spacing w:before="115"/>
              <w:ind w:left="202"/>
              <w:rPr>
                <w:b/>
                <w:sz w:val="18"/>
              </w:rPr>
            </w:pPr>
            <w:r>
              <w:rPr>
                <w:b/>
                <w:sz w:val="18"/>
              </w:rPr>
              <w:t>povinnosti</w:t>
            </w:r>
          </w:p>
        </w:tc>
        <w:tc>
          <w:tcPr>
            <w:tcW w:w="1361" w:type="dxa"/>
            <w:tcBorders>
              <w:top w:val="nil"/>
              <w:right w:val="nil"/>
            </w:tcBorders>
          </w:tcPr>
          <w:p w:rsidR="00DD28AC" w:rsidRDefault="003903E9">
            <w:pPr>
              <w:pStyle w:val="TableParagraph"/>
              <w:spacing w:before="115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sazba</w:t>
            </w:r>
          </w:p>
        </w:tc>
      </w:tr>
      <w:tr w:rsidR="00DD28AC">
        <w:trPr>
          <w:trHeight w:val="878"/>
        </w:trPr>
        <w:tc>
          <w:tcPr>
            <w:tcW w:w="682" w:type="dxa"/>
            <w:tcBorders>
              <w:left w:val="nil"/>
              <w:bottom w:val="nil"/>
            </w:tcBorders>
          </w:tcPr>
          <w:p w:rsidR="00DD28AC" w:rsidRDefault="00DD28AC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DD28AC" w:rsidRDefault="003903E9"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75" w:type="dxa"/>
            <w:tcBorders>
              <w:bottom w:val="nil"/>
            </w:tcBorders>
          </w:tcPr>
          <w:p w:rsidR="00DD28AC" w:rsidRDefault="00DD28AC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DD28AC" w:rsidRDefault="003903E9">
            <w:pPr>
              <w:pStyle w:val="TableParagraph"/>
              <w:spacing w:before="1"/>
              <w:ind w:left="99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DUSP</w:t>
            </w:r>
          </w:p>
        </w:tc>
        <w:tc>
          <w:tcPr>
            <w:tcW w:w="1844" w:type="dxa"/>
            <w:tcBorders>
              <w:bottom w:val="nil"/>
            </w:tcBorders>
          </w:tcPr>
          <w:p w:rsidR="00DD28AC" w:rsidRDefault="00DD28AC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D28AC" w:rsidRDefault="003903E9">
            <w:pPr>
              <w:pStyle w:val="TableParagraph"/>
              <w:ind w:left="345" w:right="318" w:hanging="5"/>
              <w:rPr>
                <w:sz w:val="18"/>
              </w:rPr>
            </w:pPr>
            <w:r>
              <w:rPr>
                <w:sz w:val="18"/>
              </w:rPr>
              <w:t>5.4. 2023</w:t>
            </w:r>
          </w:p>
        </w:tc>
        <w:tc>
          <w:tcPr>
            <w:tcW w:w="1844" w:type="dxa"/>
            <w:tcBorders>
              <w:bottom w:val="nil"/>
            </w:tcBorders>
          </w:tcPr>
          <w:p w:rsidR="00DD28AC" w:rsidRDefault="003903E9">
            <w:pPr>
              <w:pStyle w:val="TableParagraph"/>
              <w:spacing w:before="115"/>
              <w:ind w:left="206" w:right="204"/>
              <w:jc w:val="center"/>
              <w:rPr>
                <w:sz w:val="18"/>
              </w:rPr>
            </w:pPr>
            <w:r>
              <w:rPr>
                <w:sz w:val="18"/>
              </w:rPr>
              <w:t>den nabytí právní moci / účinku Rozhodnutí</w:t>
            </w:r>
          </w:p>
        </w:tc>
        <w:tc>
          <w:tcPr>
            <w:tcW w:w="1361" w:type="dxa"/>
            <w:tcBorders>
              <w:bottom w:val="nil"/>
            </w:tcBorders>
          </w:tcPr>
          <w:p w:rsidR="00DD28AC" w:rsidRDefault="00DD28AC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D28AC" w:rsidRDefault="003903E9">
            <w:pPr>
              <w:pStyle w:val="TableParagraph"/>
              <w:ind w:left="132" w:right="132"/>
              <w:jc w:val="center"/>
              <w:rPr>
                <w:sz w:val="18"/>
              </w:rPr>
            </w:pPr>
            <w:r>
              <w:rPr>
                <w:sz w:val="18"/>
              </w:rPr>
              <w:t>základní</w:t>
            </w:r>
          </w:p>
          <w:p w:rsidR="00DD28AC" w:rsidRDefault="003903E9">
            <w:pPr>
              <w:pStyle w:val="TableParagraph"/>
              <w:spacing w:before="1"/>
              <w:ind w:left="132" w:right="133"/>
              <w:jc w:val="center"/>
              <w:rPr>
                <w:sz w:val="18"/>
              </w:rPr>
            </w:pPr>
            <w:r>
              <w:rPr>
                <w:sz w:val="18"/>
              </w:rPr>
              <w:t>(bez pokynu)</w:t>
            </w:r>
          </w:p>
        </w:tc>
        <w:tc>
          <w:tcPr>
            <w:tcW w:w="1361" w:type="dxa"/>
            <w:tcBorders>
              <w:bottom w:val="nil"/>
              <w:right w:val="nil"/>
            </w:tcBorders>
          </w:tcPr>
          <w:p w:rsidR="00DD28AC" w:rsidRDefault="00DD28AC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DD28AC" w:rsidRDefault="003903E9">
            <w:pPr>
              <w:pStyle w:val="TableParagraph"/>
              <w:spacing w:before="1"/>
              <w:ind w:left="349"/>
              <w:rPr>
                <w:sz w:val="18"/>
              </w:rPr>
            </w:pPr>
            <w:r>
              <w:rPr>
                <w:sz w:val="18"/>
              </w:rPr>
              <w:t>paušální</w:t>
            </w:r>
          </w:p>
        </w:tc>
      </w:tr>
    </w:tbl>
    <w:p w:rsidR="00DD28AC" w:rsidRDefault="00DD28AC">
      <w:pPr>
        <w:pStyle w:val="Zkladntext"/>
        <w:spacing w:before="3"/>
        <w:rPr>
          <w:rFonts w:ascii="Arial"/>
          <w:b/>
          <w:sz w:val="31"/>
        </w:rPr>
      </w:pPr>
    </w:p>
    <w:p w:rsidR="00DD28AC" w:rsidRDefault="003903E9">
      <w:pPr>
        <w:pStyle w:val="Odstavecseseznamem"/>
        <w:numPr>
          <w:ilvl w:val="1"/>
          <w:numId w:val="28"/>
        </w:numPr>
        <w:tabs>
          <w:tab w:val="left" w:pos="844"/>
          <w:tab w:val="left" w:pos="845"/>
        </w:tabs>
        <w:spacing w:before="0"/>
        <w:ind w:hanging="709"/>
        <w:rPr>
          <w:rFonts w:ascii="Arial" w:hAnsi="Arial"/>
          <w:b/>
        </w:rPr>
      </w:pPr>
      <w:bookmarkStart w:id="23" w:name="_bookmark23"/>
      <w:bookmarkEnd w:id="23"/>
      <w:r>
        <w:rPr>
          <w:rFonts w:ascii="Arial" w:hAnsi="Arial"/>
          <w:b/>
        </w:rPr>
        <w:t>ZÁKLADNÍ POVINNOSTI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KONZULTANTA</w:t>
      </w:r>
    </w:p>
    <w:p w:rsidR="00DD28AC" w:rsidRDefault="003903E9">
      <w:pPr>
        <w:pStyle w:val="Odstavecseseznamem"/>
        <w:numPr>
          <w:ilvl w:val="2"/>
          <w:numId w:val="19"/>
        </w:numPr>
        <w:tabs>
          <w:tab w:val="left" w:pos="844"/>
          <w:tab w:val="left" w:pos="845"/>
        </w:tabs>
        <w:spacing w:before="159"/>
        <w:ind w:hanging="709"/>
        <w:rPr>
          <w:sz w:val="20"/>
        </w:rPr>
      </w:pPr>
      <w:r>
        <w:rPr>
          <w:sz w:val="20"/>
        </w:rPr>
        <w:t xml:space="preserve">Konzultant musí </w:t>
      </w:r>
      <w:r>
        <w:rPr>
          <w:b/>
          <w:sz w:val="20"/>
        </w:rPr>
        <w:t xml:space="preserve">v rámci výkonu základních povinností v této fázi </w:t>
      </w:r>
      <w:r>
        <w:rPr>
          <w:sz w:val="20"/>
        </w:rPr>
        <w:t>ve vztahu k</w:t>
      </w:r>
      <w:r>
        <w:rPr>
          <w:spacing w:val="-13"/>
          <w:sz w:val="20"/>
        </w:rPr>
        <w:t xml:space="preserve"> </w:t>
      </w:r>
      <w:r>
        <w:rPr>
          <w:sz w:val="20"/>
        </w:rPr>
        <w:t>Projektu:</w:t>
      </w:r>
    </w:p>
    <w:p w:rsidR="00DD28AC" w:rsidRDefault="003903E9">
      <w:pPr>
        <w:pStyle w:val="Odstavecseseznamem"/>
        <w:numPr>
          <w:ilvl w:val="3"/>
          <w:numId w:val="19"/>
        </w:numPr>
        <w:tabs>
          <w:tab w:val="left" w:pos="1414"/>
        </w:tabs>
        <w:spacing w:before="158" w:line="273" w:lineRule="auto"/>
        <w:ind w:right="137"/>
        <w:jc w:val="both"/>
        <w:rPr>
          <w:sz w:val="20"/>
        </w:rPr>
      </w:pPr>
      <w:r>
        <w:rPr>
          <w:sz w:val="20"/>
        </w:rPr>
        <w:t>vyhotovit</w:t>
      </w:r>
      <w:r>
        <w:rPr>
          <w:spacing w:val="-18"/>
          <w:sz w:val="20"/>
        </w:rPr>
        <w:t xml:space="preserve"> </w:t>
      </w:r>
      <w:r>
        <w:rPr>
          <w:b/>
          <w:sz w:val="20"/>
        </w:rPr>
        <w:t>DUSP</w:t>
      </w:r>
      <w:r>
        <w:rPr>
          <w:b/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9"/>
          <w:sz w:val="20"/>
        </w:rPr>
        <w:t xml:space="preserve"> </w:t>
      </w:r>
      <w:r>
        <w:rPr>
          <w:sz w:val="20"/>
        </w:rPr>
        <w:t>rozsahu</w:t>
      </w:r>
      <w:r>
        <w:rPr>
          <w:spacing w:val="-19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8"/>
          <w:sz w:val="20"/>
        </w:rPr>
        <w:t xml:space="preserve"> </w:t>
      </w:r>
      <w:r>
        <w:rPr>
          <w:sz w:val="20"/>
        </w:rPr>
        <w:t>obsahu</w:t>
      </w:r>
      <w:r>
        <w:rPr>
          <w:spacing w:val="-19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16"/>
          <w:sz w:val="20"/>
        </w:rPr>
        <w:t xml:space="preserve"> </w:t>
      </w:r>
      <w:r>
        <w:rPr>
          <w:b/>
          <w:sz w:val="20"/>
        </w:rPr>
        <w:t>dokumentace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pro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vydání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 xml:space="preserve">společného povolení </w:t>
      </w:r>
      <w:r>
        <w:rPr>
          <w:sz w:val="20"/>
        </w:rPr>
        <w:t>podle právních předpisů obsahující též</w:t>
      </w:r>
      <w:r>
        <w:rPr>
          <w:spacing w:val="-1"/>
          <w:sz w:val="20"/>
        </w:rPr>
        <w:t xml:space="preserve"> </w:t>
      </w:r>
      <w:r>
        <w:rPr>
          <w:sz w:val="20"/>
        </w:rPr>
        <w:t>následující:</w:t>
      </w:r>
    </w:p>
    <w:p w:rsidR="00DD28AC" w:rsidRDefault="003903E9">
      <w:pPr>
        <w:pStyle w:val="Odstavecseseznamem"/>
        <w:numPr>
          <w:ilvl w:val="4"/>
          <w:numId w:val="19"/>
        </w:numPr>
        <w:tabs>
          <w:tab w:val="left" w:pos="1980"/>
          <w:tab w:val="left" w:pos="1981"/>
        </w:tabs>
        <w:spacing w:before="124"/>
        <w:ind w:hanging="568"/>
        <w:rPr>
          <w:sz w:val="20"/>
        </w:rPr>
      </w:pPr>
      <w:r>
        <w:rPr>
          <w:sz w:val="20"/>
        </w:rPr>
        <w:t>předběžný propočet předpokládaných stavebních nákladů Díla podle m2 a</w:t>
      </w:r>
      <w:r>
        <w:rPr>
          <w:spacing w:val="-17"/>
          <w:sz w:val="20"/>
        </w:rPr>
        <w:t xml:space="preserve"> </w:t>
      </w:r>
      <w:r>
        <w:rPr>
          <w:sz w:val="20"/>
        </w:rPr>
        <w:t>m3;</w:t>
      </w:r>
    </w:p>
    <w:p w:rsidR="00DD28AC" w:rsidRDefault="003903E9">
      <w:pPr>
        <w:pStyle w:val="Odstavecseseznamem"/>
        <w:numPr>
          <w:ilvl w:val="3"/>
          <w:numId w:val="19"/>
        </w:numPr>
        <w:tabs>
          <w:tab w:val="left" w:pos="1413"/>
          <w:tab w:val="left" w:pos="1414"/>
        </w:tabs>
        <w:ind w:hanging="570"/>
        <w:rPr>
          <w:sz w:val="20"/>
        </w:rPr>
      </w:pPr>
      <w:r>
        <w:rPr>
          <w:sz w:val="20"/>
        </w:rPr>
        <w:t>zapojit a koordinovat potřebné speciální profese;</w:t>
      </w:r>
    </w:p>
    <w:p w:rsidR="00DD28AC" w:rsidRDefault="003903E9">
      <w:pPr>
        <w:pStyle w:val="Odstavecseseznamem"/>
        <w:numPr>
          <w:ilvl w:val="3"/>
          <w:numId w:val="19"/>
        </w:numPr>
        <w:tabs>
          <w:tab w:val="left" w:pos="1414"/>
        </w:tabs>
        <w:spacing w:before="154" w:line="276" w:lineRule="auto"/>
        <w:ind w:right="135"/>
        <w:jc w:val="both"/>
        <w:rPr>
          <w:sz w:val="20"/>
        </w:rPr>
      </w:pPr>
      <w:r>
        <w:rPr>
          <w:sz w:val="20"/>
        </w:rPr>
        <w:t>obstarat</w:t>
      </w:r>
      <w:r>
        <w:rPr>
          <w:spacing w:val="-14"/>
          <w:sz w:val="20"/>
        </w:rPr>
        <w:t xml:space="preserve"> </w:t>
      </w:r>
      <w:r>
        <w:rPr>
          <w:sz w:val="20"/>
        </w:rPr>
        <w:t>každé</w:t>
      </w:r>
      <w:r>
        <w:rPr>
          <w:spacing w:val="-13"/>
          <w:sz w:val="20"/>
        </w:rPr>
        <w:t xml:space="preserve"> </w:t>
      </w:r>
      <w:r>
        <w:rPr>
          <w:sz w:val="20"/>
        </w:rPr>
        <w:t>stanovisko,</w:t>
      </w:r>
      <w:r>
        <w:rPr>
          <w:spacing w:val="-13"/>
          <w:sz w:val="20"/>
        </w:rPr>
        <w:t xml:space="preserve"> </w:t>
      </w:r>
      <w:r>
        <w:rPr>
          <w:sz w:val="20"/>
        </w:rPr>
        <w:t>vyjádření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3"/>
          <w:sz w:val="20"/>
        </w:rPr>
        <w:t xml:space="preserve"> </w:t>
      </w:r>
      <w:r>
        <w:rPr>
          <w:sz w:val="20"/>
        </w:rPr>
        <w:t>jiný</w:t>
      </w:r>
      <w:r>
        <w:rPr>
          <w:spacing w:val="-15"/>
          <w:sz w:val="20"/>
        </w:rPr>
        <w:t xml:space="preserve"> </w:t>
      </w:r>
      <w:r>
        <w:rPr>
          <w:sz w:val="20"/>
        </w:rPr>
        <w:t>doklad</w:t>
      </w:r>
      <w:r>
        <w:rPr>
          <w:spacing w:val="-15"/>
          <w:sz w:val="20"/>
        </w:rPr>
        <w:t xml:space="preserve"> </w:t>
      </w:r>
      <w:r>
        <w:rPr>
          <w:sz w:val="20"/>
        </w:rPr>
        <w:t>vydávaný</w:t>
      </w:r>
      <w:r>
        <w:rPr>
          <w:spacing w:val="-15"/>
          <w:sz w:val="20"/>
        </w:rPr>
        <w:t xml:space="preserve"> </w:t>
      </w:r>
      <w:r>
        <w:rPr>
          <w:sz w:val="20"/>
        </w:rPr>
        <w:t>nebo</w:t>
      </w:r>
      <w:r>
        <w:rPr>
          <w:spacing w:val="-16"/>
          <w:sz w:val="20"/>
        </w:rPr>
        <w:t xml:space="preserve"> </w:t>
      </w:r>
      <w:r>
        <w:rPr>
          <w:sz w:val="20"/>
        </w:rPr>
        <w:t>zpracovaný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každým příslušným nebo dotčeným orgánem veřejné moci, správcem </w:t>
      </w:r>
      <w:proofErr w:type="gramStart"/>
      <w:r>
        <w:rPr>
          <w:sz w:val="20"/>
        </w:rPr>
        <w:t>nebo  vlastníkem</w:t>
      </w:r>
      <w:proofErr w:type="gramEnd"/>
      <w:r>
        <w:rPr>
          <w:sz w:val="20"/>
        </w:rPr>
        <w:t xml:space="preserve">  sítě nebo jinou třetí osobou potřebný pro vydání jakéhokoli potřebného</w:t>
      </w:r>
      <w:r>
        <w:rPr>
          <w:spacing w:val="-12"/>
          <w:sz w:val="20"/>
        </w:rPr>
        <w:t xml:space="preserve"> </w:t>
      </w:r>
      <w:r>
        <w:rPr>
          <w:sz w:val="20"/>
        </w:rPr>
        <w:t>Rozhodnutí;</w:t>
      </w:r>
    </w:p>
    <w:p w:rsidR="00DD28AC" w:rsidRDefault="003903E9">
      <w:pPr>
        <w:pStyle w:val="Odstavecseseznamem"/>
        <w:numPr>
          <w:ilvl w:val="3"/>
          <w:numId w:val="19"/>
        </w:numPr>
        <w:tabs>
          <w:tab w:val="left" w:pos="1414"/>
        </w:tabs>
        <w:spacing w:before="120" w:line="276" w:lineRule="auto"/>
        <w:ind w:right="140"/>
        <w:jc w:val="both"/>
        <w:rPr>
          <w:sz w:val="20"/>
        </w:rPr>
      </w:pPr>
      <w:r>
        <w:rPr>
          <w:sz w:val="20"/>
        </w:rPr>
        <w:t>vhodně</w:t>
      </w:r>
      <w:r>
        <w:rPr>
          <w:spacing w:val="-6"/>
          <w:sz w:val="20"/>
        </w:rPr>
        <w:t xml:space="preserve"> </w:t>
      </w:r>
      <w:r>
        <w:rPr>
          <w:sz w:val="20"/>
        </w:rPr>
        <w:t>zohlednit</w:t>
      </w:r>
      <w:r>
        <w:rPr>
          <w:spacing w:val="-6"/>
          <w:sz w:val="20"/>
        </w:rPr>
        <w:t xml:space="preserve"> </w:t>
      </w:r>
      <w:r>
        <w:rPr>
          <w:sz w:val="20"/>
        </w:rPr>
        <w:t>připomínky</w:t>
      </w:r>
      <w:r>
        <w:rPr>
          <w:spacing w:val="-7"/>
          <w:sz w:val="20"/>
        </w:rPr>
        <w:t xml:space="preserve"> </w:t>
      </w:r>
      <w:r>
        <w:rPr>
          <w:sz w:val="20"/>
        </w:rPr>
        <w:t>každého</w:t>
      </w:r>
      <w:r>
        <w:rPr>
          <w:spacing w:val="-6"/>
          <w:sz w:val="20"/>
        </w:rPr>
        <w:t xml:space="preserve"> </w:t>
      </w:r>
      <w:r>
        <w:rPr>
          <w:sz w:val="20"/>
        </w:rPr>
        <w:t>příslušného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dotčeného</w:t>
      </w:r>
      <w:r>
        <w:rPr>
          <w:spacing w:val="-6"/>
          <w:sz w:val="20"/>
        </w:rPr>
        <w:t xml:space="preserve"> </w:t>
      </w:r>
      <w:r>
        <w:rPr>
          <w:sz w:val="20"/>
        </w:rPr>
        <w:t>orgánu</w:t>
      </w:r>
      <w:r>
        <w:rPr>
          <w:spacing w:val="-4"/>
          <w:sz w:val="20"/>
        </w:rPr>
        <w:t xml:space="preserve"> </w:t>
      </w:r>
      <w:r>
        <w:rPr>
          <w:sz w:val="20"/>
        </w:rPr>
        <w:t>veřejné</w:t>
      </w:r>
      <w:r>
        <w:rPr>
          <w:spacing w:val="-3"/>
          <w:sz w:val="20"/>
        </w:rPr>
        <w:t xml:space="preserve"> </w:t>
      </w:r>
      <w:r>
        <w:rPr>
          <w:sz w:val="20"/>
        </w:rPr>
        <w:t>moci, správce nebo vlastníka sítě nebo jiné třetí</w:t>
      </w:r>
      <w:r>
        <w:rPr>
          <w:spacing w:val="-3"/>
          <w:sz w:val="20"/>
        </w:rPr>
        <w:t xml:space="preserve"> </w:t>
      </w:r>
      <w:r>
        <w:rPr>
          <w:sz w:val="20"/>
        </w:rPr>
        <w:t>osoby;</w:t>
      </w:r>
    </w:p>
    <w:p w:rsidR="00DD28AC" w:rsidRDefault="00DD28AC">
      <w:pPr>
        <w:spacing w:line="276" w:lineRule="auto"/>
        <w:jc w:val="both"/>
        <w:rPr>
          <w:sz w:val="20"/>
        </w:rPr>
        <w:sectPr w:rsidR="00DD28AC">
          <w:pgSz w:w="11910" w:h="16840"/>
          <w:pgMar w:top="1320" w:right="1280" w:bottom="860" w:left="1280" w:header="0" w:footer="671" w:gutter="0"/>
          <w:cols w:space="708"/>
        </w:sectPr>
      </w:pPr>
    </w:p>
    <w:p w:rsidR="00DD28AC" w:rsidRDefault="003903E9">
      <w:pPr>
        <w:pStyle w:val="Odstavecseseznamem"/>
        <w:numPr>
          <w:ilvl w:val="3"/>
          <w:numId w:val="19"/>
        </w:numPr>
        <w:tabs>
          <w:tab w:val="left" w:pos="1413"/>
          <w:tab w:val="left" w:pos="1414"/>
        </w:tabs>
        <w:spacing w:before="79"/>
        <w:ind w:hanging="570"/>
        <w:rPr>
          <w:sz w:val="20"/>
        </w:rPr>
      </w:pPr>
      <w:r>
        <w:rPr>
          <w:sz w:val="20"/>
        </w:rPr>
        <w:lastRenderedPageBreak/>
        <w:t>vhodně zohlednit výsledek případného odvolacího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řízení;</w:t>
      </w:r>
    </w:p>
    <w:p w:rsidR="00DD28AC" w:rsidRDefault="003903E9">
      <w:pPr>
        <w:pStyle w:val="Odstavecseseznamem"/>
        <w:numPr>
          <w:ilvl w:val="3"/>
          <w:numId w:val="19"/>
        </w:numPr>
        <w:tabs>
          <w:tab w:val="left" w:pos="1413"/>
          <w:tab w:val="left" w:pos="1414"/>
        </w:tabs>
        <w:ind w:hanging="570"/>
        <w:rPr>
          <w:sz w:val="20"/>
        </w:rPr>
      </w:pPr>
      <w:r>
        <w:rPr>
          <w:sz w:val="20"/>
        </w:rPr>
        <w:t>obstarat každé potřebné Rozhodnutí.</w:t>
      </w:r>
    </w:p>
    <w:p w:rsidR="00DD28AC" w:rsidRDefault="00DD28AC">
      <w:pPr>
        <w:pStyle w:val="Zkladntext"/>
        <w:spacing w:before="9"/>
        <w:rPr>
          <w:sz w:val="32"/>
        </w:rPr>
      </w:pPr>
    </w:p>
    <w:p w:rsidR="00DD28AC" w:rsidRDefault="003903E9">
      <w:pPr>
        <w:pStyle w:val="Odstavecseseznamem"/>
        <w:numPr>
          <w:ilvl w:val="1"/>
          <w:numId w:val="28"/>
        </w:numPr>
        <w:tabs>
          <w:tab w:val="left" w:pos="844"/>
          <w:tab w:val="left" w:pos="845"/>
        </w:tabs>
        <w:spacing w:before="0"/>
        <w:ind w:hanging="709"/>
        <w:rPr>
          <w:rFonts w:ascii="Arial" w:hAnsi="Arial"/>
          <w:b/>
        </w:rPr>
      </w:pPr>
      <w:bookmarkStart w:id="24" w:name="_bookmark24"/>
      <w:bookmarkEnd w:id="24"/>
      <w:r>
        <w:rPr>
          <w:rFonts w:ascii="Arial" w:hAnsi="Arial"/>
          <w:b/>
        </w:rPr>
        <w:t>VÝSTUPY</w:t>
      </w:r>
    </w:p>
    <w:p w:rsidR="00DD28AC" w:rsidRDefault="003903E9">
      <w:pPr>
        <w:pStyle w:val="Odstavecseseznamem"/>
        <w:numPr>
          <w:ilvl w:val="2"/>
          <w:numId w:val="18"/>
        </w:numPr>
        <w:tabs>
          <w:tab w:val="left" w:pos="844"/>
          <w:tab w:val="left" w:pos="845"/>
        </w:tabs>
        <w:spacing w:before="159"/>
        <w:ind w:hanging="709"/>
        <w:rPr>
          <w:sz w:val="20"/>
        </w:rPr>
      </w:pPr>
      <w:r>
        <w:rPr>
          <w:sz w:val="20"/>
        </w:rPr>
        <w:t xml:space="preserve">Konzultant musí </w:t>
      </w:r>
      <w:r>
        <w:rPr>
          <w:b/>
          <w:sz w:val="20"/>
        </w:rPr>
        <w:t xml:space="preserve">v této fázi </w:t>
      </w:r>
      <w:r>
        <w:rPr>
          <w:sz w:val="20"/>
        </w:rPr>
        <w:t xml:space="preserve">Objednateli předat </w:t>
      </w:r>
      <w:r>
        <w:rPr>
          <w:b/>
          <w:sz w:val="20"/>
        </w:rPr>
        <w:t>následující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výstupy</w:t>
      </w:r>
      <w:r>
        <w:rPr>
          <w:sz w:val="20"/>
        </w:rPr>
        <w:t>:</w:t>
      </w:r>
    </w:p>
    <w:p w:rsidR="00DD28AC" w:rsidRDefault="003903E9">
      <w:pPr>
        <w:pStyle w:val="Odstavecseseznamem"/>
        <w:numPr>
          <w:ilvl w:val="3"/>
          <w:numId w:val="18"/>
        </w:numPr>
        <w:tabs>
          <w:tab w:val="left" w:pos="1413"/>
          <w:tab w:val="left" w:pos="1414"/>
        </w:tabs>
        <w:ind w:hanging="570"/>
        <w:rPr>
          <w:sz w:val="20"/>
        </w:rPr>
      </w:pPr>
      <w:r>
        <w:rPr>
          <w:sz w:val="20"/>
        </w:rPr>
        <w:t>DUSP;</w:t>
      </w:r>
    </w:p>
    <w:p w:rsidR="00DD28AC" w:rsidRDefault="003903E9">
      <w:pPr>
        <w:pStyle w:val="Odstavecseseznamem"/>
        <w:numPr>
          <w:ilvl w:val="3"/>
          <w:numId w:val="18"/>
        </w:numPr>
        <w:tabs>
          <w:tab w:val="left" w:pos="1413"/>
          <w:tab w:val="left" w:pos="1414"/>
        </w:tabs>
        <w:spacing w:before="155"/>
        <w:ind w:hanging="570"/>
        <w:rPr>
          <w:sz w:val="20"/>
        </w:rPr>
      </w:pPr>
      <w:r>
        <w:rPr>
          <w:sz w:val="20"/>
        </w:rPr>
        <w:t>podklady pro obstarání Rozhodnutí včetně</w:t>
      </w:r>
      <w:r>
        <w:rPr>
          <w:spacing w:val="-4"/>
          <w:sz w:val="20"/>
        </w:rPr>
        <w:t xml:space="preserve"> </w:t>
      </w:r>
      <w:r>
        <w:rPr>
          <w:sz w:val="20"/>
        </w:rPr>
        <w:t>žádosti.</w:t>
      </w:r>
    </w:p>
    <w:p w:rsidR="00DD28AC" w:rsidRDefault="00DD28AC">
      <w:pPr>
        <w:pStyle w:val="Zkladntext"/>
        <w:spacing w:before="9"/>
        <w:rPr>
          <w:sz w:val="32"/>
        </w:rPr>
      </w:pPr>
    </w:p>
    <w:p w:rsidR="00DD28AC" w:rsidRDefault="003903E9">
      <w:pPr>
        <w:pStyle w:val="Nadpis4"/>
        <w:numPr>
          <w:ilvl w:val="1"/>
          <w:numId w:val="28"/>
        </w:numPr>
        <w:tabs>
          <w:tab w:val="left" w:pos="844"/>
          <w:tab w:val="left" w:pos="845"/>
        </w:tabs>
        <w:ind w:hanging="709"/>
      </w:pPr>
      <w:bookmarkStart w:id="25" w:name="_bookmark25"/>
      <w:bookmarkEnd w:id="25"/>
      <w:r>
        <w:t>SOUČINNOST</w:t>
      </w:r>
      <w:r>
        <w:rPr>
          <w:spacing w:val="-1"/>
        </w:rPr>
        <w:t xml:space="preserve"> </w:t>
      </w:r>
      <w:r>
        <w:t>OBJEDNATELE</w:t>
      </w:r>
    </w:p>
    <w:p w:rsidR="00DD28AC" w:rsidRDefault="003903E9">
      <w:pPr>
        <w:pStyle w:val="Odstavecseseznamem"/>
        <w:numPr>
          <w:ilvl w:val="2"/>
          <w:numId w:val="17"/>
        </w:numPr>
        <w:tabs>
          <w:tab w:val="left" w:pos="844"/>
          <w:tab w:val="left" w:pos="845"/>
        </w:tabs>
        <w:spacing w:before="159"/>
        <w:ind w:hanging="709"/>
        <w:rPr>
          <w:sz w:val="20"/>
        </w:rPr>
      </w:pPr>
      <w:r>
        <w:rPr>
          <w:sz w:val="20"/>
        </w:rPr>
        <w:t xml:space="preserve">Objednatel musí </w:t>
      </w:r>
      <w:r>
        <w:rPr>
          <w:b/>
          <w:sz w:val="20"/>
        </w:rPr>
        <w:t>v této fázi poskytnout Konzultantovi potřebnou součinnost</w:t>
      </w:r>
      <w:r>
        <w:rPr>
          <w:sz w:val="20"/>
        </w:rPr>
        <w:t>,</w:t>
      </w:r>
      <w:r>
        <w:rPr>
          <w:spacing w:val="-27"/>
          <w:sz w:val="20"/>
        </w:rPr>
        <w:t xml:space="preserve"> </w:t>
      </w:r>
      <w:r>
        <w:rPr>
          <w:sz w:val="20"/>
        </w:rPr>
        <w:t>zejména:</w:t>
      </w:r>
    </w:p>
    <w:p w:rsidR="00DD28AC" w:rsidRDefault="003903E9">
      <w:pPr>
        <w:pStyle w:val="Odstavecseseznamem"/>
        <w:numPr>
          <w:ilvl w:val="3"/>
          <w:numId w:val="17"/>
        </w:numPr>
        <w:tabs>
          <w:tab w:val="left" w:pos="1414"/>
        </w:tabs>
        <w:spacing w:before="158" w:line="276" w:lineRule="auto"/>
        <w:ind w:right="134"/>
        <w:jc w:val="both"/>
        <w:rPr>
          <w:sz w:val="20"/>
        </w:rPr>
      </w:pPr>
      <w:r>
        <w:rPr>
          <w:sz w:val="20"/>
        </w:rPr>
        <w:t>poskytnout potřebnou součinnost při projednání obsahu Projektové dokumentace, která má být vyhotovena v této fázi, s každým příslušným nebo dotčeným orgánem veřejné moci, správcem nebo vlastníkem sítě nebo jinou třetí</w:t>
      </w:r>
      <w:r>
        <w:rPr>
          <w:spacing w:val="-7"/>
          <w:sz w:val="20"/>
        </w:rPr>
        <w:t xml:space="preserve"> </w:t>
      </w:r>
      <w:r>
        <w:rPr>
          <w:sz w:val="20"/>
        </w:rPr>
        <w:t>osobou;</w:t>
      </w:r>
    </w:p>
    <w:p w:rsidR="00DD28AC" w:rsidRDefault="003903E9">
      <w:pPr>
        <w:pStyle w:val="Odstavecseseznamem"/>
        <w:numPr>
          <w:ilvl w:val="3"/>
          <w:numId w:val="17"/>
        </w:numPr>
        <w:tabs>
          <w:tab w:val="left" w:pos="1414"/>
        </w:tabs>
        <w:spacing w:before="120" w:line="276" w:lineRule="auto"/>
        <w:ind w:right="141"/>
        <w:jc w:val="both"/>
        <w:rPr>
          <w:sz w:val="20"/>
        </w:rPr>
      </w:pPr>
      <w:r>
        <w:rPr>
          <w:sz w:val="20"/>
        </w:rPr>
        <w:t>vyjadřovat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z w:val="20"/>
        </w:rPr>
        <w:t>připomínkám</w:t>
      </w:r>
      <w:r>
        <w:rPr>
          <w:spacing w:val="-6"/>
          <w:sz w:val="20"/>
        </w:rPr>
        <w:t xml:space="preserve"> </w:t>
      </w:r>
      <w:r>
        <w:rPr>
          <w:sz w:val="20"/>
        </w:rPr>
        <w:t>každého</w:t>
      </w:r>
      <w:r>
        <w:rPr>
          <w:spacing w:val="-6"/>
          <w:sz w:val="20"/>
        </w:rPr>
        <w:t xml:space="preserve"> </w:t>
      </w:r>
      <w:r>
        <w:rPr>
          <w:sz w:val="20"/>
        </w:rPr>
        <w:t>příslušného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dotčeného</w:t>
      </w:r>
      <w:r>
        <w:rPr>
          <w:spacing w:val="-6"/>
          <w:sz w:val="20"/>
        </w:rPr>
        <w:t xml:space="preserve"> </w:t>
      </w:r>
      <w:r>
        <w:rPr>
          <w:sz w:val="20"/>
        </w:rPr>
        <w:t>orgánu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6"/>
          <w:sz w:val="20"/>
        </w:rPr>
        <w:t xml:space="preserve"> </w:t>
      </w:r>
      <w:r>
        <w:rPr>
          <w:sz w:val="20"/>
        </w:rPr>
        <w:t>moci, správce nebo vlastníka sítě nebo jiné třetí</w:t>
      </w:r>
      <w:r>
        <w:rPr>
          <w:spacing w:val="-3"/>
          <w:sz w:val="20"/>
        </w:rPr>
        <w:t xml:space="preserve"> </w:t>
      </w:r>
      <w:r>
        <w:rPr>
          <w:sz w:val="20"/>
        </w:rPr>
        <w:t>osoby;</w:t>
      </w:r>
    </w:p>
    <w:p w:rsidR="00DD28AC" w:rsidRDefault="003903E9">
      <w:pPr>
        <w:pStyle w:val="Odstavecseseznamem"/>
        <w:numPr>
          <w:ilvl w:val="3"/>
          <w:numId w:val="17"/>
        </w:numPr>
        <w:tabs>
          <w:tab w:val="left" w:pos="1414"/>
        </w:tabs>
        <w:spacing w:before="119"/>
        <w:ind w:hanging="570"/>
        <w:jc w:val="both"/>
        <w:rPr>
          <w:sz w:val="20"/>
        </w:rPr>
      </w:pPr>
      <w:r>
        <w:rPr>
          <w:sz w:val="20"/>
        </w:rPr>
        <w:t>hradit správní poplatky v souvislosti s obstaráním</w:t>
      </w:r>
      <w:r>
        <w:rPr>
          <w:spacing w:val="-5"/>
          <w:sz w:val="20"/>
        </w:rPr>
        <w:t xml:space="preserve"> </w:t>
      </w:r>
      <w:r>
        <w:rPr>
          <w:sz w:val="20"/>
        </w:rPr>
        <w:t>Rozhodnutí;</w:t>
      </w:r>
    </w:p>
    <w:p w:rsidR="00DD28AC" w:rsidRDefault="003903E9">
      <w:pPr>
        <w:pStyle w:val="Odstavecseseznamem"/>
        <w:numPr>
          <w:ilvl w:val="3"/>
          <w:numId w:val="17"/>
        </w:numPr>
        <w:tabs>
          <w:tab w:val="left" w:pos="1414"/>
        </w:tabs>
        <w:ind w:hanging="570"/>
        <w:jc w:val="both"/>
        <w:rPr>
          <w:sz w:val="20"/>
        </w:rPr>
      </w:pPr>
      <w:r>
        <w:rPr>
          <w:sz w:val="20"/>
        </w:rPr>
        <w:t>vyjadřovat se k výstupům včetně jejich konceptů.</w:t>
      </w:r>
    </w:p>
    <w:p w:rsidR="00DD28AC" w:rsidRDefault="00DD28AC">
      <w:pPr>
        <w:pStyle w:val="Zkladntext"/>
        <w:spacing w:before="10"/>
        <w:rPr>
          <w:sz w:val="32"/>
        </w:rPr>
      </w:pPr>
    </w:p>
    <w:p w:rsidR="00DD28AC" w:rsidRDefault="0002706D">
      <w:pPr>
        <w:pStyle w:val="Nadpis3"/>
        <w:numPr>
          <w:ilvl w:val="0"/>
          <w:numId w:val="28"/>
        </w:numPr>
        <w:tabs>
          <w:tab w:val="left" w:pos="844"/>
          <w:tab w:val="left" w:pos="845"/>
        </w:tabs>
        <w:ind w:hanging="709"/>
      </w:pPr>
      <w:r>
        <w:pict>
          <v:shape id="_x0000_s1041" style="position:absolute;left:0;text-align:left;margin-left:69.4pt;margin-top:23.95pt;width:456.6pt;height:.1pt;z-index:-251649024;mso-wrap-distance-left:0;mso-wrap-distance-right:0;mso-position-horizontal-relative:page" coordorigin="1388,479" coordsize="9132,0" path="m1388,479r9131,e" filled="f" strokecolor="#585858" strokeweight="1.44pt">
            <v:path arrowok="t"/>
            <w10:wrap type="topAndBottom" anchorx="page"/>
          </v:shape>
        </w:pict>
      </w:r>
      <w:bookmarkStart w:id="26" w:name="_bookmark26"/>
      <w:bookmarkEnd w:id="26"/>
      <w:r w:rsidR="003903E9">
        <w:rPr>
          <w:color w:val="C26060"/>
        </w:rPr>
        <w:t>FÁZE 4:</w:t>
      </w:r>
      <w:r w:rsidR="003903E9">
        <w:rPr>
          <w:color w:val="C26060"/>
          <w:spacing w:val="-6"/>
        </w:rPr>
        <w:t xml:space="preserve"> </w:t>
      </w:r>
      <w:r w:rsidR="003903E9">
        <w:rPr>
          <w:color w:val="C26060"/>
        </w:rPr>
        <w:t>DVZ</w:t>
      </w:r>
    </w:p>
    <w:p w:rsidR="00DD28AC" w:rsidRDefault="00DD28AC">
      <w:pPr>
        <w:pStyle w:val="Zkladntext"/>
        <w:spacing w:before="7"/>
        <w:rPr>
          <w:rFonts w:ascii="Arial"/>
          <w:b/>
        </w:rPr>
      </w:pPr>
    </w:p>
    <w:p w:rsidR="00DD28AC" w:rsidRDefault="003903E9">
      <w:pPr>
        <w:pStyle w:val="Nadpis4"/>
        <w:numPr>
          <w:ilvl w:val="1"/>
          <w:numId w:val="28"/>
        </w:numPr>
        <w:tabs>
          <w:tab w:val="left" w:pos="844"/>
          <w:tab w:val="left" w:pos="845"/>
        </w:tabs>
        <w:spacing w:before="94"/>
        <w:ind w:hanging="709"/>
      </w:pPr>
      <w:bookmarkStart w:id="27" w:name="_bookmark27"/>
      <w:bookmarkEnd w:id="27"/>
      <w:r>
        <w:t>ZÁKLADNÍ</w:t>
      </w:r>
      <w:r>
        <w:rPr>
          <w:spacing w:val="1"/>
        </w:rPr>
        <w:t xml:space="preserve"> </w:t>
      </w:r>
      <w:r>
        <w:t>ÚDAJE</w:t>
      </w:r>
    </w:p>
    <w:p w:rsidR="00DD28AC" w:rsidRDefault="00DD28AC">
      <w:pPr>
        <w:pStyle w:val="Zkladntext"/>
        <w:spacing w:before="7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851" w:type="dxa"/>
        <w:tblBorders>
          <w:top w:val="single" w:sz="4" w:space="0" w:color="C26060"/>
          <w:left w:val="single" w:sz="4" w:space="0" w:color="C26060"/>
          <w:bottom w:val="single" w:sz="4" w:space="0" w:color="C26060"/>
          <w:right w:val="single" w:sz="4" w:space="0" w:color="C26060"/>
          <w:insideH w:val="single" w:sz="4" w:space="0" w:color="C26060"/>
          <w:insideV w:val="single" w:sz="4" w:space="0" w:color="C2606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275"/>
        <w:gridCol w:w="1844"/>
        <w:gridCol w:w="1844"/>
        <w:gridCol w:w="1361"/>
        <w:gridCol w:w="1361"/>
      </w:tblGrid>
      <w:tr w:rsidR="00DD28AC">
        <w:trPr>
          <w:trHeight w:val="443"/>
        </w:trPr>
        <w:tc>
          <w:tcPr>
            <w:tcW w:w="682" w:type="dxa"/>
            <w:tcBorders>
              <w:top w:val="nil"/>
              <w:left w:val="nil"/>
            </w:tcBorders>
          </w:tcPr>
          <w:p w:rsidR="00DD28AC" w:rsidRDefault="003903E9">
            <w:pPr>
              <w:pStyle w:val="TableParagraph"/>
              <w:spacing w:before="115"/>
              <w:ind w:left="89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fáze</w:t>
            </w:r>
          </w:p>
        </w:tc>
        <w:tc>
          <w:tcPr>
            <w:tcW w:w="1275" w:type="dxa"/>
            <w:tcBorders>
              <w:top w:val="nil"/>
            </w:tcBorders>
          </w:tcPr>
          <w:p w:rsidR="00DD28AC" w:rsidRDefault="003903E9">
            <w:pPr>
              <w:pStyle w:val="TableParagraph"/>
              <w:spacing w:before="115"/>
              <w:ind w:left="99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název</w:t>
            </w:r>
          </w:p>
        </w:tc>
        <w:tc>
          <w:tcPr>
            <w:tcW w:w="1844" w:type="dxa"/>
            <w:tcBorders>
              <w:top w:val="nil"/>
            </w:tcBorders>
          </w:tcPr>
          <w:p w:rsidR="00DD28AC" w:rsidRDefault="003903E9">
            <w:pPr>
              <w:pStyle w:val="TableParagraph"/>
              <w:spacing w:before="115"/>
              <w:ind w:left="301"/>
              <w:rPr>
                <w:b/>
                <w:sz w:val="12"/>
              </w:rPr>
            </w:pPr>
            <w:r>
              <w:rPr>
                <w:b/>
                <w:sz w:val="18"/>
              </w:rPr>
              <w:t>den zahájení</w:t>
            </w:r>
            <w:hyperlink w:anchor="_bookmark7" w:history="1">
              <w:r>
                <w:rPr>
                  <w:b/>
                  <w:position w:val="6"/>
                  <w:sz w:val="12"/>
                </w:rPr>
                <w:t>2</w:t>
              </w:r>
            </w:hyperlink>
          </w:p>
        </w:tc>
        <w:tc>
          <w:tcPr>
            <w:tcW w:w="1844" w:type="dxa"/>
            <w:tcBorders>
              <w:top w:val="nil"/>
            </w:tcBorders>
          </w:tcPr>
          <w:p w:rsidR="00DD28AC" w:rsidRDefault="003903E9">
            <w:pPr>
              <w:pStyle w:val="TableParagraph"/>
              <w:spacing w:before="115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den dokončení</w:t>
            </w:r>
          </w:p>
        </w:tc>
        <w:tc>
          <w:tcPr>
            <w:tcW w:w="1361" w:type="dxa"/>
            <w:tcBorders>
              <w:top w:val="nil"/>
            </w:tcBorders>
          </w:tcPr>
          <w:p w:rsidR="00DD28AC" w:rsidRDefault="003903E9">
            <w:pPr>
              <w:pStyle w:val="TableParagraph"/>
              <w:spacing w:before="115"/>
              <w:ind w:left="202"/>
              <w:rPr>
                <w:b/>
                <w:sz w:val="18"/>
              </w:rPr>
            </w:pPr>
            <w:r>
              <w:rPr>
                <w:b/>
                <w:sz w:val="18"/>
              </w:rPr>
              <w:t>povinnosti</w:t>
            </w:r>
          </w:p>
        </w:tc>
        <w:tc>
          <w:tcPr>
            <w:tcW w:w="1361" w:type="dxa"/>
            <w:tcBorders>
              <w:top w:val="nil"/>
              <w:right w:val="nil"/>
            </w:tcBorders>
          </w:tcPr>
          <w:p w:rsidR="00DD28AC" w:rsidRDefault="003903E9">
            <w:pPr>
              <w:pStyle w:val="TableParagraph"/>
              <w:spacing w:before="115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sazba</w:t>
            </w:r>
          </w:p>
        </w:tc>
      </w:tr>
      <w:tr w:rsidR="00DD28AC">
        <w:trPr>
          <w:trHeight w:val="878"/>
        </w:trPr>
        <w:tc>
          <w:tcPr>
            <w:tcW w:w="682" w:type="dxa"/>
            <w:tcBorders>
              <w:left w:val="nil"/>
              <w:bottom w:val="nil"/>
            </w:tcBorders>
          </w:tcPr>
          <w:p w:rsidR="00DD28AC" w:rsidRDefault="00DD28AC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DD28AC" w:rsidRDefault="003903E9"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75" w:type="dxa"/>
            <w:tcBorders>
              <w:bottom w:val="nil"/>
            </w:tcBorders>
          </w:tcPr>
          <w:p w:rsidR="00DD28AC" w:rsidRDefault="00DD28AC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DD28AC" w:rsidRDefault="003903E9">
            <w:pPr>
              <w:pStyle w:val="TableParagraph"/>
              <w:spacing w:before="1"/>
              <w:ind w:left="99" w:right="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DVZ</w:t>
            </w:r>
          </w:p>
        </w:tc>
        <w:tc>
          <w:tcPr>
            <w:tcW w:w="1844" w:type="dxa"/>
            <w:tcBorders>
              <w:bottom w:val="nil"/>
            </w:tcBorders>
          </w:tcPr>
          <w:p w:rsidR="00DD28AC" w:rsidRDefault="00DD28AC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D28AC" w:rsidRDefault="00263E1C">
            <w:pPr>
              <w:pStyle w:val="TableParagraph"/>
              <w:ind w:left="345" w:right="318" w:hanging="5"/>
              <w:rPr>
                <w:sz w:val="18"/>
              </w:rPr>
            </w:pPr>
            <w:r>
              <w:rPr>
                <w:sz w:val="18"/>
              </w:rPr>
              <w:t xml:space="preserve">19.4. </w:t>
            </w:r>
            <w:r w:rsidR="003903E9">
              <w:rPr>
                <w:sz w:val="18"/>
              </w:rPr>
              <w:t>2023</w:t>
            </w:r>
          </w:p>
        </w:tc>
        <w:tc>
          <w:tcPr>
            <w:tcW w:w="1844" w:type="dxa"/>
            <w:tcBorders>
              <w:bottom w:val="nil"/>
            </w:tcBorders>
          </w:tcPr>
          <w:p w:rsidR="00DD28AC" w:rsidRDefault="00263E1C">
            <w:pPr>
              <w:pStyle w:val="TableParagraph"/>
              <w:spacing w:before="115"/>
              <w:ind w:left="135" w:right="134" w:firstLine="3"/>
              <w:jc w:val="center"/>
              <w:rPr>
                <w:sz w:val="18"/>
              </w:rPr>
            </w:pPr>
            <w:r>
              <w:rPr>
                <w:sz w:val="18"/>
              </w:rPr>
              <w:t>12. 7. 2023</w:t>
            </w:r>
          </w:p>
        </w:tc>
        <w:tc>
          <w:tcPr>
            <w:tcW w:w="1361" w:type="dxa"/>
            <w:tcBorders>
              <w:bottom w:val="nil"/>
            </w:tcBorders>
          </w:tcPr>
          <w:p w:rsidR="00DD28AC" w:rsidRDefault="00DD28AC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D28AC" w:rsidRDefault="003903E9">
            <w:pPr>
              <w:pStyle w:val="TableParagraph"/>
              <w:spacing w:line="217" w:lineRule="exact"/>
              <w:ind w:left="132" w:right="132"/>
              <w:jc w:val="center"/>
              <w:rPr>
                <w:sz w:val="18"/>
              </w:rPr>
            </w:pPr>
            <w:r>
              <w:rPr>
                <w:sz w:val="18"/>
              </w:rPr>
              <w:t>základní</w:t>
            </w:r>
          </w:p>
          <w:p w:rsidR="00DD28AC" w:rsidRDefault="003903E9">
            <w:pPr>
              <w:pStyle w:val="TableParagraph"/>
              <w:spacing w:line="217" w:lineRule="exact"/>
              <w:ind w:left="132" w:right="133"/>
              <w:jc w:val="center"/>
              <w:rPr>
                <w:sz w:val="18"/>
              </w:rPr>
            </w:pPr>
            <w:r>
              <w:rPr>
                <w:sz w:val="18"/>
              </w:rPr>
              <w:t>(bez pokynu)</w:t>
            </w:r>
          </w:p>
        </w:tc>
        <w:tc>
          <w:tcPr>
            <w:tcW w:w="1361" w:type="dxa"/>
            <w:tcBorders>
              <w:bottom w:val="nil"/>
              <w:right w:val="nil"/>
            </w:tcBorders>
          </w:tcPr>
          <w:p w:rsidR="00DD28AC" w:rsidRDefault="00DD28AC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DD28AC" w:rsidRDefault="003903E9">
            <w:pPr>
              <w:pStyle w:val="TableParagraph"/>
              <w:spacing w:before="1"/>
              <w:ind w:left="349"/>
              <w:rPr>
                <w:sz w:val="18"/>
              </w:rPr>
            </w:pPr>
            <w:r>
              <w:rPr>
                <w:sz w:val="18"/>
              </w:rPr>
              <w:t>paušální</w:t>
            </w:r>
          </w:p>
        </w:tc>
      </w:tr>
    </w:tbl>
    <w:p w:rsidR="00DD28AC" w:rsidRDefault="00DD28AC">
      <w:pPr>
        <w:pStyle w:val="Zkladntext"/>
        <w:spacing w:before="3"/>
        <w:rPr>
          <w:rFonts w:ascii="Arial"/>
          <w:b/>
          <w:sz w:val="31"/>
        </w:rPr>
      </w:pPr>
    </w:p>
    <w:p w:rsidR="00DD28AC" w:rsidRDefault="003903E9">
      <w:pPr>
        <w:pStyle w:val="Odstavecseseznamem"/>
        <w:numPr>
          <w:ilvl w:val="1"/>
          <w:numId w:val="28"/>
        </w:numPr>
        <w:tabs>
          <w:tab w:val="left" w:pos="844"/>
          <w:tab w:val="left" w:pos="845"/>
        </w:tabs>
        <w:spacing w:before="0"/>
        <w:ind w:hanging="709"/>
        <w:rPr>
          <w:rFonts w:ascii="Arial" w:hAnsi="Arial"/>
          <w:b/>
        </w:rPr>
      </w:pPr>
      <w:bookmarkStart w:id="28" w:name="_bookmark28"/>
      <w:bookmarkEnd w:id="28"/>
      <w:r>
        <w:rPr>
          <w:rFonts w:ascii="Arial" w:hAnsi="Arial"/>
          <w:b/>
        </w:rPr>
        <w:t>ZÁKLADNÍ POVINNOSTI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KONZULTANTA</w:t>
      </w:r>
    </w:p>
    <w:p w:rsidR="00DD28AC" w:rsidRDefault="003903E9">
      <w:pPr>
        <w:pStyle w:val="Odstavecseseznamem"/>
        <w:numPr>
          <w:ilvl w:val="2"/>
          <w:numId w:val="16"/>
        </w:numPr>
        <w:tabs>
          <w:tab w:val="left" w:pos="844"/>
          <w:tab w:val="left" w:pos="845"/>
        </w:tabs>
        <w:spacing w:before="159"/>
        <w:ind w:hanging="709"/>
        <w:rPr>
          <w:sz w:val="20"/>
        </w:rPr>
      </w:pPr>
      <w:r>
        <w:rPr>
          <w:sz w:val="20"/>
        </w:rPr>
        <w:t xml:space="preserve">Konzultant musí </w:t>
      </w:r>
      <w:r>
        <w:rPr>
          <w:b/>
          <w:sz w:val="20"/>
        </w:rPr>
        <w:t xml:space="preserve">v rámci výkonu základních povinností v této fázi </w:t>
      </w:r>
      <w:r>
        <w:rPr>
          <w:sz w:val="20"/>
        </w:rPr>
        <w:t>ve vztahu k</w:t>
      </w:r>
      <w:r>
        <w:rPr>
          <w:spacing w:val="-13"/>
          <w:sz w:val="20"/>
        </w:rPr>
        <w:t xml:space="preserve"> </w:t>
      </w:r>
      <w:r>
        <w:rPr>
          <w:sz w:val="20"/>
        </w:rPr>
        <w:t>Projektu:</w:t>
      </w:r>
    </w:p>
    <w:p w:rsidR="00DD28AC" w:rsidRDefault="003903E9">
      <w:pPr>
        <w:pStyle w:val="Odstavecseseznamem"/>
        <w:numPr>
          <w:ilvl w:val="3"/>
          <w:numId w:val="16"/>
        </w:numPr>
        <w:tabs>
          <w:tab w:val="left" w:pos="1414"/>
        </w:tabs>
        <w:spacing w:line="273" w:lineRule="auto"/>
        <w:ind w:right="135"/>
        <w:jc w:val="both"/>
        <w:rPr>
          <w:sz w:val="20"/>
        </w:rPr>
      </w:pPr>
      <w:r>
        <w:rPr>
          <w:sz w:val="20"/>
        </w:rPr>
        <w:t>vyhodnotit a vhodně zohlednit podmínky a požadavky pravomocného nebo účinného Rozhodnutí;</w:t>
      </w:r>
    </w:p>
    <w:p w:rsidR="00DD28AC" w:rsidRDefault="003903E9">
      <w:pPr>
        <w:pStyle w:val="Odstavecseseznamem"/>
        <w:numPr>
          <w:ilvl w:val="3"/>
          <w:numId w:val="16"/>
        </w:numPr>
        <w:tabs>
          <w:tab w:val="left" w:pos="1414"/>
        </w:tabs>
        <w:spacing w:before="125" w:line="276" w:lineRule="auto"/>
        <w:ind w:right="134"/>
        <w:jc w:val="both"/>
        <w:rPr>
          <w:sz w:val="20"/>
        </w:rPr>
      </w:pPr>
      <w:r>
        <w:rPr>
          <w:sz w:val="20"/>
        </w:rPr>
        <w:t xml:space="preserve">vyhotovit </w:t>
      </w:r>
      <w:r>
        <w:rPr>
          <w:b/>
          <w:sz w:val="20"/>
        </w:rPr>
        <w:t xml:space="preserve">DVZ </w:t>
      </w:r>
      <w:r>
        <w:rPr>
          <w:sz w:val="20"/>
        </w:rPr>
        <w:t xml:space="preserve">v rozsahu a o obsahu </w:t>
      </w:r>
      <w:r>
        <w:rPr>
          <w:b/>
          <w:sz w:val="20"/>
        </w:rPr>
        <w:t xml:space="preserve">technické části Požadavků objednatele </w:t>
      </w:r>
      <w:r>
        <w:rPr>
          <w:sz w:val="20"/>
        </w:rPr>
        <w:t>za účelem stanovení komplexních technických podmínek vymezujících požadavky na Dílo, a to v podrobnostech nezbytných pro účast dodavatele v zadávacím řízené podle ZZVZ a pro provádění Díla Metodou design-</w:t>
      </w:r>
      <w:proofErr w:type="spellStart"/>
      <w:r>
        <w:rPr>
          <w:sz w:val="20"/>
        </w:rPr>
        <w:t>Build</w:t>
      </w:r>
      <w:proofErr w:type="spellEnd"/>
      <w:r>
        <w:rPr>
          <w:sz w:val="20"/>
        </w:rPr>
        <w:t>; DVZ obsahuje též</w:t>
      </w:r>
      <w:r>
        <w:rPr>
          <w:spacing w:val="-3"/>
          <w:sz w:val="20"/>
        </w:rPr>
        <w:t xml:space="preserve"> </w:t>
      </w:r>
      <w:r>
        <w:rPr>
          <w:sz w:val="20"/>
        </w:rPr>
        <w:t>následující:</w:t>
      </w:r>
    </w:p>
    <w:p w:rsidR="00DD28AC" w:rsidRDefault="003903E9">
      <w:pPr>
        <w:pStyle w:val="Odstavecseseznamem"/>
        <w:numPr>
          <w:ilvl w:val="4"/>
          <w:numId w:val="16"/>
        </w:numPr>
        <w:tabs>
          <w:tab w:val="left" w:pos="1981"/>
        </w:tabs>
        <w:spacing w:before="120"/>
        <w:ind w:hanging="568"/>
        <w:jc w:val="both"/>
        <w:rPr>
          <w:sz w:val="20"/>
        </w:rPr>
      </w:pPr>
      <w:r>
        <w:rPr>
          <w:sz w:val="20"/>
        </w:rPr>
        <w:t>požadavky na projektování</w:t>
      </w:r>
      <w:r>
        <w:rPr>
          <w:spacing w:val="2"/>
          <w:sz w:val="20"/>
        </w:rPr>
        <w:t xml:space="preserve"> </w:t>
      </w:r>
      <w:r>
        <w:rPr>
          <w:sz w:val="20"/>
        </w:rPr>
        <w:t>Zhotovitelem;</w:t>
      </w:r>
    </w:p>
    <w:p w:rsidR="00DD28AC" w:rsidRDefault="003903E9">
      <w:pPr>
        <w:pStyle w:val="Odstavecseseznamem"/>
        <w:numPr>
          <w:ilvl w:val="4"/>
          <w:numId w:val="16"/>
        </w:numPr>
        <w:tabs>
          <w:tab w:val="left" w:pos="1981"/>
        </w:tabs>
        <w:spacing w:before="155"/>
        <w:ind w:hanging="568"/>
        <w:jc w:val="both"/>
        <w:rPr>
          <w:sz w:val="20"/>
        </w:rPr>
      </w:pPr>
      <w:r>
        <w:rPr>
          <w:sz w:val="20"/>
        </w:rPr>
        <w:t>Kniha místností obsahující pro každou místnost Díla zejména:</w:t>
      </w:r>
    </w:p>
    <w:p w:rsidR="00DD28AC" w:rsidRDefault="003903E9">
      <w:pPr>
        <w:pStyle w:val="Odstavecseseznamem"/>
        <w:numPr>
          <w:ilvl w:val="5"/>
          <w:numId w:val="16"/>
        </w:numPr>
        <w:tabs>
          <w:tab w:val="left" w:pos="2546"/>
          <w:tab w:val="left" w:pos="2547"/>
        </w:tabs>
        <w:spacing w:line="276" w:lineRule="auto"/>
        <w:ind w:right="137"/>
        <w:rPr>
          <w:sz w:val="20"/>
        </w:rPr>
      </w:pPr>
      <w:r>
        <w:rPr>
          <w:sz w:val="20"/>
        </w:rPr>
        <w:t>popis s vymezením požadovaných charakteristik místnosti s podrobnými údaji o její funkci, účelu a způsobu</w:t>
      </w:r>
      <w:r>
        <w:rPr>
          <w:spacing w:val="-1"/>
          <w:sz w:val="20"/>
        </w:rPr>
        <w:t xml:space="preserve"> </w:t>
      </w:r>
      <w:r>
        <w:rPr>
          <w:sz w:val="20"/>
        </w:rPr>
        <w:t>užívání,</w:t>
      </w:r>
    </w:p>
    <w:p w:rsidR="00DD28AC" w:rsidRDefault="00DD28AC">
      <w:pPr>
        <w:spacing w:line="276" w:lineRule="auto"/>
        <w:rPr>
          <w:sz w:val="20"/>
        </w:rPr>
        <w:sectPr w:rsidR="00DD28AC">
          <w:pgSz w:w="11910" w:h="16840"/>
          <w:pgMar w:top="1320" w:right="1280" w:bottom="860" w:left="1280" w:header="0" w:footer="671" w:gutter="0"/>
          <w:cols w:space="708"/>
        </w:sectPr>
      </w:pPr>
    </w:p>
    <w:p w:rsidR="00DD28AC" w:rsidRDefault="003903E9">
      <w:pPr>
        <w:pStyle w:val="Odstavecseseznamem"/>
        <w:numPr>
          <w:ilvl w:val="5"/>
          <w:numId w:val="16"/>
        </w:numPr>
        <w:tabs>
          <w:tab w:val="left" w:pos="2547"/>
        </w:tabs>
        <w:spacing w:before="79" w:line="276" w:lineRule="auto"/>
        <w:ind w:right="141"/>
        <w:jc w:val="both"/>
        <w:rPr>
          <w:sz w:val="20"/>
        </w:rPr>
      </w:pPr>
      <w:r>
        <w:rPr>
          <w:sz w:val="20"/>
        </w:rPr>
        <w:lastRenderedPageBreak/>
        <w:t>specifikace požadavků na stavební provedení (stavební konstrukce, okna, dveře, povrchy,</w:t>
      </w:r>
      <w:r>
        <w:rPr>
          <w:spacing w:val="-3"/>
          <w:sz w:val="20"/>
        </w:rPr>
        <w:t xml:space="preserve"> </w:t>
      </w:r>
      <w:r>
        <w:rPr>
          <w:sz w:val="20"/>
        </w:rPr>
        <w:t>aj.),</w:t>
      </w:r>
    </w:p>
    <w:p w:rsidR="00DD28AC" w:rsidRDefault="003903E9">
      <w:pPr>
        <w:pStyle w:val="Odstavecseseznamem"/>
        <w:numPr>
          <w:ilvl w:val="5"/>
          <w:numId w:val="16"/>
        </w:numPr>
        <w:tabs>
          <w:tab w:val="left" w:pos="2546"/>
          <w:tab w:val="left" w:pos="2547"/>
        </w:tabs>
        <w:spacing w:before="121"/>
        <w:rPr>
          <w:sz w:val="20"/>
        </w:rPr>
      </w:pPr>
      <w:r>
        <w:rPr>
          <w:sz w:val="20"/>
        </w:rPr>
        <w:t>specifikace pohledových výrobků a zařizovacích</w:t>
      </w:r>
      <w:r>
        <w:rPr>
          <w:spacing w:val="-6"/>
          <w:sz w:val="20"/>
        </w:rPr>
        <w:t xml:space="preserve"> </w:t>
      </w:r>
      <w:r>
        <w:rPr>
          <w:sz w:val="20"/>
        </w:rPr>
        <w:t>předmětů,</w:t>
      </w:r>
    </w:p>
    <w:p w:rsidR="00DD28AC" w:rsidRDefault="003903E9">
      <w:pPr>
        <w:pStyle w:val="Odstavecseseznamem"/>
        <w:numPr>
          <w:ilvl w:val="5"/>
          <w:numId w:val="16"/>
        </w:numPr>
        <w:tabs>
          <w:tab w:val="left" w:pos="2546"/>
          <w:tab w:val="left" w:pos="2547"/>
        </w:tabs>
        <w:spacing w:before="154"/>
        <w:rPr>
          <w:sz w:val="20"/>
        </w:rPr>
      </w:pPr>
      <w:r>
        <w:rPr>
          <w:sz w:val="20"/>
        </w:rPr>
        <w:t>specifikace</w:t>
      </w:r>
      <w:r>
        <w:rPr>
          <w:spacing w:val="-11"/>
          <w:sz w:val="20"/>
        </w:rPr>
        <w:t xml:space="preserve"> </w:t>
      </w:r>
      <w:r>
        <w:rPr>
          <w:sz w:val="20"/>
        </w:rPr>
        <w:t>požadavků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1"/>
          <w:sz w:val="20"/>
        </w:rPr>
        <w:t xml:space="preserve"> </w:t>
      </w:r>
      <w:r>
        <w:rPr>
          <w:sz w:val="20"/>
        </w:rPr>
        <w:t>(teplota,</w:t>
      </w:r>
      <w:r>
        <w:rPr>
          <w:spacing w:val="-11"/>
          <w:sz w:val="20"/>
        </w:rPr>
        <w:t xml:space="preserve"> </w:t>
      </w:r>
      <w:r>
        <w:rPr>
          <w:sz w:val="20"/>
        </w:rPr>
        <w:t>osvětlení,</w:t>
      </w:r>
      <w:r>
        <w:rPr>
          <w:spacing w:val="-7"/>
          <w:sz w:val="20"/>
        </w:rPr>
        <w:t xml:space="preserve"> </w:t>
      </w:r>
      <w:r>
        <w:rPr>
          <w:sz w:val="20"/>
        </w:rPr>
        <w:t>větrání,</w:t>
      </w:r>
      <w:r>
        <w:rPr>
          <w:spacing w:val="-11"/>
          <w:sz w:val="20"/>
        </w:rPr>
        <w:t xml:space="preserve"> </w:t>
      </w:r>
      <w:r>
        <w:rPr>
          <w:sz w:val="20"/>
        </w:rPr>
        <w:t>bezpečnost),</w:t>
      </w:r>
    </w:p>
    <w:p w:rsidR="00DD28AC" w:rsidRDefault="003903E9">
      <w:pPr>
        <w:pStyle w:val="Odstavecseseznamem"/>
        <w:numPr>
          <w:ilvl w:val="5"/>
          <w:numId w:val="16"/>
        </w:numPr>
        <w:tabs>
          <w:tab w:val="left" w:pos="2546"/>
          <w:tab w:val="left" w:pos="2547"/>
        </w:tabs>
        <w:spacing w:before="156"/>
        <w:rPr>
          <w:sz w:val="20"/>
        </w:rPr>
      </w:pPr>
      <w:r>
        <w:rPr>
          <w:sz w:val="20"/>
        </w:rPr>
        <w:t xml:space="preserve">specifikace požadavků na </w:t>
      </w:r>
      <w:proofErr w:type="spellStart"/>
      <w:r>
        <w:rPr>
          <w:sz w:val="20"/>
        </w:rPr>
        <w:t>napojovací</w:t>
      </w:r>
      <w:proofErr w:type="spellEnd"/>
      <w:r>
        <w:rPr>
          <w:sz w:val="20"/>
        </w:rPr>
        <w:t xml:space="preserve"> body instalací pro zařízení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</w:p>
    <w:p w:rsidR="00DD28AC" w:rsidRDefault="003903E9">
      <w:pPr>
        <w:pStyle w:val="Zkladntext"/>
        <w:spacing w:before="36"/>
        <w:ind w:left="2546"/>
      </w:pPr>
      <w:r>
        <w:t>technologie,</w:t>
      </w:r>
    </w:p>
    <w:p w:rsidR="00DD28AC" w:rsidRDefault="003903E9">
      <w:pPr>
        <w:pStyle w:val="Odstavecseseznamem"/>
        <w:numPr>
          <w:ilvl w:val="5"/>
          <w:numId w:val="16"/>
        </w:numPr>
        <w:tabs>
          <w:tab w:val="left" w:pos="2547"/>
        </w:tabs>
        <w:spacing w:before="154" w:line="276" w:lineRule="auto"/>
        <w:ind w:right="136"/>
        <w:jc w:val="both"/>
        <w:rPr>
          <w:sz w:val="20"/>
        </w:rPr>
      </w:pPr>
      <w:r>
        <w:rPr>
          <w:sz w:val="20"/>
        </w:rPr>
        <w:t>výkresy půdorysů, řezů, pohledů jednotlivých místností v měřítku 1:50 zobrazující vnitřní dispozice a umístění vnitřního vybavení (např. nábytku), umístění přípojných míst médií a technologií, materiálové a výtvarné provedení povrchů atp.;</w:t>
      </w:r>
    </w:p>
    <w:p w:rsidR="00DD28AC" w:rsidRDefault="003903E9">
      <w:pPr>
        <w:pStyle w:val="Odstavecseseznamem"/>
        <w:numPr>
          <w:ilvl w:val="4"/>
          <w:numId w:val="16"/>
        </w:numPr>
        <w:tabs>
          <w:tab w:val="left" w:pos="1981"/>
        </w:tabs>
        <w:spacing w:before="120" w:line="276" w:lineRule="auto"/>
        <w:ind w:right="135"/>
        <w:jc w:val="both"/>
        <w:rPr>
          <w:sz w:val="20"/>
        </w:rPr>
      </w:pPr>
      <w:r>
        <w:rPr>
          <w:sz w:val="20"/>
        </w:rPr>
        <w:t>kniha standardů provedení typických a vybraných stavebních prvků, zejména skladby podlah, stropů a stěn, a vybraných klíčových stavebně-konstrukčních detailů ve vhodném</w:t>
      </w:r>
      <w:r>
        <w:rPr>
          <w:spacing w:val="-2"/>
          <w:sz w:val="20"/>
        </w:rPr>
        <w:t xml:space="preserve"> </w:t>
      </w:r>
      <w:r>
        <w:rPr>
          <w:sz w:val="20"/>
        </w:rPr>
        <w:t>měřítku;</w:t>
      </w:r>
    </w:p>
    <w:p w:rsidR="00DD28AC" w:rsidRDefault="003903E9">
      <w:pPr>
        <w:pStyle w:val="Odstavecseseznamem"/>
        <w:numPr>
          <w:ilvl w:val="4"/>
          <w:numId w:val="16"/>
        </w:numPr>
        <w:tabs>
          <w:tab w:val="left" w:pos="1981"/>
        </w:tabs>
        <w:spacing w:before="121"/>
        <w:ind w:hanging="568"/>
        <w:jc w:val="both"/>
        <w:rPr>
          <w:sz w:val="20"/>
        </w:rPr>
      </w:pPr>
      <w:proofErr w:type="spellStart"/>
      <w:r>
        <w:rPr>
          <w:sz w:val="20"/>
        </w:rPr>
        <w:t>technicko-uživatelské</w:t>
      </w:r>
      <w:proofErr w:type="spellEnd"/>
      <w:r>
        <w:rPr>
          <w:sz w:val="20"/>
        </w:rPr>
        <w:t xml:space="preserve"> požadavky na výkon a/nebo funkci techniky</w:t>
      </w:r>
      <w:r>
        <w:rPr>
          <w:spacing w:val="20"/>
          <w:sz w:val="20"/>
        </w:rPr>
        <w:t xml:space="preserve"> </w:t>
      </w:r>
      <w:r>
        <w:rPr>
          <w:sz w:val="20"/>
        </w:rPr>
        <w:t>prostředí</w:t>
      </w:r>
    </w:p>
    <w:p w:rsidR="00DD28AC" w:rsidRDefault="003903E9">
      <w:pPr>
        <w:pStyle w:val="Zkladntext"/>
        <w:spacing w:before="37"/>
        <w:ind w:left="1980"/>
        <w:jc w:val="both"/>
      </w:pPr>
      <w:r>
        <w:t>staveb/technologických zařízení;</w:t>
      </w:r>
    </w:p>
    <w:p w:rsidR="00DD28AC" w:rsidRDefault="003903E9">
      <w:pPr>
        <w:pStyle w:val="Odstavecseseznamem"/>
        <w:numPr>
          <w:ilvl w:val="4"/>
          <w:numId w:val="16"/>
        </w:numPr>
        <w:tabs>
          <w:tab w:val="left" w:pos="1981"/>
        </w:tabs>
        <w:ind w:hanging="568"/>
        <w:jc w:val="both"/>
        <w:rPr>
          <w:sz w:val="20"/>
        </w:rPr>
      </w:pPr>
      <w:r>
        <w:rPr>
          <w:sz w:val="20"/>
        </w:rPr>
        <w:t>plán bezpečnosti a ochrany zdraví při</w:t>
      </w:r>
      <w:r>
        <w:rPr>
          <w:spacing w:val="1"/>
          <w:sz w:val="20"/>
        </w:rPr>
        <w:t xml:space="preserve"> </w:t>
      </w:r>
      <w:r>
        <w:rPr>
          <w:sz w:val="20"/>
        </w:rPr>
        <w:t>práci;</w:t>
      </w:r>
    </w:p>
    <w:p w:rsidR="00DD28AC" w:rsidRDefault="003903E9">
      <w:pPr>
        <w:pStyle w:val="Odstavecseseznamem"/>
        <w:numPr>
          <w:ilvl w:val="4"/>
          <w:numId w:val="16"/>
        </w:numPr>
        <w:tabs>
          <w:tab w:val="left" w:pos="1981"/>
        </w:tabs>
        <w:spacing w:before="154" w:line="276" w:lineRule="auto"/>
        <w:ind w:right="134"/>
        <w:jc w:val="both"/>
        <w:rPr>
          <w:sz w:val="20"/>
        </w:rPr>
      </w:pPr>
      <w:r>
        <w:rPr>
          <w:sz w:val="20"/>
        </w:rPr>
        <w:t>dokumentace interiérového vybavení v podrobnosti technických podmínek (ve smyslu a souladu se ZZVZ) umožňujících zadání samostatné zakázky na dodávku interiérového vybavení; dokumentace bude obsahovat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</w:p>
    <w:p w:rsidR="00DD28AC" w:rsidRDefault="003903E9">
      <w:pPr>
        <w:pStyle w:val="Odstavecseseznamem"/>
        <w:numPr>
          <w:ilvl w:val="5"/>
          <w:numId w:val="16"/>
        </w:numPr>
        <w:tabs>
          <w:tab w:val="left" w:pos="2547"/>
        </w:tabs>
        <w:spacing w:before="120"/>
        <w:jc w:val="both"/>
        <w:rPr>
          <w:sz w:val="20"/>
        </w:rPr>
      </w:pPr>
      <w:r>
        <w:rPr>
          <w:sz w:val="20"/>
        </w:rPr>
        <w:t>soupis prvků interiérového vybavení v členění po jednotlivých</w:t>
      </w:r>
      <w:r>
        <w:rPr>
          <w:spacing w:val="-16"/>
          <w:sz w:val="20"/>
        </w:rPr>
        <w:t xml:space="preserve"> </w:t>
      </w:r>
      <w:r>
        <w:rPr>
          <w:sz w:val="20"/>
        </w:rPr>
        <w:t>místnostech,</w:t>
      </w:r>
    </w:p>
    <w:p w:rsidR="00DD28AC" w:rsidRDefault="003903E9">
      <w:pPr>
        <w:pStyle w:val="Odstavecseseznamem"/>
        <w:numPr>
          <w:ilvl w:val="5"/>
          <w:numId w:val="16"/>
        </w:numPr>
        <w:tabs>
          <w:tab w:val="left" w:pos="2547"/>
        </w:tabs>
        <w:spacing w:before="156" w:line="276" w:lineRule="auto"/>
        <w:ind w:right="143"/>
        <w:jc w:val="both"/>
        <w:rPr>
          <w:sz w:val="20"/>
        </w:rPr>
      </w:pPr>
      <w:r>
        <w:rPr>
          <w:sz w:val="20"/>
        </w:rPr>
        <w:t>požadavky na výtvarné, technické, architektonické a materiálové řešení jednotlivých prvků interiéru a jejich funkční</w:t>
      </w:r>
      <w:r>
        <w:rPr>
          <w:spacing w:val="-5"/>
          <w:sz w:val="20"/>
        </w:rPr>
        <w:t xml:space="preserve"> </w:t>
      </w:r>
      <w:r>
        <w:rPr>
          <w:sz w:val="20"/>
        </w:rPr>
        <w:t>vlastnosti;</w:t>
      </w:r>
    </w:p>
    <w:p w:rsidR="00DD28AC" w:rsidRDefault="003903E9">
      <w:pPr>
        <w:pStyle w:val="Odstavecseseznamem"/>
        <w:numPr>
          <w:ilvl w:val="3"/>
          <w:numId w:val="16"/>
        </w:numPr>
        <w:tabs>
          <w:tab w:val="left" w:pos="1413"/>
          <w:tab w:val="left" w:pos="1414"/>
        </w:tabs>
        <w:spacing w:before="119"/>
        <w:ind w:hanging="570"/>
        <w:rPr>
          <w:sz w:val="20"/>
        </w:rPr>
      </w:pPr>
      <w:r>
        <w:rPr>
          <w:sz w:val="20"/>
        </w:rPr>
        <w:t>zapojit a koordinovat potřebné speciální profese;</w:t>
      </w:r>
    </w:p>
    <w:p w:rsidR="00DD28AC" w:rsidRDefault="003903E9">
      <w:pPr>
        <w:pStyle w:val="Odstavecseseznamem"/>
        <w:numPr>
          <w:ilvl w:val="3"/>
          <w:numId w:val="16"/>
        </w:numPr>
        <w:tabs>
          <w:tab w:val="left" w:pos="1413"/>
          <w:tab w:val="left" w:pos="1414"/>
        </w:tabs>
        <w:spacing w:line="276" w:lineRule="auto"/>
        <w:ind w:right="135"/>
        <w:rPr>
          <w:sz w:val="20"/>
        </w:rPr>
      </w:pPr>
      <w:r>
        <w:rPr>
          <w:sz w:val="20"/>
        </w:rPr>
        <w:t>vhodně zohlednit připomínky každého příslušného nebo dotčeného orgánu veřejné</w:t>
      </w:r>
      <w:r>
        <w:rPr>
          <w:spacing w:val="-42"/>
          <w:sz w:val="20"/>
        </w:rPr>
        <w:t xml:space="preserve"> </w:t>
      </w:r>
      <w:r>
        <w:rPr>
          <w:sz w:val="20"/>
        </w:rPr>
        <w:t>moci, správce nebo vlastníka sítě nebo jiné třetí</w:t>
      </w:r>
      <w:r>
        <w:rPr>
          <w:spacing w:val="-3"/>
          <w:sz w:val="20"/>
        </w:rPr>
        <w:t xml:space="preserve"> </w:t>
      </w:r>
      <w:r>
        <w:rPr>
          <w:sz w:val="20"/>
        </w:rPr>
        <w:t>osoby;</w:t>
      </w:r>
    </w:p>
    <w:p w:rsidR="00DD28AC" w:rsidRDefault="003903E9">
      <w:pPr>
        <w:pStyle w:val="Odstavecseseznamem"/>
        <w:numPr>
          <w:ilvl w:val="3"/>
          <w:numId w:val="16"/>
        </w:numPr>
        <w:tabs>
          <w:tab w:val="left" w:pos="1413"/>
          <w:tab w:val="left" w:pos="1414"/>
        </w:tabs>
        <w:spacing w:before="119" w:line="276" w:lineRule="auto"/>
        <w:ind w:right="135"/>
        <w:rPr>
          <w:sz w:val="20"/>
        </w:rPr>
      </w:pPr>
      <w:r>
        <w:rPr>
          <w:sz w:val="20"/>
        </w:rPr>
        <w:t>vyhotovit rozpočet předpokládaných stavebních nákladů Díla s využitím agregovaných (kumulovaných)</w:t>
      </w:r>
      <w:r>
        <w:rPr>
          <w:spacing w:val="-2"/>
          <w:sz w:val="20"/>
        </w:rPr>
        <w:t xml:space="preserve"> </w:t>
      </w:r>
      <w:r>
        <w:rPr>
          <w:sz w:val="20"/>
        </w:rPr>
        <w:t>položek;</w:t>
      </w:r>
    </w:p>
    <w:p w:rsidR="00DD28AC" w:rsidRDefault="003903E9">
      <w:pPr>
        <w:pStyle w:val="Odstavecseseznamem"/>
        <w:numPr>
          <w:ilvl w:val="3"/>
          <w:numId w:val="16"/>
        </w:numPr>
        <w:tabs>
          <w:tab w:val="left" w:pos="1413"/>
          <w:tab w:val="left" w:pos="1414"/>
        </w:tabs>
        <w:spacing w:before="122"/>
        <w:ind w:hanging="570"/>
        <w:rPr>
          <w:sz w:val="20"/>
        </w:rPr>
      </w:pPr>
      <w:r>
        <w:rPr>
          <w:sz w:val="20"/>
        </w:rPr>
        <w:t>vyhotovit rozpočet předpokládaných nákladů interiérového</w:t>
      </w:r>
      <w:r>
        <w:rPr>
          <w:spacing w:val="-1"/>
          <w:sz w:val="20"/>
        </w:rPr>
        <w:t xml:space="preserve"> </w:t>
      </w:r>
      <w:r>
        <w:rPr>
          <w:sz w:val="20"/>
        </w:rPr>
        <w:t>vybavení.</w:t>
      </w:r>
    </w:p>
    <w:p w:rsidR="00DD28AC" w:rsidRDefault="00DD28AC">
      <w:pPr>
        <w:pStyle w:val="Zkladntext"/>
        <w:spacing w:before="7"/>
        <w:rPr>
          <w:sz w:val="32"/>
        </w:rPr>
      </w:pPr>
    </w:p>
    <w:p w:rsidR="00DD28AC" w:rsidRDefault="003903E9">
      <w:pPr>
        <w:pStyle w:val="Nadpis4"/>
        <w:numPr>
          <w:ilvl w:val="1"/>
          <w:numId w:val="28"/>
        </w:numPr>
        <w:tabs>
          <w:tab w:val="left" w:pos="844"/>
          <w:tab w:val="left" w:pos="845"/>
        </w:tabs>
        <w:spacing w:line="278" w:lineRule="auto"/>
        <w:ind w:right="969"/>
      </w:pPr>
      <w:bookmarkStart w:id="29" w:name="_bookmark29"/>
      <w:bookmarkEnd w:id="29"/>
      <w:r>
        <w:t>ZÁSADY ZPRACOVÁNÍ TECHNICKÝCH PODMÍNEK VEŘEJNÉ ZAKÁZKY NA PROVEDENÍ DÍLA</w:t>
      </w:r>
    </w:p>
    <w:p w:rsidR="00DD28AC" w:rsidRDefault="003903E9">
      <w:pPr>
        <w:pStyle w:val="Odstavecseseznamem"/>
        <w:numPr>
          <w:ilvl w:val="2"/>
          <w:numId w:val="15"/>
        </w:numPr>
        <w:tabs>
          <w:tab w:val="left" w:pos="844"/>
          <w:tab w:val="left" w:pos="845"/>
        </w:tabs>
        <w:spacing w:before="118"/>
        <w:ind w:hanging="709"/>
        <w:rPr>
          <w:sz w:val="20"/>
        </w:rPr>
      </w:pPr>
      <w:r>
        <w:rPr>
          <w:b/>
          <w:sz w:val="20"/>
        </w:rPr>
        <w:t xml:space="preserve">DVZ </w:t>
      </w:r>
      <w:r>
        <w:rPr>
          <w:sz w:val="20"/>
        </w:rPr>
        <w:t xml:space="preserve">bude součástí </w:t>
      </w:r>
      <w:r>
        <w:rPr>
          <w:b/>
          <w:sz w:val="20"/>
        </w:rPr>
        <w:t xml:space="preserve">zadávací dokumentace </w:t>
      </w:r>
      <w:r>
        <w:rPr>
          <w:sz w:val="20"/>
        </w:rPr>
        <w:t>veřejné zakázky na provedení Díla a</w:t>
      </w:r>
      <w:r>
        <w:rPr>
          <w:spacing w:val="28"/>
          <w:sz w:val="20"/>
        </w:rPr>
        <w:t xml:space="preserve"> </w:t>
      </w:r>
      <w:r>
        <w:rPr>
          <w:sz w:val="20"/>
        </w:rPr>
        <w:t>obsahuje</w:t>
      </w:r>
    </w:p>
    <w:p w:rsidR="00DD28AC" w:rsidRDefault="003903E9">
      <w:pPr>
        <w:spacing w:before="35"/>
        <w:ind w:left="844"/>
        <w:rPr>
          <w:sz w:val="20"/>
        </w:rPr>
      </w:pPr>
      <w:r>
        <w:rPr>
          <w:b/>
          <w:sz w:val="20"/>
        </w:rPr>
        <w:t xml:space="preserve">podstatnou část technických podmínek </w:t>
      </w:r>
      <w:r>
        <w:rPr>
          <w:sz w:val="20"/>
        </w:rPr>
        <w:t>takové veřejné zakázky.</w:t>
      </w:r>
    </w:p>
    <w:p w:rsidR="00DD28AC" w:rsidRDefault="003903E9">
      <w:pPr>
        <w:pStyle w:val="Odstavecseseznamem"/>
        <w:numPr>
          <w:ilvl w:val="2"/>
          <w:numId w:val="15"/>
        </w:numPr>
        <w:tabs>
          <w:tab w:val="left" w:pos="844"/>
          <w:tab w:val="left" w:pos="845"/>
        </w:tabs>
        <w:ind w:hanging="709"/>
        <w:rPr>
          <w:sz w:val="20"/>
        </w:rPr>
      </w:pPr>
      <w:r>
        <w:rPr>
          <w:b/>
          <w:sz w:val="20"/>
        </w:rPr>
        <w:t xml:space="preserve">Technické podmínky </w:t>
      </w:r>
      <w:r>
        <w:rPr>
          <w:sz w:val="20"/>
        </w:rPr>
        <w:t>obsažené v DVZ</w:t>
      </w:r>
      <w:r>
        <w:rPr>
          <w:spacing w:val="3"/>
          <w:sz w:val="20"/>
        </w:rPr>
        <w:t xml:space="preserve"> </w:t>
      </w:r>
      <w:r>
        <w:rPr>
          <w:sz w:val="20"/>
        </w:rPr>
        <w:t>musí:</w:t>
      </w:r>
    </w:p>
    <w:p w:rsidR="00DD28AC" w:rsidRDefault="003903E9">
      <w:pPr>
        <w:pStyle w:val="Odstavecseseznamem"/>
        <w:numPr>
          <w:ilvl w:val="3"/>
          <w:numId w:val="15"/>
        </w:numPr>
        <w:tabs>
          <w:tab w:val="left" w:pos="1414"/>
        </w:tabs>
        <w:spacing w:line="276" w:lineRule="auto"/>
        <w:ind w:right="132"/>
        <w:jc w:val="both"/>
        <w:rPr>
          <w:sz w:val="20"/>
        </w:rPr>
      </w:pPr>
      <w:r>
        <w:rPr>
          <w:sz w:val="20"/>
        </w:rPr>
        <w:t>vymezovat jen ty charakteristiky plnění, které jsou pro provedení Díla podstatné, a to prostřednictvím požadavků na účel, výkon nebo funkci, nikoliv způsobem, jakým má být takového účelu, výkonu nebo funkce</w:t>
      </w:r>
      <w:r>
        <w:rPr>
          <w:spacing w:val="-2"/>
          <w:sz w:val="20"/>
        </w:rPr>
        <w:t xml:space="preserve"> </w:t>
      </w:r>
      <w:r>
        <w:rPr>
          <w:sz w:val="20"/>
        </w:rPr>
        <w:t>dosaženo;</w:t>
      </w:r>
    </w:p>
    <w:p w:rsidR="00DD28AC" w:rsidRDefault="003903E9">
      <w:pPr>
        <w:pStyle w:val="Odstavecseseznamem"/>
        <w:numPr>
          <w:ilvl w:val="3"/>
          <w:numId w:val="15"/>
        </w:numPr>
        <w:tabs>
          <w:tab w:val="left" w:pos="1414"/>
        </w:tabs>
        <w:spacing w:before="120" w:line="273" w:lineRule="auto"/>
        <w:ind w:right="136"/>
        <w:jc w:val="both"/>
        <w:rPr>
          <w:sz w:val="20"/>
        </w:rPr>
      </w:pPr>
      <w:r>
        <w:rPr>
          <w:sz w:val="20"/>
        </w:rPr>
        <w:t xml:space="preserve">být stanoveny zcela přesně, </w:t>
      </w:r>
      <w:proofErr w:type="gramStart"/>
      <w:r>
        <w:rPr>
          <w:sz w:val="20"/>
        </w:rPr>
        <w:t>srozumitelně,  jednoznačně</w:t>
      </w:r>
      <w:proofErr w:type="gramEnd"/>
      <w:r>
        <w:rPr>
          <w:sz w:val="20"/>
        </w:rPr>
        <w:t xml:space="preserve">  a  ve  vzájemném  souladu, tak</w:t>
      </w:r>
      <w:r>
        <w:rPr>
          <w:spacing w:val="-5"/>
          <w:sz w:val="20"/>
        </w:rPr>
        <w:t xml:space="preserve"> </w:t>
      </w:r>
      <w:r>
        <w:rPr>
          <w:sz w:val="20"/>
        </w:rPr>
        <w:t>aby</w:t>
      </w:r>
      <w:r>
        <w:rPr>
          <w:spacing w:val="-4"/>
          <w:sz w:val="20"/>
        </w:rPr>
        <w:t xml:space="preserve"> </w:t>
      </w:r>
      <w:r>
        <w:rPr>
          <w:sz w:val="20"/>
        </w:rPr>
        <w:t>neumožňovaly</w:t>
      </w:r>
      <w:r>
        <w:rPr>
          <w:spacing w:val="-16"/>
          <w:sz w:val="20"/>
        </w:rPr>
        <w:t xml:space="preserve"> </w:t>
      </w:r>
      <w:r>
        <w:rPr>
          <w:sz w:val="20"/>
        </w:rPr>
        <w:t>více</w:t>
      </w:r>
      <w:r>
        <w:rPr>
          <w:spacing w:val="-15"/>
          <w:sz w:val="20"/>
        </w:rPr>
        <w:t xml:space="preserve"> </w:t>
      </w:r>
      <w:r>
        <w:rPr>
          <w:sz w:val="20"/>
        </w:rPr>
        <w:t>než</w:t>
      </w:r>
      <w:r>
        <w:rPr>
          <w:spacing w:val="-15"/>
          <w:sz w:val="20"/>
        </w:rPr>
        <w:t xml:space="preserve"> </w:t>
      </w:r>
      <w:r>
        <w:rPr>
          <w:sz w:val="20"/>
        </w:rPr>
        <w:t>jeden</w:t>
      </w:r>
      <w:r>
        <w:rPr>
          <w:spacing w:val="-16"/>
          <w:sz w:val="20"/>
        </w:rPr>
        <w:t xml:space="preserve"> </w:t>
      </w:r>
      <w:r>
        <w:rPr>
          <w:sz w:val="20"/>
        </w:rPr>
        <w:t>výklad,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bez</w:t>
      </w:r>
      <w:r>
        <w:rPr>
          <w:spacing w:val="-15"/>
          <w:sz w:val="20"/>
        </w:rPr>
        <w:t xml:space="preserve"> </w:t>
      </w:r>
      <w:r>
        <w:rPr>
          <w:sz w:val="20"/>
        </w:rPr>
        <w:t>použití</w:t>
      </w:r>
      <w:r>
        <w:rPr>
          <w:spacing w:val="-15"/>
          <w:sz w:val="20"/>
        </w:rPr>
        <w:t xml:space="preserve"> </w:t>
      </w:r>
      <w:r>
        <w:rPr>
          <w:sz w:val="20"/>
        </w:rPr>
        <w:t>neurčitých</w:t>
      </w:r>
      <w:r>
        <w:rPr>
          <w:spacing w:val="-16"/>
          <w:sz w:val="20"/>
        </w:rPr>
        <w:t xml:space="preserve"> </w:t>
      </w:r>
      <w:r>
        <w:rPr>
          <w:sz w:val="20"/>
        </w:rPr>
        <w:t>výrazů</w:t>
      </w:r>
      <w:r>
        <w:rPr>
          <w:spacing w:val="-16"/>
          <w:sz w:val="20"/>
        </w:rPr>
        <w:t xml:space="preserve"> </w:t>
      </w:r>
      <w:r>
        <w:rPr>
          <w:sz w:val="20"/>
        </w:rPr>
        <w:t>(např.</w:t>
      </w:r>
      <w:r>
        <w:rPr>
          <w:spacing w:val="-14"/>
          <w:sz w:val="20"/>
        </w:rPr>
        <w:t xml:space="preserve"> </w:t>
      </w:r>
      <w:r>
        <w:rPr>
          <w:sz w:val="20"/>
        </w:rPr>
        <w:t>„cca“,</w:t>
      </w:r>
    </w:p>
    <w:p w:rsidR="00DD28AC" w:rsidRDefault="003903E9">
      <w:pPr>
        <w:pStyle w:val="Zkladntext"/>
        <w:spacing w:before="4"/>
        <w:ind w:left="1413"/>
        <w:jc w:val="both"/>
      </w:pPr>
      <w:r>
        <w:t>„dostatečně“, „ideálně“, „kvalitně“, „snadně“, „jednoduše“, „dostatečně“ apod.);</w:t>
      </w:r>
    </w:p>
    <w:p w:rsidR="00DD28AC" w:rsidRDefault="00DD28AC">
      <w:pPr>
        <w:jc w:val="both"/>
        <w:sectPr w:rsidR="00DD28AC">
          <w:pgSz w:w="11910" w:h="16840"/>
          <w:pgMar w:top="1320" w:right="1280" w:bottom="860" w:left="1280" w:header="0" w:footer="671" w:gutter="0"/>
          <w:cols w:space="708"/>
        </w:sectPr>
      </w:pPr>
    </w:p>
    <w:p w:rsidR="00DD28AC" w:rsidRDefault="003903E9">
      <w:pPr>
        <w:pStyle w:val="Odstavecseseznamem"/>
        <w:numPr>
          <w:ilvl w:val="3"/>
          <w:numId w:val="15"/>
        </w:numPr>
        <w:tabs>
          <w:tab w:val="left" w:pos="1414"/>
        </w:tabs>
        <w:spacing w:before="79" w:line="276" w:lineRule="auto"/>
        <w:ind w:right="136"/>
        <w:jc w:val="both"/>
        <w:rPr>
          <w:sz w:val="20"/>
        </w:rPr>
      </w:pPr>
      <w:r>
        <w:rPr>
          <w:sz w:val="20"/>
        </w:rPr>
        <w:lastRenderedPageBreak/>
        <w:t xml:space="preserve">být </w:t>
      </w:r>
      <w:proofErr w:type="gramStart"/>
      <w:r>
        <w:rPr>
          <w:sz w:val="20"/>
        </w:rPr>
        <w:t>stanoveny  tak</w:t>
      </w:r>
      <w:proofErr w:type="gramEnd"/>
      <w:r>
        <w:rPr>
          <w:sz w:val="20"/>
        </w:rPr>
        <w:t>,  aby  nezaručovaly  určitým  dodavatelům  bezdůvodně  přímo  nebo nepřímo konkurenční výhodu nebo nevytvářely bezdůvodné překážky hospodářské soutěže;</w:t>
      </w:r>
    </w:p>
    <w:p w:rsidR="00DD28AC" w:rsidRDefault="003903E9">
      <w:pPr>
        <w:pStyle w:val="Odstavecseseznamem"/>
        <w:numPr>
          <w:ilvl w:val="3"/>
          <w:numId w:val="15"/>
        </w:numPr>
        <w:tabs>
          <w:tab w:val="left" w:pos="1414"/>
        </w:tabs>
        <w:spacing w:before="120" w:line="276" w:lineRule="auto"/>
        <w:ind w:right="134"/>
        <w:jc w:val="both"/>
        <w:rPr>
          <w:sz w:val="20"/>
        </w:rPr>
      </w:pPr>
      <w:r>
        <w:rPr>
          <w:sz w:val="20"/>
        </w:rPr>
        <w:t>být</w:t>
      </w:r>
      <w:r>
        <w:rPr>
          <w:spacing w:val="-11"/>
          <w:sz w:val="20"/>
        </w:rPr>
        <w:t xml:space="preserve"> </w:t>
      </w:r>
      <w:r>
        <w:rPr>
          <w:sz w:val="20"/>
        </w:rPr>
        <w:t>stanoveny</w:t>
      </w:r>
      <w:r>
        <w:rPr>
          <w:spacing w:val="-11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použití</w:t>
      </w:r>
      <w:r>
        <w:rPr>
          <w:spacing w:val="-10"/>
          <w:sz w:val="20"/>
        </w:rPr>
        <w:t xml:space="preserve"> </w:t>
      </w:r>
      <w:r>
        <w:rPr>
          <w:sz w:val="20"/>
        </w:rPr>
        <w:t>přímého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nepřímého</w:t>
      </w:r>
      <w:r>
        <w:rPr>
          <w:spacing w:val="-9"/>
          <w:sz w:val="20"/>
        </w:rPr>
        <w:t xml:space="preserve"> </w:t>
      </w:r>
      <w:r>
        <w:rPr>
          <w:sz w:val="20"/>
        </w:rPr>
        <w:t>odkazu</w:t>
      </w:r>
      <w:r>
        <w:rPr>
          <w:spacing w:val="-5"/>
          <w:sz w:val="20"/>
        </w:rPr>
        <w:t xml:space="preserve"> </w:t>
      </w:r>
      <w:r>
        <w:rPr>
          <w:sz w:val="20"/>
        </w:rPr>
        <w:t>(včetně</w:t>
      </w:r>
      <w:r>
        <w:rPr>
          <w:spacing w:val="-6"/>
          <w:sz w:val="20"/>
        </w:rPr>
        <w:t xml:space="preserve"> </w:t>
      </w:r>
      <w:r>
        <w:rPr>
          <w:sz w:val="20"/>
        </w:rPr>
        <w:t>např.</w:t>
      </w:r>
      <w:r>
        <w:rPr>
          <w:spacing w:val="-8"/>
          <w:sz w:val="20"/>
        </w:rPr>
        <w:t xml:space="preserve"> </w:t>
      </w:r>
      <w:r>
        <w:rPr>
          <w:sz w:val="20"/>
        </w:rPr>
        <w:t>fotografie</w:t>
      </w:r>
      <w:r>
        <w:rPr>
          <w:spacing w:val="-9"/>
          <w:sz w:val="20"/>
        </w:rPr>
        <w:t xml:space="preserve"> </w:t>
      </w:r>
      <w:r>
        <w:rPr>
          <w:sz w:val="20"/>
        </w:rPr>
        <w:t>nebo nákresu) na určité dodavatele nebo výrobky, nebo patenty na vynálezy, užitné vzory, průmyslové</w:t>
      </w:r>
      <w:r>
        <w:rPr>
          <w:spacing w:val="-13"/>
          <w:sz w:val="20"/>
        </w:rPr>
        <w:t xml:space="preserve"> </w:t>
      </w:r>
      <w:r>
        <w:rPr>
          <w:sz w:val="20"/>
        </w:rPr>
        <w:t>vzory,</w:t>
      </w:r>
      <w:r>
        <w:rPr>
          <w:spacing w:val="-16"/>
          <w:sz w:val="20"/>
        </w:rPr>
        <w:t xml:space="preserve"> </w:t>
      </w:r>
      <w:r>
        <w:rPr>
          <w:sz w:val="20"/>
        </w:rPr>
        <w:t>ochranné</w:t>
      </w:r>
      <w:r>
        <w:rPr>
          <w:spacing w:val="-14"/>
          <w:sz w:val="20"/>
        </w:rPr>
        <w:t xml:space="preserve"> </w:t>
      </w:r>
      <w:r>
        <w:rPr>
          <w:sz w:val="20"/>
        </w:rPr>
        <w:t>známky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4"/>
          <w:sz w:val="20"/>
        </w:rPr>
        <w:t xml:space="preserve"> </w:t>
      </w:r>
      <w:r>
        <w:rPr>
          <w:sz w:val="20"/>
        </w:rPr>
        <w:t>označení</w:t>
      </w:r>
      <w:r>
        <w:rPr>
          <w:spacing w:val="-13"/>
          <w:sz w:val="20"/>
        </w:rPr>
        <w:t xml:space="preserve"> </w:t>
      </w:r>
      <w:r>
        <w:rPr>
          <w:sz w:val="20"/>
        </w:rPr>
        <w:t>původu,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výjimkou</w:t>
      </w:r>
      <w:r>
        <w:rPr>
          <w:spacing w:val="-16"/>
          <w:sz w:val="20"/>
        </w:rPr>
        <w:t xml:space="preserve"> </w:t>
      </w:r>
      <w:r>
        <w:rPr>
          <w:sz w:val="20"/>
        </w:rPr>
        <w:t>případů,</w:t>
      </w:r>
      <w:r>
        <w:rPr>
          <w:spacing w:val="-13"/>
          <w:sz w:val="20"/>
        </w:rPr>
        <w:t xml:space="preserve"> </w:t>
      </w:r>
      <w:r>
        <w:rPr>
          <w:sz w:val="20"/>
        </w:rPr>
        <w:t>kdy</w:t>
      </w:r>
      <w:r>
        <w:rPr>
          <w:spacing w:val="-16"/>
          <w:sz w:val="20"/>
        </w:rPr>
        <w:t xml:space="preserve"> </w:t>
      </w:r>
      <w:r>
        <w:rPr>
          <w:sz w:val="20"/>
        </w:rPr>
        <w:t>jsou pro jejich použití jednoznačně splněny podmínky podle</w:t>
      </w:r>
      <w:r>
        <w:rPr>
          <w:spacing w:val="-4"/>
          <w:sz w:val="20"/>
        </w:rPr>
        <w:t xml:space="preserve"> </w:t>
      </w:r>
      <w:r>
        <w:rPr>
          <w:sz w:val="20"/>
        </w:rPr>
        <w:t>ZZVZ;</w:t>
      </w:r>
    </w:p>
    <w:p w:rsidR="00DD28AC" w:rsidRDefault="003903E9">
      <w:pPr>
        <w:pStyle w:val="Odstavecseseznamem"/>
        <w:numPr>
          <w:ilvl w:val="3"/>
          <w:numId w:val="15"/>
        </w:numPr>
        <w:tabs>
          <w:tab w:val="left" w:pos="1414"/>
        </w:tabs>
        <w:spacing w:before="121" w:line="276" w:lineRule="auto"/>
        <w:ind w:right="142"/>
        <w:jc w:val="both"/>
        <w:rPr>
          <w:sz w:val="20"/>
        </w:rPr>
      </w:pPr>
      <w:r>
        <w:rPr>
          <w:sz w:val="20"/>
        </w:rPr>
        <w:t xml:space="preserve">být stanoveny tak, aby bezdůvodně nevylučovaly použití vyšší úrovně kvality </w:t>
      </w:r>
      <w:proofErr w:type="gramStart"/>
      <w:r>
        <w:rPr>
          <w:sz w:val="20"/>
        </w:rPr>
        <w:t>plnění,  než</w:t>
      </w:r>
      <w:proofErr w:type="gramEnd"/>
      <w:r>
        <w:rPr>
          <w:sz w:val="20"/>
        </w:rPr>
        <w:t xml:space="preserve"> která odpovídá minimální požadované</w:t>
      </w:r>
      <w:r>
        <w:rPr>
          <w:spacing w:val="-2"/>
          <w:sz w:val="20"/>
        </w:rPr>
        <w:t xml:space="preserve"> </w:t>
      </w:r>
      <w:r>
        <w:rPr>
          <w:sz w:val="20"/>
        </w:rPr>
        <w:t>úrovni;</w:t>
      </w:r>
    </w:p>
    <w:p w:rsidR="00DD28AC" w:rsidRDefault="003903E9">
      <w:pPr>
        <w:pStyle w:val="Odstavecseseznamem"/>
        <w:numPr>
          <w:ilvl w:val="3"/>
          <w:numId w:val="15"/>
        </w:numPr>
        <w:tabs>
          <w:tab w:val="left" w:pos="1414"/>
        </w:tabs>
        <w:spacing w:before="119" w:line="276" w:lineRule="auto"/>
        <w:ind w:right="136"/>
        <w:jc w:val="both"/>
        <w:rPr>
          <w:sz w:val="20"/>
        </w:rPr>
      </w:pPr>
      <w:r>
        <w:rPr>
          <w:sz w:val="20"/>
        </w:rPr>
        <w:t>v případě technických podmínek, u kterých jsou stanoveny číselné hodnoty, zahrnovat určení, zda se jedná o minimální, nebo maximální číselné hodnoty, nebo jejich přípustný rozsah;</w:t>
      </w:r>
      <w:r>
        <w:rPr>
          <w:spacing w:val="-12"/>
          <w:sz w:val="20"/>
        </w:rPr>
        <w:t xml:space="preserve"> </w:t>
      </w:r>
      <w:r>
        <w:rPr>
          <w:sz w:val="20"/>
        </w:rPr>
        <w:t>přesné</w:t>
      </w:r>
      <w:r>
        <w:rPr>
          <w:spacing w:val="-10"/>
          <w:sz w:val="20"/>
        </w:rPr>
        <w:t xml:space="preserve"> </w:t>
      </w:r>
      <w:r>
        <w:rPr>
          <w:sz w:val="20"/>
        </w:rPr>
        <w:t>číselné</w:t>
      </w:r>
      <w:r>
        <w:rPr>
          <w:spacing w:val="-10"/>
          <w:sz w:val="20"/>
        </w:rPr>
        <w:t xml:space="preserve"> </w:t>
      </w:r>
      <w:r>
        <w:rPr>
          <w:sz w:val="20"/>
        </w:rPr>
        <w:t>hodnoty</w:t>
      </w:r>
      <w:r>
        <w:rPr>
          <w:spacing w:val="-10"/>
          <w:sz w:val="20"/>
        </w:rPr>
        <w:t xml:space="preserve"> </w:t>
      </w:r>
      <w:r>
        <w:rPr>
          <w:sz w:val="20"/>
        </w:rPr>
        <w:t>mohou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0"/>
          <w:sz w:val="20"/>
        </w:rPr>
        <w:t xml:space="preserve"> </w:t>
      </w:r>
      <w:r>
        <w:rPr>
          <w:sz w:val="20"/>
        </w:rPr>
        <w:t>stanoveny</w:t>
      </w:r>
      <w:r>
        <w:rPr>
          <w:spacing w:val="-12"/>
          <w:sz w:val="20"/>
        </w:rPr>
        <w:t xml:space="preserve"> </w:t>
      </w:r>
      <w:r>
        <w:rPr>
          <w:sz w:val="20"/>
        </w:rPr>
        <w:t>pouze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2"/>
          <w:sz w:val="20"/>
        </w:rPr>
        <w:t xml:space="preserve"> </w:t>
      </w:r>
      <w:r>
        <w:rPr>
          <w:sz w:val="20"/>
        </w:rPr>
        <w:t>odůvodněných případech;</w:t>
      </w:r>
    </w:p>
    <w:p w:rsidR="00DD28AC" w:rsidRDefault="003903E9">
      <w:pPr>
        <w:pStyle w:val="Odstavecseseznamem"/>
        <w:numPr>
          <w:ilvl w:val="3"/>
          <w:numId w:val="15"/>
        </w:numPr>
        <w:tabs>
          <w:tab w:val="left" w:pos="1414"/>
        </w:tabs>
        <w:spacing w:before="121"/>
        <w:ind w:hanging="570"/>
        <w:jc w:val="both"/>
        <w:rPr>
          <w:sz w:val="20"/>
        </w:rPr>
      </w:pPr>
      <w:r>
        <w:rPr>
          <w:sz w:val="20"/>
        </w:rPr>
        <w:t>nezahrnovat</w:t>
      </w:r>
      <w:r>
        <w:rPr>
          <w:spacing w:val="27"/>
          <w:sz w:val="20"/>
        </w:rPr>
        <w:t xml:space="preserve"> </w:t>
      </w:r>
      <w:r>
        <w:rPr>
          <w:sz w:val="20"/>
        </w:rPr>
        <w:t>jakékoli</w:t>
      </w:r>
      <w:r>
        <w:rPr>
          <w:spacing w:val="30"/>
          <w:sz w:val="20"/>
        </w:rPr>
        <w:t xml:space="preserve"> </w:t>
      </w:r>
      <w:r>
        <w:rPr>
          <w:sz w:val="20"/>
        </w:rPr>
        <w:t>obchodní</w:t>
      </w:r>
      <w:r>
        <w:rPr>
          <w:spacing w:val="28"/>
          <w:sz w:val="20"/>
        </w:rPr>
        <w:t xml:space="preserve"> </w:t>
      </w:r>
      <w:r>
        <w:rPr>
          <w:sz w:val="20"/>
        </w:rPr>
        <w:t>nebo</w:t>
      </w:r>
      <w:r>
        <w:rPr>
          <w:spacing w:val="31"/>
          <w:sz w:val="20"/>
        </w:rPr>
        <w:t xml:space="preserve"> </w:t>
      </w:r>
      <w:r>
        <w:rPr>
          <w:sz w:val="20"/>
        </w:rPr>
        <w:t>jiné</w:t>
      </w:r>
      <w:r>
        <w:rPr>
          <w:spacing w:val="27"/>
          <w:sz w:val="20"/>
        </w:rPr>
        <w:t xml:space="preserve"> </w:t>
      </w:r>
      <w:r>
        <w:rPr>
          <w:sz w:val="20"/>
        </w:rPr>
        <w:t>zadávací</w:t>
      </w:r>
      <w:r>
        <w:rPr>
          <w:spacing w:val="28"/>
          <w:sz w:val="20"/>
        </w:rPr>
        <w:t xml:space="preserve"> </w:t>
      </w:r>
      <w:r>
        <w:rPr>
          <w:sz w:val="20"/>
        </w:rPr>
        <w:t>podmínky,</w:t>
      </w:r>
      <w:r>
        <w:rPr>
          <w:spacing w:val="26"/>
          <w:sz w:val="20"/>
        </w:rPr>
        <w:t xml:space="preserve"> </w:t>
      </w:r>
      <w:r>
        <w:rPr>
          <w:sz w:val="20"/>
        </w:rPr>
        <w:t>které</w:t>
      </w:r>
      <w:r>
        <w:rPr>
          <w:spacing w:val="28"/>
          <w:sz w:val="20"/>
        </w:rPr>
        <w:t xml:space="preserve"> </w:t>
      </w:r>
      <w:r>
        <w:rPr>
          <w:sz w:val="20"/>
        </w:rPr>
        <w:t>nemají</w:t>
      </w:r>
      <w:r>
        <w:rPr>
          <w:spacing w:val="28"/>
          <w:sz w:val="20"/>
        </w:rPr>
        <w:t xml:space="preserve"> </w:t>
      </w:r>
      <w:r>
        <w:rPr>
          <w:sz w:val="20"/>
        </w:rPr>
        <w:t>technickou</w:t>
      </w:r>
    </w:p>
    <w:p w:rsidR="00DD28AC" w:rsidRDefault="003903E9">
      <w:pPr>
        <w:pStyle w:val="Zkladntext"/>
        <w:spacing w:before="37"/>
        <w:ind w:left="1413"/>
      </w:pPr>
      <w:r>
        <w:t>povahu.</w:t>
      </w:r>
    </w:p>
    <w:p w:rsidR="00DD28AC" w:rsidRDefault="00DD28AC">
      <w:pPr>
        <w:pStyle w:val="Zkladntext"/>
        <w:spacing w:before="9"/>
        <w:rPr>
          <w:sz w:val="32"/>
        </w:rPr>
      </w:pPr>
    </w:p>
    <w:p w:rsidR="00DD28AC" w:rsidRDefault="003903E9">
      <w:pPr>
        <w:pStyle w:val="Nadpis4"/>
        <w:numPr>
          <w:ilvl w:val="1"/>
          <w:numId w:val="28"/>
        </w:numPr>
        <w:tabs>
          <w:tab w:val="left" w:pos="844"/>
          <w:tab w:val="left" w:pos="845"/>
        </w:tabs>
        <w:spacing w:before="1"/>
        <w:ind w:hanging="709"/>
      </w:pPr>
      <w:bookmarkStart w:id="30" w:name="_bookmark30"/>
      <w:bookmarkEnd w:id="30"/>
      <w:r>
        <w:t>VÝSTUPY</w:t>
      </w:r>
    </w:p>
    <w:p w:rsidR="00DD28AC" w:rsidRDefault="003903E9">
      <w:pPr>
        <w:pStyle w:val="Odstavecseseznamem"/>
        <w:numPr>
          <w:ilvl w:val="2"/>
          <w:numId w:val="14"/>
        </w:numPr>
        <w:tabs>
          <w:tab w:val="left" w:pos="844"/>
          <w:tab w:val="left" w:pos="845"/>
        </w:tabs>
        <w:spacing w:before="159"/>
        <w:ind w:hanging="709"/>
        <w:rPr>
          <w:sz w:val="20"/>
        </w:rPr>
      </w:pPr>
      <w:r>
        <w:rPr>
          <w:sz w:val="20"/>
        </w:rPr>
        <w:t xml:space="preserve">Konzultant musí </w:t>
      </w:r>
      <w:r>
        <w:rPr>
          <w:b/>
          <w:sz w:val="20"/>
        </w:rPr>
        <w:t xml:space="preserve">v této fázi </w:t>
      </w:r>
      <w:r>
        <w:rPr>
          <w:sz w:val="20"/>
        </w:rPr>
        <w:t xml:space="preserve">Objednateli předat </w:t>
      </w:r>
      <w:r>
        <w:rPr>
          <w:b/>
          <w:sz w:val="20"/>
        </w:rPr>
        <w:t>následující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výstupy</w:t>
      </w:r>
      <w:r>
        <w:rPr>
          <w:sz w:val="20"/>
        </w:rPr>
        <w:t>:</w:t>
      </w:r>
    </w:p>
    <w:p w:rsidR="00DD28AC" w:rsidRDefault="003903E9">
      <w:pPr>
        <w:pStyle w:val="Odstavecseseznamem"/>
        <w:numPr>
          <w:ilvl w:val="3"/>
          <w:numId w:val="14"/>
        </w:numPr>
        <w:tabs>
          <w:tab w:val="left" w:pos="1414"/>
        </w:tabs>
        <w:spacing w:before="154"/>
        <w:ind w:hanging="570"/>
        <w:jc w:val="both"/>
        <w:rPr>
          <w:sz w:val="20"/>
        </w:rPr>
      </w:pPr>
      <w:r>
        <w:rPr>
          <w:sz w:val="20"/>
        </w:rPr>
        <w:t>DVZ;</w:t>
      </w:r>
    </w:p>
    <w:p w:rsidR="00DD28AC" w:rsidRDefault="003903E9">
      <w:pPr>
        <w:pStyle w:val="Odstavecseseznamem"/>
        <w:numPr>
          <w:ilvl w:val="3"/>
          <w:numId w:val="14"/>
        </w:numPr>
        <w:tabs>
          <w:tab w:val="left" w:pos="1414"/>
        </w:tabs>
        <w:ind w:hanging="570"/>
        <w:jc w:val="both"/>
        <w:rPr>
          <w:sz w:val="20"/>
        </w:rPr>
      </w:pPr>
      <w:r>
        <w:rPr>
          <w:sz w:val="20"/>
        </w:rPr>
        <w:t>rozpočet předpokládaných stavebních nákladů</w:t>
      </w:r>
      <w:r>
        <w:rPr>
          <w:spacing w:val="-2"/>
          <w:sz w:val="20"/>
        </w:rPr>
        <w:t xml:space="preserve"> </w:t>
      </w:r>
      <w:r>
        <w:rPr>
          <w:sz w:val="20"/>
        </w:rPr>
        <w:t>Díla;</w:t>
      </w:r>
    </w:p>
    <w:p w:rsidR="00DD28AC" w:rsidRDefault="003903E9">
      <w:pPr>
        <w:pStyle w:val="Odstavecseseznamem"/>
        <w:numPr>
          <w:ilvl w:val="3"/>
          <w:numId w:val="14"/>
        </w:numPr>
        <w:tabs>
          <w:tab w:val="left" w:pos="1414"/>
        </w:tabs>
        <w:ind w:hanging="570"/>
        <w:jc w:val="both"/>
        <w:rPr>
          <w:sz w:val="20"/>
        </w:rPr>
      </w:pPr>
      <w:r>
        <w:rPr>
          <w:sz w:val="20"/>
        </w:rPr>
        <w:t>rozpočet předpokládaných nákladů interiérového</w:t>
      </w:r>
      <w:r>
        <w:rPr>
          <w:spacing w:val="-1"/>
          <w:sz w:val="20"/>
        </w:rPr>
        <w:t xml:space="preserve"> </w:t>
      </w:r>
      <w:r>
        <w:rPr>
          <w:sz w:val="20"/>
        </w:rPr>
        <w:t>vybavení;</w:t>
      </w:r>
    </w:p>
    <w:p w:rsidR="00DD28AC" w:rsidRDefault="003903E9">
      <w:pPr>
        <w:pStyle w:val="Odstavecseseznamem"/>
        <w:numPr>
          <w:ilvl w:val="3"/>
          <w:numId w:val="14"/>
        </w:numPr>
        <w:tabs>
          <w:tab w:val="left" w:pos="1414"/>
        </w:tabs>
        <w:spacing w:before="155"/>
        <w:ind w:hanging="570"/>
        <w:jc w:val="both"/>
        <w:rPr>
          <w:sz w:val="20"/>
        </w:rPr>
      </w:pPr>
      <w:r>
        <w:rPr>
          <w:sz w:val="20"/>
        </w:rPr>
        <w:t>předpokládaný harmonogram provádění</w:t>
      </w:r>
      <w:r>
        <w:rPr>
          <w:spacing w:val="2"/>
          <w:sz w:val="20"/>
        </w:rPr>
        <w:t xml:space="preserve"> </w:t>
      </w:r>
      <w:r>
        <w:rPr>
          <w:sz w:val="20"/>
        </w:rPr>
        <w:t>Díla.</w:t>
      </w:r>
    </w:p>
    <w:p w:rsidR="00DD28AC" w:rsidRDefault="00DD28AC">
      <w:pPr>
        <w:pStyle w:val="Zkladntext"/>
        <w:spacing w:before="9"/>
        <w:rPr>
          <w:sz w:val="32"/>
        </w:rPr>
      </w:pPr>
    </w:p>
    <w:p w:rsidR="00DD28AC" w:rsidRDefault="003903E9">
      <w:pPr>
        <w:pStyle w:val="Nadpis4"/>
        <w:numPr>
          <w:ilvl w:val="1"/>
          <w:numId w:val="28"/>
        </w:numPr>
        <w:tabs>
          <w:tab w:val="left" w:pos="844"/>
          <w:tab w:val="left" w:pos="845"/>
        </w:tabs>
        <w:ind w:hanging="709"/>
      </w:pPr>
      <w:bookmarkStart w:id="31" w:name="_bookmark31"/>
      <w:bookmarkEnd w:id="31"/>
      <w:r>
        <w:t>SOUČINNOST</w:t>
      </w:r>
      <w:r>
        <w:rPr>
          <w:spacing w:val="-1"/>
        </w:rPr>
        <w:t xml:space="preserve"> </w:t>
      </w:r>
      <w:r>
        <w:t>OBJEDNATELE</w:t>
      </w:r>
    </w:p>
    <w:p w:rsidR="00DD28AC" w:rsidRDefault="003903E9">
      <w:pPr>
        <w:pStyle w:val="Odstavecseseznamem"/>
        <w:numPr>
          <w:ilvl w:val="2"/>
          <w:numId w:val="13"/>
        </w:numPr>
        <w:tabs>
          <w:tab w:val="left" w:pos="844"/>
          <w:tab w:val="left" w:pos="845"/>
        </w:tabs>
        <w:spacing w:before="159"/>
        <w:ind w:hanging="709"/>
        <w:rPr>
          <w:sz w:val="20"/>
        </w:rPr>
      </w:pPr>
      <w:r>
        <w:rPr>
          <w:sz w:val="20"/>
        </w:rPr>
        <w:t xml:space="preserve">Objednatel musí </w:t>
      </w:r>
      <w:r>
        <w:rPr>
          <w:b/>
          <w:sz w:val="20"/>
        </w:rPr>
        <w:t>v této fázi poskytnout Konzultantovi potřebnou součinnost</w:t>
      </w:r>
      <w:r>
        <w:rPr>
          <w:sz w:val="20"/>
        </w:rPr>
        <w:t>,</w:t>
      </w:r>
      <w:r>
        <w:rPr>
          <w:spacing w:val="-27"/>
          <w:sz w:val="20"/>
        </w:rPr>
        <w:t xml:space="preserve"> </w:t>
      </w:r>
      <w:r>
        <w:rPr>
          <w:sz w:val="20"/>
        </w:rPr>
        <w:t>zejména:</w:t>
      </w:r>
    </w:p>
    <w:p w:rsidR="00DD28AC" w:rsidRDefault="003903E9">
      <w:pPr>
        <w:pStyle w:val="Odstavecseseznamem"/>
        <w:numPr>
          <w:ilvl w:val="3"/>
          <w:numId w:val="13"/>
        </w:numPr>
        <w:tabs>
          <w:tab w:val="left" w:pos="1414"/>
        </w:tabs>
        <w:ind w:hanging="570"/>
        <w:jc w:val="both"/>
        <w:rPr>
          <w:sz w:val="20"/>
        </w:rPr>
      </w:pPr>
      <w:r>
        <w:rPr>
          <w:sz w:val="20"/>
        </w:rPr>
        <w:t>vyjadřovat se k výstupům včetně jejich konceptů.</w:t>
      </w:r>
    </w:p>
    <w:p w:rsidR="00DD28AC" w:rsidRDefault="00DD28AC">
      <w:pPr>
        <w:pStyle w:val="Zkladntext"/>
        <w:spacing w:before="10"/>
        <w:rPr>
          <w:sz w:val="32"/>
        </w:rPr>
      </w:pPr>
    </w:p>
    <w:p w:rsidR="00DD28AC" w:rsidRDefault="0002706D">
      <w:pPr>
        <w:pStyle w:val="Nadpis3"/>
        <w:numPr>
          <w:ilvl w:val="0"/>
          <w:numId w:val="28"/>
        </w:numPr>
        <w:tabs>
          <w:tab w:val="left" w:pos="844"/>
          <w:tab w:val="left" w:pos="845"/>
        </w:tabs>
        <w:ind w:hanging="709"/>
      </w:pPr>
      <w:r>
        <w:pict>
          <v:shape id="_x0000_s1040" style="position:absolute;left:0;text-align:left;margin-left:69.4pt;margin-top:23.95pt;width:456.6pt;height:.1pt;z-index:-251648000;mso-wrap-distance-left:0;mso-wrap-distance-right:0;mso-position-horizontal-relative:page" coordorigin="1388,479" coordsize="9132,0" path="m1388,479r9131,e" filled="f" strokecolor="#585858" strokeweight="1.44pt">
            <v:path arrowok="t"/>
            <w10:wrap type="topAndBottom" anchorx="page"/>
          </v:shape>
        </w:pict>
      </w:r>
      <w:bookmarkStart w:id="32" w:name="_bookmark32"/>
      <w:bookmarkEnd w:id="32"/>
      <w:r w:rsidR="003903E9">
        <w:rPr>
          <w:color w:val="C26060"/>
        </w:rPr>
        <w:t>FÁZE 5: VÝBĚR</w:t>
      </w:r>
      <w:r w:rsidR="003903E9">
        <w:rPr>
          <w:color w:val="C26060"/>
          <w:spacing w:val="-4"/>
        </w:rPr>
        <w:t xml:space="preserve"> </w:t>
      </w:r>
      <w:r w:rsidR="003903E9">
        <w:rPr>
          <w:color w:val="C26060"/>
        </w:rPr>
        <w:t>ZHOTOVITELE</w:t>
      </w:r>
    </w:p>
    <w:p w:rsidR="00DD28AC" w:rsidRDefault="00DD28AC">
      <w:pPr>
        <w:pStyle w:val="Zkladntext"/>
        <w:spacing w:before="6"/>
        <w:rPr>
          <w:rFonts w:ascii="Arial"/>
          <w:b/>
        </w:rPr>
      </w:pPr>
    </w:p>
    <w:p w:rsidR="00DD28AC" w:rsidRDefault="003903E9">
      <w:pPr>
        <w:pStyle w:val="Nadpis4"/>
        <w:numPr>
          <w:ilvl w:val="1"/>
          <w:numId w:val="28"/>
        </w:numPr>
        <w:tabs>
          <w:tab w:val="left" w:pos="844"/>
          <w:tab w:val="left" w:pos="845"/>
        </w:tabs>
        <w:spacing w:before="94"/>
        <w:ind w:hanging="709"/>
      </w:pPr>
      <w:bookmarkStart w:id="33" w:name="_bookmark33"/>
      <w:bookmarkEnd w:id="33"/>
      <w:r>
        <w:t>ZÁKLADNÍ</w:t>
      </w:r>
      <w:r>
        <w:rPr>
          <w:spacing w:val="1"/>
        </w:rPr>
        <w:t xml:space="preserve"> </w:t>
      </w:r>
      <w:r>
        <w:t>ÚDAJE</w:t>
      </w:r>
    </w:p>
    <w:p w:rsidR="00DD28AC" w:rsidRDefault="00DD28AC">
      <w:pPr>
        <w:pStyle w:val="Zkladntext"/>
        <w:spacing w:before="8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851" w:type="dxa"/>
        <w:tblBorders>
          <w:top w:val="single" w:sz="4" w:space="0" w:color="C26060"/>
          <w:left w:val="single" w:sz="4" w:space="0" w:color="C26060"/>
          <w:bottom w:val="single" w:sz="4" w:space="0" w:color="C26060"/>
          <w:right w:val="single" w:sz="4" w:space="0" w:color="C26060"/>
          <w:insideH w:val="single" w:sz="4" w:space="0" w:color="C26060"/>
          <w:insideV w:val="single" w:sz="4" w:space="0" w:color="C2606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275"/>
        <w:gridCol w:w="1844"/>
        <w:gridCol w:w="1844"/>
        <w:gridCol w:w="1361"/>
        <w:gridCol w:w="1361"/>
      </w:tblGrid>
      <w:tr w:rsidR="00DD28AC">
        <w:trPr>
          <w:trHeight w:val="443"/>
        </w:trPr>
        <w:tc>
          <w:tcPr>
            <w:tcW w:w="682" w:type="dxa"/>
            <w:tcBorders>
              <w:top w:val="nil"/>
              <w:left w:val="nil"/>
            </w:tcBorders>
          </w:tcPr>
          <w:p w:rsidR="00DD28AC" w:rsidRDefault="003903E9">
            <w:pPr>
              <w:pStyle w:val="TableParagraph"/>
              <w:spacing w:before="115"/>
              <w:ind w:left="151"/>
              <w:rPr>
                <w:b/>
                <w:sz w:val="18"/>
              </w:rPr>
            </w:pPr>
            <w:r>
              <w:rPr>
                <w:b/>
                <w:sz w:val="18"/>
              </w:rPr>
              <w:t>fáze</w:t>
            </w:r>
          </w:p>
        </w:tc>
        <w:tc>
          <w:tcPr>
            <w:tcW w:w="1275" w:type="dxa"/>
            <w:tcBorders>
              <w:top w:val="nil"/>
            </w:tcBorders>
          </w:tcPr>
          <w:p w:rsidR="00DD28AC" w:rsidRDefault="003903E9">
            <w:pPr>
              <w:pStyle w:val="TableParagraph"/>
              <w:spacing w:before="115"/>
              <w:ind w:left="369"/>
              <w:rPr>
                <w:b/>
                <w:sz w:val="18"/>
              </w:rPr>
            </w:pPr>
            <w:r>
              <w:rPr>
                <w:b/>
                <w:sz w:val="18"/>
              </w:rPr>
              <w:t>název</w:t>
            </w:r>
          </w:p>
        </w:tc>
        <w:tc>
          <w:tcPr>
            <w:tcW w:w="1844" w:type="dxa"/>
            <w:tcBorders>
              <w:top w:val="nil"/>
            </w:tcBorders>
          </w:tcPr>
          <w:p w:rsidR="00DD28AC" w:rsidRDefault="003903E9">
            <w:pPr>
              <w:pStyle w:val="TableParagraph"/>
              <w:spacing w:before="115"/>
              <w:ind w:left="301"/>
              <w:rPr>
                <w:b/>
                <w:sz w:val="12"/>
              </w:rPr>
            </w:pPr>
            <w:r>
              <w:rPr>
                <w:b/>
                <w:sz w:val="18"/>
              </w:rPr>
              <w:t>den zahájení</w:t>
            </w:r>
            <w:hyperlink w:anchor="_bookmark7" w:history="1">
              <w:r>
                <w:rPr>
                  <w:b/>
                  <w:position w:val="6"/>
                  <w:sz w:val="12"/>
                </w:rPr>
                <w:t>2</w:t>
              </w:r>
            </w:hyperlink>
          </w:p>
        </w:tc>
        <w:tc>
          <w:tcPr>
            <w:tcW w:w="1844" w:type="dxa"/>
            <w:tcBorders>
              <w:top w:val="nil"/>
            </w:tcBorders>
          </w:tcPr>
          <w:p w:rsidR="00DD28AC" w:rsidRDefault="003903E9">
            <w:pPr>
              <w:pStyle w:val="TableParagraph"/>
              <w:spacing w:before="115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den dokončení</w:t>
            </w:r>
          </w:p>
        </w:tc>
        <w:tc>
          <w:tcPr>
            <w:tcW w:w="1361" w:type="dxa"/>
            <w:tcBorders>
              <w:top w:val="nil"/>
            </w:tcBorders>
          </w:tcPr>
          <w:p w:rsidR="00DD28AC" w:rsidRDefault="003903E9">
            <w:pPr>
              <w:pStyle w:val="TableParagraph"/>
              <w:spacing w:before="115"/>
              <w:ind w:left="202"/>
              <w:rPr>
                <w:b/>
                <w:sz w:val="18"/>
              </w:rPr>
            </w:pPr>
            <w:r>
              <w:rPr>
                <w:b/>
                <w:sz w:val="18"/>
              </w:rPr>
              <w:t>povinnosti</w:t>
            </w:r>
          </w:p>
        </w:tc>
        <w:tc>
          <w:tcPr>
            <w:tcW w:w="1361" w:type="dxa"/>
            <w:tcBorders>
              <w:top w:val="nil"/>
              <w:right w:val="nil"/>
            </w:tcBorders>
          </w:tcPr>
          <w:p w:rsidR="00DD28AC" w:rsidRDefault="003903E9">
            <w:pPr>
              <w:pStyle w:val="TableParagraph"/>
              <w:spacing w:before="115"/>
              <w:ind w:left="296" w:right="2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sazba</w:t>
            </w:r>
          </w:p>
        </w:tc>
      </w:tr>
      <w:tr w:rsidR="00DD28AC">
        <w:trPr>
          <w:trHeight w:val="1478"/>
        </w:trPr>
        <w:tc>
          <w:tcPr>
            <w:tcW w:w="682" w:type="dxa"/>
            <w:vMerge w:val="restart"/>
            <w:tcBorders>
              <w:left w:val="nil"/>
              <w:bottom w:val="nil"/>
            </w:tcBorders>
          </w:tcPr>
          <w:p w:rsidR="00DD28AC" w:rsidRDefault="00DD28AC">
            <w:pPr>
              <w:pStyle w:val="TableParagraph"/>
              <w:rPr>
                <w:rFonts w:ascii="Arial"/>
                <w:b/>
              </w:rPr>
            </w:pPr>
          </w:p>
          <w:p w:rsidR="00DD28AC" w:rsidRDefault="00DD28AC">
            <w:pPr>
              <w:pStyle w:val="TableParagraph"/>
              <w:rPr>
                <w:rFonts w:ascii="Arial"/>
                <w:b/>
              </w:rPr>
            </w:pPr>
          </w:p>
          <w:p w:rsidR="00DD28AC" w:rsidRDefault="00DD28AC">
            <w:pPr>
              <w:pStyle w:val="TableParagraph"/>
              <w:rPr>
                <w:rFonts w:ascii="Arial"/>
                <w:b/>
              </w:rPr>
            </w:pPr>
          </w:p>
          <w:p w:rsidR="00DD28AC" w:rsidRDefault="00DD28AC">
            <w:pPr>
              <w:pStyle w:val="TableParagraph"/>
              <w:rPr>
                <w:rFonts w:ascii="Arial"/>
                <w:b/>
              </w:rPr>
            </w:pPr>
          </w:p>
          <w:p w:rsidR="00DD28AC" w:rsidRDefault="00DD28AC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:rsidR="00DD28AC" w:rsidRDefault="003903E9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DD28AC" w:rsidRDefault="00DD28AC">
            <w:pPr>
              <w:pStyle w:val="TableParagraph"/>
              <w:rPr>
                <w:rFonts w:ascii="Arial"/>
                <w:b/>
              </w:rPr>
            </w:pPr>
          </w:p>
          <w:p w:rsidR="00DD28AC" w:rsidRDefault="00DD28AC">
            <w:pPr>
              <w:pStyle w:val="TableParagraph"/>
              <w:rPr>
                <w:rFonts w:ascii="Arial"/>
                <w:b/>
              </w:rPr>
            </w:pPr>
          </w:p>
          <w:p w:rsidR="00DD28AC" w:rsidRDefault="00DD28AC">
            <w:pPr>
              <w:pStyle w:val="TableParagraph"/>
              <w:rPr>
                <w:rFonts w:ascii="Arial"/>
                <w:b/>
              </w:rPr>
            </w:pPr>
          </w:p>
          <w:p w:rsidR="00DD28AC" w:rsidRDefault="00DD28AC">
            <w:pPr>
              <w:pStyle w:val="TableParagraph"/>
              <w:rPr>
                <w:rFonts w:ascii="Arial"/>
                <w:b/>
              </w:rPr>
            </w:pPr>
          </w:p>
          <w:p w:rsidR="00DD28AC" w:rsidRDefault="00DD28AC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D28AC" w:rsidRDefault="003903E9">
            <w:pPr>
              <w:pStyle w:val="TableParagraph"/>
              <w:ind w:left="98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výběr</w:t>
            </w:r>
          </w:p>
          <w:p w:rsidR="00DD28AC" w:rsidRDefault="003903E9">
            <w:pPr>
              <w:pStyle w:val="TableParagraph"/>
              <w:spacing w:before="1"/>
              <w:ind w:left="99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Zhotovitele</w:t>
            </w:r>
          </w:p>
        </w:tc>
        <w:tc>
          <w:tcPr>
            <w:tcW w:w="1844" w:type="dxa"/>
            <w:vMerge w:val="restart"/>
            <w:tcBorders>
              <w:bottom w:val="nil"/>
            </w:tcBorders>
          </w:tcPr>
          <w:p w:rsidR="00DD28AC" w:rsidRDefault="00DD28AC">
            <w:pPr>
              <w:pStyle w:val="TableParagraph"/>
              <w:rPr>
                <w:rFonts w:ascii="Arial"/>
                <w:b/>
              </w:rPr>
            </w:pPr>
          </w:p>
          <w:p w:rsidR="00DD28AC" w:rsidRDefault="00DD28AC">
            <w:pPr>
              <w:pStyle w:val="TableParagraph"/>
              <w:rPr>
                <w:rFonts w:ascii="Arial"/>
                <w:b/>
              </w:rPr>
            </w:pPr>
          </w:p>
          <w:p w:rsidR="00DD28AC" w:rsidRDefault="00DD28AC">
            <w:pPr>
              <w:pStyle w:val="TableParagraph"/>
              <w:rPr>
                <w:rFonts w:ascii="Arial"/>
                <w:b/>
              </w:rPr>
            </w:pPr>
          </w:p>
          <w:p w:rsidR="00DD28AC" w:rsidRDefault="00DD28AC">
            <w:pPr>
              <w:pStyle w:val="TableParagraph"/>
              <w:rPr>
                <w:rFonts w:ascii="Arial"/>
                <w:b/>
              </w:rPr>
            </w:pPr>
          </w:p>
          <w:p w:rsidR="00DD28AC" w:rsidRDefault="00DD28AC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D28AC" w:rsidRDefault="00F3387D">
            <w:pPr>
              <w:pStyle w:val="TableParagraph"/>
              <w:ind w:left="345" w:right="318" w:hanging="5"/>
              <w:rPr>
                <w:sz w:val="18"/>
              </w:rPr>
            </w:pPr>
            <w:r>
              <w:rPr>
                <w:sz w:val="18"/>
              </w:rPr>
              <w:t xml:space="preserve">12. 7. </w:t>
            </w:r>
            <w:r w:rsidR="003903E9">
              <w:rPr>
                <w:sz w:val="18"/>
              </w:rPr>
              <w:t>202</w:t>
            </w:r>
            <w:r>
              <w:rPr>
                <w:sz w:val="18"/>
              </w:rPr>
              <w:t>3</w:t>
            </w:r>
          </w:p>
        </w:tc>
        <w:tc>
          <w:tcPr>
            <w:tcW w:w="1844" w:type="dxa"/>
            <w:vMerge w:val="restart"/>
            <w:tcBorders>
              <w:bottom w:val="nil"/>
            </w:tcBorders>
          </w:tcPr>
          <w:p w:rsidR="00DD28AC" w:rsidRDefault="00DD28AC">
            <w:pPr>
              <w:pStyle w:val="TableParagraph"/>
              <w:rPr>
                <w:rFonts w:ascii="Arial"/>
                <w:b/>
              </w:rPr>
            </w:pPr>
          </w:p>
          <w:p w:rsidR="00DD28AC" w:rsidRDefault="00DD28AC">
            <w:pPr>
              <w:pStyle w:val="TableParagraph"/>
              <w:rPr>
                <w:rFonts w:ascii="Arial"/>
                <w:b/>
              </w:rPr>
            </w:pPr>
          </w:p>
          <w:p w:rsidR="00DD28AC" w:rsidRDefault="00DD28AC">
            <w:pPr>
              <w:pStyle w:val="TableParagraph"/>
              <w:rPr>
                <w:rFonts w:ascii="Arial"/>
                <w:b/>
              </w:rPr>
            </w:pPr>
          </w:p>
          <w:p w:rsidR="00DD28AC" w:rsidRDefault="00DD28AC">
            <w:pPr>
              <w:pStyle w:val="TableParagraph"/>
              <w:rPr>
                <w:rFonts w:ascii="Arial"/>
                <w:b/>
              </w:rPr>
            </w:pPr>
          </w:p>
          <w:p w:rsidR="00DD28AC" w:rsidRDefault="00DD28AC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D28AC" w:rsidRDefault="00F3387D">
            <w:pPr>
              <w:pStyle w:val="TableParagraph"/>
              <w:ind w:left="337" w:right="317" w:firstLine="72"/>
              <w:rPr>
                <w:sz w:val="18"/>
              </w:rPr>
            </w:pPr>
            <w:r>
              <w:rPr>
                <w:sz w:val="18"/>
              </w:rPr>
              <w:t>Prosinec 2023</w:t>
            </w:r>
          </w:p>
        </w:tc>
        <w:tc>
          <w:tcPr>
            <w:tcW w:w="1361" w:type="dxa"/>
          </w:tcPr>
          <w:p w:rsidR="00DD28AC" w:rsidRDefault="00DD28AC">
            <w:pPr>
              <w:pStyle w:val="TableParagraph"/>
              <w:rPr>
                <w:rFonts w:ascii="Arial"/>
                <w:b/>
              </w:rPr>
            </w:pPr>
          </w:p>
          <w:p w:rsidR="00DD28AC" w:rsidRDefault="00DD28AC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DD28AC" w:rsidRDefault="003903E9">
            <w:pPr>
              <w:pStyle w:val="TableParagraph"/>
              <w:ind w:left="132" w:right="132"/>
              <w:jc w:val="center"/>
              <w:rPr>
                <w:sz w:val="18"/>
              </w:rPr>
            </w:pPr>
            <w:r>
              <w:rPr>
                <w:sz w:val="18"/>
              </w:rPr>
              <w:t>základní</w:t>
            </w:r>
          </w:p>
          <w:p w:rsidR="00DD28AC" w:rsidRDefault="003903E9">
            <w:pPr>
              <w:pStyle w:val="TableParagraph"/>
              <w:spacing w:before="1"/>
              <w:ind w:left="132" w:right="133"/>
              <w:jc w:val="center"/>
              <w:rPr>
                <w:sz w:val="18"/>
              </w:rPr>
            </w:pPr>
            <w:r>
              <w:rPr>
                <w:sz w:val="18"/>
              </w:rPr>
              <w:t>(bez pokynu)</w:t>
            </w:r>
          </w:p>
        </w:tc>
        <w:tc>
          <w:tcPr>
            <w:tcW w:w="1361" w:type="dxa"/>
            <w:tcBorders>
              <w:right w:val="nil"/>
            </w:tcBorders>
          </w:tcPr>
          <w:p w:rsidR="00DD28AC" w:rsidRDefault="00DD28AC">
            <w:pPr>
              <w:pStyle w:val="TableParagraph"/>
              <w:rPr>
                <w:rFonts w:ascii="Arial"/>
                <w:b/>
              </w:rPr>
            </w:pPr>
          </w:p>
          <w:p w:rsidR="00DD28AC" w:rsidRDefault="00DD28AC">
            <w:pPr>
              <w:pStyle w:val="TableParagraph"/>
              <w:rPr>
                <w:rFonts w:ascii="Arial"/>
                <w:b/>
              </w:rPr>
            </w:pPr>
          </w:p>
          <w:p w:rsidR="00DD28AC" w:rsidRDefault="003903E9">
            <w:pPr>
              <w:pStyle w:val="TableParagraph"/>
              <w:spacing w:before="128"/>
              <w:ind w:left="293" w:right="298"/>
              <w:jc w:val="center"/>
              <w:rPr>
                <w:sz w:val="18"/>
              </w:rPr>
            </w:pPr>
            <w:r>
              <w:rPr>
                <w:sz w:val="18"/>
              </w:rPr>
              <w:t>paušální</w:t>
            </w:r>
          </w:p>
        </w:tc>
      </w:tr>
      <w:tr w:rsidR="00DD28AC">
        <w:trPr>
          <w:trHeight w:val="1478"/>
        </w:trPr>
        <w:tc>
          <w:tcPr>
            <w:tcW w:w="682" w:type="dxa"/>
            <w:vMerge/>
            <w:tcBorders>
              <w:top w:val="nil"/>
              <w:left w:val="nil"/>
              <w:bottom w:val="nil"/>
            </w:tcBorders>
          </w:tcPr>
          <w:p w:rsidR="00DD28AC" w:rsidRDefault="00DD28A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 w:rsidR="00DD28AC" w:rsidRDefault="00DD28A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DD28AC" w:rsidRDefault="00DD28A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DD28AC" w:rsidRDefault="00DD28AC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p w:rsidR="00DD28AC" w:rsidRDefault="00DD28AC">
            <w:pPr>
              <w:pStyle w:val="TableParagraph"/>
              <w:rPr>
                <w:rFonts w:ascii="Arial"/>
                <w:b/>
              </w:rPr>
            </w:pPr>
          </w:p>
          <w:p w:rsidR="00DD28AC" w:rsidRDefault="00DD28AC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DD28AC" w:rsidRDefault="003903E9">
            <w:pPr>
              <w:pStyle w:val="TableParagraph"/>
              <w:ind w:left="270"/>
              <w:rPr>
                <w:sz w:val="18"/>
              </w:rPr>
            </w:pPr>
            <w:r>
              <w:rPr>
                <w:sz w:val="18"/>
              </w:rPr>
              <w:t>doplňkové</w:t>
            </w:r>
          </w:p>
          <w:p w:rsidR="00DD28AC" w:rsidRDefault="003903E9">
            <w:pPr>
              <w:pStyle w:val="TableParagraph"/>
              <w:spacing w:before="1"/>
              <w:ind w:left="243"/>
              <w:rPr>
                <w:sz w:val="18"/>
              </w:rPr>
            </w:pPr>
            <w:r>
              <w:rPr>
                <w:sz w:val="18"/>
              </w:rPr>
              <w:t>(na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pokyn)</w:t>
            </w:r>
          </w:p>
        </w:tc>
        <w:tc>
          <w:tcPr>
            <w:tcW w:w="1361" w:type="dxa"/>
            <w:tcBorders>
              <w:bottom w:val="nil"/>
              <w:right w:val="nil"/>
            </w:tcBorders>
          </w:tcPr>
          <w:p w:rsidR="00DD28AC" w:rsidRDefault="00DD28AC">
            <w:pPr>
              <w:pStyle w:val="TableParagraph"/>
              <w:rPr>
                <w:rFonts w:ascii="Arial"/>
                <w:b/>
              </w:rPr>
            </w:pPr>
          </w:p>
          <w:p w:rsidR="00DD28AC" w:rsidRDefault="00DD28AC">
            <w:pPr>
              <w:pStyle w:val="TableParagraph"/>
              <w:rPr>
                <w:rFonts w:ascii="Arial"/>
                <w:b/>
              </w:rPr>
            </w:pPr>
          </w:p>
          <w:p w:rsidR="00DD28AC" w:rsidRDefault="003903E9">
            <w:pPr>
              <w:pStyle w:val="TableParagraph"/>
              <w:spacing w:before="127"/>
              <w:ind w:left="296" w:right="298"/>
              <w:jc w:val="center"/>
              <w:rPr>
                <w:sz w:val="18"/>
              </w:rPr>
            </w:pPr>
            <w:r>
              <w:rPr>
                <w:sz w:val="18"/>
              </w:rPr>
              <w:t>hodinová</w:t>
            </w:r>
          </w:p>
        </w:tc>
      </w:tr>
    </w:tbl>
    <w:p w:rsidR="00DD28AC" w:rsidRDefault="00DD28AC">
      <w:pPr>
        <w:jc w:val="center"/>
        <w:rPr>
          <w:sz w:val="18"/>
        </w:rPr>
        <w:sectPr w:rsidR="00DD28AC">
          <w:pgSz w:w="11910" w:h="16840"/>
          <w:pgMar w:top="1320" w:right="1280" w:bottom="860" w:left="1280" w:header="0" w:footer="671" w:gutter="0"/>
          <w:cols w:space="708"/>
        </w:sectPr>
      </w:pPr>
    </w:p>
    <w:p w:rsidR="00DD28AC" w:rsidRDefault="003903E9">
      <w:pPr>
        <w:pStyle w:val="Odstavecseseznamem"/>
        <w:numPr>
          <w:ilvl w:val="1"/>
          <w:numId w:val="28"/>
        </w:numPr>
        <w:tabs>
          <w:tab w:val="left" w:pos="844"/>
          <w:tab w:val="left" w:pos="845"/>
        </w:tabs>
        <w:spacing w:before="77"/>
        <w:ind w:hanging="709"/>
        <w:rPr>
          <w:rFonts w:ascii="Arial" w:hAnsi="Arial"/>
          <w:b/>
        </w:rPr>
      </w:pPr>
      <w:bookmarkStart w:id="34" w:name="_bookmark34"/>
      <w:bookmarkEnd w:id="34"/>
      <w:r>
        <w:rPr>
          <w:rFonts w:ascii="Arial" w:hAnsi="Arial"/>
          <w:b/>
        </w:rPr>
        <w:lastRenderedPageBreak/>
        <w:t>ZÁKLADNÍ POVINNOSTI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KONZULTANTA</w:t>
      </w:r>
    </w:p>
    <w:p w:rsidR="00DD28AC" w:rsidRDefault="003903E9">
      <w:pPr>
        <w:pStyle w:val="Odstavecseseznamem"/>
        <w:numPr>
          <w:ilvl w:val="2"/>
          <w:numId w:val="12"/>
        </w:numPr>
        <w:tabs>
          <w:tab w:val="left" w:pos="844"/>
          <w:tab w:val="left" w:pos="845"/>
        </w:tabs>
        <w:spacing w:before="162"/>
        <w:ind w:hanging="709"/>
        <w:rPr>
          <w:sz w:val="20"/>
        </w:rPr>
      </w:pPr>
      <w:r>
        <w:rPr>
          <w:sz w:val="20"/>
        </w:rPr>
        <w:t xml:space="preserve">Konzultant musí </w:t>
      </w:r>
      <w:r>
        <w:rPr>
          <w:b/>
          <w:sz w:val="20"/>
        </w:rPr>
        <w:t xml:space="preserve">v rámci výkonu základních povinností v této fázi </w:t>
      </w:r>
      <w:r>
        <w:rPr>
          <w:sz w:val="20"/>
        </w:rPr>
        <w:t>ve vztahu k</w:t>
      </w:r>
      <w:r>
        <w:rPr>
          <w:spacing w:val="-12"/>
          <w:sz w:val="20"/>
        </w:rPr>
        <w:t xml:space="preserve"> </w:t>
      </w:r>
      <w:r>
        <w:rPr>
          <w:sz w:val="20"/>
        </w:rPr>
        <w:t>Projektu:</w:t>
      </w:r>
    </w:p>
    <w:p w:rsidR="00DD28AC" w:rsidRDefault="003903E9">
      <w:pPr>
        <w:pStyle w:val="Odstavecseseznamem"/>
        <w:numPr>
          <w:ilvl w:val="3"/>
          <w:numId w:val="12"/>
        </w:numPr>
        <w:tabs>
          <w:tab w:val="left" w:pos="1414"/>
        </w:tabs>
        <w:spacing w:before="155" w:line="276" w:lineRule="auto"/>
        <w:ind w:right="134"/>
        <w:jc w:val="both"/>
        <w:rPr>
          <w:sz w:val="20"/>
        </w:rPr>
      </w:pPr>
      <w:r>
        <w:rPr>
          <w:sz w:val="20"/>
        </w:rPr>
        <w:t>poskytovat,</w:t>
      </w:r>
      <w:r>
        <w:rPr>
          <w:spacing w:val="-20"/>
          <w:sz w:val="20"/>
        </w:rPr>
        <w:t xml:space="preserve"> </w:t>
      </w:r>
      <w:r>
        <w:rPr>
          <w:sz w:val="20"/>
        </w:rPr>
        <w:t>vydávat</w:t>
      </w:r>
      <w:r>
        <w:rPr>
          <w:spacing w:val="-19"/>
          <w:sz w:val="20"/>
        </w:rPr>
        <w:t xml:space="preserve"> </w:t>
      </w:r>
      <w:r>
        <w:rPr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sz w:val="20"/>
        </w:rPr>
        <w:t>sdělovat</w:t>
      </w:r>
      <w:r>
        <w:rPr>
          <w:spacing w:val="-19"/>
          <w:sz w:val="20"/>
        </w:rPr>
        <w:t xml:space="preserve"> </w:t>
      </w:r>
      <w:r>
        <w:rPr>
          <w:sz w:val="20"/>
        </w:rPr>
        <w:t>Objednateli</w:t>
      </w:r>
      <w:r>
        <w:rPr>
          <w:spacing w:val="-19"/>
          <w:sz w:val="20"/>
        </w:rPr>
        <w:t xml:space="preserve"> </w:t>
      </w:r>
      <w:r>
        <w:rPr>
          <w:sz w:val="20"/>
        </w:rPr>
        <w:t>konzultace,</w:t>
      </w:r>
      <w:r>
        <w:rPr>
          <w:spacing w:val="-17"/>
          <w:sz w:val="20"/>
        </w:rPr>
        <w:t xml:space="preserve"> </w:t>
      </w:r>
      <w:r>
        <w:rPr>
          <w:sz w:val="20"/>
        </w:rPr>
        <w:t>vyjádření,</w:t>
      </w:r>
      <w:r>
        <w:rPr>
          <w:spacing w:val="-19"/>
          <w:sz w:val="20"/>
        </w:rPr>
        <w:t xml:space="preserve"> </w:t>
      </w:r>
      <w:r>
        <w:rPr>
          <w:sz w:val="20"/>
        </w:rPr>
        <w:t>připomínky,</w:t>
      </w:r>
      <w:r>
        <w:rPr>
          <w:spacing w:val="-19"/>
          <w:sz w:val="20"/>
        </w:rPr>
        <w:t xml:space="preserve"> </w:t>
      </w:r>
      <w:r>
        <w:rPr>
          <w:sz w:val="20"/>
        </w:rPr>
        <w:t xml:space="preserve">stanoviska, </w:t>
      </w:r>
      <w:proofErr w:type="gramStart"/>
      <w:r>
        <w:rPr>
          <w:sz w:val="20"/>
        </w:rPr>
        <w:t>doporučení,  zjištění</w:t>
      </w:r>
      <w:proofErr w:type="gramEnd"/>
      <w:r>
        <w:rPr>
          <w:sz w:val="20"/>
        </w:rPr>
        <w:t xml:space="preserve">  apod.  </w:t>
      </w:r>
      <w:proofErr w:type="gramStart"/>
      <w:r>
        <w:rPr>
          <w:b/>
          <w:sz w:val="20"/>
        </w:rPr>
        <w:t>v  průběhu</w:t>
      </w:r>
      <w:proofErr w:type="gramEnd"/>
      <w:r>
        <w:rPr>
          <w:b/>
          <w:sz w:val="20"/>
        </w:rPr>
        <w:t xml:space="preserve">   zadávacího   řízení   veřejné   zakázky na provedení Díla </w:t>
      </w:r>
      <w:r>
        <w:rPr>
          <w:sz w:val="20"/>
        </w:rPr>
        <w:t xml:space="preserve">a </w:t>
      </w:r>
      <w:r>
        <w:rPr>
          <w:b/>
          <w:sz w:val="20"/>
        </w:rPr>
        <w:t xml:space="preserve">veřejné zakázky na dodávku interiérového vybavení </w:t>
      </w:r>
      <w:r>
        <w:rPr>
          <w:sz w:val="20"/>
        </w:rPr>
        <w:t>ohledně</w:t>
      </w:r>
      <w:r>
        <w:rPr>
          <w:spacing w:val="-16"/>
          <w:sz w:val="20"/>
        </w:rPr>
        <w:t xml:space="preserve"> </w:t>
      </w:r>
      <w:r>
        <w:rPr>
          <w:b/>
          <w:sz w:val="20"/>
        </w:rPr>
        <w:t>technických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otázek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spojených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s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přípravou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případných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vysvětlení,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změn a doplnění zadávací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dokumentace</w:t>
      </w:r>
      <w:r>
        <w:rPr>
          <w:sz w:val="20"/>
        </w:rPr>
        <w:t>.</w:t>
      </w:r>
    </w:p>
    <w:p w:rsidR="00DD28AC" w:rsidRDefault="00DD28AC">
      <w:pPr>
        <w:pStyle w:val="Zkladntext"/>
        <w:spacing w:before="9"/>
        <w:rPr>
          <w:sz w:val="29"/>
        </w:rPr>
      </w:pPr>
    </w:p>
    <w:p w:rsidR="00DD28AC" w:rsidRDefault="003903E9">
      <w:pPr>
        <w:pStyle w:val="Nadpis4"/>
        <w:numPr>
          <w:ilvl w:val="1"/>
          <w:numId w:val="28"/>
        </w:numPr>
        <w:tabs>
          <w:tab w:val="left" w:pos="844"/>
          <w:tab w:val="left" w:pos="845"/>
        </w:tabs>
        <w:spacing w:before="1"/>
        <w:ind w:hanging="709"/>
      </w:pPr>
      <w:bookmarkStart w:id="35" w:name="_bookmark35"/>
      <w:bookmarkEnd w:id="35"/>
      <w:r>
        <w:t>DOPLŇKOVÉ POVINNOSTI</w:t>
      </w:r>
      <w:r>
        <w:rPr>
          <w:spacing w:val="-2"/>
        </w:rPr>
        <w:t xml:space="preserve"> </w:t>
      </w:r>
      <w:r>
        <w:t>KONZULTANTA</w:t>
      </w:r>
    </w:p>
    <w:p w:rsidR="00DD28AC" w:rsidRDefault="003903E9">
      <w:pPr>
        <w:pStyle w:val="Odstavecseseznamem"/>
        <w:numPr>
          <w:ilvl w:val="2"/>
          <w:numId w:val="11"/>
        </w:numPr>
        <w:tabs>
          <w:tab w:val="left" w:pos="845"/>
        </w:tabs>
        <w:spacing w:before="159" w:line="276" w:lineRule="auto"/>
        <w:ind w:right="136"/>
        <w:jc w:val="both"/>
        <w:rPr>
          <w:sz w:val="20"/>
        </w:rPr>
      </w:pPr>
      <w:r>
        <w:rPr>
          <w:sz w:val="20"/>
        </w:rPr>
        <w:t xml:space="preserve">Konzultant musí </w:t>
      </w:r>
      <w:r>
        <w:rPr>
          <w:b/>
          <w:sz w:val="20"/>
        </w:rPr>
        <w:t xml:space="preserve">v rámci výkonu doplňkových povinností v této fázi </w:t>
      </w:r>
      <w:r>
        <w:rPr>
          <w:sz w:val="20"/>
        </w:rPr>
        <w:t>ve vztahu k Projektu poskytovat, vydávat a sdělovat Objednateli konzultace, vyjádření, připomínky, stanoviska, doporučení zjištění apod.:</w:t>
      </w:r>
    </w:p>
    <w:p w:rsidR="00DD28AC" w:rsidRDefault="003903E9">
      <w:pPr>
        <w:pStyle w:val="Nadpis5"/>
        <w:numPr>
          <w:ilvl w:val="3"/>
          <w:numId w:val="11"/>
        </w:numPr>
        <w:tabs>
          <w:tab w:val="left" w:pos="1414"/>
        </w:tabs>
        <w:spacing w:before="120" w:line="276" w:lineRule="auto"/>
        <w:ind w:right="133"/>
        <w:jc w:val="both"/>
        <w:rPr>
          <w:b w:val="0"/>
        </w:rPr>
      </w:pPr>
      <w:r>
        <w:t xml:space="preserve">při přípravě zadávacího řízení veřejné zakázky na provedení Díla </w:t>
      </w:r>
      <w:r>
        <w:rPr>
          <w:b w:val="0"/>
        </w:rPr>
        <w:t xml:space="preserve">a </w:t>
      </w:r>
      <w:r>
        <w:t xml:space="preserve">veřejné zakázky na dodávku interiérového vybavení </w:t>
      </w:r>
      <w:r>
        <w:rPr>
          <w:b w:val="0"/>
        </w:rPr>
        <w:t xml:space="preserve">ohledně </w:t>
      </w:r>
      <w:r>
        <w:t>technických otázek spojených s přípravou zadávací dokumentace</w:t>
      </w:r>
      <w:r>
        <w:rPr>
          <w:b w:val="0"/>
        </w:rPr>
        <w:t>, zejména při</w:t>
      </w:r>
      <w:r>
        <w:rPr>
          <w:b w:val="0"/>
          <w:spacing w:val="-12"/>
        </w:rPr>
        <w:t xml:space="preserve"> </w:t>
      </w:r>
      <w:r>
        <w:rPr>
          <w:b w:val="0"/>
        </w:rPr>
        <w:t>zpracování:</w:t>
      </w:r>
    </w:p>
    <w:p w:rsidR="00DD28AC" w:rsidRDefault="003903E9">
      <w:pPr>
        <w:pStyle w:val="Odstavecseseznamem"/>
        <w:numPr>
          <w:ilvl w:val="4"/>
          <w:numId w:val="11"/>
        </w:numPr>
        <w:tabs>
          <w:tab w:val="left" w:pos="1981"/>
        </w:tabs>
        <w:spacing w:before="120"/>
        <w:ind w:hanging="568"/>
        <w:jc w:val="both"/>
        <w:rPr>
          <w:sz w:val="20"/>
        </w:rPr>
      </w:pPr>
      <w:r>
        <w:rPr>
          <w:sz w:val="20"/>
        </w:rPr>
        <w:t>Technické</w:t>
      </w:r>
      <w:r>
        <w:rPr>
          <w:spacing w:val="-10"/>
          <w:sz w:val="20"/>
        </w:rPr>
        <w:t xml:space="preserve"> </w:t>
      </w:r>
      <w:r>
        <w:rPr>
          <w:sz w:val="20"/>
        </w:rPr>
        <w:t>specifikace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dílo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částí,</w:t>
      </w:r>
      <w:r>
        <w:rPr>
          <w:spacing w:val="-10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nemají</w:t>
      </w:r>
      <w:r>
        <w:rPr>
          <w:spacing w:val="-11"/>
          <w:sz w:val="20"/>
        </w:rPr>
        <w:t xml:space="preserve"> </w:t>
      </w:r>
      <w:r>
        <w:rPr>
          <w:sz w:val="20"/>
        </w:rPr>
        <w:t>být</w:t>
      </w:r>
      <w:r>
        <w:rPr>
          <w:spacing w:val="-10"/>
          <w:sz w:val="20"/>
        </w:rPr>
        <w:t xml:space="preserve"> </w:t>
      </w:r>
      <w:r>
        <w:rPr>
          <w:sz w:val="20"/>
        </w:rPr>
        <w:t>přímo</w:t>
      </w:r>
    </w:p>
    <w:p w:rsidR="00DD28AC" w:rsidRDefault="003903E9">
      <w:pPr>
        <w:pStyle w:val="Zkladntext"/>
        <w:spacing w:before="37"/>
        <w:ind w:left="1980"/>
        <w:jc w:val="both"/>
      </w:pPr>
      <w:r>
        <w:t>vyhotoveny Konzultantem;</w:t>
      </w:r>
    </w:p>
    <w:p w:rsidR="00DD28AC" w:rsidRDefault="003903E9">
      <w:pPr>
        <w:pStyle w:val="Odstavecseseznamem"/>
        <w:numPr>
          <w:ilvl w:val="4"/>
          <w:numId w:val="11"/>
        </w:numPr>
        <w:tabs>
          <w:tab w:val="left" w:pos="1981"/>
        </w:tabs>
        <w:spacing w:before="155"/>
        <w:ind w:hanging="568"/>
        <w:jc w:val="both"/>
        <w:rPr>
          <w:sz w:val="20"/>
        </w:rPr>
      </w:pPr>
      <w:r>
        <w:rPr>
          <w:sz w:val="20"/>
        </w:rPr>
        <w:t>Přílohy k nabídce podle Smlouvy o</w:t>
      </w:r>
      <w:r>
        <w:rPr>
          <w:spacing w:val="-3"/>
          <w:sz w:val="20"/>
        </w:rPr>
        <w:t xml:space="preserve"> </w:t>
      </w:r>
      <w:r>
        <w:rPr>
          <w:sz w:val="20"/>
        </w:rPr>
        <w:t>dílo;</w:t>
      </w:r>
    </w:p>
    <w:p w:rsidR="00DD28AC" w:rsidRDefault="003903E9">
      <w:pPr>
        <w:pStyle w:val="Odstavecseseznamem"/>
        <w:numPr>
          <w:ilvl w:val="4"/>
          <w:numId w:val="11"/>
        </w:numPr>
        <w:tabs>
          <w:tab w:val="left" w:pos="1981"/>
        </w:tabs>
        <w:ind w:hanging="568"/>
        <w:jc w:val="both"/>
        <w:rPr>
          <w:sz w:val="20"/>
        </w:rPr>
      </w:pPr>
      <w:r>
        <w:rPr>
          <w:sz w:val="20"/>
        </w:rPr>
        <w:t>podmínek technické kvalifikace;</w:t>
      </w:r>
    </w:p>
    <w:p w:rsidR="00DD28AC" w:rsidRDefault="003903E9">
      <w:pPr>
        <w:pStyle w:val="Odstavecseseznamem"/>
        <w:numPr>
          <w:ilvl w:val="4"/>
          <w:numId w:val="11"/>
        </w:numPr>
        <w:tabs>
          <w:tab w:val="left" w:pos="1981"/>
        </w:tabs>
        <w:ind w:hanging="568"/>
        <w:jc w:val="both"/>
        <w:rPr>
          <w:sz w:val="20"/>
        </w:rPr>
      </w:pPr>
      <w:r>
        <w:rPr>
          <w:sz w:val="20"/>
        </w:rPr>
        <w:t>pravidel pro hodnocení</w:t>
      </w:r>
      <w:r>
        <w:rPr>
          <w:spacing w:val="1"/>
          <w:sz w:val="20"/>
        </w:rPr>
        <w:t xml:space="preserve"> </w:t>
      </w:r>
      <w:r>
        <w:rPr>
          <w:sz w:val="20"/>
        </w:rPr>
        <w:t>nabídek;</w:t>
      </w:r>
    </w:p>
    <w:p w:rsidR="00DD28AC" w:rsidRDefault="003903E9">
      <w:pPr>
        <w:pStyle w:val="Odstavecseseznamem"/>
        <w:numPr>
          <w:ilvl w:val="4"/>
          <w:numId w:val="11"/>
        </w:numPr>
        <w:tabs>
          <w:tab w:val="left" w:pos="1981"/>
        </w:tabs>
        <w:spacing w:before="154"/>
        <w:ind w:hanging="568"/>
        <w:jc w:val="both"/>
        <w:rPr>
          <w:sz w:val="20"/>
        </w:rPr>
      </w:pPr>
      <w:r>
        <w:rPr>
          <w:sz w:val="20"/>
        </w:rPr>
        <w:t>dalších zadávacích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podmínek.</w:t>
      </w:r>
    </w:p>
    <w:p w:rsidR="00DD28AC" w:rsidRDefault="003903E9">
      <w:pPr>
        <w:pStyle w:val="Nadpis5"/>
        <w:numPr>
          <w:ilvl w:val="3"/>
          <w:numId w:val="11"/>
        </w:numPr>
        <w:tabs>
          <w:tab w:val="left" w:pos="1413"/>
          <w:tab w:val="left" w:pos="1414"/>
        </w:tabs>
        <w:spacing w:before="157"/>
        <w:ind w:hanging="570"/>
        <w:rPr>
          <w:b w:val="0"/>
        </w:rPr>
      </w:pPr>
      <w:r>
        <w:t>v průběhu zadávacího řízení veřejné zakázky na provedení Díla</w:t>
      </w:r>
      <w:r>
        <w:rPr>
          <w:spacing w:val="51"/>
        </w:rPr>
        <w:t xml:space="preserve"> </w:t>
      </w:r>
      <w:r>
        <w:rPr>
          <w:b w:val="0"/>
        </w:rPr>
        <w:t>ohledně</w:t>
      </w:r>
    </w:p>
    <w:p w:rsidR="00DD28AC" w:rsidRDefault="003903E9">
      <w:pPr>
        <w:spacing w:before="38"/>
        <w:ind w:left="809" w:right="736"/>
        <w:jc w:val="center"/>
        <w:rPr>
          <w:sz w:val="20"/>
        </w:rPr>
      </w:pPr>
      <w:r>
        <w:rPr>
          <w:b/>
          <w:sz w:val="20"/>
        </w:rPr>
        <w:t>technických otázek spojených s výběrem Zhotovitele</w:t>
      </w:r>
      <w:r>
        <w:rPr>
          <w:sz w:val="20"/>
        </w:rPr>
        <w:t>,</w:t>
      </w:r>
      <w:r>
        <w:rPr>
          <w:position w:val="7"/>
          <w:sz w:val="13"/>
        </w:rPr>
        <w:t xml:space="preserve">3 </w:t>
      </w:r>
      <w:r>
        <w:rPr>
          <w:sz w:val="20"/>
        </w:rPr>
        <w:t>zejména při:</w:t>
      </w:r>
    </w:p>
    <w:p w:rsidR="00DD28AC" w:rsidRDefault="003903E9">
      <w:pPr>
        <w:pStyle w:val="Odstavecseseznamem"/>
        <w:numPr>
          <w:ilvl w:val="4"/>
          <w:numId w:val="11"/>
        </w:numPr>
        <w:tabs>
          <w:tab w:val="left" w:pos="1981"/>
        </w:tabs>
        <w:spacing w:before="154"/>
        <w:ind w:hanging="568"/>
        <w:jc w:val="both"/>
        <w:rPr>
          <w:sz w:val="20"/>
        </w:rPr>
      </w:pPr>
      <w:r>
        <w:rPr>
          <w:sz w:val="20"/>
        </w:rPr>
        <w:t>posouzení splnění podmínek technické</w:t>
      </w:r>
      <w:r>
        <w:rPr>
          <w:spacing w:val="-3"/>
          <w:sz w:val="20"/>
        </w:rPr>
        <w:t xml:space="preserve"> </w:t>
      </w:r>
      <w:r>
        <w:rPr>
          <w:sz w:val="20"/>
        </w:rPr>
        <w:t>kvalifikace;</w:t>
      </w:r>
    </w:p>
    <w:p w:rsidR="00DD28AC" w:rsidRDefault="003903E9">
      <w:pPr>
        <w:pStyle w:val="Odstavecseseznamem"/>
        <w:numPr>
          <w:ilvl w:val="4"/>
          <w:numId w:val="11"/>
        </w:numPr>
        <w:tabs>
          <w:tab w:val="left" w:pos="1981"/>
        </w:tabs>
        <w:ind w:hanging="568"/>
        <w:jc w:val="both"/>
        <w:rPr>
          <w:sz w:val="20"/>
        </w:rPr>
      </w:pPr>
      <w:r>
        <w:rPr>
          <w:sz w:val="20"/>
        </w:rPr>
        <w:t>hodnocení</w:t>
      </w:r>
      <w:r>
        <w:rPr>
          <w:spacing w:val="1"/>
          <w:sz w:val="20"/>
        </w:rPr>
        <w:t xml:space="preserve"> </w:t>
      </w:r>
      <w:r>
        <w:rPr>
          <w:sz w:val="20"/>
        </w:rPr>
        <w:t>nabídek;</w:t>
      </w:r>
    </w:p>
    <w:p w:rsidR="00DD28AC" w:rsidRDefault="003903E9">
      <w:pPr>
        <w:pStyle w:val="Odstavecseseznamem"/>
        <w:numPr>
          <w:ilvl w:val="4"/>
          <w:numId w:val="11"/>
        </w:numPr>
        <w:tabs>
          <w:tab w:val="left" w:pos="1981"/>
        </w:tabs>
        <w:ind w:hanging="568"/>
        <w:jc w:val="both"/>
        <w:rPr>
          <w:sz w:val="20"/>
        </w:rPr>
      </w:pPr>
      <w:r>
        <w:rPr>
          <w:sz w:val="20"/>
        </w:rPr>
        <w:t>posouzení splnění dalších zadávacích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podmínek.</w:t>
      </w:r>
    </w:p>
    <w:p w:rsidR="00DD28AC" w:rsidRDefault="00DD28AC">
      <w:pPr>
        <w:pStyle w:val="Zkladntext"/>
        <w:spacing w:before="7"/>
        <w:rPr>
          <w:sz w:val="32"/>
        </w:rPr>
      </w:pPr>
    </w:p>
    <w:p w:rsidR="00DD28AC" w:rsidRDefault="003903E9">
      <w:pPr>
        <w:pStyle w:val="Nadpis4"/>
        <w:numPr>
          <w:ilvl w:val="1"/>
          <w:numId w:val="28"/>
        </w:numPr>
        <w:tabs>
          <w:tab w:val="left" w:pos="844"/>
          <w:tab w:val="left" w:pos="845"/>
        </w:tabs>
        <w:ind w:hanging="709"/>
      </w:pPr>
      <w:bookmarkStart w:id="36" w:name="_bookmark36"/>
      <w:bookmarkEnd w:id="36"/>
      <w:r>
        <w:t>SOUČINNOST</w:t>
      </w:r>
      <w:r>
        <w:rPr>
          <w:spacing w:val="-1"/>
        </w:rPr>
        <w:t xml:space="preserve"> </w:t>
      </w:r>
      <w:r>
        <w:t>OBJEDNATELE</w:t>
      </w:r>
    </w:p>
    <w:p w:rsidR="00DD28AC" w:rsidRDefault="003903E9">
      <w:pPr>
        <w:pStyle w:val="Odstavecseseznamem"/>
        <w:numPr>
          <w:ilvl w:val="2"/>
          <w:numId w:val="10"/>
        </w:numPr>
        <w:tabs>
          <w:tab w:val="left" w:pos="844"/>
          <w:tab w:val="left" w:pos="845"/>
        </w:tabs>
        <w:spacing w:before="161"/>
        <w:ind w:hanging="709"/>
        <w:rPr>
          <w:sz w:val="20"/>
        </w:rPr>
      </w:pPr>
      <w:r>
        <w:rPr>
          <w:sz w:val="20"/>
        </w:rPr>
        <w:t xml:space="preserve">Objednatel musí </w:t>
      </w:r>
      <w:r>
        <w:rPr>
          <w:b/>
          <w:sz w:val="20"/>
        </w:rPr>
        <w:t>v této fázi poskytnout Konzultantovi potřebnou součinnost</w:t>
      </w:r>
      <w:r>
        <w:rPr>
          <w:sz w:val="20"/>
        </w:rPr>
        <w:t>,</w:t>
      </w:r>
      <w:r>
        <w:rPr>
          <w:spacing w:val="-27"/>
          <w:sz w:val="20"/>
        </w:rPr>
        <w:t xml:space="preserve"> </w:t>
      </w:r>
      <w:r>
        <w:rPr>
          <w:sz w:val="20"/>
        </w:rPr>
        <w:t>zejména:</w:t>
      </w:r>
    </w:p>
    <w:p w:rsidR="00DD28AC" w:rsidRDefault="003903E9">
      <w:pPr>
        <w:pStyle w:val="Odstavecseseznamem"/>
        <w:numPr>
          <w:ilvl w:val="3"/>
          <w:numId w:val="10"/>
        </w:numPr>
        <w:tabs>
          <w:tab w:val="left" w:pos="1413"/>
          <w:tab w:val="left" w:pos="1414"/>
        </w:tabs>
        <w:spacing w:before="155"/>
        <w:ind w:hanging="570"/>
        <w:rPr>
          <w:sz w:val="20"/>
        </w:rPr>
      </w:pPr>
      <w:r>
        <w:rPr>
          <w:sz w:val="20"/>
        </w:rPr>
        <w:t>poskytnout Konzultantovi veškeré potřebné</w:t>
      </w:r>
      <w:r>
        <w:rPr>
          <w:spacing w:val="-3"/>
          <w:sz w:val="20"/>
        </w:rPr>
        <w:t xml:space="preserve"> </w:t>
      </w:r>
      <w:r>
        <w:rPr>
          <w:sz w:val="20"/>
        </w:rPr>
        <w:t>podklady;</w:t>
      </w:r>
    </w:p>
    <w:p w:rsidR="00DD28AC" w:rsidRDefault="003903E9">
      <w:pPr>
        <w:pStyle w:val="Odstavecseseznamem"/>
        <w:numPr>
          <w:ilvl w:val="3"/>
          <w:numId w:val="10"/>
        </w:numPr>
        <w:tabs>
          <w:tab w:val="left" w:pos="1414"/>
        </w:tabs>
        <w:spacing w:line="276" w:lineRule="auto"/>
        <w:ind w:right="132"/>
        <w:jc w:val="both"/>
        <w:rPr>
          <w:sz w:val="20"/>
        </w:rPr>
      </w:pPr>
      <w:r>
        <w:rPr>
          <w:sz w:val="20"/>
        </w:rPr>
        <w:t>zajistit součinnost personálu Objednatele a třetích osob podílejících se na přípravě zadávací</w:t>
      </w:r>
      <w:r>
        <w:rPr>
          <w:spacing w:val="-18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16"/>
          <w:sz w:val="20"/>
        </w:rPr>
        <w:t xml:space="preserve"> </w:t>
      </w:r>
      <w:r>
        <w:rPr>
          <w:sz w:val="20"/>
        </w:rPr>
        <w:t>veřejné</w:t>
      </w:r>
      <w:r>
        <w:rPr>
          <w:spacing w:val="-17"/>
          <w:sz w:val="20"/>
        </w:rPr>
        <w:t xml:space="preserve"> </w:t>
      </w:r>
      <w:r>
        <w:rPr>
          <w:sz w:val="20"/>
        </w:rPr>
        <w:t>zakázky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7"/>
          <w:sz w:val="20"/>
        </w:rPr>
        <w:t xml:space="preserve"> </w:t>
      </w:r>
      <w:r>
        <w:rPr>
          <w:sz w:val="20"/>
        </w:rPr>
        <w:t>provedení</w:t>
      </w:r>
      <w:r>
        <w:rPr>
          <w:spacing w:val="-15"/>
          <w:sz w:val="20"/>
        </w:rPr>
        <w:t xml:space="preserve"> </w:t>
      </w:r>
      <w:r>
        <w:rPr>
          <w:sz w:val="20"/>
        </w:rPr>
        <w:t>Díla</w:t>
      </w:r>
      <w:r>
        <w:rPr>
          <w:spacing w:val="-11"/>
          <w:sz w:val="20"/>
        </w:rPr>
        <w:t xml:space="preserve"> </w:t>
      </w:r>
      <w:r>
        <w:rPr>
          <w:sz w:val="20"/>
        </w:rPr>
        <w:t>potřebnou</w:t>
      </w:r>
      <w:r>
        <w:rPr>
          <w:spacing w:val="-18"/>
          <w:sz w:val="20"/>
        </w:rPr>
        <w:t xml:space="preserve"> </w:t>
      </w:r>
      <w:r>
        <w:rPr>
          <w:sz w:val="20"/>
        </w:rPr>
        <w:t>pro</w:t>
      </w:r>
      <w:r>
        <w:rPr>
          <w:spacing w:val="-15"/>
          <w:sz w:val="20"/>
        </w:rPr>
        <w:t xml:space="preserve"> </w:t>
      </w:r>
      <w:r>
        <w:rPr>
          <w:sz w:val="20"/>
        </w:rPr>
        <w:t>výkon</w:t>
      </w:r>
      <w:r>
        <w:rPr>
          <w:spacing w:val="-19"/>
          <w:sz w:val="20"/>
        </w:rPr>
        <w:t xml:space="preserve"> </w:t>
      </w:r>
      <w:r>
        <w:rPr>
          <w:sz w:val="20"/>
        </w:rPr>
        <w:t>povinností Konzultanta;</w:t>
      </w:r>
    </w:p>
    <w:p w:rsidR="00DD28AC" w:rsidRDefault="003903E9">
      <w:pPr>
        <w:pStyle w:val="Odstavecseseznamem"/>
        <w:numPr>
          <w:ilvl w:val="3"/>
          <w:numId w:val="10"/>
        </w:numPr>
        <w:tabs>
          <w:tab w:val="left" w:pos="1414"/>
        </w:tabs>
        <w:spacing w:before="120" w:line="276" w:lineRule="auto"/>
        <w:ind w:right="137"/>
        <w:jc w:val="both"/>
        <w:rPr>
          <w:sz w:val="20"/>
        </w:rPr>
      </w:pPr>
      <w:r>
        <w:rPr>
          <w:sz w:val="20"/>
        </w:rPr>
        <w:t>oznámit Konzultantovi, že bylo zahájeno zadávací řízení veřejné zakázky na provedení Díla, a informovat jej o jeho průběhu v rozsahu potřebném pro výkon povinností Konzultanta.</w:t>
      </w: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02706D">
      <w:pPr>
        <w:pStyle w:val="Zkladntext"/>
        <w:rPr>
          <w:sz w:val="10"/>
        </w:rPr>
      </w:pPr>
      <w:r>
        <w:pict>
          <v:shape id="_x0000_s1039" style="position:absolute;margin-left:70.8pt;margin-top:8.35pt;width:144.05pt;height:.1pt;z-index:-251646976;mso-wrap-distance-left:0;mso-wrap-distance-right:0;mso-position-horizontal-relative:page" coordorigin="1416,167" coordsize="2881,0" path="m1416,167r2881,e" filled="f" strokeweight=".6pt">
            <v:path arrowok="t"/>
            <w10:wrap type="topAndBottom" anchorx="page"/>
          </v:shape>
        </w:pict>
      </w:r>
    </w:p>
    <w:p w:rsidR="00DD28AC" w:rsidRDefault="003903E9">
      <w:pPr>
        <w:tabs>
          <w:tab w:val="left" w:pos="844"/>
        </w:tabs>
        <w:spacing w:before="67"/>
        <w:ind w:left="844" w:right="135" w:hanging="708"/>
        <w:jc w:val="both"/>
        <w:rPr>
          <w:sz w:val="18"/>
        </w:rPr>
      </w:pPr>
      <w:r>
        <w:rPr>
          <w:position w:val="6"/>
          <w:sz w:val="12"/>
        </w:rPr>
        <w:t>3</w:t>
      </w:r>
      <w:r>
        <w:rPr>
          <w:position w:val="6"/>
          <w:sz w:val="12"/>
        </w:rPr>
        <w:tab/>
      </w:r>
      <w:r>
        <w:rPr>
          <w:sz w:val="18"/>
        </w:rPr>
        <w:t>Každá osoba z Personálu konzultanta, která se podílí na některé z uvedených činností, je přizvaným odborníkem ve smyslu ZZVZ. Konzultant musí na žádost Objednatele bezodkladně předložit Objednateli písemné čestné prohlášení takové osoby o tom, že není ve střetu zájmů ve smyslu</w:t>
      </w:r>
      <w:r>
        <w:rPr>
          <w:spacing w:val="-20"/>
          <w:sz w:val="18"/>
        </w:rPr>
        <w:t xml:space="preserve"> </w:t>
      </w:r>
      <w:r>
        <w:rPr>
          <w:sz w:val="18"/>
        </w:rPr>
        <w:t>ZZVZ.</w:t>
      </w:r>
    </w:p>
    <w:p w:rsidR="00DD28AC" w:rsidRDefault="00DD28AC">
      <w:pPr>
        <w:jc w:val="both"/>
        <w:rPr>
          <w:sz w:val="18"/>
        </w:rPr>
        <w:sectPr w:rsidR="00DD28AC">
          <w:pgSz w:w="11910" w:h="16840"/>
          <w:pgMar w:top="1320" w:right="1280" w:bottom="860" w:left="1280" w:header="0" w:footer="671" w:gutter="0"/>
          <w:cols w:space="708"/>
        </w:sectPr>
      </w:pPr>
    </w:p>
    <w:p w:rsidR="00DD28AC" w:rsidRDefault="0002706D">
      <w:pPr>
        <w:pStyle w:val="Nadpis3"/>
        <w:numPr>
          <w:ilvl w:val="0"/>
          <w:numId w:val="28"/>
        </w:numPr>
        <w:tabs>
          <w:tab w:val="left" w:pos="844"/>
          <w:tab w:val="left" w:pos="845"/>
        </w:tabs>
        <w:spacing w:before="58"/>
        <w:ind w:hanging="709"/>
      </w:pPr>
      <w:r>
        <w:lastRenderedPageBreak/>
        <w:pict>
          <v:shape id="_x0000_s1038" style="position:absolute;left:0;text-align:left;margin-left:69.4pt;margin-top:27pt;width:456.6pt;height:.1pt;z-index:-251645952;mso-wrap-distance-left:0;mso-wrap-distance-right:0;mso-position-horizontal-relative:page" coordorigin="1388,540" coordsize="9132,0" path="m1388,540r9131,e" filled="f" strokecolor="#585858" strokeweight="1.44pt">
            <v:path arrowok="t"/>
            <w10:wrap type="topAndBottom" anchorx="page"/>
          </v:shape>
        </w:pict>
      </w:r>
      <w:bookmarkStart w:id="37" w:name="_bookmark37"/>
      <w:bookmarkEnd w:id="37"/>
      <w:r w:rsidR="003903E9">
        <w:rPr>
          <w:color w:val="C26060"/>
        </w:rPr>
        <w:t>FÁZE 6: AUTORSKÝ</w:t>
      </w:r>
      <w:r w:rsidR="003903E9">
        <w:rPr>
          <w:color w:val="C26060"/>
          <w:spacing w:val="-5"/>
        </w:rPr>
        <w:t xml:space="preserve"> </w:t>
      </w:r>
      <w:r w:rsidR="003903E9">
        <w:rPr>
          <w:color w:val="C26060"/>
        </w:rPr>
        <w:t>DOZOR</w:t>
      </w:r>
    </w:p>
    <w:p w:rsidR="00DD28AC" w:rsidRDefault="00DD28AC">
      <w:pPr>
        <w:pStyle w:val="Zkladntext"/>
        <w:spacing w:before="6"/>
        <w:rPr>
          <w:rFonts w:ascii="Arial"/>
          <w:b/>
        </w:rPr>
      </w:pPr>
    </w:p>
    <w:p w:rsidR="00DD28AC" w:rsidRDefault="003903E9">
      <w:pPr>
        <w:pStyle w:val="Nadpis4"/>
        <w:numPr>
          <w:ilvl w:val="1"/>
          <w:numId w:val="28"/>
        </w:numPr>
        <w:tabs>
          <w:tab w:val="left" w:pos="844"/>
          <w:tab w:val="left" w:pos="845"/>
        </w:tabs>
        <w:spacing w:before="94"/>
        <w:ind w:hanging="709"/>
      </w:pPr>
      <w:bookmarkStart w:id="38" w:name="_bookmark38"/>
      <w:bookmarkEnd w:id="38"/>
      <w:r>
        <w:t>ZÁKLADNÍ</w:t>
      </w:r>
      <w:r>
        <w:rPr>
          <w:spacing w:val="1"/>
        </w:rPr>
        <w:t xml:space="preserve"> </w:t>
      </w:r>
      <w:r>
        <w:t>ÚDAJE</w:t>
      </w:r>
    </w:p>
    <w:p w:rsidR="00DD28AC" w:rsidRDefault="00DD28AC">
      <w:pPr>
        <w:pStyle w:val="Zkladntext"/>
        <w:spacing w:before="8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851" w:type="dxa"/>
        <w:tblBorders>
          <w:top w:val="single" w:sz="4" w:space="0" w:color="C26060"/>
          <w:left w:val="single" w:sz="4" w:space="0" w:color="C26060"/>
          <w:bottom w:val="single" w:sz="4" w:space="0" w:color="C26060"/>
          <w:right w:val="single" w:sz="4" w:space="0" w:color="C26060"/>
          <w:insideH w:val="single" w:sz="4" w:space="0" w:color="C26060"/>
          <w:insideV w:val="single" w:sz="4" w:space="0" w:color="C2606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275"/>
        <w:gridCol w:w="1844"/>
        <w:gridCol w:w="1844"/>
        <w:gridCol w:w="1361"/>
        <w:gridCol w:w="1361"/>
      </w:tblGrid>
      <w:tr w:rsidR="00DD28AC">
        <w:trPr>
          <w:trHeight w:val="443"/>
        </w:trPr>
        <w:tc>
          <w:tcPr>
            <w:tcW w:w="682" w:type="dxa"/>
            <w:tcBorders>
              <w:top w:val="nil"/>
              <w:left w:val="nil"/>
            </w:tcBorders>
          </w:tcPr>
          <w:p w:rsidR="00DD28AC" w:rsidRDefault="003903E9">
            <w:pPr>
              <w:pStyle w:val="TableParagraph"/>
              <w:spacing w:before="115"/>
              <w:ind w:left="89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fáze</w:t>
            </w:r>
          </w:p>
        </w:tc>
        <w:tc>
          <w:tcPr>
            <w:tcW w:w="1275" w:type="dxa"/>
            <w:tcBorders>
              <w:top w:val="nil"/>
            </w:tcBorders>
          </w:tcPr>
          <w:p w:rsidR="00DD28AC" w:rsidRDefault="003903E9">
            <w:pPr>
              <w:pStyle w:val="TableParagraph"/>
              <w:spacing w:before="115"/>
              <w:ind w:left="369"/>
              <w:rPr>
                <w:b/>
                <w:sz w:val="18"/>
              </w:rPr>
            </w:pPr>
            <w:r>
              <w:rPr>
                <w:b/>
                <w:sz w:val="18"/>
              </w:rPr>
              <w:t>název</w:t>
            </w:r>
          </w:p>
        </w:tc>
        <w:tc>
          <w:tcPr>
            <w:tcW w:w="1844" w:type="dxa"/>
            <w:tcBorders>
              <w:top w:val="nil"/>
            </w:tcBorders>
          </w:tcPr>
          <w:p w:rsidR="00DD28AC" w:rsidRDefault="003903E9">
            <w:pPr>
              <w:pStyle w:val="TableParagraph"/>
              <w:spacing w:before="115"/>
              <w:ind w:left="301"/>
              <w:rPr>
                <w:b/>
                <w:sz w:val="12"/>
              </w:rPr>
            </w:pPr>
            <w:r>
              <w:rPr>
                <w:b/>
                <w:sz w:val="18"/>
              </w:rPr>
              <w:t>den zahájení</w:t>
            </w:r>
            <w:hyperlink w:anchor="_bookmark7" w:history="1">
              <w:r>
                <w:rPr>
                  <w:b/>
                  <w:position w:val="6"/>
                  <w:sz w:val="12"/>
                </w:rPr>
                <w:t>2</w:t>
              </w:r>
            </w:hyperlink>
          </w:p>
        </w:tc>
        <w:tc>
          <w:tcPr>
            <w:tcW w:w="1844" w:type="dxa"/>
            <w:tcBorders>
              <w:top w:val="nil"/>
            </w:tcBorders>
          </w:tcPr>
          <w:p w:rsidR="00DD28AC" w:rsidRDefault="003903E9">
            <w:pPr>
              <w:pStyle w:val="TableParagraph"/>
              <w:spacing w:before="115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den dokončení</w:t>
            </w:r>
          </w:p>
        </w:tc>
        <w:tc>
          <w:tcPr>
            <w:tcW w:w="1361" w:type="dxa"/>
            <w:tcBorders>
              <w:top w:val="nil"/>
            </w:tcBorders>
          </w:tcPr>
          <w:p w:rsidR="00DD28AC" w:rsidRDefault="003903E9">
            <w:pPr>
              <w:pStyle w:val="TableParagraph"/>
              <w:spacing w:before="115"/>
              <w:ind w:left="202"/>
              <w:rPr>
                <w:b/>
                <w:sz w:val="18"/>
              </w:rPr>
            </w:pPr>
            <w:r>
              <w:rPr>
                <w:b/>
                <w:sz w:val="18"/>
              </w:rPr>
              <w:t>povinnosti</w:t>
            </w:r>
          </w:p>
        </w:tc>
        <w:tc>
          <w:tcPr>
            <w:tcW w:w="1361" w:type="dxa"/>
            <w:tcBorders>
              <w:top w:val="nil"/>
              <w:right w:val="nil"/>
            </w:tcBorders>
          </w:tcPr>
          <w:p w:rsidR="00DD28AC" w:rsidRDefault="003903E9">
            <w:pPr>
              <w:pStyle w:val="TableParagraph"/>
              <w:spacing w:before="115"/>
              <w:ind w:left="296" w:right="2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sazba</w:t>
            </w:r>
          </w:p>
        </w:tc>
      </w:tr>
      <w:tr w:rsidR="00734B3D">
        <w:trPr>
          <w:trHeight w:val="1528"/>
        </w:trPr>
        <w:tc>
          <w:tcPr>
            <w:tcW w:w="682" w:type="dxa"/>
            <w:tcBorders>
              <w:left w:val="nil"/>
              <w:bottom w:val="nil"/>
            </w:tcBorders>
          </w:tcPr>
          <w:p w:rsidR="00734B3D" w:rsidRDefault="00734B3D" w:rsidP="00734B3D">
            <w:pPr>
              <w:pStyle w:val="TableParagraph"/>
              <w:rPr>
                <w:rFonts w:ascii="Arial"/>
                <w:b/>
              </w:rPr>
            </w:pPr>
          </w:p>
          <w:p w:rsidR="00734B3D" w:rsidRDefault="00734B3D" w:rsidP="00734B3D">
            <w:pPr>
              <w:pStyle w:val="TableParagraph"/>
              <w:rPr>
                <w:rFonts w:ascii="Arial"/>
                <w:b/>
              </w:rPr>
            </w:pPr>
          </w:p>
          <w:p w:rsidR="00734B3D" w:rsidRDefault="00734B3D" w:rsidP="00734B3D">
            <w:pPr>
              <w:pStyle w:val="TableParagraph"/>
              <w:spacing w:before="15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75" w:type="dxa"/>
            <w:tcBorders>
              <w:bottom w:val="nil"/>
            </w:tcBorders>
          </w:tcPr>
          <w:p w:rsidR="00734B3D" w:rsidRDefault="00734B3D" w:rsidP="00734B3D">
            <w:pPr>
              <w:pStyle w:val="TableParagraph"/>
              <w:rPr>
                <w:rFonts w:ascii="Arial"/>
                <w:b/>
              </w:rPr>
            </w:pPr>
          </w:p>
          <w:p w:rsidR="00734B3D" w:rsidRDefault="00734B3D" w:rsidP="00734B3D">
            <w:pPr>
              <w:pStyle w:val="TableParagraph"/>
              <w:spacing w:before="8"/>
              <w:rPr>
                <w:rFonts w:ascii="Arial"/>
                <w:b/>
                <w:sz w:val="25"/>
              </w:rPr>
            </w:pPr>
          </w:p>
          <w:p w:rsidR="00734B3D" w:rsidRDefault="00734B3D" w:rsidP="00734B3D">
            <w:pPr>
              <w:pStyle w:val="TableParagraph"/>
              <w:spacing w:before="1" w:line="217" w:lineRule="exact"/>
              <w:ind w:left="99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autorský</w:t>
            </w:r>
          </w:p>
          <w:p w:rsidR="00734B3D" w:rsidRDefault="00734B3D" w:rsidP="00734B3D">
            <w:pPr>
              <w:pStyle w:val="TableParagraph"/>
              <w:spacing w:line="217" w:lineRule="exact"/>
              <w:ind w:left="98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dozor</w:t>
            </w:r>
          </w:p>
        </w:tc>
        <w:tc>
          <w:tcPr>
            <w:tcW w:w="1844" w:type="dxa"/>
            <w:tcBorders>
              <w:bottom w:val="nil"/>
            </w:tcBorders>
          </w:tcPr>
          <w:p w:rsidR="00734B3D" w:rsidRDefault="00734B3D" w:rsidP="00734B3D">
            <w:pPr>
              <w:pStyle w:val="TableParagraph"/>
              <w:spacing w:before="5"/>
              <w:jc w:val="center"/>
              <w:rPr>
                <w:sz w:val="27"/>
                <w:lang w:val="en-US" w:eastAsia="en-US"/>
              </w:rPr>
            </w:pPr>
          </w:p>
          <w:p w:rsidR="00734B3D" w:rsidRDefault="00F3387D" w:rsidP="00734B3D">
            <w:pPr>
              <w:pStyle w:val="TableParagraph"/>
              <w:ind w:left="204" w:right="204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14</w:t>
            </w:r>
            <w:bookmarkStart w:id="39" w:name="_GoBack"/>
            <w:bookmarkEnd w:id="39"/>
            <w:r w:rsidR="00734B3D">
              <w:rPr>
                <w:sz w:val="18"/>
                <w:lang w:val="en-US" w:eastAsia="en-US"/>
              </w:rPr>
              <w:t>. 12. 2022</w:t>
            </w:r>
          </w:p>
        </w:tc>
        <w:tc>
          <w:tcPr>
            <w:tcW w:w="1844" w:type="dxa"/>
            <w:tcBorders>
              <w:bottom w:val="nil"/>
            </w:tcBorders>
          </w:tcPr>
          <w:p w:rsidR="00734B3D" w:rsidRDefault="00734B3D" w:rsidP="00734B3D">
            <w:pPr>
              <w:pStyle w:val="TableParagraph"/>
              <w:spacing w:before="112"/>
              <w:ind w:left="135" w:right="134" w:firstLine="2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 xml:space="preserve">Den </w:t>
            </w:r>
            <w:proofErr w:type="spellStart"/>
            <w:r>
              <w:rPr>
                <w:sz w:val="18"/>
                <w:lang w:val="en-US" w:eastAsia="en-US"/>
              </w:rPr>
              <w:t>odsstranění</w:t>
            </w:r>
            <w:proofErr w:type="spellEnd"/>
            <w:r>
              <w:rPr>
                <w:sz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lang w:val="en-US" w:eastAsia="en-US"/>
              </w:rPr>
              <w:t>poslední</w:t>
            </w:r>
            <w:proofErr w:type="spellEnd"/>
            <w:r>
              <w:rPr>
                <w:sz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lang w:val="en-US" w:eastAsia="en-US"/>
              </w:rPr>
              <w:t>vady</w:t>
            </w:r>
            <w:proofErr w:type="spellEnd"/>
            <w:r>
              <w:rPr>
                <w:sz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lang w:val="en-US" w:eastAsia="en-US"/>
              </w:rPr>
              <w:t>uvedené</w:t>
            </w:r>
            <w:proofErr w:type="spellEnd"/>
            <w:r>
              <w:rPr>
                <w:sz w:val="18"/>
                <w:lang w:val="en-US" w:eastAsia="en-US"/>
              </w:rPr>
              <w:t xml:space="preserve"> v </w:t>
            </w:r>
            <w:proofErr w:type="spellStart"/>
            <w:r>
              <w:rPr>
                <w:sz w:val="18"/>
                <w:lang w:val="en-US" w:eastAsia="en-US"/>
              </w:rPr>
              <w:t>Potvrzení</w:t>
            </w:r>
            <w:proofErr w:type="spellEnd"/>
            <w:r>
              <w:rPr>
                <w:sz w:val="18"/>
                <w:lang w:val="en-US" w:eastAsia="en-US"/>
              </w:rPr>
              <w:t xml:space="preserve"> o </w:t>
            </w:r>
            <w:proofErr w:type="spellStart"/>
            <w:r>
              <w:rPr>
                <w:sz w:val="18"/>
                <w:lang w:val="en-US" w:eastAsia="en-US"/>
              </w:rPr>
              <w:t>převzetí</w:t>
            </w:r>
            <w:proofErr w:type="spellEnd"/>
            <w:r>
              <w:rPr>
                <w:sz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lang w:val="en-US" w:eastAsia="en-US"/>
              </w:rPr>
              <w:t>Díla</w:t>
            </w:r>
            <w:proofErr w:type="spellEnd"/>
            <w:r>
              <w:rPr>
                <w:sz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lang w:val="en-US" w:eastAsia="en-US"/>
              </w:rPr>
              <w:t>podle</w:t>
            </w:r>
            <w:proofErr w:type="spellEnd"/>
            <w:r>
              <w:rPr>
                <w:sz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lang w:val="en-US" w:eastAsia="en-US"/>
              </w:rPr>
              <w:t>Smlouvy</w:t>
            </w:r>
            <w:proofErr w:type="spellEnd"/>
            <w:r>
              <w:rPr>
                <w:sz w:val="18"/>
                <w:lang w:val="en-US" w:eastAsia="en-US"/>
              </w:rPr>
              <w:t xml:space="preserve"> o </w:t>
            </w:r>
            <w:proofErr w:type="spellStart"/>
            <w:r>
              <w:rPr>
                <w:sz w:val="18"/>
                <w:lang w:val="en-US" w:eastAsia="en-US"/>
              </w:rPr>
              <w:t>dílo</w:t>
            </w:r>
            <w:proofErr w:type="spellEnd"/>
          </w:p>
        </w:tc>
        <w:tc>
          <w:tcPr>
            <w:tcW w:w="1361" w:type="dxa"/>
            <w:tcBorders>
              <w:bottom w:val="nil"/>
            </w:tcBorders>
          </w:tcPr>
          <w:p w:rsidR="00734B3D" w:rsidRDefault="00734B3D" w:rsidP="00734B3D">
            <w:pPr>
              <w:pStyle w:val="TableParagraph"/>
            </w:pPr>
          </w:p>
          <w:p w:rsidR="00734B3D" w:rsidRDefault="00734B3D" w:rsidP="00734B3D">
            <w:pPr>
              <w:pStyle w:val="TableParagraph"/>
              <w:spacing w:before="6"/>
              <w:rPr>
                <w:sz w:val="23"/>
              </w:rPr>
            </w:pPr>
          </w:p>
          <w:p w:rsidR="00734B3D" w:rsidRDefault="00734B3D" w:rsidP="00734B3D">
            <w:pPr>
              <w:pStyle w:val="TableParagraph"/>
              <w:spacing w:line="217" w:lineRule="exact"/>
              <w:ind w:left="270"/>
              <w:rPr>
                <w:sz w:val="18"/>
              </w:rPr>
            </w:pPr>
            <w:r>
              <w:rPr>
                <w:sz w:val="18"/>
              </w:rPr>
              <w:t>doplňkové</w:t>
            </w:r>
          </w:p>
          <w:p w:rsidR="00734B3D" w:rsidRDefault="00734B3D" w:rsidP="00734B3D">
            <w:pPr>
              <w:pStyle w:val="TableParagraph"/>
              <w:spacing w:line="217" w:lineRule="exact"/>
              <w:ind w:left="243"/>
              <w:rPr>
                <w:sz w:val="18"/>
              </w:rPr>
            </w:pPr>
            <w:r>
              <w:rPr>
                <w:sz w:val="18"/>
              </w:rPr>
              <w:t>(na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pokyn)</w:t>
            </w:r>
          </w:p>
        </w:tc>
        <w:tc>
          <w:tcPr>
            <w:tcW w:w="1361" w:type="dxa"/>
            <w:tcBorders>
              <w:bottom w:val="nil"/>
              <w:right w:val="nil"/>
            </w:tcBorders>
          </w:tcPr>
          <w:p w:rsidR="00734B3D" w:rsidRDefault="00734B3D" w:rsidP="00734B3D">
            <w:pPr>
              <w:pStyle w:val="TableParagraph"/>
            </w:pPr>
          </w:p>
          <w:p w:rsidR="00734B3D" w:rsidRDefault="00734B3D" w:rsidP="00734B3D">
            <w:pPr>
              <w:pStyle w:val="TableParagraph"/>
              <w:spacing w:before="5"/>
              <w:rPr>
                <w:sz w:val="32"/>
              </w:rPr>
            </w:pPr>
          </w:p>
          <w:p w:rsidR="00734B3D" w:rsidRDefault="00734B3D" w:rsidP="00734B3D">
            <w:pPr>
              <w:pStyle w:val="TableParagraph"/>
              <w:ind w:left="296" w:right="298"/>
              <w:jc w:val="center"/>
              <w:rPr>
                <w:sz w:val="18"/>
              </w:rPr>
            </w:pPr>
            <w:r>
              <w:rPr>
                <w:sz w:val="18"/>
              </w:rPr>
              <w:t>hodinová</w:t>
            </w:r>
          </w:p>
        </w:tc>
      </w:tr>
    </w:tbl>
    <w:p w:rsidR="00DD28AC" w:rsidRDefault="00DD28AC">
      <w:pPr>
        <w:pStyle w:val="Zkladntext"/>
        <w:spacing w:before="4"/>
        <w:rPr>
          <w:rFonts w:ascii="Arial"/>
          <w:b/>
          <w:sz w:val="31"/>
        </w:rPr>
      </w:pPr>
    </w:p>
    <w:p w:rsidR="00DD28AC" w:rsidRDefault="003903E9">
      <w:pPr>
        <w:pStyle w:val="Odstavecseseznamem"/>
        <w:numPr>
          <w:ilvl w:val="1"/>
          <w:numId w:val="28"/>
        </w:numPr>
        <w:tabs>
          <w:tab w:val="left" w:pos="844"/>
          <w:tab w:val="left" w:pos="845"/>
        </w:tabs>
        <w:spacing w:before="0"/>
        <w:ind w:hanging="709"/>
        <w:rPr>
          <w:rFonts w:ascii="Arial" w:hAnsi="Arial"/>
          <w:b/>
        </w:rPr>
      </w:pPr>
      <w:bookmarkStart w:id="40" w:name="_bookmark39"/>
      <w:bookmarkEnd w:id="40"/>
      <w:r>
        <w:rPr>
          <w:rFonts w:ascii="Arial" w:hAnsi="Arial"/>
          <w:b/>
        </w:rPr>
        <w:t>DOPLŇKOVÉ POVINNOSTI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KONZULTANTA</w:t>
      </w:r>
    </w:p>
    <w:p w:rsidR="00DD28AC" w:rsidRDefault="003903E9">
      <w:pPr>
        <w:pStyle w:val="Odstavecseseznamem"/>
        <w:numPr>
          <w:ilvl w:val="2"/>
          <w:numId w:val="9"/>
        </w:numPr>
        <w:tabs>
          <w:tab w:val="left" w:pos="845"/>
        </w:tabs>
        <w:spacing w:before="159"/>
        <w:ind w:hanging="709"/>
        <w:rPr>
          <w:sz w:val="20"/>
        </w:rPr>
      </w:pPr>
      <w:r>
        <w:rPr>
          <w:sz w:val="20"/>
        </w:rPr>
        <w:t xml:space="preserve">Konzultant musí </w:t>
      </w:r>
      <w:r>
        <w:rPr>
          <w:b/>
          <w:sz w:val="20"/>
        </w:rPr>
        <w:t xml:space="preserve">v rámci výkonu doplňkových povinností v této fázi </w:t>
      </w:r>
      <w:r>
        <w:rPr>
          <w:sz w:val="20"/>
        </w:rPr>
        <w:t>ve vztahu k</w:t>
      </w:r>
      <w:r>
        <w:rPr>
          <w:spacing w:val="-28"/>
          <w:sz w:val="20"/>
        </w:rPr>
        <w:t xml:space="preserve"> </w:t>
      </w:r>
      <w:r>
        <w:rPr>
          <w:sz w:val="20"/>
        </w:rPr>
        <w:t>Projektu</w:t>
      </w:r>
    </w:p>
    <w:p w:rsidR="00DD28AC" w:rsidRDefault="003903E9">
      <w:pPr>
        <w:spacing w:before="37"/>
        <w:ind w:left="844"/>
        <w:rPr>
          <w:sz w:val="20"/>
        </w:rPr>
      </w:pPr>
      <w:r>
        <w:rPr>
          <w:sz w:val="20"/>
        </w:rPr>
        <w:t xml:space="preserve">zajistit, že </w:t>
      </w:r>
      <w:r>
        <w:rPr>
          <w:b/>
          <w:sz w:val="20"/>
        </w:rPr>
        <w:t xml:space="preserve">osoba vykonávající autorský dozor </w:t>
      </w:r>
      <w:r>
        <w:rPr>
          <w:sz w:val="20"/>
        </w:rPr>
        <w:t>(se) bude:</w:t>
      </w:r>
    </w:p>
    <w:p w:rsidR="00DD28AC" w:rsidRDefault="003903E9">
      <w:pPr>
        <w:pStyle w:val="Odstavecseseznamem"/>
        <w:numPr>
          <w:ilvl w:val="3"/>
          <w:numId w:val="9"/>
        </w:numPr>
        <w:tabs>
          <w:tab w:val="left" w:pos="1413"/>
          <w:tab w:val="left" w:pos="1414"/>
        </w:tabs>
        <w:ind w:hanging="570"/>
        <w:rPr>
          <w:sz w:val="20"/>
        </w:rPr>
      </w:pPr>
      <w:r>
        <w:rPr>
          <w:sz w:val="20"/>
        </w:rPr>
        <w:t>účastnit kontrolních dnů a kontrolních prohlídek a poskytovat konzultace na</w:t>
      </w:r>
      <w:r>
        <w:rPr>
          <w:spacing w:val="-16"/>
          <w:sz w:val="20"/>
        </w:rPr>
        <w:t xml:space="preserve"> </w:t>
      </w:r>
      <w:r>
        <w:rPr>
          <w:sz w:val="20"/>
        </w:rPr>
        <w:t>Staveništi;</w:t>
      </w:r>
    </w:p>
    <w:p w:rsidR="00DD28AC" w:rsidRDefault="003903E9">
      <w:pPr>
        <w:pStyle w:val="Odstavecseseznamem"/>
        <w:numPr>
          <w:ilvl w:val="3"/>
          <w:numId w:val="9"/>
        </w:numPr>
        <w:tabs>
          <w:tab w:val="left" w:pos="1414"/>
        </w:tabs>
        <w:spacing w:before="154" w:line="276" w:lineRule="auto"/>
        <w:ind w:right="138"/>
        <w:jc w:val="both"/>
        <w:rPr>
          <w:sz w:val="20"/>
        </w:rPr>
      </w:pPr>
      <w:r>
        <w:rPr>
          <w:sz w:val="20"/>
        </w:rPr>
        <w:t>vyjadřovat k projektové dokumentaci Zhotovitele, zejména prováděcí, výrobní, dílenské nebo jiné realizační dokumentace</w:t>
      </w:r>
      <w:r>
        <w:rPr>
          <w:spacing w:val="-2"/>
          <w:sz w:val="20"/>
        </w:rPr>
        <w:t xml:space="preserve"> </w:t>
      </w:r>
      <w:r>
        <w:rPr>
          <w:sz w:val="20"/>
        </w:rPr>
        <w:t>stavby;</w:t>
      </w:r>
    </w:p>
    <w:p w:rsidR="00DD28AC" w:rsidRDefault="003903E9">
      <w:pPr>
        <w:pStyle w:val="Odstavecseseznamem"/>
        <w:numPr>
          <w:ilvl w:val="3"/>
          <w:numId w:val="9"/>
        </w:numPr>
        <w:tabs>
          <w:tab w:val="left" w:pos="1413"/>
          <w:tab w:val="left" w:pos="1414"/>
        </w:tabs>
        <w:spacing w:before="122"/>
        <w:ind w:hanging="570"/>
        <w:rPr>
          <w:sz w:val="20"/>
        </w:rPr>
      </w:pPr>
      <w:r>
        <w:rPr>
          <w:sz w:val="20"/>
        </w:rPr>
        <w:t>vyjadřovat k použitým materiálům a výrobkům se srovnávacím standardem daným</w:t>
      </w:r>
      <w:r>
        <w:rPr>
          <w:spacing w:val="-22"/>
          <w:sz w:val="20"/>
        </w:rPr>
        <w:t xml:space="preserve"> </w:t>
      </w:r>
      <w:r>
        <w:rPr>
          <w:sz w:val="20"/>
        </w:rPr>
        <w:t>DVZ;</w:t>
      </w:r>
    </w:p>
    <w:p w:rsidR="00DD28AC" w:rsidRDefault="003903E9">
      <w:pPr>
        <w:pStyle w:val="Odstavecseseznamem"/>
        <w:numPr>
          <w:ilvl w:val="3"/>
          <w:numId w:val="9"/>
        </w:numPr>
        <w:tabs>
          <w:tab w:val="left" w:pos="1413"/>
          <w:tab w:val="left" w:pos="1414"/>
        </w:tabs>
        <w:spacing w:before="154"/>
        <w:ind w:hanging="570"/>
        <w:rPr>
          <w:sz w:val="20"/>
        </w:rPr>
      </w:pPr>
      <w:r>
        <w:rPr>
          <w:sz w:val="20"/>
        </w:rPr>
        <w:t>vyjadřovat a poskytovat rady k provádění detailů a složitějších atypických</w:t>
      </w:r>
      <w:r>
        <w:rPr>
          <w:spacing w:val="-18"/>
          <w:sz w:val="20"/>
        </w:rPr>
        <w:t xml:space="preserve"> </w:t>
      </w:r>
      <w:r>
        <w:rPr>
          <w:sz w:val="20"/>
        </w:rPr>
        <w:t>konstrukcí;</w:t>
      </w:r>
    </w:p>
    <w:p w:rsidR="00DD28AC" w:rsidRDefault="003903E9">
      <w:pPr>
        <w:pStyle w:val="Odstavecseseznamem"/>
        <w:numPr>
          <w:ilvl w:val="3"/>
          <w:numId w:val="9"/>
        </w:numPr>
        <w:tabs>
          <w:tab w:val="left" w:pos="1413"/>
          <w:tab w:val="left" w:pos="1414"/>
        </w:tabs>
        <w:ind w:hanging="570"/>
        <w:rPr>
          <w:sz w:val="20"/>
        </w:rPr>
      </w:pPr>
      <w:r>
        <w:rPr>
          <w:sz w:val="20"/>
        </w:rPr>
        <w:t>provádět případné záznamy ve stavebním</w:t>
      </w:r>
      <w:r>
        <w:rPr>
          <w:spacing w:val="-3"/>
          <w:sz w:val="20"/>
        </w:rPr>
        <w:t xml:space="preserve"> </w:t>
      </w:r>
      <w:r>
        <w:rPr>
          <w:sz w:val="20"/>
        </w:rPr>
        <w:t>deníku;</w:t>
      </w:r>
    </w:p>
    <w:p w:rsidR="00DD28AC" w:rsidRDefault="003903E9">
      <w:pPr>
        <w:pStyle w:val="Odstavecseseznamem"/>
        <w:numPr>
          <w:ilvl w:val="3"/>
          <w:numId w:val="9"/>
        </w:numPr>
        <w:tabs>
          <w:tab w:val="left" w:pos="1413"/>
          <w:tab w:val="left" w:pos="1414"/>
        </w:tabs>
        <w:ind w:hanging="570"/>
        <w:rPr>
          <w:sz w:val="20"/>
        </w:rPr>
      </w:pPr>
      <w:r>
        <w:rPr>
          <w:sz w:val="20"/>
        </w:rPr>
        <w:t>vyjadřovat ke změnám Díla, zejména variacím a</w:t>
      </w:r>
      <w:r>
        <w:rPr>
          <w:spacing w:val="-1"/>
          <w:sz w:val="20"/>
        </w:rPr>
        <w:t xml:space="preserve"> </w:t>
      </w:r>
      <w:r>
        <w:rPr>
          <w:sz w:val="20"/>
        </w:rPr>
        <w:t>zlepšením;</w:t>
      </w:r>
    </w:p>
    <w:p w:rsidR="00DD28AC" w:rsidRDefault="003903E9">
      <w:pPr>
        <w:pStyle w:val="Odstavecseseznamem"/>
        <w:numPr>
          <w:ilvl w:val="3"/>
          <w:numId w:val="9"/>
        </w:numPr>
        <w:tabs>
          <w:tab w:val="left" w:pos="1414"/>
        </w:tabs>
        <w:spacing w:before="155" w:line="276" w:lineRule="auto"/>
        <w:ind w:right="135"/>
        <w:jc w:val="both"/>
        <w:rPr>
          <w:sz w:val="20"/>
        </w:rPr>
      </w:pPr>
      <w:r>
        <w:rPr>
          <w:sz w:val="20"/>
        </w:rPr>
        <w:t>účastnit převzetí Díla a vyjadřovat se k jeho souladu s DVZ při zohlednění provedených změn</w:t>
      </w:r>
      <w:r>
        <w:rPr>
          <w:spacing w:val="-2"/>
          <w:sz w:val="20"/>
        </w:rPr>
        <w:t xml:space="preserve"> </w:t>
      </w:r>
      <w:r>
        <w:rPr>
          <w:sz w:val="20"/>
        </w:rPr>
        <w:t>Díla;</w:t>
      </w:r>
    </w:p>
    <w:p w:rsidR="00DD28AC" w:rsidRDefault="003903E9">
      <w:pPr>
        <w:pStyle w:val="Odstavecseseznamem"/>
        <w:numPr>
          <w:ilvl w:val="3"/>
          <w:numId w:val="9"/>
        </w:numPr>
        <w:tabs>
          <w:tab w:val="left" w:pos="1413"/>
          <w:tab w:val="left" w:pos="1414"/>
        </w:tabs>
        <w:spacing w:before="122"/>
        <w:ind w:hanging="570"/>
        <w:rPr>
          <w:sz w:val="20"/>
        </w:rPr>
      </w:pPr>
      <w:r>
        <w:rPr>
          <w:sz w:val="20"/>
        </w:rPr>
        <w:t>poskytovat potřebnou součinnost v souvislosti s</w:t>
      </w:r>
      <w:r>
        <w:rPr>
          <w:spacing w:val="1"/>
          <w:sz w:val="20"/>
        </w:rPr>
        <w:t xml:space="preserve"> </w:t>
      </w:r>
      <w:r>
        <w:rPr>
          <w:sz w:val="20"/>
        </w:rPr>
        <w:t>kolaudací.</w:t>
      </w:r>
    </w:p>
    <w:p w:rsidR="00DD28AC" w:rsidRDefault="003903E9">
      <w:pPr>
        <w:pStyle w:val="Odstavecseseznamem"/>
        <w:numPr>
          <w:ilvl w:val="2"/>
          <w:numId w:val="9"/>
        </w:numPr>
        <w:tabs>
          <w:tab w:val="left" w:pos="845"/>
        </w:tabs>
        <w:spacing w:line="276" w:lineRule="auto"/>
        <w:ind w:right="136"/>
        <w:jc w:val="both"/>
        <w:rPr>
          <w:sz w:val="20"/>
        </w:rPr>
      </w:pPr>
      <w:r>
        <w:rPr>
          <w:sz w:val="20"/>
        </w:rPr>
        <w:t>Konzultant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může</w:t>
      </w:r>
      <w:r>
        <w:rPr>
          <w:spacing w:val="-12"/>
          <w:sz w:val="20"/>
        </w:rPr>
        <w:t xml:space="preserve"> </w:t>
      </w:r>
      <w:r>
        <w:rPr>
          <w:sz w:val="20"/>
        </w:rPr>
        <w:t>podílet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projektování</w:t>
      </w:r>
      <w:r>
        <w:rPr>
          <w:spacing w:val="-10"/>
          <w:sz w:val="20"/>
        </w:rPr>
        <w:t xml:space="preserve"> </w:t>
      </w:r>
      <w:r>
        <w:rPr>
          <w:sz w:val="20"/>
        </w:rPr>
        <w:t>Zhotovitelem,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1"/>
          <w:sz w:val="20"/>
        </w:rPr>
        <w:t xml:space="preserve"> </w:t>
      </w:r>
      <w:r>
        <w:rPr>
          <w:sz w:val="20"/>
        </w:rPr>
        <w:t>tím</w:t>
      </w:r>
      <w:r>
        <w:rPr>
          <w:spacing w:val="-12"/>
          <w:sz w:val="20"/>
        </w:rPr>
        <w:t xml:space="preserve"> </w:t>
      </w:r>
      <w:r>
        <w:rPr>
          <w:sz w:val="20"/>
        </w:rPr>
        <w:t>nemůže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ohrožen nebo narušen objektivní výkon Služeb, zejména výkon autorského dozoru. </w:t>
      </w:r>
      <w:r>
        <w:rPr>
          <w:b/>
          <w:sz w:val="20"/>
        </w:rPr>
        <w:t xml:space="preserve">HIP </w:t>
      </w:r>
      <w:r>
        <w:rPr>
          <w:sz w:val="20"/>
        </w:rPr>
        <w:t xml:space="preserve">se jako osoba vykonávající autorský dozor podle právních předpisů a odpovídající za výkon a koordinaci autorského dozoru podle Rozsahu služeb </w:t>
      </w:r>
      <w:r>
        <w:rPr>
          <w:b/>
          <w:sz w:val="20"/>
        </w:rPr>
        <w:t>nesmí jakkoli podílet na projektování Zhotovitelem</w:t>
      </w:r>
      <w:r>
        <w:rPr>
          <w:sz w:val="20"/>
        </w:rPr>
        <w:t>.</w:t>
      </w:r>
    </w:p>
    <w:p w:rsidR="00DD28AC" w:rsidRDefault="00DD28AC">
      <w:pPr>
        <w:pStyle w:val="Zkladntext"/>
        <w:spacing w:before="7"/>
        <w:rPr>
          <w:sz w:val="29"/>
        </w:rPr>
      </w:pPr>
    </w:p>
    <w:p w:rsidR="00DD28AC" w:rsidRDefault="003903E9">
      <w:pPr>
        <w:pStyle w:val="Nadpis4"/>
        <w:numPr>
          <w:ilvl w:val="1"/>
          <w:numId w:val="28"/>
        </w:numPr>
        <w:tabs>
          <w:tab w:val="left" w:pos="844"/>
          <w:tab w:val="left" w:pos="845"/>
        </w:tabs>
        <w:spacing w:before="1"/>
        <w:ind w:hanging="709"/>
      </w:pPr>
      <w:bookmarkStart w:id="41" w:name="_bookmark40"/>
      <w:bookmarkEnd w:id="41"/>
      <w:r>
        <w:t>SOUČINNOST</w:t>
      </w:r>
      <w:r>
        <w:rPr>
          <w:spacing w:val="-1"/>
        </w:rPr>
        <w:t xml:space="preserve"> </w:t>
      </w:r>
      <w:r>
        <w:t>OBJEDNATELE</w:t>
      </w:r>
    </w:p>
    <w:p w:rsidR="00DD28AC" w:rsidRDefault="003903E9">
      <w:pPr>
        <w:pStyle w:val="Odstavecseseznamem"/>
        <w:numPr>
          <w:ilvl w:val="2"/>
          <w:numId w:val="8"/>
        </w:numPr>
        <w:tabs>
          <w:tab w:val="left" w:pos="845"/>
        </w:tabs>
        <w:spacing w:before="159"/>
        <w:ind w:hanging="709"/>
        <w:rPr>
          <w:sz w:val="20"/>
        </w:rPr>
      </w:pPr>
      <w:r>
        <w:rPr>
          <w:sz w:val="20"/>
        </w:rPr>
        <w:t xml:space="preserve">Objednatel musí </w:t>
      </w:r>
      <w:r>
        <w:rPr>
          <w:b/>
          <w:sz w:val="20"/>
        </w:rPr>
        <w:t>v této fázi poskytnout Konzultantovi potřebnou součinnost</w:t>
      </w:r>
      <w:r>
        <w:rPr>
          <w:sz w:val="20"/>
        </w:rPr>
        <w:t>,</w:t>
      </w:r>
      <w:r>
        <w:rPr>
          <w:spacing w:val="-26"/>
          <w:sz w:val="20"/>
        </w:rPr>
        <w:t xml:space="preserve"> </w:t>
      </w:r>
      <w:r>
        <w:rPr>
          <w:sz w:val="20"/>
        </w:rPr>
        <w:t>zejména:</w:t>
      </w:r>
    </w:p>
    <w:p w:rsidR="00DD28AC" w:rsidRDefault="003903E9">
      <w:pPr>
        <w:pStyle w:val="Odstavecseseznamem"/>
        <w:numPr>
          <w:ilvl w:val="3"/>
          <w:numId w:val="8"/>
        </w:numPr>
        <w:tabs>
          <w:tab w:val="left" w:pos="1413"/>
          <w:tab w:val="left" w:pos="1414"/>
        </w:tabs>
        <w:ind w:hanging="570"/>
        <w:rPr>
          <w:sz w:val="20"/>
        </w:rPr>
      </w:pPr>
      <w:r>
        <w:rPr>
          <w:sz w:val="20"/>
        </w:rPr>
        <w:t>umožnit personálu Konzultanta potřebný přístup na</w:t>
      </w:r>
      <w:r>
        <w:rPr>
          <w:spacing w:val="-4"/>
          <w:sz w:val="20"/>
        </w:rPr>
        <w:t xml:space="preserve"> </w:t>
      </w:r>
      <w:r>
        <w:rPr>
          <w:sz w:val="20"/>
        </w:rPr>
        <w:t>Staveniště;</w:t>
      </w:r>
    </w:p>
    <w:p w:rsidR="00DD28AC" w:rsidRDefault="003903E9">
      <w:pPr>
        <w:pStyle w:val="Odstavecseseznamem"/>
        <w:numPr>
          <w:ilvl w:val="3"/>
          <w:numId w:val="8"/>
        </w:numPr>
        <w:tabs>
          <w:tab w:val="left" w:pos="1414"/>
        </w:tabs>
        <w:spacing w:before="155" w:line="276" w:lineRule="auto"/>
        <w:ind w:right="135"/>
        <w:jc w:val="both"/>
        <w:rPr>
          <w:sz w:val="20"/>
        </w:rPr>
      </w:pPr>
      <w:r>
        <w:rPr>
          <w:sz w:val="20"/>
        </w:rPr>
        <w:t>zajistit součinnost personálu Objednatele a ostatních účastníků realizace Projektu, zejména</w:t>
      </w:r>
      <w:r>
        <w:rPr>
          <w:spacing w:val="-11"/>
          <w:sz w:val="20"/>
        </w:rPr>
        <w:t xml:space="preserve"> </w:t>
      </w:r>
      <w:r>
        <w:rPr>
          <w:sz w:val="20"/>
        </w:rPr>
        <w:t>Správce</w:t>
      </w:r>
      <w:r>
        <w:rPr>
          <w:spacing w:val="-8"/>
          <w:sz w:val="20"/>
        </w:rPr>
        <w:t xml:space="preserve"> </w:t>
      </w:r>
      <w:r>
        <w:rPr>
          <w:sz w:val="20"/>
        </w:rPr>
        <w:t>stavby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10"/>
          <w:sz w:val="20"/>
        </w:rPr>
        <w:t xml:space="preserve"> </w:t>
      </w:r>
      <w:r>
        <w:rPr>
          <w:sz w:val="20"/>
        </w:rPr>
        <w:t>obdobné</w:t>
      </w:r>
      <w:r>
        <w:rPr>
          <w:spacing w:val="-8"/>
          <w:sz w:val="20"/>
        </w:rPr>
        <w:t xml:space="preserve"> </w:t>
      </w:r>
      <w:r>
        <w:rPr>
          <w:sz w:val="20"/>
        </w:rPr>
        <w:t>funkce</w:t>
      </w:r>
      <w:r>
        <w:rPr>
          <w:spacing w:val="-11"/>
          <w:sz w:val="20"/>
        </w:rPr>
        <w:t xml:space="preserve"> </w:t>
      </w:r>
      <w:r>
        <w:rPr>
          <w:sz w:val="20"/>
        </w:rPr>
        <w:t>(pokud</w:t>
      </w:r>
      <w:r>
        <w:rPr>
          <w:spacing w:val="-11"/>
          <w:sz w:val="20"/>
        </w:rPr>
        <w:t xml:space="preserve"> </w:t>
      </w:r>
      <w:r>
        <w:rPr>
          <w:sz w:val="20"/>
        </w:rPr>
        <w:t>existuje)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dílo a Zhotovitele, potřebnou pro výkon 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Konzultanta.</w:t>
      </w:r>
    </w:p>
    <w:p w:rsidR="00DD28AC" w:rsidRDefault="00DD28AC">
      <w:pPr>
        <w:spacing w:line="276" w:lineRule="auto"/>
        <w:jc w:val="both"/>
        <w:rPr>
          <w:sz w:val="20"/>
        </w:rPr>
        <w:sectPr w:rsidR="00DD28AC">
          <w:pgSz w:w="11910" w:h="16840"/>
          <w:pgMar w:top="1340" w:right="1280" w:bottom="860" w:left="1280" w:header="0" w:footer="671" w:gutter="0"/>
          <w:cols w:space="708"/>
        </w:sectPr>
      </w:pPr>
    </w:p>
    <w:p w:rsidR="00DD28AC" w:rsidRDefault="0002706D">
      <w:pPr>
        <w:pStyle w:val="Nadpis3"/>
        <w:numPr>
          <w:ilvl w:val="0"/>
          <w:numId w:val="28"/>
        </w:numPr>
        <w:tabs>
          <w:tab w:val="left" w:pos="844"/>
          <w:tab w:val="left" w:pos="845"/>
        </w:tabs>
        <w:spacing w:before="58"/>
        <w:ind w:hanging="709"/>
      </w:pPr>
      <w:r>
        <w:lastRenderedPageBreak/>
        <w:pict>
          <v:shape id="_x0000_s1037" style="position:absolute;left:0;text-align:left;margin-left:69.4pt;margin-top:27pt;width:456.6pt;height:.1pt;z-index:-251644928;mso-wrap-distance-left:0;mso-wrap-distance-right:0;mso-position-horizontal-relative:page" coordorigin="1388,540" coordsize="9132,0" path="m1388,540r9131,e" filled="f" strokecolor="#585858" strokeweight="1.44pt">
            <v:path arrowok="t"/>
            <w10:wrap type="topAndBottom" anchorx="page"/>
          </v:shape>
        </w:pict>
      </w:r>
      <w:bookmarkStart w:id="42" w:name="_bookmark41"/>
      <w:bookmarkEnd w:id="42"/>
      <w:r w:rsidR="003903E9">
        <w:rPr>
          <w:color w:val="C26060"/>
        </w:rPr>
        <w:t>DALŠÍ DOPLŇKOVÉ POVINNOSTI</w:t>
      </w:r>
      <w:r w:rsidR="003903E9">
        <w:rPr>
          <w:color w:val="C26060"/>
          <w:spacing w:val="-2"/>
        </w:rPr>
        <w:t xml:space="preserve"> </w:t>
      </w:r>
      <w:r w:rsidR="003903E9">
        <w:rPr>
          <w:color w:val="C26060"/>
        </w:rPr>
        <w:t>KONZULTANTA</w:t>
      </w:r>
    </w:p>
    <w:p w:rsidR="00DD28AC" w:rsidRDefault="00DD28AC">
      <w:pPr>
        <w:pStyle w:val="Zkladntext"/>
        <w:spacing w:before="6"/>
        <w:rPr>
          <w:rFonts w:ascii="Arial"/>
          <w:b/>
        </w:rPr>
      </w:pPr>
    </w:p>
    <w:p w:rsidR="00DD28AC" w:rsidRDefault="003903E9">
      <w:pPr>
        <w:pStyle w:val="Nadpis4"/>
        <w:numPr>
          <w:ilvl w:val="1"/>
          <w:numId w:val="28"/>
        </w:numPr>
        <w:tabs>
          <w:tab w:val="left" w:pos="844"/>
          <w:tab w:val="left" w:pos="845"/>
        </w:tabs>
        <w:spacing w:before="94"/>
        <w:ind w:hanging="709"/>
      </w:pPr>
      <w:bookmarkStart w:id="43" w:name="_bookmark42"/>
      <w:bookmarkEnd w:id="43"/>
      <w:r>
        <w:t>ZÁKLADNÍ</w:t>
      </w:r>
      <w:r>
        <w:rPr>
          <w:spacing w:val="1"/>
        </w:rPr>
        <w:t xml:space="preserve"> </w:t>
      </w:r>
      <w:r>
        <w:t>ÚDAJE</w:t>
      </w:r>
    </w:p>
    <w:p w:rsidR="00DD28AC" w:rsidRDefault="00DD28AC">
      <w:pPr>
        <w:pStyle w:val="Zkladntext"/>
        <w:spacing w:before="8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851" w:type="dxa"/>
        <w:tblBorders>
          <w:top w:val="single" w:sz="4" w:space="0" w:color="C26060"/>
          <w:left w:val="single" w:sz="4" w:space="0" w:color="C26060"/>
          <w:bottom w:val="single" w:sz="4" w:space="0" w:color="C26060"/>
          <w:right w:val="single" w:sz="4" w:space="0" w:color="C26060"/>
          <w:insideH w:val="single" w:sz="4" w:space="0" w:color="C26060"/>
          <w:insideV w:val="single" w:sz="4" w:space="0" w:color="C2606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275"/>
        <w:gridCol w:w="1844"/>
        <w:gridCol w:w="1844"/>
        <w:gridCol w:w="1361"/>
        <w:gridCol w:w="1361"/>
      </w:tblGrid>
      <w:tr w:rsidR="00DD28AC">
        <w:trPr>
          <w:trHeight w:val="443"/>
        </w:trPr>
        <w:tc>
          <w:tcPr>
            <w:tcW w:w="682" w:type="dxa"/>
            <w:tcBorders>
              <w:top w:val="nil"/>
              <w:left w:val="nil"/>
            </w:tcBorders>
          </w:tcPr>
          <w:p w:rsidR="00DD28AC" w:rsidRDefault="003903E9">
            <w:pPr>
              <w:pStyle w:val="TableParagraph"/>
              <w:spacing w:before="115"/>
              <w:ind w:left="151"/>
              <w:rPr>
                <w:b/>
                <w:sz w:val="18"/>
              </w:rPr>
            </w:pPr>
            <w:r>
              <w:rPr>
                <w:b/>
                <w:sz w:val="18"/>
              </w:rPr>
              <w:t>fáze</w:t>
            </w:r>
          </w:p>
        </w:tc>
        <w:tc>
          <w:tcPr>
            <w:tcW w:w="1275" w:type="dxa"/>
            <w:tcBorders>
              <w:top w:val="nil"/>
            </w:tcBorders>
          </w:tcPr>
          <w:p w:rsidR="00DD28AC" w:rsidRDefault="003903E9">
            <w:pPr>
              <w:pStyle w:val="TableParagraph"/>
              <w:spacing w:before="115"/>
              <w:ind w:left="369"/>
              <w:rPr>
                <w:b/>
                <w:sz w:val="18"/>
              </w:rPr>
            </w:pPr>
            <w:r>
              <w:rPr>
                <w:b/>
                <w:sz w:val="18"/>
              </w:rPr>
              <w:t>název</w:t>
            </w:r>
          </w:p>
        </w:tc>
        <w:tc>
          <w:tcPr>
            <w:tcW w:w="1844" w:type="dxa"/>
            <w:tcBorders>
              <w:top w:val="nil"/>
            </w:tcBorders>
          </w:tcPr>
          <w:p w:rsidR="00DD28AC" w:rsidRDefault="003903E9">
            <w:pPr>
              <w:pStyle w:val="TableParagraph"/>
              <w:spacing w:before="115"/>
              <w:ind w:left="340"/>
              <w:rPr>
                <w:b/>
                <w:sz w:val="18"/>
              </w:rPr>
            </w:pPr>
            <w:r>
              <w:rPr>
                <w:b/>
                <w:sz w:val="18"/>
              </w:rPr>
              <w:t>den zahájení</w:t>
            </w:r>
          </w:p>
        </w:tc>
        <w:tc>
          <w:tcPr>
            <w:tcW w:w="1844" w:type="dxa"/>
            <w:tcBorders>
              <w:top w:val="nil"/>
            </w:tcBorders>
          </w:tcPr>
          <w:p w:rsidR="00DD28AC" w:rsidRDefault="003903E9">
            <w:pPr>
              <w:pStyle w:val="TableParagraph"/>
              <w:spacing w:before="115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den dokončení</w:t>
            </w:r>
          </w:p>
        </w:tc>
        <w:tc>
          <w:tcPr>
            <w:tcW w:w="1361" w:type="dxa"/>
            <w:tcBorders>
              <w:top w:val="nil"/>
            </w:tcBorders>
          </w:tcPr>
          <w:p w:rsidR="00DD28AC" w:rsidRDefault="003903E9">
            <w:pPr>
              <w:pStyle w:val="TableParagraph"/>
              <w:spacing w:before="115"/>
              <w:ind w:left="202"/>
              <w:rPr>
                <w:b/>
                <w:sz w:val="18"/>
              </w:rPr>
            </w:pPr>
            <w:r>
              <w:rPr>
                <w:b/>
                <w:sz w:val="18"/>
              </w:rPr>
              <w:t>povinnosti</w:t>
            </w:r>
          </w:p>
        </w:tc>
        <w:tc>
          <w:tcPr>
            <w:tcW w:w="1361" w:type="dxa"/>
            <w:tcBorders>
              <w:top w:val="nil"/>
              <w:right w:val="nil"/>
            </w:tcBorders>
          </w:tcPr>
          <w:p w:rsidR="00DD28AC" w:rsidRDefault="003903E9">
            <w:pPr>
              <w:pStyle w:val="TableParagraph"/>
              <w:spacing w:before="115"/>
              <w:ind w:left="296" w:right="2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sazba</w:t>
            </w:r>
          </w:p>
        </w:tc>
      </w:tr>
      <w:tr w:rsidR="00DD28AC">
        <w:trPr>
          <w:trHeight w:val="659"/>
        </w:trPr>
        <w:tc>
          <w:tcPr>
            <w:tcW w:w="682" w:type="dxa"/>
            <w:tcBorders>
              <w:left w:val="nil"/>
              <w:bottom w:val="nil"/>
            </w:tcBorders>
          </w:tcPr>
          <w:p w:rsidR="00DD28AC" w:rsidRDefault="00DD28AC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D28AC" w:rsidRDefault="003903E9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každá</w:t>
            </w:r>
          </w:p>
        </w:tc>
        <w:tc>
          <w:tcPr>
            <w:tcW w:w="1275" w:type="dxa"/>
            <w:tcBorders>
              <w:bottom w:val="nil"/>
            </w:tcBorders>
          </w:tcPr>
          <w:p w:rsidR="00DD28AC" w:rsidRDefault="00DD28AC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D28AC" w:rsidRDefault="003903E9">
            <w:pPr>
              <w:pStyle w:val="TableParagraph"/>
              <w:ind w:left="321"/>
              <w:rPr>
                <w:sz w:val="18"/>
              </w:rPr>
            </w:pPr>
            <w:r>
              <w:rPr>
                <w:sz w:val="18"/>
              </w:rPr>
              <w:t>viz výše</w:t>
            </w:r>
          </w:p>
        </w:tc>
        <w:tc>
          <w:tcPr>
            <w:tcW w:w="1844" w:type="dxa"/>
            <w:tcBorders>
              <w:bottom w:val="nil"/>
            </w:tcBorders>
          </w:tcPr>
          <w:p w:rsidR="00DD28AC" w:rsidRDefault="003903E9">
            <w:pPr>
              <w:pStyle w:val="TableParagraph"/>
              <w:spacing w:before="112"/>
              <w:ind w:left="349" w:right="327" w:firstLine="64"/>
              <w:rPr>
                <w:sz w:val="18"/>
              </w:rPr>
            </w:pPr>
            <w:r>
              <w:rPr>
                <w:sz w:val="18"/>
              </w:rPr>
              <w:t>den zahájení počáteční fáze</w:t>
            </w:r>
          </w:p>
        </w:tc>
        <w:tc>
          <w:tcPr>
            <w:tcW w:w="1844" w:type="dxa"/>
            <w:tcBorders>
              <w:bottom w:val="nil"/>
            </w:tcBorders>
          </w:tcPr>
          <w:p w:rsidR="00DD28AC" w:rsidRDefault="003903E9">
            <w:pPr>
              <w:pStyle w:val="TableParagraph"/>
              <w:spacing w:before="112"/>
              <w:ind w:left="399" w:right="319" w:hanging="60"/>
              <w:rPr>
                <w:sz w:val="18"/>
              </w:rPr>
            </w:pPr>
            <w:r>
              <w:rPr>
                <w:sz w:val="18"/>
              </w:rPr>
              <w:t>den dokončení poslední fáze</w:t>
            </w:r>
          </w:p>
        </w:tc>
        <w:tc>
          <w:tcPr>
            <w:tcW w:w="1361" w:type="dxa"/>
            <w:tcBorders>
              <w:bottom w:val="nil"/>
            </w:tcBorders>
          </w:tcPr>
          <w:p w:rsidR="00DD28AC" w:rsidRDefault="003903E9">
            <w:pPr>
              <w:pStyle w:val="TableParagraph"/>
              <w:spacing w:before="112"/>
              <w:ind w:left="270"/>
              <w:rPr>
                <w:sz w:val="18"/>
              </w:rPr>
            </w:pPr>
            <w:r>
              <w:rPr>
                <w:sz w:val="18"/>
              </w:rPr>
              <w:t>doplňkové</w:t>
            </w:r>
          </w:p>
          <w:p w:rsidR="00DD28AC" w:rsidRDefault="003903E9">
            <w:pPr>
              <w:pStyle w:val="TableParagraph"/>
              <w:spacing w:before="1"/>
              <w:ind w:left="243"/>
              <w:rPr>
                <w:sz w:val="18"/>
              </w:rPr>
            </w:pPr>
            <w:r>
              <w:rPr>
                <w:sz w:val="18"/>
              </w:rPr>
              <w:t>(na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pokyn)</w:t>
            </w:r>
          </w:p>
        </w:tc>
        <w:tc>
          <w:tcPr>
            <w:tcW w:w="1361" w:type="dxa"/>
            <w:tcBorders>
              <w:bottom w:val="nil"/>
              <w:right w:val="nil"/>
            </w:tcBorders>
          </w:tcPr>
          <w:p w:rsidR="00DD28AC" w:rsidRDefault="00DD28AC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D28AC" w:rsidRDefault="003903E9">
            <w:pPr>
              <w:pStyle w:val="TableParagraph"/>
              <w:ind w:left="296" w:right="298"/>
              <w:jc w:val="center"/>
              <w:rPr>
                <w:sz w:val="18"/>
              </w:rPr>
            </w:pPr>
            <w:r>
              <w:rPr>
                <w:sz w:val="18"/>
              </w:rPr>
              <w:t>hodinová</w:t>
            </w:r>
          </w:p>
        </w:tc>
      </w:tr>
    </w:tbl>
    <w:p w:rsidR="00DD28AC" w:rsidRDefault="00DD28AC">
      <w:pPr>
        <w:pStyle w:val="Zkladntext"/>
        <w:spacing w:before="3"/>
        <w:rPr>
          <w:rFonts w:ascii="Arial"/>
          <w:b/>
          <w:sz w:val="31"/>
        </w:rPr>
      </w:pPr>
    </w:p>
    <w:p w:rsidR="00DD28AC" w:rsidRDefault="003903E9">
      <w:pPr>
        <w:pStyle w:val="Odstavecseseznamem"/>
        <w:numPr>
          <w:ilvl w:val="1"/>
          <w:numId w:val="28"/>
        </w:numPr>
        <w:tabs>
          <w:tab w:val="left" w:pos="844"/>
          <w:tab w:val="left" w:pos="845"/>
        </w:tabs>
        <w:spacing w:before="0"/>
        <w:ind w:hanging="709"/>
        <w:rPr>
          <w:rFonts w:ascii="Arial" w:hAnsi="Arial"/>
          <w:b/>
        </w:rPr>
      </w:pPr>
      <w:bookmarkStart w:id="44" w:name="_bookmark43"/>
      <w:bookmarkEnd w:id="44"/>
      <w:r>
        <w:rPr>
          <w:rFonts w:ascii="Arial" w:hAnsi="Arial"/>
          <w:b/>
        </w:rPr>
        <w:t>DOPLŇKOVÉ POVINNOSTI KONZULTANTA</w:t>
      </w:r>
    </w:p>
    <w:p w:rsidR="00DD28AC" w:rsidRDefault="003903E9">
      <w:pPr>
        <w:pStyle w:val="Odstavecseseznamem"/>
        <w:numPr>
          <w:ilvl w:val="2"/>
          <w:numId w:val="7"/>
        </w:numPr>
        <w:tabs>
          <w:tab w:val="left" w:pos="845"/>
        </w:tabs>
        <w:spacing w:before="159" w:line="276" w:lineRule="auto"/>
        <w:ind w:right="136"/>
        <w:jc w:val="both"/>
        <w:rPr>
          <w:sz w:val="20"/>
        </w:rPr>
      </w:pPr>
      <w:proofErr w:type="gramStart"/>
      <w:r>
        <w:rPr>
          <w:sz w:val="20"/>
        </w:rPr>
        <w:t>Konzultant  musí</w:t>
      </w:r>
      <w:proofErr w:type="gramEnd"/>
      <w:r>
        <w:rPr>
          <w:sz w:val="20"/>
        </w:rPr>
        <w:t xml:space="preserve">  </w:t>
      </w:r>
      <w:r>
        <w:rPr>
          <w:b/>
          <w:sz w:val="20"/>
        </w:rPr>
        <w:t xml:space="preserve">v  každé  fázi  na   pokyn   Objednatele   </w:t>
      </w:r>
      <w:r>
        <w:rPr>
          <w:sz w:val="20"/>
        </w:rPr>
        <w:t xml:space="preserve">poskytovat   Objednateli  </w:t>
      </w:r>
      <w:r>
        <w:rPr>
          <w:b/>
          <w:sz w:val="20"/>
        </w:rPr>
        <w:t xml:space="preserve">další součinnost potřebnou pro realizaci Projektu </w:t>
      </w:r>
      <w:r>
        <w:rPr>
          <w:sz w:val="20"/>
        </w:rPr>
        <w:t>nad rámec toho, co je sjednáno jako základní povinnosti Konzultanta nebo jako doplňkové povinnosti v určité fázi, v následujícím rozsahu.</w:t>
      </w:r>
    </w:p>
    <w:p w:rsidR="00DD28AC" w:rsidRDefault="003903E9">
      <w:pPr>
        <w:pStyle w:val="Odstavecseseznamem"/>
        <w:numPr>
          <w:ilvl w:val="2"/>
          <w:numId w:val="7"/>
        </w:numPr>
        <w:tabs>
          <w:tab w:val="left" w:pos="845"/>
        </w:tabs>
        <w:spacing w:before="121" w:line="276" w:lineRule="auto"/>
        <w:ind w:right="135"/>
        <w:jc w:val="both"/>
        <w:rPr>
          <w:sz w:val="20"/>
        </w:rPr>
      </w:pPr>
      <w:r>
        <w:rPr>
          <w:sz w:val="20"/>
        </w:rPr>
        <w:t xml:space="preserve">Konzultant musí </w:t>
      </w:r>
      <w:r>
        <w:rPr>
          <w:b/>
          <w:sz w:val="20"/>
        </w:rPr>
        <w:t xml:space="preserve">v rámci výkonu doplňkových povinností na pokyn Objednatele </w:t>
      </w:r>
      <w:r>
        <w:rPr>
          <w:sz w:val="20"/>
        </w:rPr>
        <w:t xml:space="preserve">poskytovat, vydávat a sdělovat Objednateli konzultace, vyjádření, připomínky, stanoviska, doporučení, zjištění apod. </w:t>
      </w:r>
      <w:r>
        <w:rPr>
          <w:b/>
          <w:sz w:val="20"/>
        </w:rPr>
        <w:t>ohledně Díla, Smlouvy o dílo nebo Projektu</w:t>
      </w:r>
      <w:r>
        <w:rPr>
          <w:sz w:val="20"/>
        </w:rPr>
        <w:t xml:space="preserve">, které </w:t>
      </w:r>
      <w:r>
        <w:rPr>
          <w:b/>
          <w:sz w:val="20"/>
        </w:rPr>
        <w:t>nejsou součástí základních povinností</w:t>
      </w:r>
      <w:r>
        <w:rPr>
          <w:sz w:val="20"/>
        </w:rPr>
        <w:t xml:space="preserve">, avšak </w:t>
      </w:r>
      <w:r>
        <w:rPr>
          <w:b/>
          <w:sz w:val="20"/>
        </w:rPr>
        <w:t>týkají se oblastí spadajících do odbornosti Konzultanta</w:t>
      </w:r>
      <w:r>
        <w:rPr>
          <w:sz w:val="20"/>
        </w:rPr>
        <w:t>.</w:t>
      </w:r>
    </w:p>
    <w:p w:rsidR="00DD28AC" w:rsidRDefault="003903E9">
      <w:pPr>
        <w:pStyle w:val="Odstavecseseznamem"/>
        <w:numPr>
          <w:ilvl w:val="2"/>
          <w:numId w:val="7"/>
        </w:numPr>
        <w:tabs>
          <w:tab w:val="left" w:pos="845"/>
        </w:tabs>
        <w:spacing w:before="120" w:line="276" w:lineRule="auto"/>
        <w:ind w:right="136"/>
        <w:jc w:val="both"/>
        <w:rPr>
          <w:sz w:val="20"/>
        </w:rPr>
      </w:pPr>
      <w:r>
        <w:rPr>
          <w:sz w:val="20"/>
        </w:rPr>
        <w:t xml:space="preserve">Součástí základních povinností </w:t>
      </w:r>
      <w:proofErr w:type="gramStart"/>
      <w:r>
        <w:rPr>
          <w:sz w:val="20"/>
        </w:rPr>
        <w:t>nejsou  zejména</w:t>
      </w:r>
      <w:proofErr w:type="gramEnd"/>
      <w:r>
        <w:rPr>
          <w:sz w:val="20"/>
        </w:rPr>
        <w:t xml:space="preserve">  takové  </w:t>
      </w:r>
      <w:r>
        <w:rPr>
          <w:b/>
          <w:sz w:val="20"/>
        </w:rPr>
        <w:t xml:space="preserve">činnosti,  jejichž  provedení  nebo četnost jejich provedení Konzultant s ohledem na další obsah Rozsahu služeb včetně funkce a účelu Služeb nemohl předvídat </w:t>
      </w:r>
      <w:r>
        <w:rPr>
          <w:sz w:val="20"/>
        </w:rPr>
        <w:t xml:space="preserve">ani při vynaložení řádné odborné péče. Takové činnosti mohou být vyvolány zejména </w:t>
      </w:r>
      <w:r>
        <w:rPr>
          <w:b/>
          <w:sz w:val="20"/>
        </w:rPr>
        <w:t xml:space="preserve">dodatečnými </w:t>
      </w:r>
      <w:proofErr w:type="gramStart"/>
      <w:r>
        <w:rPr>
          <w:b/>
          <w:sz w:val="20"/>
        </w:rPr>
        <w:t>požadavky  Objednatele</w:t>
      </w:r>
      <w:proofErr w:type="gramEnd"/>
      <w:r>
        <w:rPr>
          <w:sz w:val="20"/>
        </w:rPr>
        <w:t>, které nebudou řešeny jako Variace základních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povinností.</w:t>
      </w:r>
    </w:p>
    <w:p w:rsidR="00DD28AC" w:rsidRDefault="003903E9">
      <w:pPr>
        <w:pStyle w:val="Odstavecseseznamem"/>
        <w:numPr>
          <w:ilvl w:val="2"/>
          <w:numId w:val="7"/>
        </w:numPr>
        <w:tabs>
          <w:tab w:val="left" w:pos="845"/>
        </w:tabs>
        <w:spacing w:before="122"/>
        <w:ind w:hanging="709"/>
        <w:jc w:val="both"/>
        <w:rPr>
          <w:b/>
          <w:sz w:val="20"/>
        </w:rPr>
      </w:pPr>
      <w:r>
        <w:rPr>
          <w:sz w:val="20"/>
        </w:rPr>
        <w:t>Konzultant</w:t>
      </w:r>
      <w:r>
        <w:rPr>
          <w:spacing w:val="23"/>
          <w:sz w:val="20"/>
        </w:rPr>
        <w:t xml:space="preserve"> </w:t>
      </w:r>
      <w:r>
        <w:rPr>
          <w:sz w:val="20"/>
        </w:rPr>
        <w:t>dále</w:t>
      </w:r>
      <w:r>
        <w:rPr>
          <w:spacing w:val="24"/>
          <w:sz w:val="20"/>
        </w:rPr>
        <w:t xml:space="preserve"> </w:t>
      </w:r>
      <w:r>
        <w:rPr>
          <w:sz w:val="20"/>
        </w:rPr>
        <w:t>musí</w:t>
      </w:r>
      <w:r>
        <w:rPr>
          <w:spacing w:val="23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rámci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výkonu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doplňkových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povinností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pokyn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Objednatele</w:t>
      </w:r>
    </w:p>
    <w:p w:rsidR="00DD28AC" w:rsidRDefault="003903E9">
      <w:pPr>
        <w:pStyle w:val="Zkladntext"/>
        <w:spacing w:before="34"/>
        <w:ind w:left="844"/>
        <w:jc w:val="both"/>
      </w:pPr>
      <w:r>
        <w:t>ve vztahu k Projektu zejména:</w:t>
      </w:r>
    </w:p>
    <w:p w:rsidR="00DD28AC" w:rsidRDefault="003903E9">
      <w:pPr>
        <w:pStyle w:val="Odstavecseseznamem"/>
        <w:numPr>
          <w:ilvl w:val="3"/>
          <w:numId w:val="7"/>
        </w:numPr>
        <w:tabs>
          <w:tab w:val="left" w:pos="1413"/>
          <w:tab w:val="left" w:pos="1414"/>
        </w:tabs>
        <w:ind w:hanging="570"/>
        <w:rPr>
          <w:sz w:val="20"/>
        </w:rPr>
      </w:pPr>
      <w:r>
        <w:rPr>
          <w:sz w:val="20"/>
        </w:rPr>
        <w:t>vyhotovit nebo jinak obstarat podklady potřebné pro poskytování Služeb nebo</w:t>
      </w:r>
      <w:r>
        <w:rPr>
          <w:spacing w:val="13"/>
          <w:sz w:val="20"/>
        </w:rPr>
        <w:t xml:space="preserve"> </w:t>
      </w:r>
      <w:r>
        <w:rPr>
          <w:sz w:val="20"/>
        </w:rPr>
        <w:t>realizaci</w:t>
      </w:r>
    </w:p>
    <w:p w:rsidR="00DD28AC" w:rsidRDefault="003903E9">
      <w:pPr>
        <w:pStyle w:val="Zkladntext"/>
        <w:spacing w:before="37"/>
        <w:ind w:left="1413"/>
      </w:pPr>
      <w:r>
        <w:t>Projektu, jejichž vyhotovení nebo jiné obstarání není součástí základních povinností;</w:t>
      </w:r>
    </w:p>
    <w:p w:rsidR="00DD28AC" w:rsidRDefault="003903E9">
      <w:pPr>
        <w:pStyle w:val="Odstavecseseznamem"/>
        <w:numPr>
          <w:ilvl w:val="3"/>
          <w:numId w:val="7"/>
        </w:numPr>
        <w:tabs>
          <w:tab w:val="left" w:pos="1414"/>
        </w:tabs>
        <w:spacing w:before="155" w:line="276" w:lineRule="auto"/>
        <w:ind w:right="132"/>
        <w:jc w:val="both"/>
        <w:rPr>
          <w:sz w:val="20"/>
        </w:rPr>
      </w:pPr>
      <w:r>
        <w:rPr>
          <w:sz w:val="20"/>
        </w:rPr>
        <w:t>zastupovat Objednatele před příslušnými orgány veřejné moci nebo jinými třetími osobami v souvislosti s podáním opravného prostředku proti Rozhodnutí, zejména zpracovat a podat potřebné žádosti, dokumenty a podklady, účastnit se souvisejících jednání, poskytovat, vydávat, sdělovat a uplatňovat konzultace, vyjádření, připomínky, stanoviska, doporučení, zjištění, námitky</w:t>
      </w:r>
      <w:r>
        <w:rPr>
          <w:spacing w:val="-3"/>
          <w:sz w:val="20"/>
        </w:rPr>
        <w:t xml:space="preserve"> </w:t>
      </w:r>
      <w:r>
        <w:rPr>
          <w:sz w:val="20"/>
        </w:rPr>
        <w:t>apod.</w:t>
      </w:r>
    </w:p>
    <w:p w:rsidR="00DD28AC" w:rsidRDefault="00DD28AC">
      <w:pPr>
        <w:pStyle w:val="Zkladntext"/>
        <w:spacing w:before="10"/>
        <w:rPr>
          <w:sz w:val="29"/>
        </w:rPr>
      </w:pPr>
    </w:p>
    <w:p w:rsidR="00DD28AC" w:rsidRDefault="0002706D">
      <w:pPr>
        <w:pStyle w:val="Nadpis3"/>
        <w:numPr>
          <w:ilvl w:val="0"/>
          <w:numId w:val="28"/>
        </w:numPr>
        <w:tabs>
          <w:tab w:val="left" w:pos="845"/>
        </w:tabs>
        <w:ind w:hanging="709"/>
        <w:jc w:val="both"/>
      </w:pPr>
      <w:r>
        <w:pict>
          <v:shape id="_x0000_s1036" style="position:absolute;left:0;text-align:left;margin-left:69.4pt;margin-top:24pt;width:456.6pt;height:.1pt;z-index:-251643904;mso-wrap-distance-left:0;mso-wrap-distance-right:0;mso-position-horizontal-relative:page" coordorigin="1388,480" coordsize="9132,0" path="m1388,480r9131,e" filled="f" strokecolor="#585858" strokeweight="1.44pt">
            <v:path arrowok="t"/>
            <w10:wrap type="topAndBottom" anchorx="page"/>
          </v:shape>
        </w:pict>
      </w:r>
      <w:bookmarkStart w:id="45" w:name="_bookmark44"/>
      <w:bookmarkEnd w:id="45"/>
      <w:r w:rsidR="003903E9">
        <w:rPr>
          <w:color w:val="C26060"/>
        </w:rPr>
        <w:t>PROJEKTOVÝ TÝM, JEHO SLOŽENÍ A</w:t>
      </w:r>
      <w:r w:rsidR="003903E9">
        <w:rPr>
          <w:color w:val="C26060"/>
          <w:spacing w:val="-11"/>
        </w:rPr>
        <w:t xml:space="preserve"> </w:t>
      </w:r>
      <w:r w:rsidR="003903E9">
        <w:rPr>
          <w:color w:val="C26060"/>
        </w:rPr>
        <w:t>ZABEZPEČENÍ</w:t>
      </w:r>
    </w:p>
    <w:p w:rsidR="00DD28AC" w:rsidRDefault="00DD28AC">
      <w:pPr>
        <w:pStyle w:val="Zkladntext"/>
        <w:spacing w:before="6"/>
        <w:rPr>
          <w:rFonts w:ascii="Arial"/>
          <w:b/>
        </w:rPr>
      </w:pPr>
    </w:p>
    <w:p w:rsidR="00DD28AC" w:rsidRDefault="003903E9">
      <w:pPr>
        <w:pStyle w:val="Nadpis4"/>
        <w:numPr>
          <w:ilvl w:val="1"/>
          <w:numId w:val="28"/>
        </w:numPr>
        <w:tabs>
          <w:tab w:val="left" w:pos="844"/>
          <w:tab w:val="left" w:pos="845"/>
        </w:tabs>
        <w:spacing w:before="94"/>
        <w:ind w:hanging="709"/>
      </w:pPr>
      <w:bookmarkStart w:id="46" w:name="_bookmark45"/>
      <w:bookmarkEnd w:id="46"/>
      <w:r>
        <w:t>OBECNĚ K PROJEKTOVÉMU</w:t>
      </w:r>
      <w:r>
        <w:rPr>
          <w:spacing w:val="-3"/>
        </w:rPr>
        <w:t xml:space="preserve"> </w:t>
      </w:r>
      <w:r>
        <w:t>TÝMU</w:t>
      </w:r>
    </w:p>
    <w:p w:rsidR="00DD28AC" w:rsidRDefault="003903E9">
      <w:pPr>
        <w:pStyle w:val="Odstavecseseznamem"/>
        <w:numPr>
          <w:ilvl w:val="2"/>
          <w:numId w:val="6"/>
        </w:numPr>
        <w:tabs>
          <w:tab w:val="left" w:pos="845"/>
        </w:tabs>
        <w:spacing w:before="159"/>
        <w:ind w:hanging="709"/>
        <w:rPr>
          <w:sz w:val="20"/>
        </w:rPr>
      </w:pPr>
      <w:r>
        <w:rPr>
          <w:sz w:val="20"/>
        </w:rPr>
        <w:t xml:space="preserve">Konzultant musí poskytovat Služby prostřednictvím </w:t>
      </w:r>
      <w:r>
        <w:rPr>
          <w:b/>
          <w:sz w:val="20"/>
        </w:rPr>
        <w:t>členů projektového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týmu</w:t>
      </w:r>
      <w:r>
        <w:rPr>
          <w:sz w:val="20"/>
        </w:rPr>
        <w:t>.</w:t>
      </w:r>
    </w:p>
    <w:p w:rsidR="00DD28AC" w:rsidRDefault="003903E9">
      <w:pPr>
        <w:pStyle w:val="Odstavecseseznamem"/>
        <w:numPr>
          <w:ilvl w:val="2"/>
          <w:numId w:val="6"/>
        </w:numPr>
        <w:tabs>
          <w:tab w:val="left" w:pos="845"/>
        </w:tabs>
        <w:spacing w:line="276" w:lineRule="auto"/>
        <w:ind w:right="137"/>
        <w:jc w:val="both"/>
        <w:rPr>
          <w:sz w:val="20"/>
        </w:rPr>
      </w:pPr>
      <w:r>
        <w:rPr>
          <w:sz w:val="20"/>
        </w:rPr>
        <w:t xml:space="preserve">Pokud není dále stanoveno jinak, </w:t>
      </w:r>
      <w:r>
        <w:rPr>
          <w:b/>
          <w:sz w:val="20"/>
        </w:rPr>
        <w:t xml:space="preserve">Konzultant určuje složení projektového týmu </w:t>
      </w:r>
      <w:r>
        <w:rPr>
          <w:sz w:val="20"/>
        </w:rPr>
        <w:t>včetně počtu jeho členů, jejich označení, rozsahu jimi vykonávaných práv a povinností a vzájemného vztahu nadřízenosti a podřízenosti.</w:t>
      </w:r>
    </w:p>
    <w:p w:rsidR="00DD28AC" w:rsidRDefault="003903E9">
      <w:pPr>
        <w:pStyle w:val="Odstavecseseznamem"/>
        <w:numPr>
          <w:ilvl w:val="2"/>
          <w:numId w:val="6"/>
        </w:numPr>
        <w:tabs>
          <w:tab w:val="left" w:pos="845"/>
        </w:tabs>
        <w:spacing w:before="120" w:line="276" w:lineRule="auto"/>
        <w:ind w:right="139"/>
        <w:jc w:val="both"/>
        <w:rPr>
          <w:sz w:val="20"/>
        </w:rPr>
      </w:pPr>
      <w:r>
        <w:rPr>
          <w:sz w:val="20"/>
        </w:rPr>
        <w:t xml:space="preserve">Bez ohledu na skutečné složení projektového týmu musí Konzultant zajistit, že </w:t>
      </w:r>
      <w:r>
        <w:rPr>
          <w:b/>
          <w:sz w:val="20"/>
        </w:rPr>
        <w:t>osoby tvořící projektový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tým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budou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souhrnu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vykonávat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všechna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práva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povinnosti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 xml:space="preserve">Konzultanta </w:t>
      </w:r>
      <w:r>
        <w:rPr>
          <w:sz w:val="20"/>
        </w:rPr>
        <w:t>stanovené ve Smlouvě nebo vyplývající ze</w:t>
      </w:r>
      <w:r>
        <w:rPr>
          <w:spacing w:val="8"/>
          <w:sz w:val="20"/>
        </w:rPr>
        <w:t xml:space="preserve"> </w:t>
      </w:r>
      <w:r>
        <w:rPr>
          <w:sz w:val="20"/>
        </w:rPr>
        <w:t>Smlouvy.</w:t>
      </w:r>
    </w:p>
    <w:p w:rsidR="00DD28AC" w:rsidRDefault="00DD28AC">
      <w:pPr>
        <w:spacing w:line="276" w:lineRule="auto"/>
        <w:jc w:val="both"/>
        <w:rPr>
          <w:sz w:val="20"/>
        </w:rPr>
        <w:sectPr w:rsidR="00DD28AC">
          <w:pgSz w:w="11910" w:h="16840"/>
          <w:pgMar w:top="1340" w:right="1280" w:bottom="860" w:left="1280" w:header="0" w:footer="671" w:gutter="0"/>
          <w:cols w:space="708"/>
        </w:sectPr>
      </w:pPr>
    </w:p>
    <w:p w:rsidR="00DD28AC" w:rsidRDefault="003903E9">
      <w:pPr>
        <w:pStyle w:val="Odstavecseseznamem"/>
        <w:numPr>
          <w:ilvl w:val="2"/>
          <w:numId w:val="6"/>
        </w:numPr>
        <w:tabs>
          <w:tab w:val="left" w:pos="845"/>
        </w:tabs>
        <w:spacing w:before="79" w:line="276" w:lineRule="auto"/>
        <w:ind w:right="136"/>
        <w:jc w:val="both"/>
        <w:rPr>
          <w:sz w:val="20"/>
        </w:rPr>
      </w:pPr>
      <w:r>
        <w:rPr>
          <w:b/>
          <w:sz w:val="20"/>
        </w:rPr>
        <w:lastRenderedPageBreak/>
        <w:t xml:space="preserve">Shodná </w:t>
      </w:r>
      <w:proofErr w:type="gramStart"/>
      <w:r>
        <w:rPr>
          <w:b/>
          <w:sz w:val="20"/>
        </w:rPr>
        <w:t xml:space="preserve">osoba  </w:t>
      </w:r>
      <w:r>
        <w:rPr>
          <w:sz w:val="20"/>
        </w:rPr>
        <w:t>může</w:t>
      </w:r>
      <w:proofErr w:type="gramEnd"/>
      <w:r>
        <w:rPr>
          <w:sz w:val="20"/>
        </w:rPr>
        <w:t xml:space="preserve"> zastávat </w:t>
      </w:r>
      <w:r>
        <w:rPr>
          <w:b/>
          <w:sz w:val="20"/>
        </w:rPr>
        <w:t>více pozic v projektovém týmu</w:t>
      </w:r>
      <w:r>
        <w:rPr>
          <w:sz w:val="20"/>
        </w:rPr>
        <w:t>, pokud to není vyloučeno  v Dopisu</w:t>
      </w:r>
      <w:r>
        <w:rPr>
          <w:spacing w:val="-1"/>
          <w:sz w:val="20"/>
        </w:rPr>
        <w:t xml:space="preserve"> </w:t>
      </w:r>
      <w:r>
        <w:rPr>
          <w:sz w:val="20"/>
        </w:rPr>
        <w:t>nabídky.</w:t>
      </w:r>
    </w:p>
    <w:p w:rsidR="00DD28AC" w:rsidRDefault="003903E9">
      <w:pPr>
        <w:pStyle w:val="Odstavecseseznamem"/>
        <w:numPr>
          <w:ilvl w:val="2"/>
          <w:numId w:val="6"/>
        </w:numPr>
        <w:tabs>
          <w:tab w:val="left" w:pos="845"/>
        </w:tabs>
        <w:spacing w:before="122" w:line="276" w:lineRule="auto"/>
        <w:ind w:right="139"/>
        <w:jc w:val="both"/>
        <w:rPr>
          <w:sz w:val="20"/>
        </w:rPr>
      </w:pPr>
      <w:r>
        <w:rPr>
          <w:sz w:val="20"/>
        </w:rPr>
        <w:t>Konzultant musí vytvořit a po celou dobu poskytování Služeb udržovat potřebné podmínky   pro jejich poskytování, zejména zajistit potřebné personální a materiální zabezpečení projektového</w:t>
      </w:r>
      <w:r>
        <w:rPr>
          <w:spacing w:val="-2"/>
          <w:sz w:val="20"/>
        </w:rPr>
        <w:t xml:space="preserve"> </w:t>
      </w:r>
      <w:r>
        <w:rPr>
          <w:sz w:val="20"/>
        </w:rPr>
        <w:t>týmu.</w:t>
      </w:r>
    </w:p>
    <w:p w:rsidR="00DD28AC" w:rsidRDefault="003903E9">
      <w:pPr>
        <w:pStyle w:val="Odstavecseseznamem"/>
        <w:numPr>
          <w:ilvl w:val="2"/>
          <w:numId w:val="6"/>
        </w:numPr>
        <w:tabs>
          <w:tab w:val="left" w:pos="845"/>
        </w:tabs>
        <w:spacing w:before="120"/>
        <w:ind w:hanging="709"/>
        <w:jc w:val="both"/>
        <w:rPr>
          <w:b/>
          <w:sz w:val="20"/>
        </w:rPr>
      </w:pPr>
      <w:r>
        <w:rPr>
          <w:sz w:val="20"/>
        </w:rPr>
        <w:t>Konzultant</w:t>
      </w:r>
      <w:r>
        <w:rPr>
          <w:spacing w:val="13"/>
          <w:sz w:val="20"/>
        </w:rPr>
        <w:t xml:space="preserve"> </w:t>
      </w:r>
      <w:r>
        <w:rPr>
          <w:sz w:val="20"/>
        </w:rPr>
        <w:t>musí</w:t>
      </w:r>
      <w:r>
        <w:rPr>
          <w:spacing w:val="15"/>
          <w:sz w:val="20"/>
        </w:rPr>
        <w:t xml:space="preserve"> </w:t>
      </w:r>
      <w:r>
        <w:rPr>
          <w:sz w:val="20"/>
        </w:rPr>
        <w:t>Objednateli</w:t>
      </w:r>
      <w:r>
        <w:rPr>
          <w:spacing w:val="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14"/>
          <w:sz w:val="20"/>
        </w:rPr>
        <w:t xml:space="preserve"> </w:t>
      </w:r>
      <w:r>
        <w:rPr>
          <w:sz w:val="20"/>
        </w:rPr>
        <w:t>potřeby</w:t>
      </w:r>
      <w:r>
        <w:rPr>
          <w:spacing w:val="13"/>
          <w:sz w:val="20"/>
        </w:rPr>
        <w:t xml:space="preserve"> </w:t>
      </w:r>
      <w:r>
        <w:rPr>
          <w:sz w:val="20"/>
        </w:rPr>
        <w:t>pravidelně</w:t>
      </w:r>
      <w:r>
        <w:rPr>
          <w:spacing w:val="14"/>
          <w:sz w:val="20"/>
        </w:rPr>
        <w:t xml:space="preserve"> </w:t>
      </w:r>
      <w:r>
        <w:rPr>
          <w:sz w:val="20"/>
        </w:rPr>
        <w:t>aktualizovat</w:t>
      </w:r>
      <w:r>
        <w:rPr>
          <w:spacing w:val="17"/>
          <w:sz w:val="20"/>
        </w:rPr>
        <w:t xml:space="preserve"> </w:t>
      </w:r>
      <w:r>
        <w:rPr>
          <w:b/>
          <w:sz w:val="20"/>
        </w:rPr>
        <w:t>seznam</w:t>
      </w:r>
    </w:p>
    <w:p w:rsidR="00DD28AC" w:rsidRDefault="003903E9">
      <w:pPr>
        <w:spacing w:before="34"/>
        <w:ind w:left="844"/>
        <w:jc w:val="both"/>
        <w:rPr>
          <w:sz w:val="20"/>
        </w:rPr>
      </w:pPr>
      <w:r>
        <w:rPr>
          <w:b/>
          <w:sz w:val="20"/>
        </w:rPr>
        <w:t xml:space="preserve">členů projektového týmu </w:t>
      </w:r>
      <w:r>
        <w:rPr>
          <w:sz w:val="20"/>
        </w:rPr>
        <w:t>včetně jmen, příjmení a kontaktů (e-mail, telefon).</w:t>
      </w:r>
    </w:p>
    <w:p w:rsidR="00DD28AC" w:rsidRDefault="00DD28AC">
      <w:pPr>
        <w:pStyle w:val="Zkladntext"/>
        <w:spacing w:before="9"/>
        <w:rPr>
          <w:sz w:val="32"/>
        </w:rPr>
      </w:pPr>
    </w:p>
    <w:p w:rsidR="00DD28AC" w:rsidRDefault="003903E9">
      <w:pPr>
        <w:pStyle w:val="Nadpis4"/>
        <w:numPr>
          <w:ilvl w:val="1"/>
          <w:numId w:val="28"/>
        </w:numPr>
        <w:tabs>
          <w:tab w:val="left" w:pos="845"/>
        </w:tabs>
        <w:spacing w:before="1"/>
        <w:ind w:hanging="709"/>
        <w:jc w:val="both"/>
      </w:pPr>
      <w:bookmarkStart w:id="47" w:name="_bookmark46"/>
      <w:bookmarkEnd w:id="47"/>
      <w:r>
        <w:t>ČLENOVÉ PROJEKTOVÉHO TÝMU A JEJICH</w:t>
      </w:r>
      <w:r>
        <w:rPr>
          <w:spacing w:val="-6"/>
        </w:rPr>
        <w:t xml:space="preserve"> </w:t>
      </w:r>
      <w:r>
        <w:t>POVINNOSTI</w:t>
      </w:r>
    </w:p>
    <w:p w:rsidR="00DD28AC" w:rsidRDefault="003903E9">
      <w:pPr>
        <w:pStyle w:val="Odstavecseseznamem"/>
        <w:numPr>
          <w:ilvl w:val="2"/>
          <w:numId w:val="5"/>
        </w:numPr>
        <w:tabs>
          <w:tab w:val="left" w:pos="845"/>
        </w:tabs>
        <w:spacing w:before="158"/>
        <w:ind w:hanging="709"/>
        <w:jc w:val="both"/>
        <w:rPr>
          <w:b/>
          <w:sz w:val="20"/>
        </w:rPr>
      </w:pPr>
      <w:r>
        <w:rPr>
          <w:sz w:val="20"/>
        </w:rPr>
        <w:t>Konzultant</w:t>
      </w:r>
      <w:r>
        <w:rPr>
          <w:spacing w:val="7"/>
          <w:sz w:val="20"/>
        </w:rPr>
        <w:t xml:space="preserve"> </w:t>
      </w:r>
      <w:r>
        <w:rPr>
          <w:sz w:val="20"/>
        </w:rPr>
        <w:t>musí</w:t>
      </w:r>
      <w:r>
        <w:rPr>
          <w:spacing w:val="8"/>
          <w:sz w:val="20"/>
        </w:rPr>
        <w:t xml:space="preserve"> </w:t>
      </w:r>
      <w:r>
        <w:rPr>
          <w:sz w:val="20"/>
        </w:rPr>
        <w:t>zajistit,</w:t>
      </w:r>
      <w:r>
        <w:rPr>
          <w:spacing w:val="9"/>
          <w:sz w:val="20"/>
        </w:rPr>
        <w:t xml:space="preserve"> </w:t>
      </w:r>
      <w:r>
        <w:rPr>
          <w:sz w:val="20"/>
        </w:rPr>
        <w:t>aby</w:t>
      </w:r>
      <w:r>
        <w:rPr>
          <w:spacing w:val="8"/>
          <w:sz w:val="20"/>
        </w:rPr>
        <w:t xml:space="preserve"> </w:t>
      </w:r>
      <w:r>
        <w:rPr>
          <w:sz w:val="20"/>
        </w:rPr>
        <w:t>byly</w:t>
      </w:r>
      <w:r>
        <w:rPr>
          <w:spacing w:val="7"/>
          <w:sz w:val="20"/>
        </w:rPr>
        <w:t xml:space="preserve"> </w:t>
      </w:r>
      <w:r>
        <w:rPr>
          <w:sz w:val="20"/>
        </w:rPr>
        <w:t>součástí</w:t>
      </w:r>
      <w:r>
        <w:rPr>
          <w:spacing w:val="7"/>
          <w:sz w:val="20"/>
        </w:rPr>
        <w:t xml:space="preserve"> </w:t>
      </w:r>
      <w:r>
        <w:rPr>
          <w:sz w:val="20"/>
        </w:rPr>
        <w:t>projektového</w:t>
      </w:r>
      <w:r>
        <w:rPr>
          <w:spacing w:val="7"/>
          <w:sz w:val="20"/>
        </w:rPr>
        <w:t xml:space="preserve"> </w:t>
      </w:r>
      <w:r>
        <w:rPr>
          <w:sz w:val="20"/>
        </w:rPr>
        <w:t>týmu</w:t>
      </w:r>
      <w:r>
        <w:rPr>
          <w:spacing w:val="8"/>
          <w:sz w:val="20"/>
        </w:rPr>
        <w:t xml:space="preserve"> </w:t>
      </w:r>
      <w:r>
        <w:rPr>
          <w:sz w:val="20"/>
        </w:rPr>
        <w:t>osoby</w:t>
      </w:r>
      <w:r>
        <w:rPr>
          <w:spacing w:val="6"/>
          <w:sz w:val="20"/>
        </w:rPr>
        <w:t xml:space="preserve"> </w:t>
      </w:r>
      <w:r>
        <w:rPr>
          <w:sz w:val="20"/>
        </w:rPr>
        <w:t>zastávající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>pozice</w:t>
      </w:r>
    </w:p>
    <w:p w:rsidR="00DD28AC" w:rsidRDefault="003903E9">
      <w:pPr>
        <w:pStyle w:val="Nadpis5"/>
        <w:spacing w:before="37"/>
        <w:ind w:left="844" w:firstLine="0"/>
        <w:jc w:val="both"/>
        <w:rPr>
          <w:b w:val="0"/>
        </w:rPr>
      </w:pPr>
      <w:r>
        <w:t>stanovené v Dopisu nabídky</w:t>
      </w:r>
      <w:r>
        <w:rPr>
          <w:b w:val="0"/>
        </w:rPr>
        <w:t>.</w:t>
      </w:r>
    </w:p>
    <w:p w:rsidR="00DD28AC" w:rsidRDefault="003903E9">
      <w:pPr>
        <w:pStyle w:val="Odstavecseseznamem"/>
        <w:numPr>
          <w:ilvl w:val="2"/>
          <w:numId w:val="5"/>
        </w:numPr>
        <w:tabs>
          <w:tab w:val="left" w:pos="845"/>
        </w:tabs>
        <w:spacing w:before="158"/>
        <w:ind w:hanging="709"/>
        <w:jc w:val="both"/>
        <w:rPr>
          <w:sz w:val="20"/>
        </w:rPr>
      </w:pPr>
      <w:r>
        <w:rPr>
          <w:sz w:val="20"/>
        </w:rPr>
        <w:t xml:space="preserve">Osoba na pozici </w:t>
      </w:r>
      <w:r>
        <w:rPr>
          <w:b/>
          <w:sz w:val="20"/>
        </w:rPr>
        <w:t xml:space="preserve">HIP </w:t>
      </w:r>
      <w:r>
        <w:rPr>
          <w:sz w:val="20"/>
        </w:rPr>
        <w:t>se musí aktivně podílet na poskytování Služeb,</w:t>
      </w:r>
      <w:r>
        <w:rPr>
          <w:spacing w:val="-1"/>
          <w:sz w:val="20"/>
        </w:rPr>
        <w:t xml:space="preserve"> </w:t>
      </w:r>
      <w:r>
        <w:rPr>
          <w:sz w:val="20"/>
        </w:rPr>
        <w:t>zejména:</w:t>
      </w:r>
    </w:p>
    <w:p w:rsidR="00DD28AC" w:rsidRDefault="003903E9">
      <w:pPr>
        <w:pStyle w:val="Odstavecseseznamem"/>
        <w:numPr>
          <w:ilvl w:val="3"/>
          <w:numId w:val="5"/>
        </w:numPr>
        <w:tabs>
          <w:tab w:val="left" w:pos="1413"/>
          <w:tab w:val="left" w:pos="1414"/>
        </w:tabs>
        <w:spacing w:before="155"/>
        <w:ind w:hanging="570"/>
        <w:rPr>
          <w:sz w:val="20"/>
        </w:rPr>
      </w:pPr>
      <w:r>
        <w:rPr>
          <w:sz w:val="20"/>
        </w:rPr>
        <w:t>zastupovat při poskytování Služeb</w:t>
      </w:r>
      <w:r>
        <w:rPr>
          <w:spacing w:val="-1"/>
          <w:sz w:val="20"/>
        </w:rPr>
        <w:t xml:space="preserve"> </w:t>
      </w:r>
      <w:r>
        <w:rPr>
          <w:sz w:val="20"/>
        </w:rPr>
        <w:t>Konzultanta;</w:t>
      </w:r>
    </w:p>
    <w:p w:rsidR="00DD28AC" w:rsidRDefault="003903E9">
      <w:pPr>
        <w:pStyle w:val="Odstavecseseznamem"/>
        <w:numPr>
          <w:ilvl w:val="3"/>
          <w:numId w:val="5"/>
        </w:numPr>
        <w:tabs>
          <w:tab w:val="left" w:pos="1413"/>
          <w:tab w:val="left" w:pos="1414"/>
        </w:tabs>
        <w:ind w:hanging="570"/>
        <w:rPr>
          <w:sz w:val="20"/>
        </w:rPr>
      </w:pPr>
      <w:r>
        <w:rPr>
          <w:sz w:val="20"/>
        </w:rPr>
        <w:t>odpovídat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výkon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koordinaci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doplňkových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Konzultanta;</w:t>
      </w:r>
    </w:p>
    <w:p w:rsidR="00DD28AC" w:rsidRDefault="003903E9">
      <w:pPr>
        <w:pStyle w:val="Odstavecseseznamem"/>
        <w:numPr>
          <w:ilvl w:val="3"/>
          <w:numId w:val="5"/>
        </w:numPr>
        <w:tabs>
          <w:tab w:val="left" w:pos="1414"/>
        </w:tabs>
        <w:spacing w:line="273" w:lineRule="auto"/>
        <w:ind w:right="141"/>
        <w:jc w:val="both"/>
        <w:rPr>
          <w:sz w:val="20"/>
        </w:rPr>
      </w:pPr>
      <w:r>
        <w:rPr>
          <w:sz w:val="20"/>
        </w:rPr>
        <w:t>přímo vést, pověřovat, úkolovat a koordinovat ostatní členy projektového týmu a další osoby podílející se na poskytování</w:t>
      </w:r>
      <w:r>
        <w:rPr>
          <w:spacing w:val="-4"/>
          <w:sz w:val="20"/>
        </w:rPr>
        <w:t xml:space="preserve"> </w:t>
      </w:r>
      <w:r>
        <w:rPr>
          <w:sz w:val="20"/>
        </w:rPr>
        <w:t>Služeb;</w:t>
      </w:r>
    </w:p>
    <w:p w:rsidR="00DD28AC" w:rsidRDefault="003903E9">
      <w:pPr>
        <w:pStyle w:val="Odstavecseseznamem"/>
        <w:numPr>
          <w:ilvl w:val="3"/>
          <w:numId w:val="5"/>
        </w:numPr>
        <w:tabs>
          <w:tab w:val="left" w:pos="1413"/>
          <w:tab w:val="left" w:pos="1414"/>
        </w:tabs>
        <w:spacing w:before="124"/>
        <w:ind w:hanging="570"/>
        <w:rPr>
          <w:sz w:val="20"/>
        </w:rPr>
      </w:pPr>
      <w:r>
        <w:rPr>
          <w:sz w:val="20"/>
        </w:rPr>
        <w:t>dohlížet na dodržování povinností členů projektového týmu vyplývajících ze</w:t>
      </w:r>
      <w:r>
        <w:rPr>
          <w:spacing w:val="-13"/>
          <w:sz w:val="20"/>
        </w:rPr>
        <w:t xml:space="preserve"> </w:t>
      </w:r>
      <w:r>
        <w:rPr>
          <w:sz w:val="20"/>
        </w:rPr>
        <w:t>Smlouvy;</w:t>
      </w:r>
    </w:p>
    <w:p w:rsidR="00DD28AC" w:rsidRDefault="003903E9">
      <w:pPr>
        <w:pStyle w:val="Odstavecseseznamem"/>
        <w:numPr>
          <w:ilvl w:val="3"/>
          <w:numId w:val="5"/>
        </w:numPr>
        <w:tabs>
          <w:tab w:val="left" w:pos="1413"/>
          <w:tab w:val="left" w:pos="1414"/>
        </w:tabs>
        <w:ind w:hanging="570"/>
        <w:rPr>
          <w:sz w:val="20"/>
        </w:rPr>
      </w:pPr>
      <w:r>
        <w:rPr>
          <w:sz w:val="20"/>
        </w:rPr>
        <w:t xml:space="preserve">odpovídat za soulad </w:t>
      </w:r>
      <w:r>
        <w:rPr>
          <w:b/>
          <w:sz w:val="20"/>
        </w:rPr>
        <w:t xml:space="preserve">celkové koncepce </w:t>
      </w:r>
      <w:r>
        <w:rPr>
          <w:sz w:val="20"/>
        </w:rPr>
        <w:t>Projektu a souvisejícího obsahu</w:t>
      </w:r>
      <w:r>
        <w:rPr>
          <w:spacing w:val="52"/>
          <w:sz w:val="20"/>
        </w:rPr>
        <w:t xml:space="preserve"> </w:t>
      </w:r>
      <w:r>
        <w:rPr>
          <w:sz w:val="20"/>
        </w:rPr>
        <w:t>Projektové</w:t>
      </w:r>
    </w:p>
    <w:p w:rsidR="00DD28AC" w:rsidRDefault="003903E9">
      <w:pPr>
        <w:pStyle w:val="Zkladntext"/>
        <w:spacing w:before="34"/>
        <w:ind w:left="1413"/>
      </w:pPr>
      <w:r>
        <w:t>dokumentace se Smlouvou;</w:t>
      </w:r>
    </w:p>
    <w:p w:rsidR="00DD28AC" w:rsidRDefault="003903E9">
      <w:pPr>
        <w:pStyle w:val="Odstavecseseznamem"/>
        <w:numPr>
          <w:ilvl w:val="3"/>
          <w:numId w:val="5"/>
        </w:numPr>
        <w:tabs>
          <w:tab w:val="left" w:pos="1413"/>
          <w:tab w:val="left" w:pos="1414"/>
        </w:tabs>
        <w:ind w:hanging="570"/>
        <w:rPr>
          <w:sz w:val="20"/>
        </w:rPr>
      </w:pPr>
      <w:r>
        <w:rPr>
          <w:sz w:val="20"/>
        </w:rPr>
        <w:t xml:space="preserve">vykonávat funkci </w:t>
      </w:r>
      <w:r>
        <w:rPr>
          <w:b/>
          <w:sz w:val="20"/>
        </w:rPr>
        <w:t xml:space="preserve">hlavního projektanta </w:t>
      </w:r>
      <w:r>
        <w:rPr>
          <w:sz w:val="20"/>
        </w:rPr>
        <w:t>podle právních</w:t>
      </w:r>
      <w:r>
        <w:rPr>
          <w:spacing w:val="5"/>
          <w:sz w:val="20"/>
        </w:rPr>
        <w:t xml:space="preserve"> </w:t>
      </w:r>
      <w:r>
        <w:rPr>
          <w:sz w:val="20"/>
        </w:rPr>
        <w:t>předpisů;</w:t>
      </w:r>
    </w:p>
    <w:p w:rsidR="00DD28AC" w:rsidRDefault="003903E9">
      <w:pPr>
        <w:pStyle w:val="Odstavecseseznamem"/>
        <w:numPr>
          <w:ilvl w:val="3"/>
          <w:numId w:val="5"/>
        </w:numPr>
        <w:tabs>
          <w:tab w:val="left" w:pos="1414"/>
        </w:tabs>
        <w:spacing w:line="276" w:lineRule="auto"/>
        <w:ind w:right="134"/>
        <w:jc w:val="both"/>
        <w:rPr>
          <w:sz w:val="20"/>
        </w:rPr>
      </w:pPr>
      <w:r>
        <w:rPr>
          <w:sz w:val="20"/>
        </w:rPr>
        <w:t xml:space="preserve">vykonávat funkci </w:t>
      </w:r>
      <w:r>
        <w:rPr>
          <w:b/>
          <w:sz w:val="20"/>
        </w:rPr>
        <w:t xml:space="preserve">autorského </w:t>
      </w:r>
      <w:proofErr w:type="gramStart"/>
      <w:r>
        <w:rPr>
          <w:b/>
          <w:sz w:val="20"/>
        </w:rPr>
        <w:t xml:space="preserve">dozoru  </w:t>
      </w:r>
      <w:r>
        <w:rPr>
          <w:sz w:val="20"/>
        </w:rPr>
        <w:t>podle</w:t>
      </w:r>
      <w:proofErr w:type="gramEnd"/>
      <w:r>
        <w:rPr>
          <w:sz w:val="20"/>
        </w:rPr>
        <w:t xml:space="preserve"> právních předpisů a odpovídat za výkon  a koordinaci </w:t>
      </w:r>
      <w:r>
        <w:rPr>
          <w:b/>
          <w:sz w:val="20"/>
        </w:rPr>
        <w:t xml:space="preserve">autorského dozoru </w:t>
      </w:r>
      <w:r>
        <w:rPr>
          <w:sz w:val="20"/>
        </w:rPr>
        <w:t>podle Rozsahu služeb; HIP se nesmí jakkoli podílet na projektování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Zhotovitelem;</w:t>
      </w:r>
    </w:p>
    <w:p w:rsidR="00DD28AC" w:rsidRDefault="003903E9">
      <w:pPr>
        <w:pStyle w:val="Odstavecseseznamem"/>
        <w:numPr>
          <w:ilvl w:val="3"/>
          <w:numId w:val="5"/>
        </w:numPr>
        <w:tabs>
          <w:tab w:val="left" w:pos="1414"/>
        </w:tabs>
        <w:spacing w:before="121" w:line="276" w:lineRule="auto"/>
        <w:ind w:right="134"/>
        <w:jc w:val="both"/>
        <w:rPr>
          <w:sz w:val="20"/>
        </w:rPr>
      </w:pPr>
      <w:r>
        <w:rPr>
          <w:sz w:val="20"/>
        </w:rPr>
        <w:t xml:space="preserve">seznamovat se se všemi podstatnými skutečnostmi, zejména Podkladovou dokumentací </w:t>
      </w:r>
      <w:proofErr w:type="gramStart"/>
      <w:r>
        <w:rPr>
          <w:sz w:val="20"/>
        </w:rPr>
        <w:t>Technickou  a</w:t>
      </w:r>
      <w:proofErr w:type="gramEnd"/>
      <w:r>
        <w:rPr>
          <w:sz w:val="20"/>
        </w:rPr>
        <w:t xml:space="preserve">  metodickou  dokumentací,  Staveništěm,  individuálními  právními  akty a dalšími souvisejícími dokumenty nebo jinými podklady, a to v rozsahu potřebném pro výkon své</w:t>
      </w:r>
      <w:r>
        <w:rPr>
          <w:spacing w:val="-3"/>
          <w:sz w:val="20"/>
        </w:rPr>
        <w:t xml:space="preserve"> </w:t>
      </w:r>
      <w:r>
        <w:rPr>
          <w:sz w:val="20"/>
        </w:rPr>
        <w:t>funkce;</w:t>
      </w:r>
    </w:p>
    <w:p w:rsidR="00DD28AC" w:rsidRDefault="003903E9">
      <w:pPr>
        <w:pStyle w:val="Odstavecseseznamem"/>
        <w:numPr>
          <w:ilvl w:val="3"/>
          <w:numId w:val="5"/>
        </w:numPr>
        <w:tabs>
          <w:tab w:val="left" w:pos="1414"/>
        </w:tabs>
        <w:spacing w:before="118" w:line="276" w:lineRule="auto"/>
        <w:ind w:right="142"/>
        <w:jc w:val="both"/>
        <w:rPr>
          <w:sz w:val="20"/>
        </w:rPr>
      </w:pPr>
      <w:r>
        <w:rPr>
          <w:sz w:val="20"/>
        </w:rPr>
        <w:t>aktivně komunikovat s Objednatelem a informovat jej o zjištěných podstatných skutečnostech týkajících se Služeb nebo</w:t>
      </w:r>
      <w:r>
        <w:rPr>
          <w:spacing w:val="1"/>
          <w:sz w:val="20"/>
        </w:rPr>
        <w:t xml:space="preserve"> </w:t>
      </w:r>
      <w:r>
        <w:rPr>
          <w:sz w:val="20"/>
        </w:rPr>
        <w:t>Projektu;</w:t>
      </w:r>
    </w:p>
    <w:p w:rsidR="00DD28AC" w:rsidRDefault="003903E9">
      <w:pPr>
        <w:pStyle w:val="Odstavecseseznamem"/>
        <w:numPr>
          <w:ilvl w:val="3"/>
          <w:numId w:val="5"/>
        </w:numPr>
        <w:tabs>
          <w:tab w:val="left" w:pos="1414"/>
        </w:tabs>
        <w:spacing w:before="121" w:line="276" w:lineRule="auto"/>
        <w:ind w:right="138"/>
        <w:jc w:val="both"/>
        <w:rPr>
          <w:sz w:val="20"/>
        </w:rPr>
      </w:pPr>
      <w:r>
        <w:rPr>
          <w:sz w:val="20"/>
        </w:rPr>
        <w:t>poskytovat,</w:t>
      </w:r>
      <w:r>
        <w:rPr>
          <w:spacing w:val="-16"/>
          <w:sz w:val="20"/>
        </w:rPr>
        <w:t xml:space="preserve"> </w:t>
      </w:r>
      <w:r>
        <w:rPr>
          <w:sz w:val="20"/>
        </w:rPr>
        <w:t>vydávat</w:t>
      </w:r>
      <w:r>
        <w:rPr>
          <w:spacing w:val="-18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sdělovat</w:t>
      </w:r>
      <w:r>
        <w:rPr>
          <w:spacing w:val="-18"/>
          <w:sz w:val="20"/>
        </w:rPr>
        <w:t xml:space="preserve"> </w:t>
      </w:r>
      <w:r>
        <w:rPr>
          <w:sz w:val="20"/>
        </w:rPr>
        <w:t>Objednateli</w:t>
      </w:r>
      <w:r>
        <w:rPr>
          <w:spacing w:val="-17"/>
          <w:sz w:val="20"/>
        </w:rPr>
        <w:t xml:space="preserve"> </w:t>
      </w:r>
      <w:r>
        <w:rPr>
          <w:sz w:val="20"/>
        </w:rPr>
        <w:t>podle</w:t>
      </w:r>
      <w:r>
        <w:rPr>
          <w:spacing w:val="-17"/>
          <w:sz w:val="20"/>
        </w:rPr>
        <w:t xml:space="preserve"> </w:t>
      </w:r>
      <w:r>
        <w:rPr>
          <w:sz w:val="20"/>
        </w:rPr>
        <w:t>jeho</w:t>
      </w:r>
      <w:r>
        <w:rPr>
          <w:spacing w:val="-13"/>
          <w:sz w:val="20"/>
        </w:rPr>
        <w:t xml:space="preserve"> </w:t>
      </w:r>
      <w:r>
        <w:rPr>
          <w:sz w:val="20"/>
        </w:rPr>
        <w:t>pokynu</w:t>
      </w:r>
      <w:r>
        <w:rPr>
          <w:spacing w:val="-16"/>
          <w:sz w:val="20"/>
        </w:rPr>
        <w:t xml:space="preserve"> </w:t>
      </w:r>
      <w:r>
        <w:rPr>
          <w:sz w:val="20"/>
        </w:rPr>
        <w:t>nebo</w:t>
      </w:r>
      <w:r>
        <w:rPr>
          <w:spacing w:val="-15"/>
          <w:sz w:val="20"/>
        </w:rPr>
        <w:t xml:space="preserve"> </w:t>
      </w:r>
      <w:r>
        <w:rPr>
          <w:sz w:val="20"/>
        </w:rPr>
        <w:t>podle</w:t>
      </w:r>
      <w:r>
        <w:rPr>
          <w:spacing w:val="-16"/>
          <w:sz w:val="20"/>
        </w:rPr>
        <w:t xml:space="preserve"> </w:t>
      </w:r>
      <w:r>
        <w:rPr>
          <w:sz w:val="20"/>
        </w:rPr>
        <w:t>svého</w:t>
      </w:r>
      <w:r>
        <w:rPr>
          <w:spacing w:val="-16"/>
          <w:sz w:val="20"/>
        </w:rPr>
        <w:t xml:space="preserve"> </w:t>
      </w:r>
      <w:r>
        <w:rPr>
          <w:sz w:val="20"/>
        </w:rPr>
        <w:t>vlastního odborného úsudku konzultace, vyjádření, připomínky, stanoviska, doporučení, zjištění apod.;</w:t>
      </w:r>
    </w:p>
    <w:p w:rsidR="00DD28AC" w:rsidRDefault="003903E9">
      <w:pPr>
        <w:pStyle w:val="Odstavecseseznamem"/>
        <w:numPr>
          <w:ilvl w:val="3"/>
          <w:numId w:val="5"/>
        </w:numPr>
        <w:tabs>
          <w:tab w:val="left" w:pos="1414"/>
        </w:tabs>
        <w:spacing w:before="121" w:line="276" w:lineRule="auto"/>
        <w:ind w:right="138"/>
        <w:jc w:val="both"/>
        <w:rPr>
          <w:sz w:val="20"/>
        </w:rPr>
      </w:pPr>
      <w:r>
        <w:rPr>
          <w:sz w:val="20"/>
        </w:rPr>
        <w:t>upozorňovat Objednatele a v případě potřeby, zejména při hrozícím nebezpečí bezprostředního vzniku škody, další dotčené osoby na jakýkoli zjištěný možný rozpor skutečnosti</w:t>
      </w:r>
      <w:r>
        <w:rPr>
          <w:spacing w:val="-2"/>
          <w:sz w:val="20"/>
        </w:rPr>
        <w:t xml:space="preserve"> </w:t>
      </w:r>
      <w:r>
        <w:rPr>
          <w:sz w:val="20"/>
        </w:rPr>
        <w:t>se:</w:t>
      </w:r>
    </w:p>
    <w:p w:rsidR="00DD28AC" w:rsidRDefault="003903E9">
      <w:pPr>
        <w:pStyle w:val="Odstavecseseznamem"/>
        <w:numPr>
          <w:ilvl w:val="4"/>
          <w:numId w:val="5"/>
        </w:numPr>
        <w:tabs>
          <w:tab w:val="left" w:pos="1981"/>
        </w:tabs>
        <w:spacing w:before="120"/>
        <w:ind w:hanging="568"/>
        <w:jc w:val="both"/>
        <w:rPr>
          <w:sz w:val="20"/>
        </w:rPr>
      </w:pPr>
      <w:r>
        <w:rPr>
          <w:sz w:val="20"/>
        </w:rPr>
        <w:t>Smlouvou;</w:t>
      </w:r>
    </w:p>
    <w:p w:rsidR="00DD28AC" w:rsidRDefault="003903E9">
      <w:pPr>
        <w:pStyle w:val="Odstavecseseznamem"/>
        <w:numPr>
          <w:ilvl w:val="4"/>
          <w:numId w:val="5"/>
        </w:numPr>
        <w:tabs>
          <w:tab w:val="left" w:pos="1981"/>
        </w:tabs>
        <w:ind w:hanging="568"/>
        <w:jc w:val="both"/>
        <w:rPr>
          <w:sz w:val="20"/>
        </w:rPr>
      </w:pPr>
      <w:r>
        <w:rPr>
          <w:sz w:val="20"/>
        </w:rPr>
        <w:t>funkcí a účelem</w:t>
      </w:r>
      <w:r>
        <w:rPr>
          <w:spacing w:val="2"/>
          <w:sz w:val="20"/>
        </w:rPr>
        <w:t xml:space="preserve"> </w:t>
      </w:r>
      <w:r>
        <w:rPr>
          <w:sz w:val="20"/>
        </w:rPr>
        <w:t>Služeb;</w:t>
      </w:r>
    </w:p>
    <w:p w:rsidR="00DD28AC" w:rsidRDefault="003903E9">
      <w:pPr>
        <w:pStyle w:val="Odstavecseseznamem"/>
        <w:numPr>
          <w:ilvl w:val="4"/>
          <w:numId w:val="5"/>
        </w:numPr>
        <w:tabs>
          <w:tab w:val="left" w:pos="1980"/>
          <w:tab w:val="left" w:pos="1981"/>
        </w:tabs>
        <w:spacing w:before="155"/>
        <w:ind w:hanging="568"/>
        <w:rPr>
          <w:sz w:val="20"/>
        </w:rPr>
      </w:pPr>
      <w:r>
        <w:rPr>
          <w:sz w:val="20"/>
        </w:rPr>
        <w:t>aplikovatelnou technickou</w:t>
      </w:r>
      <w:r>
        <w:rPr>
          <w:spacing w:val="-3"/>
          <w:sz w:val="20"/>
        </w:rPr>
        <w:t xml:space="preserve"> </w:t>
      </w:r>
      <w:r>
        <w:rPr>
          <w:sz w:val="20"/>
        </w:rPr>
        <w:t>normou;</w:t>
      </w:r>
    </w:p>
    <w:p w:rsidR="00DD28AC" w:rsidRDefault="003903E9">
      <w:pPr>
        <w:pStyle w:val="Odstavecseseznamem"/>
        <w:numPr>
          <w:ilvl w:val="4"/>
          <w:numId w:val="5"/>
        </w:numPr>
        <w:tabs>
          <w:tab w:val="left" w:pos="1980"/>
          <w:tab w:val="left" w:pos="1981"/>
        </w:tabs>
        <w:ind w:hanging="568"/>
        <w:rPr>
          <w:sz w:val="20"/>
        </w:rPr>
      </w:pPr>
      <w:r>
        <w:rPr>
          <w:sz w:val="20"/>
        </w:rPr>
        <w:t>Podkladovou</w:t>
      </w:r>
      <w:r>
        <w:rPr>
          <w:spacing w:val="-3"/>
          <w:sz w:val="20"/>
        </w:rPr>
        <w:t xml:space="preserve"> </w:t>
      </w:r>
      <w:r>
        <w:rPr>
          <w:sz w:val="20"/>
        </w:rPr>
        <w:t>dokumentací;</w:t>
      </w:r>
    </w:p>
    <w:p w:rsidR="00DD28AC" w:rsidRDefault="003903E9">
      <w:pPr>
        <w:pStyle w:val="Odstavecseseznamem"/>
        <w:numPr>
          <w:ilvl w:val="4"/>
          <w:numId w:val="5"/>
        </w:numPr>
        <w:tabs>
          <w:tab w:val="left" w:pos="1980"/>
          <w:tab w:val="left" w:pos="1981"/>
        </w:tabs>
        <w:spacing w:before="156"/>
        <w:ind w:hanging="568"/>
        <w:rPr>
          <w:sz w:val="20"/>
        </w:rPr>
      </w:pPr>
      <w:r>
        <w:rPr>
          <w:sz w:val="20"/>
        </w:rPr>
        <w:t>Technickou a metodickou</w:t>
      </w:r>
      <w:r>
        <w:rPr>
          <w:spacing w:val="-1"/>
          <w:sz w:val="20"/>
        </w:rPr>
        <w:t xml:space="preserve"> </w:t>
      </w:r>
      <w:r>
        <w:rPr>
          <w:sz w:val="20"/>
        </w:rPr>
        <w:t>dokumentací;</w:t>
      </w:r>
    </w:p>
    <w:p w:rsidR="00DD28AC" w:rsidRDefault="00DD28AC">
      <w:pPr>
        <w:rPr>
          <w:sz w:val="20"/>
        </w:rPr>
        <w:sectPr w:rsidR="00DD28AC">
          <w:pgSz w:w="11910" w:h="16840"/>
          <w:pgMar w:top="1320" w:right="1280" w:bottom="860" w:left="1280" w:header="0" w:footer="671" w:gutter="0"/>
          <w:cols w:space="708"/>
        </w:sectPr>
      </w:pPr>
    </w:p>
    <w:p w:rsidR="00DD28AC" w:rsidRDefault="003903E9">
      <w:pPr>
        <w:pStyle w:val="Odstavecseseznamem"/>
        <w:numPr>
          <w:ilvl w:val="4"/>
          <w:numId w:val="5"/>
        </w:numPr>
        <w:tabs>
          <w:tab w:val="left" w:pos="1981"/>
        </w:tabs>
        <w:spacing w:before="79" w:line="276" w:lineRule="auto"/>
        <w:ind w:right="139"/>
        <w:jc w:val="both"/>
        <w:rPr>
          <w:sz w:val="20"/>
        </w:rPr>
      </w:pPr>
      <w:r>
        <w:rPr>
          <w:sz w:val="20"/>
        </w:rPr>
        <w:lastRenderedPageBreak/>
        <w:t>aktuálně</w:t>
      </w:r>
      <w:r>
        <w:rPr>
          <w:spacing w:val="-10"/>
          <w:sz w:val="20"/>
        </w:rPr>
        <w:t xml:space="preserve"> </w:t>
      </w:r>
      <w:r>
        <w:rPr>
          <w:sz w:val="20"/>
        </w:rPr>
        <w:t>všeobecně</w:t>
      </w:r>
      <w:r>
        <w:rPr>
          <w:spacing w:val="-7"/>
          <w:sz w:val="20"/>
        </w:rPr>
        <w:t xml:space="preserve"> </w:t>
      </w:r>
      <w:r>
        <w:rPr>
          <w:sz w:val="20"/>
        </w:rPr>
        <w:t>uznávaným</w:t>
      </w:r>
      <w:r>
        <w:rPr>
          <w:spacing w:val="-9"/>
          <w:sz w:val="20"/>
        </w:rPr>
        <w:t xml:space="preserve"> </w:t>
      </w:r>
      <w:r>
        <w:rPr>
          <w:sz w:val="20"/>
        </w:rPr>
        <w:t>osvědčeným</w:t>
      </w:r>
      <w:r>
        <w:rPr>
          <w:spacing w:val="-9"/>
          <w:sz w:val="20"/>
        </w:rPr>
        <w:t xml:space="preserve"> </w:t>
      </w:r>
      <w:r>
        <w:rPr>
          <w:sz w:val="20"/>
        </w:rPr>
        <w:t>postupem,</w:t>
      </w:r>
      <w:r>
        <w:rPr>
          <w:spacing w:val="-10"/>
          <w:sz w:val="20"/>
        </w:rPr>
        <w:t xml:space="preserve"> </w:t>
      </w:r>
      <w:r>
        <w:rPr>
          <w:sz w:val="20"/>
        </w:rPr>
        <w:t>procesem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metodou, které se používají v dotčeném oboru nebo při dotčených činnostech za účelem dosažení optimálních výsledků;</w:t>
      </w:r>
    </w:p>
    <w:p w:rsidR="00DD28AC" w:rsidRDefault="003903E9">
      <w:pPr>
        <w:pStyle w:val="Odstavecseseznamem"/>
        <w:numPr>
          <w:ilvl w:val="3"/>
          <w:numId w:val="5"/>
        </w:numPr>
        <w:tabs>
          <w:tab w:val="left" w:pos="1414"/>
        </w:tabs>
        <w:spacing w:before="120"/>
        <w:ind w:hanging="570"/>
        <w:jc w:val="both"/>
        <w:rPr>
          <w:sz w:val="20"/>
        </w:rPr>
      </w:pPr>
      <w:r>
        <w:rPr>
          <w:sz w:val="20"/>
        </w:rPr>
        <w:t>svolávat a aktivně řídit všechny porady s Objednatelem a zajišťovat z nich</w:t>
      </w:r>
      <w:r>
        <w:rPr>
          <w:spacing w:val="8"/>
          <w:sz w:val="20"/>
        </w:rPr>
        <w:t xml:space="preserve"> </w:t>
      </w:r>
      <w:r>
        <w:rPr>
          <w:sz w:val="20"/>
        </w:rPr>
        <w:t>zápisy</w:t>
      </w:r>
    </w:p>
    <w:p w:rsidR="00DD28AC" w:rsidRDefault="003903E9">
      <w:pPr>
        <w:pStyle w:val="Zkladntext"/>
        <w:spacing w:before="37"/>
        <w:ind w:left="1413"/>
        <w:jc w:val="both"/>
      </w:pPr>
      <w:r>
        <w:t>a případně jiné potřebné záznamy;</w:t>
      </w:r>
    </w:p>
    <w:p w:rsidR="00DD28AC" w:rsidRDefault="003903E9">
      <w:pPr>
        <w:pStyle w:val="Odstavecseseznamem"/>
        <w:numPr>
          <w:ilvl w:val="3"/>
          <w:numId w:val="5"/>
        </w:numPr>
        <w:tabs>
          <w:tab w:val="left" w:pos="1414"/>
        </w:tabs>
        <w:spacing w:line="273" w:lineRule="auto"/>
        <w:ind w:right="137"/>
        <w:jc w:val="both"/>
        <w:rPr>
          <w:sz w:val="20"/>
        </w:rPr>
      </w:pPr>
      <w:r>
        <w:rPr>
          <w:sz w:val="20"/>
        </w:rPr>
        <w:t>účastnit se aktivně jakéhokoli jednání v souvislosti s Projektem, pokud je taková účast potřebná.</w:t>
      </w:r>
    </w:p>
    <w:p w:rsidR="00DD28AC" w:rsidRDefault="003903E9">
      <w:pPr>
        <w:pStyle w:val="Odstavecseseznamem"/>
        <w:numPr>
          <w:ilvl w:val="2"/>
          <w:numId w:val="5"/>
        </w:numPr>
        <w:tabs>
          <w:tab w:val="left" w:pos="845"/>
        </w:tabs>
        <w:spacing w:before="124" w:line="276" w:lineRule="auto"/>
        <w:ind w:right="136"/>
        <w:jc w:val="both"/>
        <w:rPr>
          <w:sz w:val="20"/>
        </w:rPr>
      </w:pPr>
      <w:r>
        <w:rPr>
          <w:sz w:val="20"/>
        </w:rPr>
        <w:t>Osoba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pozici</w:t>
      </w:r>
      <w:r>
        <w:rPr>
          <w:spacing w:val="-13"/>
          <w:sz w:val="20"/>
        </w:rPr>
        <w:t xml:space="preserve"> </w:t>
      </w:r>
      <w:r>
        <w:rPr>
          <w:sz w:val="20"/>
        </w:rPr>
        <w:t>jakéhokoli</w:t>
      </w:r>
      <w:r>
        <w:rPr>
          <w:spacing w:val="-17"/>
          <w:sz w:val="20"/>
        </w:rPr>
        <w:t xml:space="preserve"> </w:t>
      </w:r>
      <w:r>
        <w:rPr>
          <w:b/>
          <w:sz w:val="20"/>
        </w:rPr>
        <w:t>člena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projektového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týmu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odlišné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HIP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5"/>
          <w:sz w:val="20"/>
        </w:rPr>
        <w:t xml:space="preserve"> </w:t>
      </w:r>
      <w:r>
        <w:rPr>
          <w:sz w:val="20"/>
        </w:rPr>
        <w:t>musí</w:t>
      </w:r>
      <w:r>
        <w:rPr>
          <w:spacing w:val="-15"/>
          <w:sz w:val="20"/>
        </w:rPr>
        <w:t xml:space="preserve"> </w:t>
      </w:r>
      <w:r>
        <w:rPr>
          <w:sz w:val="20"/>
        </w:rPr>
        <w:t>aktivně</w:t>
      </w:r>
      <w:r>
        <w:rPr>
          <w:spacing w:val="-15"/>
          <w:sz w:val="20"/>
        </w:rPr>
        <w:t xml:space="preserve"> </w:t>
      </w:r>
      <w:r>
        <w:rPr>
          <w:sz w:val="20"/>
        </w:rPr>
        <w:t>podílet na</w:t>
      </w:r>
      <w:r>
        <w:rPr>
          <w:spacing w:val="-1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16"/>
          <w:sz w:val="20"/>
        </w:rPr>
        <w:t xml:space="preserve"> </w:t>
      </w:r>
      <w:r>
        <w:rPr>
          <w:sz w:val="20"/>
        </w:rPr>
        <w:t>Služeb</w:t>
      </w:r>
      <w:r>
        <w:rPr>
          <w:spacing w:val="-14"/>
          <w:sz w:val="20"/>
        </w:rPr>
        <w:t xml:space="preserve"> </w:t>
      </w:r>
      <w:r>
        <w:rPr>
          <w:sz w:val="20"/>
        </w:rPr>
        <w:t>jako</w:t>
      </w:r>
      <w:r>
        <w:rPr>
          <w:spacing w:val="-13"/>
          <w:sz w:val="20"/>
        </w:rPr>
        <w:t xml:space="preserve"> </w:t>
      </w:r>
      <w:r>
        <w:rPr>
          <w:b/>
          <w:sz w:val="20"/>
        </w:rPr>
        <w:t>odborný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garant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odpovědný</w:t>
      </w:r>
      <w:r>
        <w:rPr>
          <w:spacing w:val="-20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výkon</w:t>
      </w:r>
      <w:r>
        <w:rPr>
          <w:spacing w:val="-17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7"/>
          <w:sz w:val="20"/>
        </w:rPr>
        <w:t xml:space="preserve"> </w:t>
      </w:r>
      <w:r>
        <w:rPr>
          <w:sz w:val="20"/>
        </w:rPr>
        <w:t>nebo</w:t>
      </w:r>
      <w:r>
        <w:rPr>
          <w:spacing w:val="-15"/>
          <w:sz w:val="20"/>
        </w:rPr>
        <w:t xml:space="preserve"> </w:t>
      </w:r>
      <w:r>
        <w:rPr>
          <w:sz w:val="20"/>
        </w:rPr>
        <w:t xml:space="preserve">doplňkových povinností </w:t>
      </w:r>
      <w:r>
        <w:rPr>
          <w:b/>
          <w:sz w:val="20"/>
        </w:rPr>
        <w:t>v rozsahu své oblasti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zejména:</w:t>
      </w:r>
    </w:p>
    <w:p w:rsidR="00DD28AC" w:rsidRDefault="003903E9">
      <w:pPr>
        <w:pStyle w:val="Odstavecseseznamem"/>
        <w:numPr>
          <w:ilvl w:val="3"/>
          <w:numId w:val="5"/>
        </w:numPr>
        <w:tabs>
          <w:tab w:val="left" w:pos="1414"/>
        </w:tabs>
        <w:spacing w:before="120" w:line="276" w:lineRule="auto"/>
        <w:ind w:right="137"/>
        <w:jc w:val="both"/>
        <w:rPr>
          <w:sz w:val="20"/>
        </w:rPr>
      </w:pPr>
      <w:r>
        <w:rPr>
          <w:sz w:val="20"/>
        </w:rPr>
        <w:t>postupovat v souladu s pověřením uděleným ze strany HIP, zejména vykonávat stanovená práva a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povinnosti;</w:t>
      </w:r>
    </w:p>
    <w:p w:rsidR="00DD28AC" w:rsidRDefault="003903E9">
      <w:pPr>
        <w:pStyle w:val="Odstavecseseznamem"/>
        <w:numPr>
          <w:ilvl w:val="3"/>
          <w:numId w:val="5"/>
        </w:numPr>
        <w:tabs>
          <w:tab w:val="left" w:pos="1414"/>
        </w:tabs>
        <w:spacing w:before="122" w:line="276" w:lineRule="auto"/>
        <w:ind w:right="133"/>
        <w:jc w:val="both"/>
        <w:rPr>
          <w:sz w:val="20"/>
        </w:rPr>
      </w:pPr>
      <w:r>
        <w:rPr>
          <w:sz w:val="20"/>
        </w:rPr>
        <w:t xml:space="preserve">seznamovat se se všemi podstatnými skutečnostmi, zejména Podkladovou dokumentací, </w:t>
      </w:r>
      <w:proofErr w:type="gramStart"/>
      <w:r>
        <w:rPr>
          <w:sz w:val="20"/>
        </w:rPr>
        <w:t>Technickou  a</w:t>
      </w:r>
      <w:proofErr w:type="gramEnd"/>
      <w:r>
        <w:rPr>
          <w:sz w:val="20"/>
        </w:rPr>
        <w:t xml:space="preserve">  metodickou  dokumentací,  Staveništěm,  individuálními  právními  akty a dalšími souvisejícími dokumenty nebo jinými podklady, a to v rozsahu potřebném pro výkon své</w:t>
      </w:r>
      <w:r>
        <w:rPr>
          <w:spacing w:val="-3"/>
          <w:sz w:val="20"/>
        </w:rPr>
        <w:t xml:space="preserve"> </w:t>
      </w:r>
      <w:r>
        <w:rPr>
          <w:sz w:val="20"/>
        </w:rPr>
        <w:t>funkce;</w:t>
      </w:r>
    </w:p>
    <w:p w:rsidR="00DD28AC" w:rsidRDefault="003903E9">
      <w:pPr>
        <w:pStyle w:val="Odstavecseseznamem"/>
        <w:numPr>
          <w:ilvl w:val="3"/>
          <w:numId w:val="5"/>
        </w:numPr>
        <w:tabs>
          <w:tab w:val="left" w:pos="1414"/>
        </w:tabs>
        <w:spacing w:before="119" w:line="276" w:lineRule="auto"/>
        <w:ind w:right="134"/>
        <w:jc w:val="both"/>
        <w:rPr>
          <w:sz w:val="20"/>
        </w:rPr>
      </w:pPr>
      <w:r>
        <w:rPr>
          <w:sz w:val="20"/>
        </w:rPr>
        <w:t>aktivně komunikovat s HIP nebo jím určenou osobou a informovat je o zjištěných podstatných skutečnostech týkajících se Služeb nebo</w:t>
      </w:r>
      <w:r>
        <w:rPr>
          <w:spacing w:val="-1"/>
          <w:sz w:val="20"/>
        </w:rPr>
        <w:t xml:space="preserve"> </w:t>
      </w:r>
      <w:r>
        <w:rPr>
          <w:sz w:val="20"/>
        </w:rPr>
        <w:t>Projektu;</w:t>
      </w:r>
    </w:p>
    <w:p w:rsidR="00DD28AC" w:rsidRDefault="003903E9">
      <w:pPr>
        <w:pStyle w:val="Odstavecseseznamem"/>
        <w:numPr>
          <w:ilvl w:val="3"/>
          <w:numId w:val="5"/>
        </w:numPr>
        <w:tabs>
          <w:tab w:val="left" w:pos="1414"/>
        </w:tabs>
        <w:spacing w:before="121" w:line="276" w:lineRule="auto"/>
        <w:ind w:right="139"/>
        <w:jc w:val="both"/>
        <w:rPr>
          <w:sz w:val="20"/>
        </w:rPr>
      </w:pPr>
      <w:r>
        <w:rPr>
          <w:sz w:val="20"/>
        </w:rPr>
        <w:t>poskytovat,</w:t>
      </w:r>
      <w:r>
        <w:rPr>
          <w:spacing w:val="-11"/>
          <w:sz w:val="20"/>
        </w:rPr>
        <w:t xml:space="preserve"> </w:t>
      </w:r>
      <w:r>
        <w:rPr>
          <w:sz w:val="20"/>
        </w:rPr>
        <w:t>vydávat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sdělovat</w:t>
      </w:r>
      <w:r>
        <w:rPr>
          <w:spacing w:val="-8"/>
          <w:sz w:val="20"/>
        </w:rPr>
        <w:t xml:space="preserve"> </w:t>
      </w:r>
      <w:r>
        <w:rPr>
          <w:sz w:val="20"/>
        </w:rPr>
        <w:t>HIP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jím</w:t>
      </w:r>
      <w:r>
        <w:rPr>
          <w:spacing w:val="-9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osobě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12"/>
          <w:sz w:val="20"/>
        </w:rPr>
        <w:t xml:space="preserve"> </w:t>
      </w:r>
      <w:r>
        <w:rPr>
          <w:sz w:val="20"/>
        </w:rPr>
        <w:t>pokynu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3"/>
          <w:sz w:val="20"/>
        </w:rPr>
        <w:t xml:space="preserve"> </w:t>
      </w:r>
      <w:r>
        <w:rPr>
          <w:sz w:val="20"/>
        </w:rPr>
        <w:t>podle svého vlastního odborného úsudku konzultace, vyjádření, připomínky, stanoviska, doporučení, zjištění</w:t>
      </w:r>
      <w:r>
        <w:rPr>
          <w:spacing w:val="-1"/>
          <w:sz w:val="20"/>
        </w:rPr>
        <w:t xml:space="preserve"> </w:t>
      </w:r>
      <w:r>
        <w:rPr>
          <w:sz w:val="20"/>
        </w:rPr>
        <w:t>apod.;</w:t>
      </w:r>
    </w:p>
    <w:p w:rsidR="00DD28AC" w:rsidRDefault="003903E9">
      <w:pPr>
        <w:pStyle w:val="Odstavecseseznamem"/>
        <w:numPr>
          <w:ilvl w:val="3"/>
          <w:numId w:val="5"/>
        </w:numPr>
        <w:tabs>
          <w:tab w:val="left" w:pos="1414"/>
        </w:tabs>
        <w:spacing w:before="120" w:line="276" w:lineRule="auto"/>
        <w:ind w:right="136"/>
        <w:jc w:val="both"/>
        <w:rPr>
          <w:sz w:val="20"/>
        </w:rPr>
      </w:pPr>
      <w:r>
        <w:rPr>
          <w:sz w:val="20"/>
        </w:rPr>
        <w:t>upozorňovat HIP nebo jím určenou osobu a v případě potřeby, zejména při hrozícím nebezpečí bezprostředního vzniku škody, další dotčené osoby na jakýkoli zjištěný možný rozpor skutečnosti</w:t>
      </w:r>
      <w:r>
        <w:rPr>
          <w:spacing w:val="-3"/>
          <w:sz w:val="20"/>
        </w:rPr>
        <w:t xml:space="preserve"> </w:t>
      </w:r>
      <w:r>
        <w:rPr>
          <w:sz w:val="20"/>
        </w:rPr>
        <w:t>se:</w:t>
      </w:r>
    </w:p>
    <w:p w:rsidR="00DD28AC" w:rsidRDefault="003903E9">
      <w:pPr>
        <w:pStyle w:val="Odstavecseseznamem"/>
        <w:numPr>
          <w:ilvl w:val="4"/>
          <w:numId w:val="5"/>
        </w:numPr>
        <w:tabs>
          <w:tab w:val="left" w:pos="1981"/>
        </w:tabs>
        <w:spacing w:before="120"/>
        <w:ind w:hanging="568"/>
        <w:jc w:val="both"/>
        <w:rPr>
          <w:sz w:val="20"/>
        </w:rPr>
      </w:pPr>
      <w:r>
        <w:rPr>
          <w:sz w:val="20"/>
        </w:rPr>
        <w:t>Smlouvou;</w:t>
      </w:r>
    </w:p>
    <w:p w:rsidR="00DD28AC" w:rsidRDefault="003903E9">
      <w:pPr>
        <w:pStyle w:val="Odstavecseseznamem"/>
        <w:numPr>
          <w:ilvl w:val="4"/>
          <w:numId w:val="5"/>
        </w:numPr>
        <w:tabs>
          <w:tab w:val="left" w:pos="1981"/>
        </w:tabs>
        <w:spacing w:before="155"/>
        <w:ind w:hanging="568"/>
        <w:jc w:val="both"/>
        <w:rPr>
          <w:sz w:val="20"/>
        </w:rPr>
      </w:pPr>
      <w:r>
        <w:rPr>
          <w:sz w:val="20"/>
        </w:rPr>
        <w:t>funkcí a účelem</w:t>
      </w:r>
      <w:r>
        <w:rPr>
          <w:spacing w:val="1"/>
          <w:sz w:val="20"/>
        </w:rPr>
        <w:t xml:space="preserve"> </w:t>
      </w:r>
      <w:r>
        <w:rPr>
          <w:sz w:val="20"/>
        </w:rPr>
        <w:t>Služeb;</w:t>
      </w:r>
    </w:p>
    <w:p w:rsidR="00DD28AC" w:rsidRDefault="003903E9">
      <w:pPr>
        <w:pStyle w:val="Odstavecseseznamem"/>
        <w:numPr>
          <w:ilvl w:val="4"/>
          <w:numId w:val="5"/>
        </w:numPr>
        <w:tabs>
          <w:tab w:val="left" w:pos="1981"/>
        </w:tabs>
        <w:ind w:hanging="568"/>
        <w:jc w:val="both"/>
        <w:rPr>
          <w:sz w:val="20"/>
        </w:rPr>
      </w:pPr>
      <w:r>
        <w:rPr>
          <w:sz w:val="20"/>
        </w:rPr>
        <w:t>právním</w:t>
      </w:r>
      <w:r>
        <w:rPr>
          <w:spacing w:val="-1"/>
          <w:sz w:val="20"/>
        </w:rPr>
        <w:t xml:space="preserve"> </w:t>
      </w:r>
      <w:r>
        <w:rPr>
          <w:sz w:val="20"/>
        </w:rPr>
        <w:t>předpisem;</w:t>
      </w:r>
    </w:p>
    <w:p w:rsidR="00DD28AC" w:rsidRDefault="003903E9">
      <w:pPr>
        <w:pStyle w:val="Odstavecseseznamem"/>
        <w:numPr>
          <w:ilvl w:val="4"/>
          <w:numId w:val="5"/>
        </w:numPr>
        <w:tabs>
          <w:tab w:val="left" w:pos="1980"/>
          <w:tab w:val="left" w:pos="1981"/>
        </w:tabs>
        <w:ind w:hanging="568"/>
        <w:rPr>
          <w:sz w:val="20"/>
        </w:rPr>
      </w:pPr>
      <w:r>
        <w:rPr>
          <w:sz w:val="20"/>
        </w:rPr>
        <w:t>aplikovatelnou technickou</w:t>
      </w:r>
      <w:r>
        <w:rPr>
          <w:spacing w:val="-3"/>
          <w:sz w:val="20"/>
        </w:rPr>
        <w:t xml:space="preserve"> </w:t>
      </w:r>
      <w:r>
        <w:rPr>
          <w:sz w:val="20"/>
        </w:rPr>
        <w:t>normou;</w:t>
      </w:r>
    </w:p>
    <w:p w:rsidR="00DD28AC" w:rsidRDefault="003903E9">
      <w:pPr>
        <w:pStyle w:val="Odstavecseseznamem"/>
        <w:numPr>
          <w:ilvl w:val="4"/>
          <w:numId w:val="5"/>
        </w:numPr>
        <w:tabs>
          <w:tab w:val="left" w:pos="1980"/>
          <w:tab w:val="left" w:pos="1981"/>
        </w:tabs>
        <w:spacing w:before="155"/>
        <w:ind w:hanging="568"/>
        <w:rPr>
          <w:sz w:val="20"/>
        </w:rPr>
      </w:pPr>
      <w:r>
        <w:rPr>
          <w:sz w:val="20"/>
        </w:rPr>
        <w:t>Podkladovou</w:t>
      </w:r>
      <w:r>
        <w:rPr>
          <w:spacing w:val="-3"/>
          <w:sz w:val="20"/>
        </w:rPr>
        <w:t xml:space="preserve"> </w:t>
      </w:r>
      <w:r>
        <w:rPr>
          <w:sz w:val="20"/>
        </w:rPr>
        <w:t>dokumentací;</w:t>
      </w:r>
    </w:p>
    <w:p w:rsidR="00DD28AC" w:rsidRDefault="003903E9">
      <w:pPr>
        <w:pStyle w:val="Odstavecseseznamem"/>
        <w:numPr>
          <w:ilvl w:val="4"/>
          <w:numId w:val="5"/>
        </w:numPr>
        <w:tabs>
          <w:tab w:val="left" w:pos="1980"/>
          <w:tab w:val="left" w:pos="1981"/>
        </w:tabs>
        <w:ind w:hanging="568"/>
        <w:rPr>
          <w:sz w:val="20"/>
        </w:rPr>
      </w:pPr>
      <w:r>
        <w:rPr>
          <w:sz w:val="20"/>
        </w:rPr>
        <w:t>Technickou a metodickou</w:t>
      </w:r>
      <w:r>
        <w:rPr>
          <w:spacing w:val="-4"/>
          <w:sz w:val="20"/>
        </w:rPr>
        <w:t xml:space="preserve"> </w:t>
      </w:r>
      <w:r>
        <w:rPr>
          <w:sz w:val="20"/>
        </w:rPr>
        <w:t>dokumentací;</w:t>
      </w:r>
    </w:p>
    <w:p w:rsidR="00DD28AC" w:rsidRDefault="003903E9">
      <w:pPr>
        <w:pStyle w:val="Odstavecseseznamem"/>
        <w:numPr>
          <w:ilvl w:val="4"/>
          <w:numId w:val="5"/>
        </w:numPr>
        <w:tabs>
          <w:tab w:val="left" w:pos="1981"/>
        </w:tabs>
        <w:spacing w:line="276" w:lineRule="auto"/>
        <w:ind w:right="143"/>
        <w:jc w:val="both"/>
        <w:rPr>
          <w:sz w:val="20"/>
        </w:rPr>
      </w:pPr>
      <w:r>
        <w:rPr>
          <w:sz w:val="20"/>
        </w:rPr>
        <w:t>aktuálně</w:t>
      </w:r>
      <w:r>
        <w:rPr>
          <w:spacing w:val="-10"/>
          <w:sz w:val="20"/>
        </w:rPr>
        <w:t xml:space="preserve"> </w:t>
      </w:r>
      <w:r>
        <w:rPr>
          <w:sz w:val="20"/>
        </w:rPr>
        <w:t>všeobecně</w:t>
      </w:r>
      <w:r>
        <w:rPr>
          <w:spacing w:val="-7"/>
          <w:sz w:val="20"/>
        </w:rPr>
        <w:t xml:space="preserve"> </w:t>
      </w:r>
      <w:r>
        <w:rPr>
          <w:sz w:val="20"/>
        </w:rPr>
        <w:t>uznávaným</w:t>
      </w:r>
      <w:r>
        <w:rPr>
          <w:spacing w:val="-9"/>
          <w:sz w:val="20"/>
        </w:rPr>
        <w:t xml:space="preserve"> </w:t>
      </w:r>
      <w:r>
        <w:rPr>
          <w:sz w:val="20"/>
        </w:rPr>
        <w:t>osvědčeným</w:t>
      </w:r>
      <w:r>
        <w:rPr>
          <w:spacing w:val="-9"/>
          <w:sz w:val="20"/>
        </w:rPr>
        <w:t xml:space="preserve"> </w:t>
      </w:r>
      <w:r>
        <w:rPr>
          <w:sz w:val="20"/>
        </w:rPr>
        <w:t>postupem,</w:t>
      </w:r>
      <w:r>
        <w:rPr>
          <w:spacing w:val="-10"/>
          <w:sz w:val="20"/>
        </w:rPr>
        <w:t xml:space="preserve"> </w:t>
      </w:r>
      <w:r>
        <w:rPr>
          <w:sz w:val="20"/>
        </w:rPr>
        <w:t>procesem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metodou, které se používají v dotčeném oboru nebo při dotčených činnostech za účelem dosažení optimálních výsledků;</w:t>
      </w:r>
    </w:p>
    <w:p w:rsidR="00DD28AC" w:rsidRDefault="003903E9">
      <w:pPr>
        <w:pStyle w:val="Odstavecseseznamem"/>
        <w:numPr>
          <w:ilvl w:val="3"/>
          <w:numId w:val="5"/>
        </w:numPr>
        <w:tabs>
          <w:tab w:val="left" w:pos="1414"/>
        </w:tabs>
        <w:spacing w:before="120" w:line="273" w:lineRule="auto"/>
        <w:ind w:right="134"/>
        <w:jc w:val="both"/>
        <w:rPr>
          <w:sz w:val="20"/>
        </w:rPr>
      </w:pPr>
      <w:r>
        <w:rPr>
          <w:sz w:val="20"/>
        </w:rPr>
        <w:t>účastnit se podle pokynu HIP nebo jím určené osoby aktivně porad s Objednatelem nebo jakéhokoli jednání souvisejícího s Projektem, pokud je taková účast</w:t>
      </w:r>
      <w:r>
        <w:rPr>
          <w:spacing w:val="-13"/>
          <w:sz w:val="20"/>
        </w:rPr>
        <w:t xml:space="preserve"> </w:t>
      </w:r>
      <w:r>
        <w:rPr>
          <w:sz w:val="20"/>
        </w:rPr>
        <w:t>potřebná.</w:t>
      </w:r>
    </w:p>
    <w:p w:rsidR="00DD28AC" w:rsidRDefault="00DD28AC">
      <w:pPr>
        <w:spacing w:line="273" w:lineRule="auto"/>
        <w:jc w:val="both"/>
        <w:rPr>
          <w:sz w:val="20"/>
        </w:rPr>
        <w:sectPr w:rsidR="00DD28AC">
          <w:pgSz w:w="11910" w:h="16840"/>
          <w:pgMar w:top="1320" w:right="1280" w:bottom="860" w:left="1280" w:header="0" w:footer="671" w:gutter="0"/>
          <w:cols w:space="708"/>
        </w:sectPr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  <w:spacing w:before="8"/>
        <w:rPr>
          <w:sz w:val="19"/>
        </w:rPr>
      </w:pPr>
    </w:p>
    <w:p w:rsidR="00DD28AC" w:rsidRDefault="003903E9">
      <w:pPr>
        <w:pStyle w:val="Nadpis1"/>
      </w:pPr>
      <w:r>
        <w:rPr>
          <w:color w:val="C26060"/>
        </w:rPr>
        <w:t>PŘÍLOHA 2</w:t>
      </w:r>
    </w:p>
    <w:p w:rsidR="00DD28AC" w:rsidRDefault="003903E9">
      <w:pPr>
        <w:pStyle w:val="Nadpis2"/>
        <w:spacing w:line="276" w:lineRule="auto"/>
        <w:ind w:right="2637"/>
      </w:pPr>
      <w:r>
        <w:t>PERSONÁL, VYBAVENÍ, ZAŘÍZENÍ A SLUŽBY TŘETÍCH OSOB</w:t>
      </w:r>
    </w:p>
    <w:p w:rsidR="00DD28AC" w:rsidRDefault="003903E9">
      <w:pPr>
        <w:spacing w:before="1"/>
        <w:ind w:left="136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POSKYTOVANÉ OBJEDNATELEM</w:t>
      </w: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spacing w:before="9"/>
        <w:rPr>
          <w:rFonts w:ascii="Arial"/>
          <w:b/>
          <w:sz w:val="41"/>
        </w:rPr>
      </w:pPr>
    </w:p>
    <w:p w:rsidR="00DD28AC" w:rsidRDefault="003903E9">
      <w:pPr>
        <w:pStyle w:val="Nadpis5"/>
        <w:ind w:left="136" w:firstLine="0"/>
      </w:pPr>
      <w:r>
        <w:t>verze ke dni zahájení řízení</w:t>
      </w:r>
    </w:p>
    <w:p w:rsidR="00DD28AC" w:rsidRDefault="00DD28AC">
      <w:pPr>
        <w:sectPr w:rsidR="00DD28AC">
          <w:footerReference w:type="default" r:id="rId8"/>
          <w:pgSz w:w="11910" w:h="16840"/>
          <w:pgMar w:top="1580" w:right="1280" w:bottom="860" w:left="1280" w:header="0" w:footer="671" w:gutter="0"/>
          <w:pgNumType w:start="1"/>
          <w:cols w:space="708"/>
        </w:sectPr>
      </w:pPr>
    </w:p>
    <w:p w:rsidR="00DD28AC" w:rsidRDefault="0002706D">
      <w:pPr>
        <w:pStyle w:val="Odstavecseseznamem"/>
        <w:numPr>
          <w:ilvl w:val="0"/>
          <w:numId w:val="4"/>
        </w:numPr>
        <w:tabs>
          <w:tab w:val="left" w:pos="844"/>
          <w:tab w:val="left" w:pos="845"/>
        </w:tabs>
        <w:spacing w:before="58"/>
        <w:ind w:hanging="709"/>
        <w:rPr>
          <w:rFonts w:ascii="Arial" w:hAnsi="Arial"/>
          <w:b/>
          <w:sz w:val="28"/>
        </w:rPr>
      </w:pPr>
      <w:r>
        <w:lastRenderedPageBreak/>
        <w:pict>
          <v:shape id="_x0000_s1035" style="position:absolute;left:0;text-align:left;margin-left:69.4pt;margin-top:27pt;width:456.6pt;height:.1pt;z-index:-251642880;mso-wrap-distance-left:0;mso-wrap-distance-right:0;mso-position-horizontal-relative:page" coordorigin="1388,540" coordsize="9132,0" path="m1388,540r9131,e" filled="f" strokecolor="#585858" strokeweight="1.44pt">
            <v:path arrowok="t"/>
            <w10:wrap type="topAndBottom" anchorx="page"/>
          </v:shape>
        </w:pict>
      </w:r>
      <w:r w:rsidR="003903E9">
        <w:rPr>
          <w:rFonts w:ascii="Arial" w:hAnsi="Arial"/>
          <w:b/>
          <w:color w:val="C26060"/>
          <w:sz w:val="28"/>
        </w:rPr>
        <w:t>PERSONÁL A SLUŽBY POSKYTOVANÉ</w:t>
      </w:r>
      <w:r w:rsidR="003903E9">
        <w:rPr>
          <w:rFonts w:ascii="Arial" w:hAnsi="Arial"/>
          <w:b/>
          <w:color w:val="C26060"/>
          <w:spacing w:val="-5"/>
          <w:sz w:val="28"/>
        </w:rPr>
        <w:t xml:space="preserve"> </w:t>
      </w:r>
      <w:r w:rsidR="003903E9">
        <w:rPr>
          <w:rFonts w:ascii="Arial" w:hAnsi="Arial"/>
          <w:b/>
          <w:color w:val="C26060"/>
          <w:sz w:val="28"/>
        </w:rPr>
        <w:t>OBJEDNATELEM</w:t>
      </w:r>
    </w:p>
    <w:p w:rsidR="00DD28AC" w:rsidRDefault="003903E9">
      <w:pPr>
        <w:pStyle w:val="Zkladntext"/>
        <w:spacing w:before="92"/>
        <w:ind w:left="844"/>
      </w:pPr>
      <w:r>
        <w:t>Objednatel musí zajistit následující personál a služby:</w:t>
      </w:r>
    </w:p>
    <w:p w:rsidR="00DD28AC" w:rsidRDefault="003903E9">
      <w:pPr>
        <w:pStyle w:val="Odstavecseseznamem"/>
        <w:numPr>
          <w:ilvl w:val="1"/>
          <w:numId w:val="4"/>
        </w:numPr>
        <w:tabs>
          <w:tab w:val="left" w:pos="1413"/>
          <w:tab w:val="left" w:pos="1414"/>
        </w:tabs>
        <w:spacing w:before="154"/>
        <w:ind w:hanging="570"/>
        <w:rPr>
          <w:sz w:val="20"/>
        </w:rPr>
      </w:pPr>
      <w:r>
        <w:rPr>
          <w:b/>
          <w:sz w:val="20"/>
        </w:rPr>
        <w:t xml:space="preserve">Správce stavby </w:t>
      </w:r>
      <w:r>
        <w:rPr>
          <w:sz w:val="20"/>
        </w:rPr>
        <w:t>nebo jiná obdobná funkce (pokud existuje) podle Smlouvy o</w:t>
      </w:r>
      <w:r>
        <w:rPr>
          <w:spacing w:val="-3"/>
          <w:sz w:val="20"/>
        </w:rPr>
        <w:t xml:space="preserve"> </w:t>
      </w:r>
      <w:r>
        <w:rPr>
          <w:sz w:val="20"/>
        </w:rPr>
        <w:t>dílo</w:t>
      </w:r>
    </w:p>
    <w:p w:rsidR="00DD28AC" w:rsidRDefault="003903E9">
      <w:pPr>
        <w:pStyle w:val="Odstavecseseznamem"/>
        <w:numPr>
          <w:ilvl w:val="1"/>
          <w:numId w:val="4"/>
        </w:numPr>
        <w:tabs>
          <w:tab w:val="left" w:pos="1413"/>
          <w:tab w:val="left" w:pos="1414"/>
        </w:tabs>
        <w:ind w:hanging="570"/>
        <w:rPr>
          <w:sz w:val="20"/>
        </w:rPr>
      </w:pPr>
      <w:r>
        <w:rPr>
          <w:b/>
          <w:sz w:val="20"/>
        </w:rPr>
        <w:t xml:space="preserve">Koordinátora BOZP </w:t>
      </w:r>
      <w:r>
        <w:rPr>
          <w:sz w:val="20"/>
        </w:rPr>
        <w:t>ve fázi realizace</w:t>
      </w:r>
      <w:r>
        <w:rPr>
          <w:spacing w:val="4"/>
          <w:sz w:val="20"/>
        </w:rPr>
        <w:t xml:space="preserve"> </w:t>
      </w:r>
      <w:r>
        <w:rPr>
          <w:sz w:val="20"/>
        </w:rPr>
        <w:t>Díla.</w:t>
      </w:r>
    </w:p>
    <w:p w:rsidR="00DD28AC" w:rsidRDefault="00DD28AC">
      <w:pPr>
        <w:pStyle w:val="Zkladntext"/>
        <w:spacing w:before="10"/>
        <w:rPr>
          <w:sz w:val="32"/>
        </w:rPr>
      </w:pPr>
    </w:p>
    <w:p w:rsidR="00DD28AC" w:rsidRDefault="0002706D">
      <w:pPr>
        <w:pStyle w:val="Odstavecseseznamem"/>
        <w:numPr>
          <w:ilvl w:val="0"/>
          <w:numId w:val="4"/>
        </w:numPr>
        <w:tabs>
          <w:tab w:val="left" w:pos="844"/>
          <w:tab w:val="left" w:pos="845"/>
        </w:tabs>
        <w:spacing w:before="0"/>
        <w:ind w:hanging="709"/>
        <w:rPr>
          <w:rFonts w:ascii="Arial" w:hAnsi="Arial"/>
          <w:b/>
          <w:sz w:val="28"/>
        </w:rPr>
      </w:pPr>
      <w:r>
        <w:pict>
          <v:shape id="_x0000_s1034" style="position:absolute;left:0;text-align:left;margin-left:69.4pt;margin-top:23.95pt;width:456.6pt;height:.1pt;z-index:-251641856;mso-wrap-distance-left:0;mso-wrap-distance-right:0;mso-position-horizontal-relative:page" coordorigin="1388,479" coordsize="9132,0" path="m1388,479r9131,e" filled="f" strokecolor="#585858" strokeweight="1.44pt">
            <v:path arrowok="t"/>
            <w10:wrap type="topAndBottom" anchorx="page"/>
          </v:shape>
        </w:pict>
      </w:r>
      <w:r w:rsidR="003903E9">
        <w:rPr>
          <w:rFonts w:ascii="Arial" w:hAnsi="Arial"/>
          <w:b/>
          <w:color w:val="C26060"/>
          <w:sz w:val="28"/>
        </w:rPr>
        <w:t>PODKLADY POSKYTOVANÉ</w:t>
      </w:r>
      <w:r w:rsidR="003903E9">
        <w:rPr>
          <w:rFonts w:ascii="Arial" w:hAnsi="Arial"/>
          <w:b/>
          <w:color w:val="C26060"/>
          <w:spacing w:val="-5"/>
          <w:sz w:val="28"/>
        </w:rPr>
        <w:t xml:space="preserve"> </w:t>
      </w:r>
      <w:r w:rsidR="003903E9">
        <w:rPr>
          <w:rFonts w:ascii="Arial" w:hAnsi="Arial"/>
          <w:b/>
          <w:color w:val="C26060"/>
          <w:sz w:val="28"/>
        </w:rPr>
        <w:t>OBJEDNATELEM</w:t>
      </w:r>
    </w:p>
    <w:p w:rsidR="00DD28AC" w:rsidRDefault="00DD28AC">
      <w:pPr>
        <w:pStyle w:val="Zkladntext"/>
        <w:spacing w:before="6"/>
        <w:rPr>
          <w:rFonts w:ascii="Arial"/>
          <w:b/>
        </w:rPr>
      </w:pPr>
    </w:p>
    <w:p w:rsidR="00DD28AC" w:rsidRDefault="003903E9">
      <w:pPr>
        <w:pStyle w:val="Nadpis4"/>
        <w:numPr>
          <w:ilvl w:val="1"/>
          <w:numId w:val="3"/>
        </w:numPr>
        <w:tabs>
          <w:tab w:val="left" w:pos="844"/>
          <w:tab w:val="left" w:pos="845"/>
        </w:tabs>
        <w:spacing w:before="94"/>
        <w:ind w:hanging="709"/>
      </w:pPr>
      <w:r>
        <w:t>OBECNĚ K PODKLADŮM POSKYTOVANÝM</w:t>
      </w:r>
      <w:r>
        <w:rPr>
          <w:spacing w:val="-3"/>
        </w:rPr>
        <w:t xml:space="preserve"> </w:t>
      </w:r>
      <w:r>
        <w:t>OBJEDNATELEM</w:t>
      </w:r>
    </w:p>
    <w:p w:rsidR="00DD28AC" w:rsidRDefault="003903E9">
      <w:pPr>
        <w:pStyle w:val="Odstavecseseznamem"/>
        <w:numPr>
          <w:ilvl w:val="2"/>
          <w:numId w:val="3"/>
        </w:numPr>
        <w:tabs>
          <w:tab w:val="left" w:pos="844"/>
          <w:tab w:val="left" w:pos="845"/>
        </w:tabs>
        <w:spacing w:before="159" w:line="276" w:lineRule="auto"/>
        <w:ind w:right="138"/>
        <w:rPr>
          <w:sz w:val="20"/>
        </w:rPr>
      </w:pPr>
      <w:r>
        <w:rPr>
          <w:sz w:val="20"/>
        </w:rPr>
        <w:t>Objednatel musí poskytnout Konzultantovi dále stanovené podklady potřebné pro poskytování Služeb:</w:t>
      </w:r>
    </w:p>
    <w:p w:rsidR="00DD28AC" w:rsidRDefault="003903E9">
      <w:pPr>
        <w:pStyle w:val="Odstavecseseznamem"/>
        <w:numPr>
          <w:ilvl w:val="3"/>
          <w:numId w:val="3"/>
        </w:numPr>
        <w:tabs>
          <w:tab w:val="left" w:pos="1413"/>
          <w:tab w:val="left" w:pos="1414"/>
        </w:tabs>
        <w:spacing w:before="122" w:line="273" w:lineRule="auto"/>
        <w:ind w:right="135"/>
        <w:rPr>
          <w:sz w:val="20"/>
        </w:rPr>
      </w:pPr>
      <w:r>
        <w:rPr>
          <w:sz w:val="20"/>
        </w:rPr>
        <w:t>jako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</w:t>
      </w:r>
      <w:r>
        <w:rPr>
          <w:spacing w:val="-11"/>
          <w:sz w:val="20"/>
        </w:rPr>
        <w:t xml:space="preserve"> </w:t>
      </w:r>
      <w:r>
        <w:rPr>
          <w:sz w:val="20"/>
        </w:rPr>
        <w:t>zadávací</w:t>
      </w:r>
      <w:r>
        <w:rPr>
          <w:spacing w:val="-10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7"/>
          <w:sz w:val="20"/>
        </w:rPr>
        <w:t xml:space="preserve"> </w:t>
      </w:r>
      <w:r>
        <w:rPr>
          <w:sz w:val="20"/>
        </w:rPr>
        <w:t>zakázky,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kterou</w:t>
      </w:r>
      <w:r>
        <w:rPr>
          <w:spacing w:val="-10"/>
          <w:sz w:val="20"/>
        </w:rPr>
        <w:t xml:space="preserve"> </w:t>
      </w:r>
      <w:r>
        <w:rPr>
          <w:sz w:val="20"/>
        </w:rPr>
        <w:t>byla</w:t>
      </w:r>
      <w:r>
        <w:rPr>
          <w:spacing w:val="-9"/>
          <w:sz w:val="20"/>
        </w:rPr>
        <w:t xml:space="preserve"> </w:t>
      </w:r>
      <w:r>
        <w:rPr>
          <w:sz w:val="20"/>
        </w:rPr>
        <w:t>uzavřena</w:t>
      </w:r>
      <w:r>
        <w:rPr>
          <w:spacing w:val="-9"/>
          <w:sz w:val="20"/>
        </w:rPr>
        <w:t xml:space="preserve"> </w:t>
      </w:r>
      <w:r>
        <w:rPr>
          <w:sz w:val="20"/>
        </w:rPr>
        <w:t>Smlouva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která</w:t>
      </w:r>
      <w:r>
        <w:rPr>
          <w:spacing w:val="-11"/>
          <w:sz w:val="20"/>
        </w:rPr>
        <w:t xml:space="preserve"> </w:t>
      </w:r>
      <w:r>
        <w:rPr>
          <w:sz w:val="20"/>
        </w:rPr>
        <w:t>je ke dni uzavření Smlouvy dostupná na profilu zadavatele</w:t>
      </w:r>
      <w:r>
        <w:rPr>
          <w:spacing w:val="-3"/>
          <w:sz w:val="20"/>
        </w:rPr>
        <w:t xml:space="preserve"> </w:t>
      </w:r>
      <w:r>
        <w:rPr>
          <w:sz w:val="20"/>
        </w:rPr>
        <w:t>(Objednatele);</w:t>
      </w:r>
    </w:p>
    <w:p w:rsidR="00DD28AC" w:rsidRDefault="003903E9">
      <w:pPr>
        <w:pStyle w:val="Odstavecseseznamem"/>
        <w:numPr>
          <w:ilvl w:val="3"/>
          <w:numId w:val="3"/>
        </w:numPr>
        <w:tabs>
          <w:tab w:val="left" w:pos="1413"/>
          <w:tab w:val="left" w:pos="1414"/>
        </w:tabs>
        <w:spacing w:before="124"/>
        <w:ind w:hanging="570"/>
        <w:rPr>
          <w:sz w:val="20"/>
        </w:rPr>
      </w:pPr>
      <w:r>
        <w:rPr>
          <w:sz w:val="20"/>
        </w:rPr>
        <w:t>prostřednictvím odkazu na veřejně dostupnou webovou stránku nebo dálkové</w:t>
      </w:r>
      <w:r>
        <w:rPr>
          <w:spacing w:val="-17"/>
          <w:sz w:val="20"/>
        </w:rPr>
        <w:t xml:space="preserve"> </w:t>
      </w:r>
      <w:r>
        <w:rPr>
          <w:sz w:val="20"/>
        </w:rPr>
        <w:t>úložiště;</w:t>
      </w:r>
    </w:p>
    <w:p w:rsidR="00DD28AC" w:rsidRDefault="003903E9">
      <w:pPr>
        <w:pStyle w:val="Odstavecseseznamem"/>
        <w:numPr>
          <w:ilvl w:val="3"/>
          <w:numId w:val="3"/>
        </w:numPr>
        <w:tabs>
          <w:tab w:val="left" w:pos="1413"/>
          <w:tab w:val="left" w:pos="1414"/>
        </w:tabs>
        <w:spacing w:line="273" w:lineRule="auto"/>
        <w:ind w:right="138"/>
        <w:rPr>
          <w:sz w:val="20"/>
        </w:rPr>
      </w:pPr>
      <w:r>
        <w:rPr>
          <w:sz w:val="20"/>
        </w:rPr>
        <w:t>prostřednictvím odkazu na webovou stránku nebo dálkové úložiště s omezeným přístup (v takovém případě musí Objednatel poskytnout Konzultantovi přístupové údaje);</w:t>
      </w:r>
      <w:r>
        <w:rPr>
          <w:spacing w:val="-16"/>
          <w:sz w:val="20"/>
        </w:rPr>
        <w:t xml:space="preserve"> </w:t>
      </w:r>
      <w:r>
        <w:rPr>
          <w:sz w:val="20"/>
        </w:rPr>
        <w:t>nebo</w:t>
      </w:r>
    </w:p>
    <w:p w:rsidR="00DD28AC" w:rsidRDefault="003903E9">
      <w:pPr>
        <w:pStyle w:val="Odstavecseseznamem"/>
        <w:numPr>
          <w:ilvl w:val="3"/>
          <w:numId w:val="3"/>
        </w:numPr>
        <w:tabs>
          <w:tab w:val="left" w:pos="1413"/>
          <w:tab w:val="left" w:pos="1414"/>
        </w:tabs>
        <w:spacing w:before="124"/>
        <w:ind w:hanging="570"/>
        <w:rPr>
          <w:sz w:val="20"/>
        </w:rPr>
      </w:pPr>
      <w:r>
        <w:rPr>
          <w:sz w:val="20"/>
        </w:rPr>
        <w:t>jiným vhodným způsobem (to platí i v případě, že některý z poskytnutých</w:t>
      </w:r>
      <w:r>
        <w:rPr>
          <w:spacing w:val="52"/>
          <w:sz w:val="20"/>
        </w:rPr>
        <w:t xml:space="preserve"> </w:t>
      </w:r>
      <w:r>
        <w:rPr>
          <w:sz w:val="20"/>
        </w:rPr>
        <w:t>odkazů</w:t>
      </w:r>
    </w:p>
    <w:p w:rsidR="00DD28AC" w:rsidRDefault="003903E9">
      <w:pPr>
        <w:pStyle w:val="Zkladntext"/>
        <w:spacing w:before="37"/>
        <w:ind w:left="1413"/>
      </w:pPr>
      <w:r>
        <w:t>pozbude platnosti).</w:t>
      </w:r>
    </w:p>
    <w:p w:rsidR="00DD28AC" w:rsidRDefault="003903E9">
      <w:pPr>
        <w:pStyle w:val="Odstavecseseznamem"/>
        <w:numPr>
          <w:ilvl w:val="2"/>
          <w:numId w:val="3"/>
        </w:numPr>
        <w:tabs>
          <w:tab w:val="left" w:pos="845"/>
        </w:tabs>
        <w:spacing w:before="155" w:line="276" w:lineRule="auto"/>
        <w:ind w:right="137"/>
        <w:jc w:val="both"/>
        <w:rPr>
          <w:sz w:val="20"/>
        </w:rPr>
      </w:pPr>
      <w:r>
        <w:rPr>
          <w:sz w:val="20"/>
        </w:rPr>
        <w:t xml:space="preserve">Podklady, které Objednatel nemá k dispozici ke dni uzavření Smlouvy, musí Objednatel poskytnout </w:t>
      </w:r>
      <w:proofErr w:type="gramStart"/>
      <w:r>
        <w:rPr>
          <w:sz w:val="20"/>
        </w:rPr>
        <w:t>Konzultantovi  bezodkladně</w:t>
      </w:r>
      <w:proofErr w:type="gramEnd"/>
      <w:r>
        <w:rPr>
          <w:sz w:val="20"/>
        </w:rPr>
        <w:t xml:space="preserve"> poté, co  je bude mít k dispozici, pokud není dále  nebo v Příloze 4 [Harmonogram] stanoveno</w:t>
      </w:r>
      <w:r>
        <w:rPr>
          <w:spacing w:val="-4"/>
          <w:sz w:val="20"/>
        </w:rPr>
        <w:t xml:space="preserve"> </w:t>
      </w:r>
      <w:r>
        <w:rPr>
          <w:sz w:val="20"/>
        </w:rPr>
        <w:t>jinak.</w:t>
      </w:r>
    </w:p>
    <w:p w:rsidR="00DD28AC" w:rsidRDefault="00DD28AC">
      <w:pPr>
        <w:pStyle w:val="Zkladntext"/>
        <w:spacing w:before="11"/>
        <w:rPr>
          <w:sz w:val="29"/>
        </w:rPr>
      </w:pPr>
    </w:p>
    <w:p w:rsidR="00DD28AC" w:rsidRDefault="003903E9">
      <w:pPr>
        <w:pStyle w:val="Nadpis4"/>
        <w:numPr>
          <w:ilvl w:val="1"/>
          <w:numId w:val="3"/>
        </w:numPr>
        <w:tabs>
          <w:tab w:val="left" w:pos="844"/>
          <w:tab w:val="left" w:pos="845"/>
        </w:tabs>
        <w:ind w:hanging="709"/>
      </w:pPr>
      <w:r>
        <w:t>PODKLADOVÁ</w:t>
      </w:r>
      <w:r>
        <w:rPr>
          <w:spacing w:val="-1"/>
        </w:rPr>
        <w:t xml:space="preserve"> </w:t>
      </w:r>
      <w:r>
        <w:t>DOKUMENTACE</w:t>
      </w:r>
    </w:p>
    <w:p w:rsidR="00DD28AC" w:rsidRDefault="003903E9">
      <w:pPr>
        <w:pStyle w:val="Odstavecseseznamem"/>
        <w:numPr>
          <w:ilvl w:val="2"/>
          <w:numId w:val="3"/>
        </w:numPr>
        <w:tabs>
          <w:tab w:val="left" w:pos="845"/>
        </w:tabs>
        <w:spacing w:before="159" w:line="273" w:lineRule="auto"/>
        <w:ind w:right="142"/>
        <w:jc w:val="both"/>
        <w:rPr>
          <w:sz w:val="13"/>
        </w:rPr>
      </w:pPr>
      <w:r>
        <w:rPr>
          <w:sz w:val="20"/>
        </w:rPr>
        <w:t xml:space="preserve">Součástí </w:t>
      </w:r>
      <w:r>
        <w:rPr>
          <w:b/>
          <w:sz w:val="20"/>
        </w:rPr>
        <w:t xml:space="preserve">Podkladové dokumentace </w:t>
      </w:r>
      <w:r>
        <w:rPr>
          <w:sz w:val="20"/>
        </w:rPr>
        <w:t>jsou následující dokumenty ve stanoveném pořadí závaznosti:</w:t>
      </w:r>
      <w:r>
        <w:rPr>
          <w:position w:val="7"/>
          <w:sz w:val="13"/>
        </w:rPr>
        <w:t>1</w:t>
      </w:r>
    </w:p>
    <w:p w:rsidR="00DD28AC" w:rsidRDefault="003903E9">
      <w:pPr>
        <w:pStyle w:val="Odstavecseseznamem"/>
        <w:numPr>
          <w:ilvl w:val="3"/>
          <w:numId w:val="3"/>
        </w:numPr>
        <w:tabs>
          <w:tab w:val="left" w:pos="1413"/>
          <w:tab w:val="left" w:pos="1414"/>
        </w:tabs>
        <w:spacing w:before="124"/>
        <w:ind w:hanging="570"/>
        <w:rPr>
          <w:sz w:val="20"/>
        </w:rPr>
      </w:pPr>
      <w:r>
        <w:rPr>
          <w:b/>
          <w:sz w:val="20"/>
        </w:rPr>
        <w:t xml:space="preserve">Studie investičního záměru </w:t>
      </w:r>
      <w:r>
        <w:rPr>
          <w:sz w:val="20"/>
        </w:rPr>
        <w:t>(09/2022, Architekt Pour,</w:t>
      </w:r>
      <w:r>
        <w:rPr>
          <w:spacing w:val="-4"/>
          <w:sz w:val="20"/>
        </w:rPr>
        <w:t xml:space="preserve"> </w:t>
      </w:r>
      <w:r>
        <w:rPr>
          <w:sz w:val="20"/>
        </w:rPr>
        <w:t>s.r.o.)];</w:t>
      </w:r>
    </w:p>
    <w:p w:rsidR="00DD28AC" w:rsidRDefault="003903E9">
      <w:pPr>
        <w:pStyle w:val="Nadpis5"/>
        <w:numPr>
          <w:ilvl w:val="3"/>
          <w:numId w:val="3"/>
        </w:numPr>
        <w:tabs>
          <w:tab w:val="left" w:pos="1413"/>
          <w:tab w:val="left" w:pos="1414"/>
        </w:tabs>
        <w:spacing w:before="157"/>
        <w:ind w:hanging="570"/>
      </w:pPr>
      <w:r>
        <w:t>Doklady a vyjádření dotčených orgánů a správců</w:t>
      </w:r>
      <w:r>
        <w:rPr>
          <w:spacing w:val="-7"/>
        </w:rPr>
        <w:t xml:space="preserve"> </w:t>
      </w:r>
      <w:r>
        <w:t>sítí;</w:t>
      </w:r>
    </w:p>
    <w:p w:rsidR="00DD28AC" w:rsidRDefault="003903E9">
      <w:pPr>
        <w:pStyle w:val="Odstavecseseznamem"/>
        <w:numPr>
          <w:ilvl w:val="3"/>
          <w:numId w:val="3"/>
        </w:numPr>
        <w:tabs>
          <w:tab w:val="left" w:pos="1413"/>
          <w:tab w:val="left" w:pos="1414"/>
        </w:tabs>
        <w:spacing w:before="154"/>
        <w:ind w:hanging="570"/>
        <w:rPr>
          <w:sz w:val="20"/>
        </w:rPr>
      </w:pPr>
      <w:r>
        <w:rPr>
          <w:b/>
          <w:sz w:val="20"/>
        </w:rPr>
        <w:t>Geodetické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zaměření</w:t>
      </w:r>
      <w:r>
        <w:rPr>
          <w:sz w:val="20"/>
        </w:rPr>
        <w:t>;</w:t>
      </w:r>
    </w:p>
    <w:p w:rsidR="00DD28AC" w:rsidRDefault="003903E9">
      <w:pPr>
        <w:pStyle w:val="Odstavecseseznamem"/>
        <w:numPr>
          <w:ilvl w:val="3"/>
          <w:numId w:val="3"/>
        </w:numPr>
        <w:tabs>
          <w:tab w:val="left" w:pos="1413"/>
          <w:tab w:val="left" w:pos="1414"/>
        </w:tabs>
        <w:ind w:hanging="570"/>
        <w:rPr>
          <w:b/>
          <w:sz w:val="20"/>
        </w:rPr>
      </w:pPr>
      <w:r>
        <w:rPr>
          <w:b/>
          <w:sz w:val="20"/>
        </w:rPr>
        <w:t>Původní stavební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dokumentace.</w:t>
      </w:r>
    </w:p>
    <w:p w:rsidR="00DD28AC" w:rsidRDefault="00DD28AC">
      <w:pPr>
        <w:pStyle w:val="Zkladntext"/>
        <w:spacing w:before="10"/>
        <w:rPr>
          <w:b/>
          <w:sz w:val="32"/>
        </w:rPr>
      </w:pPr>
    </w:p>
    <w:p w:rsidR="00DD28AC" w:rsidRDefault="003903E9">
      <w:pPr>
        <w:pStyle w:val="Odstavecseseznamem"/>
        <w:numPr>
          <w:ilvl w:val="1"/>
          <w:numId w:val="3"/>
        </w:numPr>
        <w:tabs>
          <w:tab w:val="left" w:pos="844"/>
          <w:tab w:val="left" w:pos="845"/>
        </w:tabs>
        <w:spacing w:before="0"/>
        <w:ind w:hanging="709"/>
        <w:rPr>
          <w:rFonts w:ascii="Arial" w:hAnsi="Arial"/>
          <w:b/>
        </w:rPr>
      </w:pPr>
      <w:r>
        <w:rPr>
          <w:rFonts w:ascii="Arial" w:hAnsi="Arial"/>
          <w:b/>
        </w:rPr>
        <w:t>TECHNICKÁ A METODICKÁ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DOKUMENTACE</w:t>
      </w:r>
    </w:p>
    <w:p w:rsidR="00DD28AC" w:rsidRDefault="003903E9">
      <w:pPr>
        <w:pStyle w:val="Odstavecseseznamem"/>
        <w:numPr>
          <w:ilvl w:val="2"/>
          <w:numId w:val="3"/>
        </w:numPr>
        <w:tabs>
          <w:tab w:val="left" w:pos="845"/>
        </w:tabs>
        <w:spacing w:before="159" w:line="276" w:lineRule="auto"/>
        <w:ind w:right="141"/>
        <w:jc w:val="both"/>
        <w:rPr>
          <w:sz w:val="13"/>
        </w:rPr>
      </w:pPr>
      <w:r>
        <w:rPr>
          <w:sz w:val="20"/>
        </w:rPr>
        <w:t xml:space="preserve">Součástí </w:t>
      </w:r>
      <w:r>
        <w:rPr>
          <w:b/>
          <w:sz w:val="20"/>
        </w:rPr>
        <w:t xml:space="preserve">Technické a metodické dokumentace </w:t>
      </w:r>
      <w:r>
        <w:rPr>
          <w:sz w:val="20"/>
        </w:rPr>
        <w:t>jsou následující dokumenty ve stanoveném pořadí</w:t>
      </w:r>
      <w:r>
        <w:rPr>
          <w:spacing w:val="-2"/>
          <w:sz w:val="20"/>
        </w:rPr>
        <w:t xml:space="preserve"> </w:t>
      </w:r>
      <w:r>
        <w:rPr>
          <w:sz w:val="20"/>
        </w:rPr>
        <w:t>závaznosti:</w:t>
      </w:r>
      <w:r>
        <w:rPr>
          <w:position w:val="7"/>
          <w:sz w:val="13"/>
        </w:rPr>
        <w:t>2</w:t>
      </w:r>
    </w:p>
    <w:p w:rsidR="00DD28AC" w:rsidRDefault="003903E9">
      <w:pPr>
        <w:pStyle w:val="Odstavecseseznamem"/>
        <w:numPr>
          <w:ilvl w:val="3"/>
          <w:numId w:val="3"/>
        </w:numPr>
        <w:tabs>
          <w:tab w:val="left" w:pos="1414"/>
        </w:tabs>
        <w:spacing w:before="119" w:line="276" w:lineRule="auto"/>
        <w:ind w:right="135"/>
        <w:jc w:val="both"/>
        <w:rPr>
          <w:sz w:val="20"/>
        </w:rPr>
      </w:pPr>
      <w:r>
        <w:rPr>
          <w:b/>
          <w:sz w:val="20"/>
        </w:rPr>
        <w:t>Smluvní podmínky pro dodávku technologických zařízení a projektování – výstavbu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elektro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strojně-technologického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díla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pozemních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inženýrských staveb projektovaných zhotovitelem</w:t>
      </w:r>
      <w:r>
        <w:rPr>
          <w:sz w:val="20"/>
        </w:rPr>
        <w:t>, Obecné podmínky, 1. vydání, 1999, tzv.</w:t>
      </w:r>
      <w:r>
        <w:rPr>
          <w:spacing w:val="-11"/>
          <w:sz w:val="20"/>
        </w:rPr>
        <w:t xml:space="preserve"> </w:t>
      </w:r>
      <w:r>
        <w:rPr>
          <w:sz w:val="20"/>
        </w:rPr>
        <w:t>žlutá</w:t>
      </w:r>
    </w:p>
    <w:p w:rsidR="00DD28AC" w:rsidRDefault="0002706D">
      <w:pPr>
        <w:pStyle w:val="Zkladntext"/>
        <w:spacing w:before="4"/>
        <w:rPr>
          <w:sz w:val="25"/>
        </w:rPr>
      </w:pPr>
      <w:r>
        <w:pict>
          <v:shape id="_x0000_s1033" style="position:absolute;margin-left:70.8pt;margin-top:17.55pt;width:144.05pt;height:.1pt;z-index:-251640832;mso-wrap-distance-left:0;mso-wrap-distance-right:0;mso-position-horizontal-relative:page" coordorigin="1416,351" coordsize="2881,0" path="m1416,351r2881,e" filled="f" strokeweight=".21169mm">
            <v:path arrowok="t"/>
            <w10:wrap type="topAndBottom" anchorx="page"/>
          </v:shape>
        </w:pict>
      </w:r>
    </w:p>
    <w:p w:rsidR="00DD28AC" w:rsidRDefault="003903E9">
      <w:pPr>
        <w:tabs>
          <w:tab w:val="left" w:pos="844"/>
        </w:tabs>
        <w:spacing w:before="69"/>
        <w:ind w:left="844" w:right="135" w:hanging="708"/>
        <w:rPr>
          <w:sz w:val="18"/>
        </w:rPr>
      </w:pPr>
      <w:r>
        <w:rPr>
          <w:position w:val="6"/>
          <w:sz w:val="12"/>
        </w:rPr>
        <w:t>1</w:t>
      </w:r>
      <w:r>
        <w:rPr>
          <w:position w:val="6"/>
          <w:sz w:val="12"/>
        </w:rPr>
        <w:tab/>
      </w:r>
      <w:r>
        <w:rPr>
          <w:sz w:val="18"/>
        </w:rPr>
        <w:t>V</w:t>
      </w:r>
      <w:r>
        <w:rPr>
          <w:spacing w:val="-8"/>
          <w:sz w:val="18"/>
        </w:rPr>
        <w:t xml:space="preserve"> </w:t>
      </w:r>
      <w:r>
        <w:rPr>
          <w:sz w:val="18"/>
        </w:rPr>
        <w:t>případě</w:t>
      </w:r>
      <w:r>
        <w:rPr>
          <w:spacing w:val="-6"/>
          <w:sz w:val="18"/>
        </w:rPr>
        <w:t xml:space="preserve"> </w:t>
      </w:r>
      <w:r>
        <w:rPr>
          <w:sz w:val="18"/>
        </w:rPr>
        <w:t>vzájemného</w:t>
      </w:r>
      <w:r>
        <w:rPr>
          <w:spacing w:val="-7"/>
          <w:sz w:val="18"/>
        </w:rPr>
        <w:t xml:space="preserve"> </w:t>
      </w:r>
      <w:r>
        <w:rPr>
          <w:sz w:val="18"/>
        </w:rPr>
        <w:t>nesouladu</w:t>
      </w:r>
      <w:r>
        <w:rPr>
          <w:spacing w:val="-7"/>
          <w:sz w:val="18"/>
        </w:rPr>
        <w:t xml:space="preserve"> </w:t>
      </w:r>
      <w:r>
        <w:rPr>
          <w:sz w:val="18"/>
        </w:rPr>
        <w:t>mají</w:t>
      </w:r>
      <w:r>
        <w:rPr>
          <w:spacing w:val="-7"/>
          <w:sz w:val="18"/>
        </w:rPr>
        <w:t xml:space="preserve"> </w:t>
      </w:r>
      <w:r>
        <w:rPr>
          <w:sz w:val="18"/>
        </w:rPr>
        <w:t>přednost</w:t>
      </w:r>
      <w:r>
        <w:rPr>
          <w:spacing w:val="-5"/>
          <w:sz w:val="18"/>
        </w:rPr>
        <w:t xml:space="preserve"> </w:t>
      </w:r>
      <w:r>
        <w:rPr>
          <w:sz w:val="18"/>
        </w:rPr>
        <w:t>dokumenty,</w:t>
      </w:r>
      <w:r>
        <w:rPr>
          <w:spacing w:val="-5"/>
          <w:sz w:val="18"/>
        </w:rPr>
        <w:t xml:space="preserve"> </w:t>
      </w:r>
      <w:r>
        <w:rPr>
          <w:sz w:val="18"/>
        </w:rPr>
        <w:t>které</w:t>
      </w:r>
      <w:r>
        <w:rPr>
          <w:spacing w:val="-7"/>
          <w:sz w:val="18"/>
        </w:rPr>
        <w:t xml:space="preserve"> </w:t>
      </w:r>
      <w:r>
        <w:rPr>
          <w:sz w:val="18"/>
        </w:rPr>
        <w:t>jsou</w:t>
      </w:r>
      <w:r>
        <w:rPr>
          <w:spacing w:val="-7"/>
          <w:sz w:val="18"/>
        </w:rPr>
        <w:t xml:space="preserve"> </w:t>
      </w:r>
      <w:r>
        <w:rPr>
          <w:sz w:val="18"/>
        </w:rPr>
        <w:t>uvedeny</w:t>
      </w:r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tomto</w:t>
      </w:r>
      <w:r>
        <w:rPr>
          <w:spacing w:val="-6"/>
          <w:sz w:val="18"/>
        </w:rPr>
        <w:t xml:space="preserve"> </w:t>
      </w:r>
      <w:r>
        <w:rPr>
          <w:sz w:val="18"/>
        </w:rPr>
        <w:t>Pod-článku</w:t>
      </w:r>
      <w:r>
        <w:rPr>
          <w:spacing w:val="-5"/>
          <w:sz w:val="18"/>
        </w:rPr>
        <w:t xml:space="preserve"> </w:t>
      </w:r>
      <w:r>
        <w:rPr>
          <w:sz w:val="18"/>
        </w:rPr>
        <w:t>výše, před dokumenty, které jsou uvedeny v tomto Pod-článku</w:t>
      </w:r>
      <w:r>
        <w:rPr>
          <w:spacing w:val="-12"/>
          <w:sz w:val="18"/>
        </w:rPr>
        <w:t xml:space="preserve"> </w:t>
      </w:r>
      <w:r>
        <w:rPr>
          <w:sz w:val="18"/>
        </w:rPr>
        <w:t>níže.</w:t>
      </w:r>
    </w:p>
    <w:p w:rsidR="00DD28AC" w:rsidRDefault="003903E9">
      <w:pPr>
        <w:tabs>
          <w:tab w:val="left" w:pos="844"/>
        </w:tabs>
        <w:spacing w:before="120"/>
        <w:ind w:left="844" w:right="133" w:hanging="708"/>
        <w:rPr>
          <w:sz w:val="18"/>
        </w:rPr>
      </w:pPr>
      <w:r>
        <w:rPr>
          <w:position w:val="6"/>
          <w:sz w:val="12"/>
        </w:rPr>
        <w:t>2</w:t>
      </w:r>
      <w:r>
        <w:rPr>
          <w:position w:val="6"/>
          <w:sz w:val="12"/>
        </w:rPr>
        <w:tab/>
      </w:r>
      <w:r>
        <w:rPr>
          <w:sz w:val="18"/>
        </w:rPr>
        <w:t>V</w:t>
      </w:r>
      <w:r>
        <w:rPr>
          <w:spacing w:val="-6"/>
          <w:sz w:val="18"/>
        </w:rPr>
        <w:t xml:space="preserve"> </w:t>
      </w:r>
      <w:r>
        <w:rPr>
          <w:sz w:val="18"/>
        </w:rPr>
        <w:t>případě</w:t>
      </w:r>
      <w:r>
        <w:rPr>
          <w:spacing w:val="-5"/>
          <w:sz w:val="18"/>
        </w:rPr>
        <w:t xml:space="preserve"> </w:t>
      </w:r>
      <w:r>
        <w:rPr>
          <w:sz w:val="18"/>
        </w:rPr>
        <w:t>vzájemného</w:t>
      </w:r>
      <w:r>
        <w:rPr>
          <w:spacing w:val="-5"/>
          <w:sz w:val="18"/>
        </w:rPr>
        <w:t xml:space="preserve"> </w:t>
      </w:r>
      <w:r>
        <w:rPr>
          <w:sz w:val="18"/>
        </w:rPr>
        <w:t>nesouladu</w:t>
      </w:r>
      <w:r>
        <w:rPr>
          <w:spacing w:val="-5"/>
          <w:sz w:val="18"/>
        </w:rPr>
        <w:t xml:space="preserve"> </w:t>
      </w:r>
      <w:r>
        <w:rPr>
          <w:sz w:val="18"/>
        </w:rPr>
        <w:t>mají</w:t>
      </w:r>
      <w:r>
        <w:rPr>
          <w:spacing w:val="-7"/>
          <w:sz w:val="18"/>
        </w:rPr>
        <w:t xml:space="preserve"> </w:t>
      </w:r>
      <w:r>
        <w:rPr>
          <w:sz w:val="18"/>
        </w:rPr>
        <w:t>přednost</w:t>
      </w:r>
      <w:r>
        <w:rPr>
          <w:spacing w:val="-6"/>
          <w:sz w:val="18"/>
        </w:rPr>
        <w:t xml:space="preserve"> </w:t>
      </w:r>
      <w:r>
        <w:rPr>
          <w:sz w:val="18"/>
        </w:rPr>
        <w:t>dokumenty,</w:t>
      </w:r>
      <w:r>
        <w:rPr>
          <w:spacing w:val="-4"/>
          <w:sz w:val="18"/>
        </w:rPr>
        <w:t xml:space="preserve"> </w:t>
      </w:r>
      <w:r>
        <w:rPr>
          <w:sz w:val="18"/>
        </w:rPr>
        <w:t>které</w:t>
      </w:r>
      <w:r>
        <w:rPr>
          <w:spacing w:val="-5"/>
          <w:sz w:val="18"/>
        </w:rPr>
        <w:t xml:space="preserve"> </w:t>
      </w:r>
      <w:r>
        <w:rPr>
          <w:sz w:val="18"/>
        </w:rPr>
        <w:t>jsou</w:t>
      </w:r>
      <w:r>
        <w:rPr>
          <w:spacing w:val="-8"/>
          <w:sz w:val="18"/>
        </w:rPr>
        <w:t xml:space="preserve"> </w:t>
      </w:r>
      <w:r>
        <w:rPr>
          <w:sz w:val="18"/>
        </w:rPr>
        <w:t>uvedeny</w:t>
      </w:r>
      <w:r>
        <w:rPr>
          <w:spacing w:val="-5"/>
          <w:sz w:val="18"/>
        </w:rPr>
        <w:t xml:space="preserve"> </w:t>
      </w:r>
      <w:r>
        <w:rPr>
          <w:sz w:val="18"/>
        </w:rPr>
        <w:t>v</w:t>
      </w:r>
      <w:r>
        <w:rPr>
          <w:spacing w:val="-7"/>
          <w:sz w:val="18"/>
        </w:rPr>
        <w:t xml:space="preserve"> </w:t>
      </w:r>
      <w:r>
        <w:rPr>
          <w:sz w:val="18"/>
        </w:rPr>
        <w:t>tomto</w:t>
      </w:r>
      <w:r>
        <w:rPr>
          <w:spacing w:val="-6"/>
          <w:sz w:val="18"/>
        </w:rPr>
        <w:t xml:space="preserve"> </w:t>
      </w:r>
      <w:r>
        <w:rPr>
          <w:sz w:val="18"/>
        </w:rPr>
        <w:t>Pod-článku</w:t>
      </w:r>
      <w:r>
        <w:rPr>
          <w:spacing w:val="-5"/>
          <w:sz w:val="18"/>
        </w:rPr>
        <w:t xml:space="preserve"> </w:t>
      </w:r>
      <w:r>
        <w:rPr>
          <w:sz w:val="18"/>
        </w:rPr>
        <w:t>výše, před dokumenty, které jsou uvedeny v tomto Pod-článku</w:t>
      </w:r>
      <w:r>
        <w:rPr>
          <w:spacing w:val="-13"/>
          <w:sz w:val="18"/>
        </w:rPr>
        <w:t xml:space="preserve"> </w:t>
      </w:r>
      <w:r>
        <w:rPr>
          <w:sz w:val="18"/>
        </w:rPr>
        <w:t>níže.</w:t>
      </w:r>
    </w:p>
    <w:p w:rsidR="00DD28AC" w:rsidRDefault="00DD28AC">
      <w:pPr>
        <w:rPr>
          <w:sz w:val="18"/>
        </w:rPr>
        <w:sectPr w:rsidR="00DD28AC">
          <w:pgSz w:w="11910" w:h="16840"/>
          <w:pgMar w:top="1340" w:right="1280" w:bottom="860" w:left="1280" w:header="0" w:footer="671" w:gutter="0"/>
          <w:cols w:space="708"/>
        </w:sectPr>
      </w:pPr>
    </w:p>
    <w:p w:rsidR="00DD28AC" w:rsidRDefault="003903E9">
      <w:pPr>
        <w:pStyle w:val="Zkladntext"/>
        <w:spacing w:before="79" w:line="276" w:lineRule="auto"/>
        <w:ind w:left="1413"/>
      </w:pPr>
      <w:r>
        <w:lastRenderedPageBreak/>
        <w:t>kniha FIDIC; poskytnuté Objednatelem jako součást zadávací dokumentace, na kterou byla uzavřena</w:t>
      </w:r>
      <w:r>
        <w:rPr>
          <w:spacing w:val="-2"/>
        </w:rPr>
        <w:t xml:space="preserve"> </w:t>
      </w:r>
      <w:r>
        <w:t>Smlouva.</w:t>
      </w:r>
    </w:p>
    <w:p w:rsidR="00DD28AC" w:rsidRDefault="00DD28AC">
      <w:pPr>
        <w:pStyle w:val="Zkladntext"/>
        <w:spacing w:before="10"/>
        <w:rPr>
          <w:sz w:val="29"/>
        </w:rPr>
      </w:pPr>
    </w:p>
    <w:p w:rsidR="00DD28AC" w:rsidRDefault="003903E9">
      <w:pPr>
        <w:pStyle w:val="Nadpis4"/>
        <w:numPr>
          <w:ilvl w:val="1"/>
          <w:numId w:val="3"/>
        </w:numPr>
        <w:tabs>
          <w:tab w:val="left" w:pos="844"/>
          <w:tab w:val="left" w:pos="845"/>
        </w:tabs>
        <w:ind w:hanging="709"/>
      </w:pPr>
      <w:r>
        <w:t>JINÉ</w:t>
      </w:r>
      <w:r>
        <w:rPr>
          <w:spacing w:val="-7"/>
        </w:rPr>
        <w:t xml:space="preserve"> </w:t>
      </w:r>
      <w:r>
        <w:t>PODKLADY</w:t>
      </w:r>
    </w:p>
    <w:p w:rsidR="00DD28AC" w:rsidRDefault="003903E9">
      <w:pPr>
        <w:spacing w:before="159" w:line="276" w:lineRule="auto"/>
        <w:ind w:left="844" w:right="136"/>
        <w:jc w:val="both"/>
        <w:rPr>
          <w:sz w:val="20"/>
        </w:rPr>
      </w:pPr>
      <w:r>
        <w:rPr>
          <w:sz w:val="20"/>
        </w:rPr>
        <w:t xml:space="preserve">Objednatel musí poskytnout Konzultantovi </w:t>
      </w:r>
      <w:r>
        <w:rPr>
          <w:b/>
          <w:sz w:val="20"/>
        </w:rPr>
        <w:t>podklady potřebné pro poskytování Služeb nebo realizaci Projektu</w:t>
      </w:r>
      <w:r>
        <w:rPr>
          <w:sz w:val="20"/>
        </w:rPr>
        <w:t>, jejichž vyhotovení nebo jiné obstarání není součástí základních povinností,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Konzultant</w:t>
      </w:r>
      <w:r>
        <w:rPr>
          <w:spacing w:val="-12"/>
          <w:sz w:val="20"/>
        </w:rPr>
        <w:t xml:space="preserve"> </w:t>
      </w:r>
      <w:r>
        <w:rPr>
          <w:sz w:val="20"/>
        </w:rPr>
        <w:t>nemusí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pokynu</w:t>
      </w:r>
      <w:r>
        <w:rPr>
          <w:spacing w:val="-14"/>
          <w:sz w:val="20"/>
        </w:rPr>
        <w:t xml:space="preserve"> </w:t>
      </w:r>
      <w:r>
        <w:rPr>
          <w:sz w:val="20"/>
        </w:rPr>
        <w:t>Objednatele</w:t>
      </w:r>
      <w:r>
        <w:rPr>
          <w:spacing w:val="-13"/>
          <w:sz w:val="20"/>
        </w:rPr>
        <w:t xml:space="preserve"> </w:t>
      </w:r>
      <w:r>
        <w:rPr>
          <w:sz w:val="20"/>
        </w:rPr>
        <w:t>takové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5"/>
          <w:sz w:val="20"/>
        </w:rPr>
        <w:t xml:space="preserve"> </w:t>
      </w:r>
      <w:r>
        <w:rPr>
          <w:sz w:val="20"/>
        </w:rPr>
        <w:t>vyhotovit nebo jinak obstarat sám v rámci doplňkových</w:t>
      </w:r>
      <w:r>
        <w:rPr>
          <w:spacing w:val="-4"/>
          <w:sz w:val="20"/>
        </w:rPr>
        <w:t xml:space="preserve"> </w:t>
      </w:r>
      <w:r>
        <w:rPr>
          <w:sz w:val="20"/>
        </w:rPr>
        <w:t>povinností.</w:t>
      </w:r>
    </w:p>
    <w:p w:rsidR="00DD28AC" w:rsidRDefault="00DD28AC">
      <w:pPr>
        <w:spacing w:line="276" w:lineRule="auto"/>
        <w:jc w:val="both"/>
        <w:rPr>
          <w:sz w:val="20"/>
        </w:rPr>
        <w:sectPr w:rsidR="00DD28AC">
          <w:pgSz w:w="11910" w:h="16840"/>
          <w:pgMar w:top="1320" w:right="1280" w:bottom="860" w:left="1280" w:header="0" w:footer="671" w:gutter="0"/>
          <w:cols w:space="708"/>
        </w:sectPr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  <w:spacing w:before="8"/>
        <w:rPr>
          <w:sz w:val="19"/>
        </w:rPr>
      </w:pPr>
    </w:p>
    <w:p w:rsidR="00DD28AC" w:rsidRDefault="003903E9">
      <w:pPr>
        <w:pStyle w:val="Nadpis1"/>
      </w:pPr>
      <w:r>
        <w:rPr>
          <w:color w:val="C26060"/>
        </w:rPr>
        <w:t>PŘÍLOHA 3</w:t>
      </w:r>
    </w:p>
    <w:p w:rsidR="00DD28AC" w:rsidRDefault="003903E9">
      <w:pPr>
        <w:pStyle w:val="Nadpis2"/>
      </w:pPr>
      <w:r>
        <w:t>ODMĚNA A PLATBA</w:t>
      </w: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spacing w:before="10"/>
        <w:rPr>
          <w:rFonts w:ascii="Arial"/>
          <w:b/>
          <w:sz w:val="41"/>
        </w:rPr>
      </w:pPr>
    </w:p>
    <w:p w:rsidR="00DD28AC" w:rsidRDefault="003903E9">
      <w:pPr>
        <w:pStyle w:val="Nadpis5"/>
        <w:ind w:left="136" w:firstLine="0"/>
      </w:pPr>
      <w:r>
        <w:t>verze ke dni zahájení řízení</w:t>
      </w:r>
    </w:p>
    <w:p w:rsidR="00DD28AC" w:rsidRDefault="00DD28AC">
      <w:pPr>
        <w:sectPr w:rsidR="00DD28AC">
          <w:footerReference w:type="default" r:id="rId9"/>
          <w:pgSz w:w="11910" w:h="16840"/>
          <w:pgMar w:top="1580" w:right="1280" w:bottom="860" w:left="1280" w:header="0" w:footer="671" w:gutter="0"/>
          <w:pgNumType w:start="1"/>
          <w:cols w:space="708"/>
        </w:sectPr>
      </w:pPr>
    </w:p>
    <w:p w:rsidR="00DD28AC" w:rsidRDefault="0002706D">
      <w:pPr>
        <w:pStyle w:val="Odstavecseseznamem"/>
        <w:numPr>
          <w:ilvl w:val="0"/>
          <w:numId w:val="2"/>
        </w:numPr>
        <w:tabs>
          <w:tab w:val="left" w:pos="844"/>
          <w:tab w:val="left" w:pos="845"/>
        </w:tabs>
        <w:spacing w:before="58"/>
        <w:ind w:hanging="709"/>
        <w:rPr>
          <w:rFonts w:ascii="Arial" w:hAnsi="Arial"/>
          <w:b/>
          <w:sz w:val="28"/>
        </w:rPr>
      </w:pPr>
      <w:r>
        <w:lastRenderedPageBreak/>
        <w:pict>
          <v:shape id="_x0000_s1032" style="position:absolute;left:0;text-align:left;margin-left:69.4pt;margin-top:27pt;width:456.6pt;height:.1pt;z-index:-251639808;mso-wrap-distance-left:0;mso-wrap-distance-right:0;mso-position-horizontal-relative:page" coordorigin="1388,540" coordsize="9132,0" path="m1388,540r9131,e" filled="f" strokecolor="#585858" strokeweight="1.44pt">
            <v:path arrowok="t"/>
            <w10:wrap type="topAndBottom" anchorx="page"/>
          </v:shape>
        </w:pict>
      </w:r>
      <w:r w:rsidR="003903E9">
        <w:rPr>
          <w:rFonts w:ascii="Arial" w:hAnsi="Arial"/>
          <w:b/>
          <w:color w:val="C26060"/>
          <w:sz w:val="28"/>
        </w:rPr>
        <w:t>ODMĚNA</w:t>
      </w:r>
    </w:p>
    <w:p w:rsidR="00DD28AC" w:rsidRDefault="00DD28AC">
      <w:pPr>
        <w:pStyle w:val="Zkladntext"/>
        <w:spacing w:before="6"/>
        <w:rPr>
          <w:rFonts w:ascii="Arial"/>
          <w:b/>
        </w:rPr>
      </w:pPr>
    </w:p>
    <w:p w:rsidR="00DD28AC" w:rsidRDefault="003903E9">
      <w:pPr>
        <w:pStyle w:val="Odstavecseseznamem"/>
        <w:numPr>
          <w:ilvl w:val="1"/>
          <w:numId w:val="2"/>
        </w:numPr>
        <w:tabs>
          <w:tab w:val="left" w:pos="844"/>
          <w:tab w:val="left" w:pos="845"/>
        </w:tabs>
        <w:spacing w:before="94"/>
        <w:ind w:hanging="709"/>
        <w:rPr>
          <w:rFonts w:ascii="Arial" w:hAnsi="Arial"/>
          <w:b/>
        </w:rPr>
      </w:pPr>
      <w:r>
        <w:rPr>
          <w:rFonts w:ascii="Arial" w:hAnsi="Arial"/>
          <w:b/>
        </w:rPr>
        <w:t>ÚVODNÍ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USTANOVENÍ</w:t>
      </w:r>
    </w:p>
    <w:p w:rsidR="00DD28AC" w:rsidRDefault="003903E9">
      <w:pPr>
        <w:pStyle w:val="Odstavecseseznamem"/>
        <w:numPr>
          <w:ilvl w:val="2"/>
          <w:numId w:val="2"/>
        </w:numPr>
        <w:tabs>
          <w:tab w:val="left" w:pos="844"/>
          <w:tab w:val="left" w:pos="845"/>
        </w:tabs>
        <w:spacing w:before="159"/>
        <w:ind w:hanging="709"/>
        <w:rPr>
          <w:sz w:val="20"/>
        </w:rPr>
      </w:pPr>
      <w:r>
        <w:rPr>
          <w:sz w:val="20"/>
        </w:rPr>
        <w:t>Odměna za vykonané Služby se stanoví na</w:t>
      </w:r>
      <w:r>
        <w:rPr>
          <w:spacing w:val="2"/>
          <w:sz w:val="20"/>
        </w:rPr>
        <w:t xml:space="preserve"> </w:t>
      </w:r>
      <w:r>
        <w:rPr>
          <w:sz w:val="20"/>
        </w:rPr>
        <w:t>základě:</w:t>
      </w:r>
    </w:p>
    <w:p w:rsidR="00DD28AC" w:rsidRDefault="003903E9">
      <w:pPr>
        <w:pStyle w:val="Odstavecseseznamem"/>
        <w:numPr>
          <w:ilvl w:val="3"/>
          <w:numId w:val="2"/>
        </w:numPr>
        <w:tabs>
          <w:tab w:val="left" w:pos="1413"/>
          <w:tab w:val="left" w:pos="1414"/>
        </w:tabs>
        <w:ind w:hanging="570"/>
        <w:rPr>
          <w:sz w:val="20"/>
        </w:rPr>
      </w:pPr>
      <w:r>
        <w:rPr>
          <w:b/>
          <w:sz w:val="20"/>
        </w:rPr>
        <w:t xml:space="preserve">paušální sazby </w:t>
      </w:r>
      <w:r>
        <w:rPr>
          <w:sz w:val="20"/>
        </w:rPr>
        <w:t xml:space="preserve">za výkon </w:t>
      </w:r>
      <w:r>
        <w:rPr>
          <w:b/>
          <w:sz w:val="20"/>
        </w:rPr>
        <w:t xml:space="preserve">základních povinností </w:t>
      </w:r>
      <w:r>
        <w:rPr>
          <w:sz w:val="20"/>
        </w:rPr>
        <w:t>podle Přílohy 1 [Rozsah</w:t>
      </w:r>
      <w:r>
        <w:rPr>
          <w:spacing w:val="-25"/>
          <w:sz w:val="20"/>
        </w:rPr>
        <w:t xml:space="preserve"> </w:t>
      </w:r>
      <w:r>
        <w:rPr>
          <w:sz w:val="20"/>
        </w:rPr>
        <w:t>služeb];</w:t>
      </w:r>
    </w:p>
    <w:p w:rsidR="00DD28AC" w:rsidRDefault="003903E9">
      <w:pPr>
        <w:pStyle w:val="Odstavecseseznamem"/>
        <w:numPr>
          <w:ilvl w:val="3"/>
          <w:numId w:val="2"/>
        </w:numPr>
        <w:tabs>
          <w:tab w:val="left" w:pos="1413"/>
          <w:tab w:val="left" w:pos="1414"/>
        </w:tabs>
        <w:spacing w:before="155"/>
        <w:ind w:hanging="570"/>
        <w:rPr>
          <w:sz w:val="20"/>
        </w:rPr>
      </w:pPr>
      <w:r>
        <w:rPr>
          <w:b/>
          <w:sz w:val="20"/>
        </w:rPr>
        <w:t xml:space="preserve">hodinové sazby </w:t>
      </w:r>
      <w:r>
        <w:rPr>
          <w:sz w:val="20"/>
        </w:rPr>
        <w:t xml:space="preserve">za výkon </w:t>
      </w:r>
      <w:r>
        <w:rPr>
          <w:b/>
          <w:sz w:val="20"/>
        </w:rPr>
        <w:t xml:space="preserve">doplňkových povinností </w:t>
      </w:r>
      <w:r>
        <w:rPr>
          <w:sz w:val="20"/>
        </w:rPr>
        <w:t>podle Přílohy 1 [Rozsah</w:t>
      </w:r>
      <w:r>
        <w:rPr>
          <w:spacing w:val="-24"/>
          <w:sz w:val="20"/>
        </w:rPr>
        <w:t xml:space="preserve"> </w:t>
      </w:r>
      <w:r>
        <w:rPr>
          <w:sz w:val="20"/>
        </w:rPr>
        <w:t>služeb].</w:t>
      </w:r>
    </w:p>
    <w:p w:rsidR="00DD28AC" w:rsidRDefault="003903E9">
      <w:pPr>
        <w:pStyle w:val="Odstavecseseznamem"/>
        <w:numPr>
          <w:ilvl w:val="2"/>
          <w:numId w:val="2"/>
        </w:numPr>
        <w:tabs>
          <w:tab w:val="left" w:pos="844"/>
          <w:tab w:val="left" w:pos="845"/>
        </w:tabs>
        <w:ind w:hanging="709"/>
        <w:rPr>
          <w:sz w:val="20"/>
        </w:rPr>
      </w:pPr>
      <w:r>
        <w:rPr>
          <w:sz w:val="20"/>
        </w:rPr>
        <w:t>V Dopisu nabídky je</w:t>
      </w:r>
      <w:r>
        <w:rPr>
          <w:spacing w:val="1"/>
          <w:sz w:val="20"/>
        </w:rPr>
        <w:t xml:space="preserve"> </w:t>
      </w:r>
      <w:r>
        <w:rPr>
          <w:sz w:val="20"/>
        </w:rPr>
        <w:t>stanovena:</w:t>
      </w:r>
    </w:p>
    <w:p w:rsidR="00DD28AC" w:rsidRDefault="003903E9">
      <w:pPr>
        <w:pStyle w:val="Odstavecseseznamem"/>
        <w:numPr>
          <w:ilvl w:val="3"/>
          <w:numId w:val="2"/>
        </w:numPr>
        <w:tabs>
          <w:tab w:val="left" w:pos="1413"/>
          <w:tab w:val="left" w:pos="1414"/>
        </w:tabs>
        <w:ind w:hanging="570"/>
        <w:rPr>
          <w:sz w:val="20"/>
        </w:rPr>
      </w:pPr>
      <w:r>
        <w:rPr>
          <w:b/>
          <w:sz w:val="20"/>
        </w:rPr>
        <w:t xml:space="preserve">částka </w:t>
      </w:r>
      <w:r>
        <w:rPr>
          <w:sz w:val="20"/>
        </w:rPr>
        <w:t>každé</w:t>
      </w:r>
      <w:r>
        <w:rPr>
          <w:spacing w:val="3"/>
          <w:sz w:val="20"/>
        </w:rPr>
        <w:t xml:space="preserve"> </w:t>
      </w:r>
      <w:r>
        <w:rPr>
          <w:sz w:val="20"/>
        </w:rPr>
        <w:t>sazby;</w:t>
      </w:r>
    </w:p>
    <w:p w:rsidR="00DD28AC" w:rsidRDefault="003903E9">
      <w:pPr>
        <w:pStyle w:val="Odstavecseseznamem"/>
        <w:numPr>
          <w:ilvl w:val="3"/>
          <w:numId w:val="2"/>
        </w:numPr>
        <w:tabs>
          <w:tab w:val="left" w:pos="1414"/>
        </w:tabs>
        <w:spacing w:before="154" w:line="276" w:lineRule="auto"/>
        <w:ind w:right="133"/>
        <w:jc w:val="both"/>
        <w:rPr>
          <w:sz w:val="20"/>
        </w:rPr>
      </w:pPr>
      <w:r>
        <w:rPr>
          <w:b/>
          <w:sz w:val="20"/>
        </w:rPr>
        <w:t xml:space="preserve">část paušální sazby </w:t>
      </w:r>
      <w:r>
        <w:rPr>
          <w:sz w:val="20"/>
        </w:rPr>
        <w:t xml:space="preserve">za výkon </w:t>
      </w:r>
      <w:r>
        <w:rPr>
          <w:b/>
          <w:sz w:val="20"/>
        </w:rPr>
        <w:t xml:space="preserve">základních povinností v každé fázi </w:t>
      </w:r>
      <w:r>
        <w:rPr>
          <w:sz w:val="20"/>
        </w:rPr>
        <w:t xml:space="preserve">podle Přílohy 1 [Rozsahu služeb] a související </w:t>
      </w:r>
      <w:r>
        <w:rPr>
          <w:b/>
          <w:sz w:val="20"/>
        </w:rPr>
        <w:t>platební milník</w:t>
      </w:r>
      <w:r>
        <w:rPr>
          <w:sz w:val="20"/>
        </w:rPr>
        <w:t xml:space="preserve">, po jehož splnění vznikne konzultantovi </w:t>
      </w:r>
      <w:r>
        <w:rPr>
          <w:b/>
          <w:sz w:val="20"/>
        </w:rPr>
        <w:t xml:space="preserve">právo na zaplacení </w:t>
      </w:r>
      <w:r>
        <w:rPr>
          <w:sz w:val="20"/>
        </w:rPr>
        <w:t>takové části paušální</w:t>
      </w:r>
      <w:r>
        <w:rPr>
          <w:spacing w:val="1"/>
          <w:sz w:val="20"/>
        </w:rPr>
        <w:t xml:space="preserve"> </w:t>
      </w:r>
      <w:r>
        <w:rPr>
          <w:sz w:val="20"/>
        </w:rPr>
        <w:t>sazby.</w:t>
      </w:r>
    </w:p>
    <w:p w:rsidR="00DD28AC" w:rsidRDefault="003903E9">
      <w:pPr>
        <w:pStyle w:val="Odstavecseseznamem"/>
        <w:numPr>
          <w:ilvl w:val="2"/>
          <w:numId w:val="2"/>
        </w:numPr>
        <w:tabs>
          <w:tab w:val="left" w:pos="845"/>
        </w:tabs>
        <w:spacing w:before="121" w:line="276" w:lineRule="auto"/>
        <w:ind w:right="136"/>
        <w:jc w:val="both"/>
        <w:rPr>
          <w:sz w:val="20"/>
        </w:rPr>
      </w:pPr>
      <w:r>
        <w:rPr>
          <w:sz w:val="20"/>
        </w:rPr>
        <w:t>K odměně bude připočtena DPH ve výši odpovídající právním předpisům v době uskutečnění zdanitelného</w:t>
      </w:r>
      <w:r>
        <w:rPr>
          <w:spacing w:val="-2"/>
          <w:sz w:val="20"/>
        </w:rPr>
        <w:t xml:space="preserve"> </w:t>
      </w:r>
      <w:r>
        <w:rPr>
          <w:sz w:val="20"/>
        </w:rPr>
        <w:t>plnění.</w:t>
      </w:r>
    </w:p>
    <w:p w:rsidR="00DD28AC" w:rsidRDefault="003903E9">
      <w:pPr>
        <w:pStyle w:val="Odstavecseseznamem"/>
        <w:numPr>
          <w:ilvl w:val="2"/>
          <w:numId w:val="2"/>
        </w:numPr>
        <w:tabs>
          <w:tab w:val="left" w:pos="845"/>
        </w:tabs>
        <w:spacing w:before="121" w:line="276" w:lineRule="auto"/>
        <w:ind w:right="134"/>
        <w:jc w:val="both"/>
        <w:rPr>
          <w:sz w:val="20"/>
        </w:rPr>
      </w:pPr>
      <w:r>
        <w:rPr>
          <w:sz w:val="20"/>
        </w:rPr>
        <w:t xml:space="preserve">Odměna </w:t>
      </w:r>
      <w:proofErr w:type="gramStart"/>
      <w:r>
        <w:rPr>
          <w:sz w:val="20"/>
        </w:rPr>
        <w:t>zahrnuje  náhradu</w:t>
      </w:r>
      <w:proofErr w:type="gramEnd"/>
      <w:r>
        <w:rPr>
          <w:sz w:val="20"/>
        </w:rPr>
        <w:t xml:space="preserve">  všech  nákladů  Konzultanta  spojených  s  poskytnutím  Služeb  a plněním dalších povinností vyplývajících ze Smlouvy včetně nákladů na dopravu v souvislosti s poskytováním</w:t>
      </w:r>
      <w:r>
        <w:rPr>
          <w:spacing w:val="-2"/>
          <w:sz w:val="20"/>
        </w:rPr>
        <w:t xml:space="preserve"> </w:t>
      </w:r>
      <w:r>
        <w:rPr>
          <w:sz w:val="20"/>
        </w:rPr>
        <w:t>Služeb.</w:t>
      </w:r>
    </w:p>
    <w:p w:rsidR="00DD28AC" w:rsidRDefault="00DD28AC">
      <w:pPr>
        <w:pStyle w:val="Zkladntext"/>
        <w:spacing w:before="9"/>
        <w:rPr>
          <w:sz w:val="29"/>
        </w:rPr>
      </w:pPr>
    </w:p>
    <w:p w:rsidR="00DD28AC" w:rsidRDefault="003903E9">
      <w:pPr>
        <w:pStyle w:val="Odstavecseseznamem"/>
        <w:numPr>
          <w:ilvl w:val="1"/>
          <w:numId w:val="2"/>
        </w:numPr>
        <w:tabs>
          <w:tab w:val="left" w:pos="844"/>
          <w:tab w:val="left" w:pos="845"/>
        </w:tabs>
        <w:spacing w:before="0"/>
        <w:ind w:hanging="709"/>
        <w:rPr>
          <w:rFonts w:ascii="Arial" w:hAnsi="Arial"/>
          <w:b/>
        </w:rPr>
      </w:pPr>
      <w:r>
        <w:rPr>
          <w:rFonts w:ascii="Arial" w:hAnsi="Arial"/>
          <w:b/>
        </w:rPr>
        <w:t>KOMPENZACE PŘI PRODLOUŽENÍ DOBY POSKYTOVÁNÍ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SLUŽEB</w:t>
      </w:r>
    </w:p>
    <w:p w:rsidR="00DD28AC" w:rsidRDefault="003903E9">
      <w:pPr>
        <w:pStyle w:val="Odstavecseseznamem"/>
        <w:numPr>
          <w:ilvl w:val="2"/>
          <w:numId w:val="2"/>
        </w:numPr>
        <w:tabs>
          <w:tab w:val="left" w:pos="844"/>
          <w:tab w:val="left" w:pos="845"/>
        </w:tabs>
        <w:spacing w:before="159"/>
        <w:ind w:hanging="709"/>
        <w:rPr>
          <w:sz w:val="20"/>
        </w:rPr>
      </w:pPr>
      <w:r>
        <w:rPr>
          <w:sz w:val="20"/>
        </w:rPr>
        <w:t>Konzultant má právo na kompenzaci podle tohoto Pod-článku,</w:t>
      </w:r>
      <w:r>
        <w:rPr>
          <w:spacing w:val="-6"/>
          <w:sz w:val="20"/>
        </w:rPr>
        <w:t xml:space="preserve"> </w:t>
      </w:r>
      <w:r>
        <w:rPr>
          <w:sz w:val="20"/>
        </w:rPr>
        <w:t>pokud:</w:t>
      </w:r>
    </w:p>
    <w:p w:rsidR="00DD28AC" w:rsidRDefault="003903E9">
      <w:pPr>
        <w:pStyle w:val="Odstavecseseznamem"/>
        <w:numPr>
          <w:ilvl w:val="3"/>
          <w:numId w:val="2"/>
        </w:numPr>
        <w:tabs>
          <w:tab w:val="left" w:pos="1413"/>
          <w:tab w:val="left" w:pos="1414"/>
        </w:tabs>
        <w:ind w:hanging="570"/>
        <w:rPr>
          <w:sz w:val="20"/>
        </w:rPr>
      </w:pPr>
      <w:r>
        <w:rPr>
          <w:sz w:val="20"/>
        </w:rPr>
        <w:t>bylo dosažení jakéhokoli milníku podle Přílohy 4 [Harmonogram] zpožděno</w:t>
      </w:r>
      <w:r>
        <w:rPr>
          <w:spacing w:val="3"/>
          <w:sz w:val="20"/>
        </w:rPr>
        <w:t xml:space="preserve"> </w:t>
      </w:r>
      <w:r>
        <w:rPr>
          <w:sz w:val="20"/>
        </w:rPr>
        <w:t>oproti</w:t>
      </w:r>
    </w:p>
    <w:p w:rsidR="00DD28AC" w:rsidRDefault="003903E9">
      <w:pPr>
        <w:pStyle w:val="Zkladntext"/>
        <w:spacing w:before="34"/>
        <w:ind w:left="1413"/>
      </w:pPr>
      <w:r>
        <w:t>předpokladu od Data zahájení alespoň o 12 měsíců; a</w:t>
      </w:r>
    </w:p>
    <w:p w:rsidR="00DD28AC" w:rsidRDefault="003903E9">
      <w:pPr>
        <w:pStyle w:val="Odstavecseseznamem"/>
        <w:numPr>
          <w:ilvl w:val="3"/>
          <w:numId w:val="2"/>
        </w:numPr>
        <w:tabs>
          <w:tab w:val="left" w:pos="1413"/>
          <w:tab w:val="left" w:pos="1414"/>
        </w:tabs>
        <w:spacing w:before="158"/>
        <w:ind w:hanging="570"/>
        <w:rPr>
          <w:sz w:val="20"/>
        </w:rPr>
      </w:pPr>
      <w:r>
        <w:rPr>
          <w:sz w:val="20"/>
        </w:rPr>
        <w:t>takové zpoždění nebylo způsobeno Konzultantem nebo jeho</w:t>
      </w:r>
      <w:r>
        <w:rPr>
          <w:spacing w:val="-4"/>
          <w:sz w:val="20"/>
        </w:rPr>
        <w:t xml:space="preserve"> </w:t>
      </w:r>
      <w:r>
        <w:rPr>
          <w:sz w:val="20"/>
        </w:rPr>
        <w:t>subdodavatelem.</w:t>
      </w:r>
    </w:p>
    <w:p w:rsidR="00DD28AC" w:rsidRDefault="003903E9">
      <w:pPr>
        <w:pStyle w:val="Odstavecseseznamem"/>
        <w:numPr>
          <w:ilvl w:val="2"/>
          <w:numId w:val="2"/>
        </w:numPr>
        <w:tabs>
          <w:tab w:val="left" w:pos="845"/>
        </w:tabs>
        <w:spacing w:line="276" w:lineRule="auto"/>
        <w:ind w:right="132"/>
        <w:jc w:val="both"/>
        <w:rPr>
          <w:sz w:val="20"/>
        </w:rPr>
      </w:pPr>
      <w:r>
        <w:rPr>
          <w:sz w:val="20"/>
        </w:rPr>
        <w:t xml:space="preserve">Pokud Konzultantovi vzniklo právo na kompenzaci podle tohoto Pod-článku, může maximálně </w:t>
      </w:r>
      <w:r>
        <w:rPr>
          <w:b/>
          <w:sz w:val="20"/>
        </w:rPr>
        <w:t xml:space="preserve">jedenkrát za rok </w:t>
      </w:r>
      <w:r>
        <w:rPr>
          <w:sz w:val="20"/>
        </w:rPr>
        <w:t xml:space="preserve">zvýšit každou dosud nevykázanou </w:t>
      </w:r>
      <w:r>
        <w:rPr>
          <w:b/>
          <w:sz w:val="20"/>
        </w:rPr>
        <w:t xml:space="preserve">paušální sazbu </w:t>
      </w:r>
      <w:r>
        <w:rPr>
          <w:sz w:val="20"/>
        </w:rPr>
        <w:t xml:space="preserve">nebo </w:t>
      </w:r>
      <w:r>
        <w:rPr>
          <w:b/>
          <w:sz w:val="20"/>
        </w:rPr>
        <w:t>hodinovou sazbu</w:t>
      </w:r>
      <w:r>
        <w:rPr>
          <w:sz w:val="20"/>
        </w:rPr>
        <w:t>, a to až na hodnotu stanovenou postupem podle následujícího</w:t>
      </w:r>
      <w:r>
        <w:rPr>
          <w:spacing w:val="-12"/>
          <w:sz w:val="20"/>
        </w:rPr>
        <w:t xml:space="preserve"> </w:t>
      </w:r>
      <w:r>
        <w:rPr>
          <w:sz w:val="20"/>
        </w:rPr>
        <w:t>vzorce:</w:t>
      </w:r>
    </w:p>
    <w:p w:rsidR="00DD28AC" w:rsidRDefault="00DD28AC">
      <w:pPr>
        <w:pStyle w:val="Zkladntext"/>
        <w:spacing w:before="10"/>
        <w:rPr>
          <w:sz w:val="10"/>
        </w:rPr>
      </w:pPr>
    </w:p>
    <w:p w:rsidR="00DD28AC" w:rsidRDefault="003903E9">
      <w:pPr>
        <w:spacing w:before="99"/>
        <w:ind w:left="4027"/>
        <w:rPr>
          <w:b/>
          <w:sz w:val="20"/>
        </w:rPr>
      </w:pPr>
      <w:r>
        <w:rPr>
          <w:b/>
          <w:position w:val="1"/>
          <w:sz w:val="20"/>
        </w:rPr>
        <w:t>S</w:t>
      </w:r>
      <w:r>
        <w:rPr>
          <w:b/>
          <w:sz w:val="13"/>
        </w:rPr>
        <w:t xml:space="preserve">r </w:t>
      </w:r>
      <w:r>
        <w:rPr>
          <w:b/>
          <w:position w:val="1"/>
          <w:sz w:val="20"/>
        </w:rPr>
        <w:t>= S × P</w:t>
      </w:r>
      <w:r>
        <w:rPr>
          <w:b/>
          <w:sz w:val="13"/>
        </w:rPr>
        <w:t xml:space="preserve">r - 1 </w:t>
      </w:r>
      <w:r>
        <w:rPr>
          <w:b/>
          <w:position w:val="1"/>
          <w:sz w:val="20"/>
        </w:rPr>
        <w:t>× 0,01</w:t>
      </w:r>
    </w:p>
    <w:p w:rsidR="00DD28AC" w:rsidRDefault="003903E9">
      <w:pPr>
        <w:pStyle w:val="Zkladntext"/>
        <w:spacing w:before="114"/>
        <w:ind w:left="844"/>
      </w:pPr>
      <w:r>
        <w:t>Kde:</w:t>
      </w:r>
    </w:p>
    <w:p w:rsidR="00DD28AC" w:rsidRDefault="003903E9">
      <w:pPr>
        <w:tabs>
          <w:tab w:val="left" w:pos="1776"/>
        </w:tabs>
        <w:spacing w:before="157"/>
        <w:ind w:left="844"/>
        <w:jc w:val="both"/>
        <w:rPr>
          <w:sz w:val="20"/>
        </w:rPr>
      </w:pPr>
      <w:r>
        <w:rPr>
          <w:b/>
          <w:position w:val="1"/>
          <w:sz w:val="20"/>
        </w:rPr>
        <w:t>S</w:t>
      </w:r>
      <w:r>
        <w:rPr>
          <w:b/>
          <w:sz w:val="13"/>
        </w:rPr>
        <w:t>r</w:t>
      </w:r>
      <w:r>
        <w:rPr>
          <w:b/>
          <w:sz w:val="13"/>
          <w:u w:val="single"/>
        </w:rPr>
        <w:t xml:space="preserve"> </w:t>
      </w:r>
      <w:r>
        <w:rPr>
          <w:b/>
          <w:sz w:val="13"/>
          <w:u w:val="single"/>
        </w:rPr>
        <w:tab/>
      </w:r>
      <w:r>
        <w:rPr>
          <w:position w:val="1"/>
          <w:sz w:val="20"/>
        </w:rPr>
        <w:t xml:space="preserve">sazba </w:t>
      </w:r>
      <w:r>
        <w:rPr>
          <w:b/>
          <w:position w:val="1"/>
          <w:sz w:val="20"/>
        </w:rPr>
        <w:t xml:space="preserve">po zvýšení </w:t>
      </w:r>
      <w:r>
        <w:rPr>
          <w:position w:val="1"/>
          <w:sz w:val="20"/>
        </w:rPr>
        <w:t>zaokrouhlená na 2 desetinná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místa</w:t>
      </w:r>
    </w:p>
    <w:p w:rsidR="00DD28AC" w:rsidRDefault="003903E9">
      <w:pPr>
        <w:tabs>
          <w:tab w:val="left" w:pos="1796"/>
        </w:tabs>
        <w:spacing w:before="157"/>
        <w:ind w:left="844"/>
        <w:jc w:val="both"/>
        <w:rPr>
          <w:b/>
          <w:sz w:val="20"/>
        </w:rPr>
      </w:pPr>
      <w:r>
        <w:rPr>
          <w:b/>
          <w:spacing w:val="17"/>
          <w:sz w:val="20"/>
        </w:rPr>
        <w:t>S</w:t>
      </w:r>
      <w:r>
        <w:rPr>
          <w:b/>
          <w:spacing w:val="17"/>
          <w:sz w:val="20"/>
          <w:u w:val="single"/>
        </w:rPr>
        <w:t xml:space="preserve"> </w:t>
      </w:r>
      <w:r>
        <w:rPr>
          <w:b/>
          <w:spacing w:val="17"/>
          <w:sz w:val="20"/>
          <w:u w:val="single"/>
        </w:rPr>
        <w:tab/>
      </w:r>
      <w:r>
        <w:rPr>
          <w:sz w:val="20"/>
        </w:rPr>
        <w:t xml:space="preserve">sazba </w:t>
      </w:r>
      <w:r>
        <w:rPr>
          <w:b/>
          <w:sz w:val="20"/>
        </w:rPr>
        <w:t>před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zvýšením</w:t>
      </w:r>
    </w:p>
    <w:p w:rsidR="00DD28AC" w:rsidRDefault="003903E9">
      <w:pPr>
        <w:tabs>
          <w:tab w:val="left" w:pos="1776"/>
        </w:tabs>
        <w:spacing w:before="154" w:line="276" w:lineRule="auto"/>
        <w:ind w:left="1838" w:right="132" w:hanging="994"/>
        <w:jc w:val="both"/>
        <w:rPr>
          <w:sz w:val="13"/>
        </w:rPr>
      </w:pPr>
      <w:r>
        <w:rPr>
          <w:b/>
          <w:position w:val="1"/>
          <w:sz w:val="20"/>
        </w:rPr>
        <w:t>P</w:t>
      </w:r>
      <w:r>
        <w:rPr>
          <w:b/>
          <w:sz w:val="13"/>
        </w:rPr>
        <w:t>r</w:t>
      </w:r>
      <w:r>
        <w:rPr>
          <w:b/>
          <w:spacing w:val="-2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-1"/>
          <w:sz w:val="13"/>
        </w:rPr>
        <w:t xml:space="preserve"> </w:t>
      </w:r>
      <w:r>
        <w:rPr>
          <w:b/>
          <w:sz w:val="13"/>
        </w:rPr>
        <w:t>1</w:t>
      </w:r>
      <w:r>
        <w:rPr>
          <w:b/>
          <w:sz w:val="13"/>
          <w:u w:val="single"/>
        </w:rPr>
        <w:t xml:space="preserve"> </w:t>
      </w:r>
      <w:r>
        <w:rPr>
          <w:b/>
          <w:sz w:val="13"/>
          <w:u w:val="single"/>
        </w:rPr>
        <w:tab/>
      </w:r>
      <w:r>
        <w:rPr>
          <w:position w:val="1"/>
          <w:sz w:val="20"/>
        </w:rPr>
        <w:t>hodnota</w:t>
      </w:r>
      <w:r>
        <w:rPr>
          <w:spacing w:val="-11"/>
          <w:position w:val="1"/>
          <w:sz w:val="20"/>
        </w:rPr>
        <w:t xml:space="preserve"> </w:t>
      </w:r>
      <w:r>
        <w:rPr>
          <w:b/>
          <w:position w:val="1"/>
          <w:sz w:val="20"/>
        </w:rPr>
        <w:t>průměru</w:t>
      </w:r>
      <w:r>
        <w:rPr>
          <w:b/>
          <w:spacing w:val="-12"/>
          <w:position w:val="1"/>
          <w:sz w:val="20"/>
        </w:rPr>
        <w:t xml:space="preserve"> </w:t>
      </w:r>
      <w:r>
        <w:rPr>
          <w:b/>
          <w:position w:val="1"/>
          <w:sz w:val="20"/>
        </w:rPr>
        <w:t>zvýšení</w:t>
      </w:r>
      <w:r>
        <w:rPr>
          <w:b/>
          <w:spacing w:val="-10"/>
          <w:position w:val="1"/>
          <w:sz w:val="20"/>
        </w:rPr>
        <w:t xml:space="preserve"> </w:t>
      </w:r>
      <w:r>
        <w:rPr>
          <w:b/>
          <w:position w:val="1"/>
          <w:sz w:val="20"/>
        </w:rPr>
        <w:t>cen</w:t>
      </w:r>
      <w:r>
        <w:rPr>
          <w:b/>
          <w:spacing w:val="-12"/>
          <w:position w:val="1"/>
          <w:sz w:val="20"/>
        </w:rPr>
        <w:t xml:space="preserve"> </w:t>
      </w:r>
      <w:r>
        <w:rPr>
          <w:b/>
          <w:position w:val="1"/>
          <w:sz w:val="20"/>
        </w:rPr>
        <w:t>tržních</w:t>
      </w:r>
      <w:r>
        <w:rPr>
          <w:b/>
          <w:spacing w:val="-12"/>
          <w:position w:val="1"/>
          <w:sz w:val="20"/>
        </w:rPr>
        <w:t xml:space="preserve"> </w:t>
      </w:r>
      <w:r>
        <w:rPr>
          <w:b/>
          <w:position w:val="1"/>
          <w:sz w:val="20"/>
        </w:rPr>
        <w:t>služeb</w:t>
      </w:r>
      <w:r>
        <w:rPr>
          <w:b/>
          <w:spacing w:val="-6"/>
          <w:position w:val="1"/>
          <w:sz w:val="20"/>
        </w:rPr>
        <w:t xml:space="preserve"> </w:t>
      </w:r>
      <w:r>
        <w:rPr>
          <w:b/>
          <w:position w:val="1"/>
          <w:sz w:val="20"/>
        </w:rPr>
        <w:t>v</w:t>
      </w:r>
      <w:r>
        <w:rPr>
          <w:b/>
          <w:spacing w:val="-3"/>
          <w:position w:val="1"/>
          <w:sz w:val="20"/>
        </w:rPr>
        <w:t xml:space="preserve"> </w:t>
      </w:r>
      <w:r>
        <w:rPr>
          <w:b/>
          <w:position w:val="1"/>
          <w:sz w:val="20"/>
        </w:rPr>
        <w:t>oddílu</w:t>
      </w:r>
      <w:r>
        <w:rPr>
          <w:b/>
          <w:spacing w:val="-12"/>
          <w:position w:val="1"/>
          <w:sz w:val="20"/>
        </w:rPr>
        <w:t xml:space="preserve"> </w:t>
      </w:r>
      <w:r>
        <w:rPr>
          <w:b/>
          <w:position w:val="1"/>
          <w:sz w:val="20"/>
        </w:rPr>
        <w:t>M711</w:t>
      </w:r>
      <w:r>
        <w:rPr>
          <w:b/>
          <w:spacing w:val="-11"/>
          <w:position w:val="1"/>
          <w:sz w:val="20"/>
        </w:rPr>
        <w:t xml:space="preserve"> </w:t>
      </w:r>
      <w:r>
        <w:rPr>
          <w:b/>
          <w:position w:val="1"/>
          <w:sz w:val="20"/>
        </w:rPr>
        <w:t xml:space="preserve">Architektonické </w:t>
      </w:r>
      <w:r>
        <w:rPr>
          <w:b/>
          <w:sz w:val="20"/>
        </w:rPr>
        <w:t xml:space="preserve">a inženýrské služby a související technické poradenství </w:t>
      </w:r>
      <w:r>
        <w:rPr>
          <w:sz w:val="20"/>
        </w:rPr>
        <w:t xml:space="preserve">v roce </w:t>
      </w:r>
      <w:proofErr w:type="gramStart"/>
      <w:r>
        <w:rPr>
          <w:b/>
          <w:sz w:val="20"/>
        </w:rPr>
        <w:t>r - 1</w:t>
      </w:r>
      <w:proofErr w:type="gramEnd"/>
      <w:r>
        <w:rPr>
          <w:b/>
          <w:sz w:val="20"/>
        </w:rPr>
        <w:t xml:space="preserve"> </w:t>
      </w:r>
      <w:r>
        <w:rPr>
          <w:sz w:val="20"/>
        </w:rPr>
        <w:t xml:space="preserve">podle </w:t>
      </w:r>
      <w:r>
        <w:rPr>
          <w:b/>
          <w:sz w:val="20"/>
        </w:rPr>
        <w:t xml:space="preserve">Indexu cen tržních služeb (stejné období předchozího roku = 100) </w:t>
      </w:r>
      <w:r>
        <w:rPr>
          <w:sz w:val="20"/>
        </w:rPr>
        <w:t>zveřejněného Českým statistickým</w:t>
      </w:r>
      <w:r>
        <w:rPr>
          <w:spacing w:val="2"/>
          <w:sz w:val="20"/>
        </w:rPr>
        <w:t xml:space="preserve"> </w:t>
      </w:r>
      <w:r>
        <w:rPr>
          <w:sz w:val="20"/>
        </w:rPr>
        <w:t>úřadem</w:t>
      </w:r>
      <w:r>
        <w:rPr>
          <w:position w:val="7"/>
          <w:sz w:val="13"/>
        </w:rPr>
        <w:t>1</w:t>
      </w:r>
    </w:p>
    <w:p w:rsidR="00DD28AC" w:rsidRDefault="003903E9">
      <w:pPr>
        <w:pStyle w:val="Zkladntext"/>
        <w:tabs>
          <w:tab w:val="left" w:pos="1796"/>
        </w:tabs>
        <w:spacing w:before="122"/>
        <w:ind w:left="844"/>
        <w:jc w:val="both"/>
        <w:rPr>
          <w:b/>
          <w:sz w:val="13"/>
        </w:rPr>
      </w:pPr>
      <w:r>
        <w:rPr>
          <w:b/>
          <w:position w:val="1"/>
        </w:rPr>
        <w:t>r</w:t>
      </w:r>
      <w:r>
        <w:rPr>
          <w:b/>
          <w:position w:val="1"/>
          <w:u w:val="single"/>
        </w:rPr>
        <w:t xml:space="preserve"> </w:t>
      </w:r>
      <w:r>
        <w:rPr>
          <w:b/>
          <w:position w:val="1"/>
          <w:u w:val="single"/>
        </w:rPr>
        <w:tab/>
      </w:r>
      <w:r>
        <w:rPr>
          <w:position w:val="1"/>
        </w:rPr>
        <w:t>rok, ve kterém je prováděn výpočet</w:t>
      </w:r>
      <w:r>
        <w:rPr>
          <w:spacing w:val="3"/>
          <w:position w:val="1"/>
        </w:rPr>
        <w:t xml:space="preserve"> </w:t>
      </w:r>
      <w:r>
        <w:rPr>
          <w:b/>
          <w:position w:val="1"/>
        </w:rPr>
        <w:t>H</w:t>
      </w:r>
      <w:r>
        <w:rPr>
          <w:b/>
          <w:sz w:val="13"/>
        </w:rPr>
        <w:t>r</w:t>
      </w:r>
    </w:p>
    <w:p w:rsidR="00DD28AC" w:rsidRDefault="00DD28AC">
      <w:pPr>
        <w:pStyle w:val="Zkladntext"/>
        <w:rPr>
          <w:b/>
        </w:rPr>
      </w:pPr>
    </w:p>
    <w:p w:rsidR="00DD28AC" w:rsidRDefault="00DD28AC">
      <w:pPr>
        <w:pStyle w:val="Zkladntext"/>
        <w:rPr>
          <w:b/>
        </w:rPr>
      </w:pPr>
    </w:p>
    <w:p w:rsidR="00DD28AC" w:rsidRDefault="0002706D">
      <w:pPr>
        <w:pStyle w:val="Zkladntext"/>
        <w:spacing w:before="4"/>
        <w:rPr>
          <w:b/>
          <w:sz w:val="28"/>
        </w:rPr>
      </w:pPr>
      <w:r>
        <w:pict>
          <v:shape id="_x0000_s1031" style="position:absolute;margin-left:70.8pt;margin-top:19.35pt;width:144.05pt;height:.1pt;z-index:-251638784;mso-wrap-distance-left:0;mso-wrap-distance-right:0;mso-position-horizontal-relative:page" coordorigin="1416,387" coordsize="2881,0" path="m1416,387r2881,e" filled="f" strokeweight=".21169mm">
            <v:path arrowok="t"/>
            <w10:wrap type="topAndBottom" anchorx="page"/>
          </v:shape>
        </w:pict>
      </w:r>
    </w:p>
    <w:p w:rsidR="00DD28AC" w:rsidRDefault="003903E9">
      <w:pPr>
        <w:tabs>
          <w:tab w:val="left" w:pos="844"/>
        </w:tabs>
        <w:spacing w:before="69"/>
        <w:ind w:left="844" w:right="135" w:hanging="708"/>
        <w:rPr>
          <w:sz w:val="18"/>
        </w:rPr>
      </w:pPr>
      <w:r>
        <w:rPr>
          <w:position w:val="6"/>
          <w:sz w:val="12"/>
        </w:rPr>
        <w:t>1</w:t>
      </w:r>
      <w:r>
        <w:rPr>
          <w:position w:val="6"/>
          <w:sz w:val="12"/>
        </w:rPr>
        <w:tab/>
      </w:r>
      <w:r>
        <w:rPr>
          <w:sz w:val="18"/>
        </w:rPr>
        <w:t xml:space="preserve">Např. při výpočtu v roce 2021 by se jednalo o hodnotu uvedenou v buňce P66 v tabulce na adrese </w:t>
      </w:r>
      <w:hyperlink r:id="rId10">
        <w:r>
          <w:rPr>
            <w:color w:val="0462C1"/>
            <w:sz w:val="18"/>
            <w:u w:val="single" w:color="0462C1"/>
          </w:rPr>
          <w:t>https://www.czso.cz/documents/10180/123242612/0110362002.xlsx/34f67323-4e15-46f7-b028-</w:t>
        </w:r>
      </w:hyperlink>
      <w:r>
        <w:rPr>
          <w:color w:val="0462C1"/>
          <w:sz w:val="18"/>
        </w:rPr>
        <w:t xml:space="preserve"> </w:t>
      </w:r>
      <w:hyperlink r:id="rId11">
        <w:r>
          <w:rPr>
            <w:color w:val="0462C1"/>
            <w:sz w:val="18"/>
            <w:u w:val="single" w:color="0462C1"/>
          </w:rPr>
          <w:t>3c3b83b279df?version=1.1</w:t>
        </w:r>
        <w:r>
          <w:rPr>
            <w:color w:val="0462C1"/>
            <w:sz w:val="18"/>
          </w:rPr>
          <w:t xml:space="preserve"> </w:t>
        </w:r>
      </w:hyperlink>
      <w:r>
        <w:rPr>
          <w:sz w:val="18"/>
        </w:rPr>
        <w:t>(platnost odkazu byla ověřena ke dni zahájení řízení, na jehož základě byla uzavřena</w:t>
      </w:r>
      <w:r>
        <w:rPr>
          <w:spacing w:val="-3"/>
          <w:sz w:val="18"/>
        </w:rPr>
        <w:t xml:space="preserve"> </w:t>
      </w:r>
      <w:r>
        <w:rPr>
          <w:sz w:val="18"/>
        </w:rPr>
        <w:t>Smlouva).</w:t>
      </w:r>
    </w:p>
    <w:p w:rsidR="00DD28AC" w:rsidRDefault="00DD28AC">
      <w:pPr>
        <w:rPr>
          <w:sz w:val="18"/>
        </w:rPr>
        <w:sectPr w:rsidR="00DD28AC">
          <w:pgSz w:w="11910" w:h="16840"/>
          <w:pgMar w:top="1340" w:right="1280" w:bottom="860" w:left="1280" w:header="0" w:footer="671" w:gutter="0"/>
          <w:cols w:space="708"/>
        </w:sectPr>
      </w:pPr>
    </w:p>
    <w:p w:rsidR="00DD28AC" w:rsidRDefault="003903E9">
      <w:pPr>
        <w:pStyle w:val="Odstavecseseznamem"/>
        <w:numPr>
          <w:ilvl w:val="2"/>
          <w:numId w:val="2"/>
        </w:numPr>
        <w:tabs>
          <w:tab w:val="left" w:pos="845"/>
        </w:tabs>
        <w:spacing w:before="79" w:line="276" w:lineRule="auto"/>
        <w:ind w:right="137"/>
        <w:jc w:val="both"/>
        <w:rPr>
          <w:sz w:val="20"/>
        </w:rPr>
      </w:pPr>
      <w:r>
        <w:rPr>
          <w:sz w:val="20"/>
        </w:rPr>
        <w:lastRenderedPageBreak/>
        <w:t xml:space="preserve">Zvýšení podle tohoto Pod-článku není podmíněno uzavřením dodatku ke Smlouvě a je účinné od prvního dne </w:t>
      </w:r>
      <w:proofErr w:type="gramStart"/>
      <w:r>
        <w:rPr>
          <w:sz w:val="20"/>
        </w:rPr>
        <w:t>měsíce  následujícího</w:t>
      </w:r>
      <w:proofErr w:type="gramEnd"/>
      <w:r>
        <w:rPr>
          <w:sz w:val="20"/>
        </w:rPr>
        <w:t xml:space="preserve">  po  doručení  Oznámení  Konzultanta,  jehož součástí  je jednoznačně vyčíslený</w:t>
      </w:r>
      <w:r>
        <w:rPr>
          <w:spacing w:val="-2"/>
          <w:sz w:val="20"/>
        </w:rPr>
        <w:t xml:space="preserve"> </w:t>
      </w:r>
      <w:r>
        <w:rPr>
          <w:sz w:val="20"/>
        </w:rPr>
        <w:t>zvýšení.</w:t>
      </w:r>
    </w:p>
    <w:p w:rsidR="00DD28AC" w:rsidRDefault="00DD28AC">
      <w:pPr>
        <w:pStyle w:val="Zkladntext"/>
        <w:spacing w:before="9"/>
        <w:rPr>
          <w:sz w:val="29"/>
        </w:rPr>
      </w:pPr>
    </w:p>
    <w:p w:rsidR="00DD28AC" w:rsidRDefault="0002706D">
      <w:pPr>
        <w:pStyle w:val="Odstavecseseznamem"/>
        <w:numPr>
          <w:ilvl w:val="0"/>
          <w:numId w:val="2"/>
        </w:numPr>
        <w:tabs>
          <w:tab w:val="left" w:pos="844"/>
          <w:tab w:val="left" w:pos="845"/>
        </w:tabs>
        <w:spacing w:before="0" w:line="256" w:lineRule="auto"/>
        <w:ind w:right="3680"/>
        <w:rPr>
          <w:rFonts w:ascii="Arial" w:hAnsi="Arial"/>
          <w:b/>
          <w:sz w:val="28"/>
        </w:rPr>
      </w:pPr>
      <w:r>
        <w:pict>
          <v:shape id="_x0000_s1030" style="position:absolute;left:0;text-align:left;margin-left:69.4pt;margin-top:42.45pt;width:456.6pt;height:.1pt;z-index:-251637760;mso-wrap-distance-left:0;mso-wrap-distance-right:0;mso-position-horizontal-relative:page" coordorigin="1388,849" coordsize="9132,0" path="m1388,849r9131,e" filled="f" strokecolor="#585858" strokeweight="1.44pt">
            <v:path arrowok="t"/>
            <w10:wrap type="topAndBottom" anchorx="page"/>
          </v:shape>
        </w:pict>
      </w:r>
      <w:r w:rsidR="003903E9">
        <w:rPr>
          <w:rFonts w:ascii="Arial" w:hAnsi="Arial"/>
          <w:b/>
          <w:color w:val="C26060"/>
          <w:sz w:val="28"/>
        </w:rPr>
        <w:t>POTVRZENÍ O PŘEVZETÍ VÝSTUPŮ, OZNÁMENÍ O DOKONČENÍ</w:t>
      </w:r>
      <w:r w:rsidR="003903E9">
        <w:rPr>
          <w:rFonts w:ascii="Arial" w:hAnsi="Arial"/>
          <w:b/>
          <w:color w:val="C26060"/>
          <w:spacing w:val="-5"/>
          <w:sz w:val="28"/>
        </w:rPr>
        <w:t xml:space="preserve"> </w:t>
      </w:r>
      <w:r w:rsidR="003903E9">
        <w:rPr>
          <w:rFonts w:ascii="Arial" w:hAnsi="Arial"/>
          <w:b/>
          <w:color w:val="C26060"/>
          <w:sz w:val="28"/>
        </w:rPr>
        <w:t>FÁZE</w:t>
      </w:r>
    </w:p>
    <w:p w:rsidR="00DD28AC" w:rsidRDefault="00DD28AC">
      <w:pPr>
        <w:pStyle w:val="Zkladntext"/>
        <w:spacing w:before="9"/>
        <w:rPr>
          <w:rFonts w:ascii="Arial"/>
          <w:b/>
        </w:rPr>
      </w:pPr>
    </w:p>
    <w:p w:rsidR="00DD28AC" w:rsidRDefault="003903E9">
      <w:pPr>
        <w:pStyle w:val="Nadpis4"/>
        <w:numPr>
          <w:ilvl w:val="1"/>
          <w:numId w:val="2"/>
        </w:numPr>
        <w:tabs>
          <w:tab w:val="left" w:pos="844"/>
          <w:tab w:val="left" w:pos="845"/>
        </w:tabs>
        <w:spacing w:before="94"/>
        <w:ind w:hanging="709"/>
      </w:pPr>
      <w:r>
        <w:t>POTVRZENÍ O PŘEVZETÍ</w:t>
      </w:r>
      <w:r>
        <w:rPr>
          <w:spacing w:val="1"/>
        </w:rPr>
        <w:t xml:space="preserve"> </w:t>
      </w:r>
      <w:r>
        <w:t>VÝSTUPŮ</w:t>
      </w:r>
    </w:p>
    <w:p w:rsidR="00DD28AC" w:rsidRDefault="003903E9">
      <w:pPr>
        <w:pStyle w:val="Odstavecseseznamem"/>
        <w:numPr>
          <w:ilvl w:val="2"/>
          <w:numId w:val="2"/>
        </w:numPr>
        <w:tabs>
          <w:tab w:val="left" w:pos="845"/>
        </w:tabs>
        <w:spacing w:before="158" w:line="276" w:lineRule="auto"/>
        <w:ind w:right="131"/>
        <w:jc w:val="both"/>
        <w:rPr>
          <w:sz w:val="20"/>
        </w:rPr>
      </w:pP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jsou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rámci</w:t>
      </w:r>
      <w:r>
        <w:rPr>
          <w:spacing w:val="-12"/>
          <w:sz w:val="20"/>
        </w:rPr>
        <w:t xml:space="preserve"> </w:t>
      </w:r>
      <w:r>
        <w:rPr>
          <w:sz w:val="20"/>
        </w:rPr>
        <w:t>fáze</w:t>
      </w:r>
      <w:r>
        <w:rPr>
          <w:spacing w:val="-15"/>
          <w:sz w:val="20"/>
        </w:rPr>
        <w:t xml:space="preserve"> </w:t>
      </w:r>
      <w:r>
        <w:rPr>
          <w:sz w:val="20"/>
        </w:rPr>
        <w:t>podle</w:t>
      </w:r>
      <w:r>
        <w:rPr>
          <w:spacing w:val="-15"/>
          <w:sz w:val="20"/>
        </w:rPr>
        <w:t xml:space="preserve"> </w:t>
      </w:r>
      <w:r>
        <w:rPr>
          <w:sz w:val="20"/>
        </w:rPr>
        <w:t>Přílohy</w:t>
      </w:r>
      <w:r>
        <w:rPr>
          <w:spacing w:val="-14"/>
          <w:sz w:val="20"/>
        </w:rPr>
        <w:t xml:space="preserve"> </w:t>
      </w:r>
      <w:r>
        <w:rPr>
          <w:sz w:val="20"/>
        </w:rPr>
        <w:t>1</w:t>
      </w:r>
      <w:r>
        <w:rPr>
          <w:spacing w:val="-15"/>
          <w:sz w:val="20"/>
        </w:rPr>
        <w:t xml:space="preserve"> </w:t>
      </w:r>
      <w:r>
        <w:rPr>
          <w:sz w:val="20"/>
        </w:rPr>
        <w:t>[Rozsah</w:t>
      </w:r>
      <w:r>
        <w:rPr>
          <w:spacing w:val="-16"/>
          <w:sz w:val="20"/>
        </w:rPr>
        <w:t xml:space="preserve"> </w:t>
      </w:r>
      <w:r>
        <w:rPr>
          <w:sz w:val="20"/>
        </w:rPr>
        <w:t>služeb]</w:t>
      </w:r>
      <w:r>
        <w:rPr>
          <w:spacing w:val="-13"/>
          <w:sz w:val="20"/>
        </w:rPr>
        <w:t xml:space="preserve"> </w:t>
      </w:r>
      <w:r>
        <w:rPr>
          <w:sz w:val="20"/>
        </w:rPr>
        <w:t>stanoveny</w:t>
      </w:r>
      <w:r>
        <w:rPr>
          <w:spacing w:val="-14"/>
          <w:sz w:val="20"/>
        </w:rPr>
        <w:t xml:space="preserve"> </w:t>
      </w:r>
      <w:r>
        <w:rPr>
          <w:sz w:val="20"/>
        </w:rPr>
        <w:t>její</w:t>
      </w:r>
      <w:r>
        <w:rPr>
          <w:spacing w:val="-13"/>
          <w:sz w:val="20"/>
        </w:rPr>
        <w:t xml:space="preserve"> </w:t>
      </w:r>
      <w:r>
        <w:rPr>
          <w:sz w:val="20"/>
        </w:rPr>
        <w:t>výstupy,</w:t>
      </w:r>
      <w:r>
        <w:rPr>
          <w:spacing w:val="-13"/>
          <w:sz w:val="20"/>
        </w:rPr>
        <w:t xml:space="preserve"> </w:t>
      </w:r>
      <w:r>
        <w:rPr>
          <w:sz w:val="20"/>
        </w:rPr>
        <w:t>Objednatel</w:t>
      </w:r>
      <w:r>
        <w:rPr>
          <w:spacing w:val="-14"/>
          <w:sz w:val="20"/>
        </w:rPr>
        <w:t xml:space="preserve"> </w:t>
      </w:r>
      <w:r>
        <w:rPr>
          <w:sz w:val="20"/>
        </w:rPr>
        <w:t>musí Konzultantovi</w:t>
      </w:r>
      <w:r>
        <w:rPr>
          <w:spacing w:val="-6"/>
          <w:sz w:val="20"/>
        </w:rPr>
        <w:t xml:space="preserve"> </w:t>
      </w:r>
      <w:r>
        <w:rPr>
          <w:sz w:val="20"/>
        </w:rPr>
        <w:t>vydat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potvrzení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převzetí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výstupů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dotčené</w:t>
      </w:r>
      <w:r>
        <w:rPr>
          <w:spacing w:val="-6"/>
          <w:sz w:val="20"/>
        </w:rPr>
        <w:t xml:space="preserve"> </w:t>
      </w:r>
      <w:r>
        <w:rPr>
          <w:sz w:val="20"/>
        </w:rPr>
        <w:t>fáze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dnů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předání čistopisu posledního takového výstupu, pokud k němu v této lhůtě neuplatnil </w:t>
      </w:r>
      <w:r>
        <w:rPr>
          <w:b/>
          <w:sz w:val="20"/>
        </w:rPr>
        <w:t>žádné připomínky</w:t>
      </w:r>
      <w:r>
        <w:rPr>
          <w:sz w:val="20"/>
        </w:rPr>
        <w:t>.</w:t>
      </w:r>
    </w:p>
    <w:p w:rsidR="00DD28AC" w:rsidRDefault="00DD28AC">
      <w:pPr>
        <w:pStyle w:val="Zkladntext"/>
        <w:spacing w:before="10"/>
        <w:rPr>
          <w:sz w:val="29"/>
        </w:rPr>
      </w:pPr>
    </w:p>
    <w:p w:rsidR="00DD28AC" w:rsidRDefault="003903E9">
      <w:pPr>
        <w:pStyle w:val="Nadpis4"/>
        <w:numPr>
          <w:ilvl w:val="1"/>
          <w:numId w:val="2"/>
        </w:numPr>
        <w:tabs>
          <w:tab w:val="left" w:pos="844"/>
          <w:tab w:val="left" w:pos="845"/>
        </w:tabs>
        <w:ind w:hanging="709"/>
      </w:pPr>
      <w:r>
        <w:t>OZNÁMENÍ O DOKONČENÍ FÁZE NEBO DOSAŽENÍ PLATEBNÍHO</w:t>
      </w:r>
      <w:r>
        <w:rPr>
          <w:spacing w:val="-10"/>
        </w:rPr>
        <w:t xml:space="preserve"> </w:t>
      </w:r>
      <w:r>
        <w:t>MILNÍKU</w:t>
      </w:r>
    </w:p>
    <w:p w:rsidR="00DD28AC" w:rsidRDefault="003903E9">
      <w:pPr>
        <w:pStyle w:val="Odstavecseseznamem"/>
        <w:numPr>
          <w:ilvl w:val="2"/>
          <w:numId w:val="2"/>
        </w:numPr>
        <w:tabs>
          <w:tab w:val="left" w:pos="845"/>
        </w:tabs>
        <w:spacing w:before="159" w:line="276" w:lineRule="auto"/>
        <w:ind w:right="133"/>
        <w:jc w:val="both"/>
        <w:rPr>
          <w:sz w:val="20"/>
        </w:rPr>
      </w:pPr>
      <w:r>
        <w:rPr>
          <w:sz w:val="20"/>
        </w:rPr>
        <w:t xml:space="preserve">Pokud není </w:t>
      </w:r>
      <w:r>
        <w:rPr>
          <w:b/>
          <w:sz w:val="20"/>
        </w:rPr>
        <w:t xml:space="preserve">fáze </w:t>
      </w:r>
      <w:r>
        <w:rPr>
          <w:sz w:val="20"/>
        </w:rPr>
        <w:t xml:space="preserve">podle Přílohy 1 [Rozsah služeb] dokončena nebo </w:t>
      </w:r>
      <w:r>
        <w:rPr>
          <w:b/>
          <w:sz w:val="20"/>
        </w:rPr>
        <w:t xml:space="preserve">platební milník </w:t>
      </w:r>
      <w:r>
        <w:rPr>
          <w:sz w:val="20"/>
        </w:rPr>
        <w:t xml:space="preserve">podle Dopisu nabídky dosažen vydáním potvrzení o převzetí výstupů podle předchozího Pod-článku, musí   Objednatel   </w:t>
      </w:r>
      <w:r>
        <w:rPr>
          <w:b/>
          <w:sz w:val="20"/>
        </w:rPr>
        <w:t>oznámit   Konzultantovi    takové    dokončení    nebo    dosažení</w:t>
      </w:r>
      <w:r>
        <w:rPr>
          <w:sz w:val="20"/>
        </w:rPr>
        <w:t xml:space="preserve">, a to </w:t>
      </w:r>
      <w:r>
        <w:rPr>
          <w:b/>
          <w:sz w:val="20"/>
        </w:rPr>
        <w:t xml:space="preserve">bezodkladně, nejpozději však do 7 dnů </w:t>
      </w:r>
      <w:r>
        <w:rPr>
          <w:sz w:val="20"/>
        </w:rPr>
        <w:t>ode dne takového dokončení nebo</w:t>
      </w:r>
      <w:r>
        <w:rPr>
          <w:spacing w:val="-25"/>
          <w:sz w:val="20"/>
        </w:rPr>
        <w:t xml:space="preserve"> </w:t>
      </w:r>
      <w:r>
        <w:rPr>
          <w:sz w:val="20"/>
        </w:rPr>
        <w:t>dosažení.</w:t>
      </w:r>
    </w:p>
    <w:p w:rsidR="00DD28AC" w:rsidRDefault="00DD28AC">
      <w:pPr>
        <w:pStyle w:val="Zkladntext"/>
        <w:spacing w:before="10"/>
        <w:rPr>
          <w:sz w:val="29"/>
        </w:rPr>
      </w:pPr>
    </w:p>
    <w:p w:rsidR="00DD28AC" w:rsidRDefault="0002706D">
      <w:pPr>
        <w:pStyle w:val="Nadpis3"/>
        <w:numPr>
          <w:ilvl w:val="0"/>
          <w:numId w:val="2"/>
        </w:numPr>
        <w:tabs>
          <w:tab w:val="left" w:pos="844"/>
          <w:tab w:val="left" w:pos="845"/>
        </w:tabs>
        <w:ind w:hanging="709"/>
      </w:pPr>
      <w:r>
        <w:pict>
          <v:shape id="_x0000_s1029" style="position:absolute;left:0;text-align:left;margin-left:69.4pt;margin-top:23.95pt;width:456.6pt;height:.1pt;z-index:-251636736;mso-wrap-distance-left:0;mso-wrap-distance-right:0;mso-position-horizontal-relative:page" coordorigin="1388,479" coordsize="9132,0" path="m1388,479r9131,e" filled="f" strokecolor="#585858" strokeweight="1.44pt">
            <v:path arrowok="t"/>
            <w10:wrap type="topAndBottom" anchorx="page"/>
          </v:shape>
        </w:pict>
      </w:r>
      <w:r w:rsidR="003903E9">
        <w:rPr>
          <w:color w:val="C26060"/>
        </w:rPr>
        <w:t>POKYN K VÝKONU DOPLŇKOVÝCH</w:t>
      </w:r>
      <w:r w:rsidR="003903E9">
        <w:rPr>
          <w:color w:val="C26060"/>
          <w:spacing w:val="-3"/>
        </w:rPr>
        <w:t xml:space="preserve"> </w:t>
      </w:r>
      <w:r w:rsidR="003903E9">
        <w:rPr>
          <w:color w:val="C26060"/>
        </w:rPr>
        <w:t>POVINNOSTÍ</w:t>
      </w:r>
    </w:p>
    <w:p w:rsidR="00DD28AC" w:rsidRDefault="00DD28AC">
      <w:pPr>
        <w:pStyle w:val="Zkladntext"/>
        <w:spacing w:before="6"/>
        <w:rPr>
          <w:rFonts w:ascii="Arial"/>
          <w:b/>
        </w:rPr>
      </w:pPr>
    </w:p>
    <w:p w:rsidR="00DD28AC" w:rsidRDefault="003903E9">
      <w:pPr>
        <w:pStyle w:val="Nadpis4"/>
        <w:numPr>
          <w:ilvl w:val="1"/>
          <w:numId w:val="2"/>
        </w:numPr>
        <w:tabs>
          <w:tab w:val="left" w:pos="845"/>
        </w:tabs>
        <w:spacing w:before="94"/>
        <w:ind w:hanging="709"/>
        <w:jc w:val="both"/>
      </w:pPr>
      <w:r>
        <w:t>POKYN</w:t>
      </w:r>
    </w:p>
    <w:p w:rsidR="00DD28AC" w:rsidRDefault="003903E9">
      <w:pPr>
        <w:pStyle w:val="Odstavecseseznamem"/>
        <w:numPr>
          <w:ilvl w:val="2"/>
          <w:numId w:val="2"/>
        </w:numPr>
        <w:tabs>
          <w:tab w:val="left" w:pos="845"/>
        </w:tabs>
        <w:spacing w:before="162"/>
        <w:ind w:hanging="709"/>
        <w:jc w:val="both"/>
        <w:rPr>
          <w:sz w:val="20"/>
        </w:rPr>
      </w:pPr>
      <w:r>
        <w:rPr>
          <w:sz w:val="20"/>
        </w:rPr>
        <w:t>Objednatel může vydat Konzultantovi pokyn k výkonu doplňkových povinností kdykoli po</w:t>
      </w:r>
      <w:r>
        <w:rPr>
          <w:spacing w:val="29"/>
          <w:sz w:val="20"/>
        </w:rPr>
        <w:t xml:space="preserve"> </w:t>
      </w:r>
      <w:r>
        <w:rPr>
          <w:sz w:val="20"/>
        </w:rPr>
        <w:t>dobu</w:t>
      </w:r>
    </w:p>
    <w:p w:rsidR="00DD28AC" w:rsidRDefault="003903E9">
      <w:pPr>
        <w:pStyle w:val="Zkladntext"/>
        <w:spacing w:before="34"/>
        <w:ind w:left="844"/>
      </w:pPr>
      <w:r>
        <w:t>účinnosti Smlouvy.</w:t>
      </w:r>
    </w:p>
    <w:p w:rsidR="00DD28AC" w:rsidRDefault="003903E9">
      <w:pPr>
        <w:pStyle w:val="Odstavecseseznamem"/>
        <w:numPr>
          <w:ilvl w:val="2"/>
          <w:numId w:val="2"/>
        </w:numPr>
        <w:tabs>
          <w:tab w:val="left" w:pos="845"/>
        </w:tabs>
        <w:spacing w:line="276" w:lineRule="auto"/>
        <w:ind w:right="135"/>
        <w:jc w:val="both"/>
        <w:rPr>
          <w:sz w:val="20"/>
        </w:rPr>
      </w:pPr>
      <w:r>
        <w:rPr>
          <w:sz w:val="20"/>
        </w:rPr>
        <w:t>Objednatel může vydat Konzultantovi písemnou výzvu k projednání obsahu a rozsahu doplňkových povinností nebo předložení odhadu maximální časové náročnosti s informacemi nezbytnými ke zpracování takového odhadu. Konzultant projedná obsah a rozsah doplňkových povinností nebo předloží Objednateli písemný odhad maximální časové náročnosti</w:t>
      </w:r>
      <w:r>
        <w:rPr>
          <w:spacing w:val="-38"/>
          <w:sz w:val="20"/>
        </w:rPr>
        <w:t xml:space="preserve"> </w:t>
      </w:r>
      <w:r>
        <w:rPr>
          <w:sz w:val="20"/>
        </w:rPr>
        <w:t>bezodkladně od doručení takové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DD28AC" w:rsidRDefault="003903E9">
      <w:pPr>
        <w:pStyle w:val="Odstavecseseznamem"/>
        <w:numPr>
          <w:ilvl w:val="2"/>
          <w:numId w:val="2"/>
        </w:numPr>
        <w:tabs>
          <w:tab w:val="left" w:pos="845"/>
        </w:tabs>
        <w:spacing w:before="120"/>
        <w:ind w:hanging="709"/>
        <w:jc w:val="both"/>
        <w:rPr>
          <w:sz w:val="20"/>
        </w:rPr>
      </w:pPr>
      <w:r>
        <w:rPr>
          <w:sz w:val="20"/>
        </w:rPr>
        <w:t>Pokyn k výkonu doplňkových povinností zpravidla</w:t>
      </w:r>
      <w:r>
        <w:rPr>
          <w:spacing w:val="-1"/>
          <w:sz w:val="20"/>
        </w:rPr>
        <w:t xml:space="preserve"> </w:t>
      </w:r>
      <w:r>
        <w:rPr>
          <w:sz w:val="20"/>
        </w:rPr>
        <w:t>obsahuje:</w:t>
      </w:r>
    </w:p>
    <w:p w:rsidR="00DD28AC" w:rsidRDefault="003903E9">
      <w:pPr>
        <w:pStyle w:val="Odstavecseseznamem"/>
        <w:numPr>
          <w:ilvl w:val="3"/>
          <w:numId w:val="2"/>
        </w:numPr>
        <w:tabs>
          <w:tab w:val="left" w:pos="1414"/>
        </w:tabs>
        <w:ind w:hanging="570"/>
        <w:jc w:val="both"/>
        <w:rPr>
          <w:sz w:val="20"/>
        </w:rPr>
      </w:pPr>
      <w:r>
        <w:rPr>
          <w:sz w:val="20"/>
        </w:rPr>
        <w:t>specifikaci doplňkových</w:t>
      </w:r>
      <w:r>
        <w:rPr>
          <w:spacing w:val="-1"/>
          <w:sz w:val="20"/>
        </w:rPr>
        <w:t xml:space="preserve"> </w:t>
      </w:r>
      <w:r>
        <w:rPr>
          <w:sz w:val="20"/>
        </w:rPr>
        <w:t>povinností;</w:t>
      </w:r>
    </w:p>
    <w:p w:rsidR="00DD28AC" w:rsidRDefault="003903E9">
      <w:pPr>
        <w:pStyle w:val="Odstavecseseznamem"/>
        <w:numPr>
          <w:ilvl w:val="3"/>
          <w:numId w:val="2"/>
        </w:numPr>
        <w:tabs>
          <w:tab w:val="left" w:pos="1414"/>
        </w:tabs>
        <w:spacing w:line="276" w:lineRule="auto"/>
        <w:ind w:right="134"/>
        <w:jc w:val="both"/>
        <w:rPr>
          <w:sz w:val="20"/>
        </w:rPr>
      </w:pPr>
      <w:r>
        <w:rPr>
          <w:sz w:val="20"/>
        </w:rPr>
        <w:t>informace nebo podklady v rozsahu nezbytném k výkonu doplňkových povinností,</w:t>
      </w:r>
      <w:r>
        <w:rPr>
          <w:spacing w:val="-30"/>
          <w:sz w:val="20"/>
        </w:rPr>
        <w:t xml:space="preserve"> </w:t>
      </w:r>
      <w:r>
        <w:rPr>
          <w:sz w:val="20"/>
        </w:rPr>
        <w:t>pokud je</w:t>
      </w:r>
      <w:r>
        <w:rPr>
          <w:spacing w:val="-10"/>
          <w:sz w:val="20"/>
        </w:rPr>
        <w:t xml:space="preserve"> </w:t>
      </w:r>
      <w:r>
        <w:rPr>
          <w:sz w:val="20"/>
        </w:rPr>
        <w:t>již</w:t>
      </w:r>
      <w:r>
        <w:rPr>
          <w:spacing w:val="-10"/>
          <w:sz w:val="20"/>
        </w:rPr>
        <w:t xml:space="preserve"> </w:t>
      </w:r>
      <w:r>
        <w:rPr>
          <w:sz w:val="20"/>
        </w:rPr>
        <w:t>Konzultant</w:t>
      </w:r>
      <w:r>
        <w:rPr>
          <w:spacing w:val="-10"/>
          <w:sz w:val="20"/>
        </w:rPr>
        <w:t xml:space="preserve"> </w:t>
      </w:r>
      <w:r>
        <w:rPr>
          <w:sz w:val="20"/>
        </w:rPr>
        <w:t>nemá</w:t>
      </w:r>
      <w:r>
        <w:rPr>
          <w:spacing w:val="-10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dispozici,</w:t>
      </w:r>
      <w:r>
        <w:rPr>
          <w:spacing w:val="-11"/>
          <w:sz w:val="20"/>
        </w:rPr>
        <w:t xml:space="preserve"> </w:t>
      </w:r>
      <w:r>
        <w:rPr>
          <w:sz w:val="20"/>
        </w:rPr>
        <w:t>nejsou</w:t>
      </w:r>
      <w:r>
        <w:rPr>
          <w:spacing w:val="-8"/>
          <w:sz w:val="20"/>
        </w:rPr>
        <w:t xml:space="preserve"> </w:t>
      </w:r>
      <w:r>
        <w:rPr>
          <w:sz w:val="20"/>
        </w:rPr>
        <w:t>veřejně</w:t>
      </w:r>
      <w:r>
        <w:rPr>
          <w:spacing w:val="-10"/>
          <w:sz w:val="20"/>
        </w:rPr>
        <w:t xml:space="preserve"> </w:t>
      </w:r>
      <w:r>
        <w:rPr>
          <w:sz w:val="20"/>
        </w:rPr>
        <w:t>dostupné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si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Konzultant</w:t>
      </w:r>
      <w:r>
        <w:rPr>
          <w:spacing w:val="-10"/>
          <w:sz w:val="20"/>
        </w:rPr>
        <w:t xml:space="preserve"> </w:t>
      </w:r>
      <w:r>
        <w:rPr>
          <w:sz w:val="20"/>
        </w:rPr>
        <w:t>nemůže obstarat</w:t>
      </w:r>
      <w:r>
        <w:rPr>
          <w:spacing w:val="-1"/>
          <w:sz w:val="20"/>
        </w:rPr>
        <w:t xml:space="preserve"> </w:t>
      </w:r>
      <w:r>
        <w:rPr>
          <w:sz w:val="20"/>
        </w:rPr>
        <w:t>sám;</w:t>
      </w:r>
    </w:p>
    <w:p w:rsidR="00DD28AC" w:rsidRDefault="003903E9">
      <w:pPr>
        <w:pStyle w:val="Odstavecseseznamem"/>
        <w:numPr>
          <w:ilvl w:val="3"/>
          <w:numId w:val="2"/>
        </w:numPr>
        <w:tabs>
          <w:tab w:val="left" w:pos="1414"/>
        </w:tabs>
        <w:spacing w:before="120"/>
        <w:ind w:hanging="570"/>
        <w:jc w:val="both"/>
        <w:rPr>
          <w:sz w:val="20"/>
        </w:rPr>
      </w:pPr>
      <w:r>
        <w:rPr>
          <w:sz w:val="20"/>
        </w:rPr>
        <w:t>maximální časovou náročnost;</w:t>
      </w:r>
    </w:p>
    <w:p w:rsidR="00DD28AC" w:rsidRDefault="003903E9">
      <w:pPr>
        <w:pStyle w:val="Odstavecseseznamem"/>
        <w:numPr>
          <w:ilvl w:val="3"/>
          <w:numId w:val="2"/>
        </w:numPr>
        <w:tabs>
          <w:tab w:val="left" w:pos="1414"/>
        </w:tabs>
        <w:spacing w:before="155" w:line="276" w:lineRule="auto"/>
        <w:ind w:right="134"/>
        <w:jc w:val="both"/>
        <w:rPr>
          <w:sz w:val="20"/>
        </w:rPr>
      </w:pPr>
      <w:r>
        <w:rPr>
          <w:sz w:val="20"/>
        </w:rPr>
        <w:t>termín nebo lhůtu pro výkon doplňkových povinností stanovené přiměřeně jejímu rozsahu, složitosti a stanovené maximální časové</w:t>
      </w:r>
      <w:r>
        <w:rPr>
          <w:spacing w:val="-1"/>
          <w:sz w:val="20"/>
        </w:rPr>
        <w:t xml:space="preserve"> </w:t>
      </w:r>
      <w:r>
        <w:rPr>
          <w:sz w:val="20"/>
        </w:rPr>
        <w:t>náročnosti.</w:t>
      </w:r>
    </w:p>
    <w:p w:rsidR="00DD28AC" w:rsidRDefault="003903E9">
      <w:pPr>
        <w:pStyle w:val="Odstavecseseznamem"/>
        <w:numPr>
          <w:ilvl w:val="2"/>
          <w:numId w:val="2"/>
        </w:numPr>
        <w:tabs>
          <w:tab w:val="left" w:pos="845"/>
        </w:tabs>
        <w:spacing w:before="121"/>
        <w:ind w:hanging="709"/>
        <w:jc w:val="both"/>
        <w:rPr>
          <w:sz w:val="20"/>
        </w:rPr>
      </w:pPr>
      <w:r>
        <w:rPr>
          <w:sz w:val="20"/>
        </w:rPr>
        <w:t>Konzultant musí písemně potvrdit Objednateli obdržení pokynu bezodkladně od jeho</w:t>
      </w:r>
      <w:r>
        <w:rPr>
          <w:spacing w:val="-17"/>
          <w:sz w:val="20"/>
        </w:rPr>
        <w:t xml:space="preserve"> </w:t>
      </w:r>
      <w:r>
        <w:rPr>
          <w:sz w:val="20"/>
        </w:rPr>
        <w:t>doručení.</w:t>
      </w:r>
    </w:p>
    <w:p w:rsidR="00DD28AC" w:rsidRDefault="003903E9">
      <w:pPr>
        <w:pStyle w:val="Odstavecseseznamem"/>
        <w:numPr>
          <w:ilvl w:val="2"/>
          <w:numId w:val="2"/>
        </w:numPr>
        <w:tabs>
          <w:tab w:val="left" w:pos="845"/>
        </w:tabs>
        <w:spacing w:before="155" w:line="276" w:lineRule="auto"/>
        <w:ind w:right="141"/>
        <w:jc w:val="both"/>
        <w:rPr>
          <w:sz w:val="20"/>
        </w:rPr>
      </w:pPr>
      <w:r>
        <w:rPr>
          <w:sz w:val="20"/>
        </w:rPr>
        <w:t>Strany</w:t>
      </w:r>
      <w:r>
        <w:rPr>
          <w:spacing w:val="-10"/>
          <w:sz w:val="20"/>
        </w:rPr>
        <w:t xml:space="preserve"> </w:t>
      </w:r>
      <w:r>
        <w:rPr>
          <w:sz w:val="20"/>
        </w:rPr>
        <w:t>výslovně</w:t>
      </w:r>
      <w:r>
        <w:rPr>
          <w:spacing w:val="-9"/>
          <w:sz w:val="20"/>
        </w:rPr>
        <w:t xml:space="preserve"> </w:t>
      </w:r>
      <w:r>
        <w:rPr>
          <w:sz w:val="20"/>
        </w:rPr>
        <w:t>stvrzují,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základě</w:t>
      </w:r>
      <w:r>
        <w:rPr>
          <w:spacing w:val="-9"/>
          <w:sz w:val="20"/>
        </w:rPr>
        <w:t xml:space="preserve"> </w:t>
      </w:r>
      <w:r>
        <w:rPr>
          <w:sz w:val="20"/>
        </w:rPr>
        <w:t>pokynu</w:t>
      </w:r>
      <w:r>
        <w:rPr>
          <w:spacing w:val="-9"/>
          <w:sz w:val="20"/>
        </w:rPr>
        <w:t xml:space="preserve"> </w:t>
      </w:r>
      <w:r>
        <w:rPr>
          <w:sz w:val="20"/>
        </w:rPr>
        <w:t>není</w:t>
      </w:r>
      <w:r>
        <w:rPr>
          <w:spacing w:val="-9"/>
          <w:sz w:val="20"/>
        </w:rPr>
        <w:t xml:space="preserve"> </w:t>
      </w:r>
      <w:r>
        <w:rPr>
          <w:sz w:val="20"/>
        </w:rPr>
        <w:t>uzavřena</w:t>
      </w:r>
      <w:r>
        <w:rPr>
          <w:spacing w:val="-9"/>
          <w:sz w:val="20"/>
        </w:rPr>
        <w:t xml:space="preserve"> </w:t>
      </w:r>
      <w:r>
        <w:rPr>
          <w:sz w:val="20"/>
        </w:rPr>
        <w:t>žádná</w:t>
      </w:r>
      <w:r>
        <w:rPr>
          <w:spacing w:val="-8"/>
          <w:sz w:val="20"/>
        </w:rPr>
        <w:t xml:space="preserve"> </w:t>
      </w:r>
      <w:r>
        <w:rPr>
          <w:sz w:val="20"/>
        </w:rPr>
        <w:t>další</w:t>
      </w:r>
      <w:r>
        <w:rPr>
          <w:spacing w:val="-9"/>
          <w:sz w:val="20"/>
        </w:rPr>
        <w:t xml:space="preserve"> </w:t>
      </w:r>
      <w:r>
        <w:rPr>
          <w:sz w:val="20"/>
        </w:rPr>
        <w:t>(dílčí)</w:t>
      </w:r>
      <w:r>
        <w:rPr>
          <w:spacing w:val="-9"/>
          <w:sz w:val="20"/>
        </w:rPr>
        <w:t xml:space="preserve"> </w:t>
      </w:r>
      <w:r>
        <w:rPr>
          <w:sz w:val="20"/>
        </w:rPr>
        <w:t>smlouva.</w:t>
      </w:r>
      <w:r>
        <w:rPr>
          <w:spacing w:val="-9"/>
          <w:sz w:val="20"/>
        </w:rPr>
        <w:t xml:space="preserve"> </w:t>
      </w:r>
      <w:r>
        <w:rPr>
          <w:sz w:val="20"/>
        </w:rPr>
        <w:t>Pokyn je pouze pobídkou k faktickému plnění ze Smlouvy.</w:t>
      </w:r>
    </w:p>
    <w:p w:rsidR="00DD28AC" w:rsidRDefault="00DD28AC">
      <w:pPr>
        <w:spacing w:line="276" w:lineRule="auto"/>
        <w:jc w:val="both"/>
        <w:rPr>
          <w:sz w:val="20"/>
        </w:rPr>
        <w:sectPr w:rsidR="00DD28AC">
          <w:pgSz w:w="11910" w:h="16840"/>
          <w:pgMar w:top="1320" w:right="1280" w:bottom="860" w:left="1280" w:header="0" w:footer="671" w:gutter="0"/>
          <w:cols w:space="708"/>
        </w:sectPr>
      </w:pPr>
    </w:p>
    <w:p w:rsidR="00DD28AC" w:rsidRDefault="003903E9">
      <w:pPr>
        <w:pStyle w:val="Nadpis4"/>
        <w:numPr>
          <w:ilvl w:val="1"/>
          <w:numId w:val="2"/>
        </w:numPr>
        <w:tabs>
          <w:tab w:val="left" w:pos="844"/>
          <w:tab w:val="left" w:pos="845"/>
        </w:tabs>
        <w:spacing w:before="77"/>
        <w:ind w:hanging="709"/>
      </w:pPr>
      <w:r>
        <w:lastRenderedPageBreak/>
        <w:t>ŽÁDOST O</w:t>
      </w:r>
      <w:r>
        <w:rPr>
          <w:spacing w:val="-1"/>
        </w:rPr>
        <w:t xml:space="preserve"> </w:t>
      </w:r>
      <w:r>
        <w:t>NAVÝŠENÍ</w:t>
      </w:r>
    </w:p>
    <w:p w:rsidR="00DD28AC" w:rsidRDefault="003903E9">
      <w:pPr>
        <w:pStyle w:val="Odstavecseseznamem"/>
        <w:numPr>
          <w:ilvl w:val="2"/>
          <w:numId w:val="2"/>
        </w:numPr>
        <w:tabs>
          <w:tab w:val="left" w:pos="845"/>
        </w:tabs>
        <w:spacing w:before="162" w:line="276" w:lineRule="auto"/>
        <w:ind w:right="137"/>
        <w:jc w:val="both"/>
        <w:rPr>
          <w:sz w:val="20"/>
        </w:rPr>
      </w:pPr>
      <w:r>
        <w:rPr>
          <w:sz w:val="20"/>
        </w:rPr>
        <w:t>Pokud je podle názoru Konzultanta nezbytné k výkonu doplňkových povinností navýšit maximální časovou náročnost uvedenou v pokynu, Konzultant může před uplynutím termínu nebo lhůty pro výkon takových doplňkových povinností předložit Objednateli žádost o navýšení maximální časové</w:t>
      </w:r>
      <w:r>
        <w:rPr>
          <w:spacing w:val="-1"/>
          <w:sz w:val="20"/>
        </w:rPr>
        <w:t xml:space="preserve"> </w:t>
      </w:r>
      <w:r>
        <w:rPr>
          <w:sz w:val="20"/>
        </w:rPr>
        <w:t>náročnosti.</w:t>
      </w:r>
    </w:p>
    <w:p w:rsidR="00DD28AC" w:rsidRDefault="003903E9">
      <w:pPr>
        <w:pStyle w:val="Odstavecseseznamem"/>
        <w:numPr>
          <w:ilvl w:val="2"/>
          <w:numId w:val="2"/>
        </w:numPr>
        <w:tabs>
          <w:tab w:val="left" w:pos="845"/>
        </w:tabs>
        <w:spacing w:before="118" w:line="276" w:lineRule="auto"/>
        <w:ind w:right="137"/>
        <w:jc w:val="both"/>
        <w:rPr>
          <w:sz w:val="20"/>
        </w:rPr>
      </w:pPr>
      <w:r>
        <w:rPr>
          <w:sz w:val="20"/>
        </w:rPr>
        <w:t xml:space="preserve">Objednatel musí vydat Konzultantovi písemné vyjádření k žádosti o navýšení bezodkladně     od jejího doručení. Objednatel v takovém vyjádření musí uvést, zda s žádostí o navýšení plně souhlasí, souhlasí pouze částečně, nebo nesouhlasí. Pokud Objednatel se žádostí o navýšení souhlasí </w:t>
      </w:r>
      <w:proofErr w:type="gramStart"/>
      <w:r>
        <w:rPr>
          <w:sz w:val="20"/>
        </w:rPr>
        <w:t>pouze  částečně</w:t>
      </w:r>
      <w:proofErr w:type="gramEnd"/>
      <w:r>
        <w:rPr>
          <w:sz w:val="20"/>
        </w:rPr>
        <w:t xml:space="preserve">  nebo  nesouhlasí,  musí  svůj  závěr  odůvodnit.  </w:t>
      </w:r>
      <w:proofErr w:type="gramStart"/>
      <w:r>
        <w:rPr>
          <w:sz w:val="20"/>
        </w:rPr>
        <w:t>Konzultant  může</w:t>
      </w:r>
      <w:proofErr w:type="gramEnd"/>
      <w:r>
        <w:rPr>
          <w:sz w:val="20"/>
        </w:rPr>
        <w:t xml:space="preserve">  v takovém případě předložit Objednateli opravenou žádost o</w:t>
      </w:r>
      <w:r>
        <w:rPr>
          <w:spacing w:val="-1"/>
          <w:sz w:val="20"/>
        </w:rPr>
        <w:t xml:space="preserve"> </w:t>
      </w:r>
      <w:r>
        <w:rPr>
          <w:sz w:val="20"/>
        </w:rPr>
        <w:t>navýšení.</w:t>
      </w:r>
    </w:p>
    <w:p w:rsidR="00DD28AC" w:rsidRDefault="00DD28AC">
      <w:pPr>
        <w:pStyle w:val="Zkladntext"/>
        <w:spacing w:before="11"/>
        <w:rPr>
          <w:sz w:val="29"/>
        </w:rPr>
      </w:pPr>
    </w:p>
    <w:p w:rsidR="00DD28AC" w:rsidRDefault="0002706D">
      <w:pPr>
        <w:pStyle w:val="Nadpis3"/>
        <w:numPr>
          <w:ilvl w:val="0"/>
          <w:numId w:val="2"/>
        </w:numPr>
        <w:tabs>
          <w:tab w:val="left" w:pos="844"/>
          <w:tab w:val="left" w:pos="845"/>
        </w:tabs>
        <w:ind w:hanging="709"/>
      </w:pPr>
      <w:r>
        <w:pict>
          <v:shape id="_x0000_s1028" style="position:absolute;left:0;text-align:left;margin-left:69.4pt;margin-top:24pt;width:456.6pt;height:.1pt;z-index:-251635712;mso-wrap-distance-left:0;mso-wrap-distance-right:0;mso-position-horizontal-relative:page" coordorigin="1388,480" coordsize="9132,0" path="m1388,480r9131,e" filled="f" strokecolor="#585858" strokeweight="1.44pt">
            <v:path arrowok="t"/>
            <w10:wrap type="topAndBottom" anchorx="page"/>
          </v:shape>
        </w:pict>
      </w:r>
      <w:r w:rsidR="003903E9">
        <w:rPr>
          <w:color w:val="C26060"/>
        </w:rPr>
        <w:t>VYKAZOVÁNÍ, PLATBA A MĚNA</w:t>
      </w:r>
      <w:r w:rsidR="003903E9">
        <w:rPr>
          <w:color w:val="C26060"/>
          <w:spacing w:val="-3"/>
        </w:rPr>
        <w:t xml:space="preserve"> </w:t>
      </w:r>
      <w:r w:rsidR="003903E9">
        <w:rPr>
          <w:color w:val="C26060"/>
        </w:rPr>
        <w:t>PLATBY</w:t>
      </w:r>
    </w:p>
    <w:p w:rsidR="00DD28AC" w:rsidRDefault="00DD28AC">
      <w:pPr>
        <w:pStyle w:val="Zkladntext"/>
        <w:spacing w:before="6"/>
        <w:rPr>
          <w:rFonts w:ascii="Arial"/>
          <w:b/>
        </w:rPr>
      </w:pPr>
    </w:p>
    <w:p w:rsidR="00DD28AC" w:rsidRDefault="003903E9">
      <w:pPr>
        <w:pStyle w:val="Nadpis4"/>
        <w:numPr>
          <w:ilvl w:val="1"/>
          <w:numId w:val="2"/>
        </w:numPr>
        <w:tabs>
          <w:tab w:val="left" w:pos="844"/>
          <w:tab w:val="left" w:pos="845"/>
        </w:tabs>
        <w:spacing w:before="94"/>
        <w:ind w:hanging="709"/>
      </w:pPr>
      <w:r>
        <w:t>VYKAZOVÁNÍ</w:t>
      </w:r>
    </w:p>
    <w:p w:rsidR="00DD28AC" w:rsidRDefault="003903E9">
      <w:pPr>
        <w:pStyle w:val="Odstavecseseznamem"/>
        <w:numPr>
          <w:ilvl w:val="2"/>
          <w:numId w:val="2"/>
        </w:numPr>
        <w:tabs>
          <w:tab w:val="left" w:pos="844"/>
          <w:tab w:val="left" w:pos="845"/>
        </w:tabs>
        <w:spacing w:before="159"/>
        <w:ind w:hanging="709"/>
        <w:rPr>
          <w:sz w:val="20"/>
        </w:rPr>
      </w:pPr>
      <w:r>
        <w:rPr>
          <w:sz w:val="20"/>
        </w:rPr>
        <w:t xml:space="preserve">Konzultant předkládá Objednateli výkazy podle následujících pravidel </w:t>
      </w:r>
      <w:r>
        <w:rPr>
          <w:b/>
          <w:sz w:val="20"/>
        </w:rPr>
        <w:t>měsíčně</w:t>
      </w:r>
      <w:r>
        <w:rPr>
          <w:sz w:val="20"/>
        </w:rPr>
        <w:t>, zpravidla</w:t>
      </w:r>
      <w:r>
        <w:rPr>
          <w:spacing w:val="50"/>
          <w:sz w:val="20"/>
        </w:rPr>
        <w:t xml:space="preserve"> </w:t>
      </w:r>
      <w:r>
        <w:rPr>
          <w:sz w:val="20"/>
        </w:rPr>
        <w:t>jako</w:t>
      </w:r>
    </w:p>
    <w:p w:rsidR="00DD28AC" w:rsidRDefault="003903E9">
      <w:pPr>
        <w:pStyle w:val="Zkladntext"/>
        <w:spacing w:before="37"/>
        <w:ind w:left="844"/>
      </w:pPr>
      <w:r>
        <w:t>součást pravidelné měsíční zprávy o poskytování Služeb.</w:t>
      </w:r>
    </w:p>
    <w:p w:rsidR="00DD28AC" w:rsidRDefault="003903E9">
      <w:pPr>
        <w:pStyle w:val="Odstavecseseznamem"/>
        <w:numPr>
          <w:ilvl w:val="2"/>
          <w:numId w:val="2"/>
        </w:numPr>
        <w:tabs>
          <w:tab w:val="left" w:pos="844"/>
          <w:tab w:val="left" w:pos="845"/>
        </w:tabs>
        <w:ind w:hanging="709"/>
        <w:rPr>
          <w:sz w:val="20"/>
        </w:rPr>
      </w:pPr>
      <w:r>
        <w:rPr>
          <w:sz w:val="20"/>
        </w:rPr>
        <w:t>Výkaz musí</w:t>
      </w:r>
      <w:r>
        <w:rPr>
          <w:spacing w:val="-1"/>
          <w:sz w:val="20"/>
        </w:rPr>
        <w:t xml:space="preserve"> </w:t>
      </w:r>
      <w:r>
        <w:rPr>
          <w:sz w:val="20"/>
        </w:rPr>
        <w:t>obsahovat:</w:t>
      </w:r>
    </w:p>
    <w:p w:rsidR="00DD28AC" w:rsidRDefault="003903E9">
      <w:pPr>
        <w:pStyle w:val="Odstavecseseznamem"/>
        <w:numPr>
          <w:ilvl w:val="3"/>
          <w:numId w:val="2"/>
        </w:numPr>
        <w:tabs>
          <w:tab w:val="left" w:pos="1413"/>
          <w:tab w:val="left" w:pos="1414"/>
        </w:tabs>
        <w:spacing w:before="155"/>
        <w:ind w:hanging="570"/>
        <w:rPr>
          <w:sz w:val="20"/>
        </w:rPr>
      </w:pPr>
      <w:r>
        <w:rPr>
          <w:sz w:val="20"/>
        </w:rPr>
        <w:t>seznam vykonaných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povinností;</w:t>
      </w:r>
    </w:p>
    <w:p w:rsidR="00DD28AC" w:rsidRDefault="003903E9">
      <w:pPr>
        <w:pStyle w:val="Odstavecseseznamem"/>
        <w:numPr>
          <w:ilvl w:val="3"/>
          <w:numId w:val="2"/>
        </w:numPr>
        <w:tabs>
          <w:tab w:val="left" w:pos="1413"/>
          <w:tab w:val="left" w:pos="1414"/>
        </w:tabs>
        <w:spacing w:line="276" w:lineRule="auto"/>
        <w:ind w:right="136"/>
        <w:rPr>
          <w:sz w:val="20"/>
        </w:rPr>
      </w:pPr>
      <w:r>
        <w:rPr>
          <w:sz w:val="20"/>
        </w:rPr>
        <w:t>v případě základních povinností část paušální sazby, na jejíž zaplacení vzniklo Konzultantovi</w:t>
      </w:r>
      <w:r>
        <w:rPr>
          <w:spacing w:val="-1"/>
          <w:sz w:val="20"/>
        </w:rPr>
        <w:t xml:space="preserve"> </w:t>
      </w:r>
      <w:r>
        <w:rPr>
          <w:sz w:val="20"/>
        </w:rPr>
        <w:t>právo;</w:t>
      </w:r>
    </w:p>
    <w:p w:rsidR="00DD28AC" w:rsidRDefault="003903E9">
      <w:pPr>
        <w:pStyle w:val="Odstavecseseznamem"/>
        <w:numPr>
          <w:ilvl w:val="3"/>
          <w:numId w:val="2"/>
        </w:numPr>
        <w:tabs>
          <w:tab w:val="left" w:pos="1413"/>
          <w:tab w:val="left" w:pos="1414"/>
        </w:tabs>
        <w:spacing w:before="119"/>
        <w:ind w:hanging="570"/>
        <w:rPr>
          <w:sz w:val="20"/>
        </w:rPr>
      </w:pPr>
      <w:r>
        <w:rPr>
          <w:sz w:val="20"/>
        </w:rPr>
        <w:t>v případě každé doplňkové</w:t>
      </w:r>
      <w:r>
        <w:rPr>
          <w:spacing w:val="2"/>
          <w:sz w:val="20"/>
        </w:rPr>
        <w:t xml:space="preserve"> </w:t>
      </w:r>
      <w:r>
        <w:rPr>
          <w:sz w:val="20"/>
        </w:rPr>
        <w:t>povinnosti:</w:t>
      </w:r>
    </w:p>
    <w:p w:rsidR="00DD28AC" w:rsidRDefault="003903E9">
      <w:pPr>
        <w:pStyle w:val="Odstavecseseznamem"/>
        <w:numPr>
          <w:ilvl w:val="4"/>
          <w:numId w:val="2"/>
        </w:numPr>
        <w:tabs>
          <w:tab w:val="left" w:pos="1980"/>
          <w:tab w:val="left" w:pos="1981"/>
        </w:tabs>
        <w:ind w:hanging="568"/>
        <w:rPr>
          <w:sz w:val="20"/>
        </w:rPr>
      </w:pPr>
      <w:r>
        <w:rPr>
          <w:sz w:val="20"/>
        </w:rPr>
        <w:t>počet odpracovaných</w:t>
      </w:r>
      <w:r>
        <w:rPr>
          <w:spacing w:val="-2"/>
          <w:sz w:val="20"/>
        </w:rPr>
        <w:t xml:space="preserve"> </w:t>
      </w:r>
      <w:r>
        <w:rPr>
          <w:sz w:val="20"/>
        </w:rPr>
        <w:t>hodin;</w:t>
      </w:r>
    </w:p>
    <w:p w:rsidR="00DD28AC" w:rsidRDefault="003903E9">
      <w:pPr>
        <w:pStyle w:val="Odstavecseseznamem"/>
        <w:numPr>
          <w:ilvl w:val="4"/>
          <w:numId w:val="2"/>
        </w:numPr>
        <w:tabs>
          <w:tab w:val="left" w:pos="1980"/>
          <w:tab w:val="left" w:pos="1981"/>
        </w:tabs>
        <w:ind w:hanging="568"/>
        <w:rPr>
          <w:sz w:val="20"/>
        </w:rPr>
      </w:pPr>
      <w:r>
        <w:rPr>
          <w:sz w:val="20"/>
        </w:rPr>
        <w:t>hodinovou</w:t>
      </w:r>
      <w:r>
        <w:rPr>
          <w:spacing w:val="-2"/>
          <w:sz w:val="20"/>
        </w:rPr>
        <w:t xml:space="preserve"> </w:t>
      </w:r>
      <w:r>
        <w:rPr>
          <w:sz w:val="20"/>
        </w:rPr>
        <w:t>sazbu;</w:t>
      </w:r>
    </w:p>
    <w:p w:rsidR="00DD28AC" w:rsidRDefault="003903E9">
      <w:pPr>
        <w:pStyle w:val="Odstavecseseznamem"/>
        <w:numPr>
          <w:ilvl w:val="4"/>
          <w:numId w:val="2"/>
        </w:numPr>
        <w:tabs>
          <w:tab w:val="left" w:pos="1980"/>
          <w:tab w:val="left" w:pos="1981"/>
        </w:tabs>
        <w:spacing w:before="155"/>
        <w:ind w:hanging="568"/>
        <w:rPr>
          <w:sz w:val="20"/>
        </w:rPr>
      </w:pPr>
      <w:r>
        <w:rPr>
          <w:sz w:val="20"/>
        </w:rPr>
        <w:t>celkovou výši související dílčí části</w:t>
      </w:r>
      <w:r>
        <w:rPr>
          <w:spacing w:val="-2"/>
          <w:sz w:val="20"/>
        </w:rPr>
        <w:t xml:space="preserve"> </w:t>
      </w:r>
      <w:r>
        <w:rPr>
          <w:sz w:val="20"/>
        </w:rPr>
        <w:t>odměny;</w:t>
      </w:r>
    </w:p>
    <w:p w:rsidR="00DD28AC" w:rsidRDefault="003903E9">
      <w:pPr>
        <w:pStyle w:val="Odstavecseseznamem"/>
        <w:numPr>
          <w:ilvl w:val="3"/>
          <w:numId w:val="2"/>
        </w:numPr>
        <w:tabs>
          <w:tab w:val="left" w:pos="1413"/>
          <w:tab w:val="left" w:pos="1414"/>
        </w:tabs>
        <w:ind w:hanging="570"/>
        <w:rPr>
          <w:sz w:val="20"/>
        </w:rPr>
      </w:pPr>
      <w:r>
        <w:rPr>
          <w:sz w:val="20"/>
        </w:rPr>
        <w:t>celkovou výši odměny podle výkazu za</w:t>
      </w:r>
      <w:r>
        <w:rPr>
          <w:spacing w:val="-4"/>
          <w:sz w:val="20"/>
        </w:rPr>
        <w:t xml:space="preserve"> </w:t>
      </w:r>
      <w:r>
        <w:rPr>
          <w:sz w:val="20"/>
        </w:rPr>
        <w:t>výkon:</w:t>
      </w:r>
    </w:p>
    <w:p w:rsidR="00DD28AC" w:rsidRDefault="003903E9">
      <w:pPr>
        <w:pStyle w:val="Odstavecseseznamem"/>
        <w:numPr>
          <w:ilvl w:val="4"/>
          <w:numId w:val="2"/>
        </w:numPr>
        <w:tabs>
          <w:tab w:val="left" w:pos="1980"/>
          <w:tab w:val="left" w:pos="1981"/>
        </w:tabs>
        <w:ind w:hanging="568"/>
        <w:rPr>
          <w:sz w:val="20"/>
        </w:rPr>
      </w:pPr>
      <w:bookmarkStart w:id="48" w:name="_bookmark47"/>
      <w:bookmarkEnd w:id="48"/>
      <w:r>
        <w:rPr>
          <w:sz w:val="20"/>
        </w:rPr>
        <w:t>základních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povinností;</w:t>
      </w:r>
    </w:p>
    <w:p w:rsidR="00DD28AC" w:rsidRDefault="003903E9">
      <w:pPr>
        <w:pStyle w:val="Odstavecseseznamem"/>
        <w:numPr>
          <w:ilvl w:val="4"/>
          <w:numId w:val="2"/>
        </w:numPr>
        <w:tabs>
          <w:tab w:val="left" w:pos="1980"/>
          <w:tab w:val="left" w:pos="1981"/>
        </w:tabs>
        <w:spacing w:before="154"/>
        <w:ind w:hanging="568"/>
        <w:rPr>
          <w:sz w:val="20"/>
        </w:rPr>
      </w:pPr>
      <w:bookmarkStart w:id="49" w:name="_bookmark48"/>
      <w:bookmarkEnd w:id="49"/>
      <w:r>
        <w:rPr>
          <w:sz w:val="20"/>
        </w:rPr>
        <w:t>doplňkových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povinností;</w:t>
      </w:r>
    </w:p>
    <w:p w:rsidR="00DD28AC" w:rsidRDefault="003903E9">
      <w:pPr>
        <w:pStyle w:val="Odstavecseseznamem"/>
        <w:numPr>
          <w:ilvl w:val="4"/>
          <w:numId w:val="2"/>
        </w:numPr>
        <w:tabs>
          <w:tab w:val="left" w:pos="1980"/>
          <w:tab w:val="left" w:pos="1981"/>
        </w:tabs>
        <w:ind w:hanging="568"/>
        <w:rPr>
          <w:sz w:val="20"/>
        </w:rPr>
      </w:pPr>
      <w:r>
        <w:rPr>
          <w:sz w:val="20"/>
        </w:rPr>
        <w:t xml:space="preserve">všech povinností (součet částek podle bodů </w:t>
      </w:r>
      <w:hyperlink w:anchor="_bookmark47" w:history="1">
        <w:r>
          <w:rPr>
            <w:sz w:val="20"/>
          </w:rPr>
          <w:t xml:space="preserve">(i) </w:t>
        </w:r>
      </w:hyperlink>
      <w:r>
        <w:rPr>
          <w:sz w:val="20"/>
        </w:rPr>
        <w:t xml:space="preserve">a </w:t>
      </w:r>
      <w:hyperlink w:anchor="_bookmark48" w:history="1">
        <w:r>
          <w:rPr>
            <w:sz w:val="20"/>
          </w:rPr>
          <w:t>(</w:t>
        </w:r>
        <w:proofErr w:type="spellStart"/>
        <w:r>
          <w:rPr>
            <w:sz w:val="20"/>
          </w:rPr>
          <w:t>ii</w:t>
        </w:r>
        <w:proofErr w:type="spellEnd"/>
        <w:r>
          <w:rPr>
            <w:sz w:val="20"/>
          </w:rPr>
          <w:t xml:space="preserve">) </w:t>
        </w:r>
      </w:hyperlink>
      <w:r>
        <w:rPr>
          <w:sz w:val="20"/>
        </w:rPr>
        <w:t>tohoto</w:t>
      </w:r>
      <w:r>
        <w:rPr>
          <w:spacing w:val="-5"/>
          <w:sz w:val="20"/>
        </w:rPr>
        <w:t xml:space="preserve"> </w:t>
      </w:r>
      <w:r>
        <w:rPr>
          <w:sz w:val="20"/>
        </w:rPr>
        <w:t>písmene).</w:t>
      </w:r>
    </w:p>
    <w:p w:rsidR="00DD28AC" w:rsidRDefault="003903E9">
      <w:pPr>
        <w:pStyle w:val="Odstavecseseznamem"/>
        <w:numPr>
          <w:ilvl w:val="2"/>
          <w:numId w:val="2"/>
        </w:numPr>
        <w:tabs>
          <w:tab w:val="left" w:pos="844"/>
          <w:tab w:val="left" w:pos="845"/>
        </w:tabs>
        <w:ind w:hanging="709"/>
        <w:rPr>
          <w:sz w:val="20"/>
        </w:rPr>
      </w:pPr>
      <w:r>
        <w:rPr>
          <w:sz w:val="20"/>
        </w:rPr>
        <w:t>Do výkazu nelze zahrnout čas strávený dopravou v souvislosti s poskytnutím</w:t>
      </w:r>
      <w:r>
        <w:rPr>
          <w:spacing w:val="-14"/>
          <w:sz w:val="20"/>
        </w:rPr>
        <w:t xml:space="preserve"> </w:t>
      </w:r>
      <w:r>
        <w:rPr>
          <w:sz w:val="20"/>
        </w:rPr>
        <w:t>Služeb.</w:t>
      </w:r>
    </w:p>
    <w:p w:rsidR="00DD28AC" w:rsidRDefault="003903E9">
      <w:pPr>
        <w:pStyle w:val="Odstavecseseznamem"/>
        <w:numPr>
          <w:ilvl w:val="2"/>
          <w:numId w:val="2"/>
        </w:numPr>
        <w:tabs>
          <w:tab w:val="left" w:pos="845"/>
        </w:tabs>
        <w:spacing w:before="155" w:line="276" w:lineRule="auto"/>
        <w:ind w:right="132"/>
        <w:jc w:val="both"/>
        <w:rPr>
          <w:sz w:val="20"/>
        </w:rPr>
      </w:pPr>
      <w:r>
        <w:rPr>
          <w:sz w:val="20"/>
        </w:rPr>
        <w:t xml:space="preserve">Objednatel musí vydat Konzultantovi písemné vyjádření k výkazu </w:t>
      </w:r>
      <w:r>
        <w:rPr>
          <w:b/>
          <w:sz w:val="20"/>
        </w:rPr>
        <w:t xml:space="preserve">do 7 dnů </w:t>
      </w:r>
      <w:r>
        <w:rPr>
          <w:sz w:val="20"/>
        </w:rPr>
        <w:t>ode dne jeho doručení</w:t>
      </w:r>
      <w:r>
        <w:rPr>
          <w:spacing w:val="-11"/>
          <w:sz w:val="20"/>
        </w:rPr>
        <w:t xml:space="preserve"> </w:t>
      </w:r>
      <w:r>
        <w:rPr>
          <w:sz w:val="20"/>
        </w:rPr>
        <w:t>Objednateli.</w:t>
      </w:r>
      <w:r>
        <w:rPr>
          <w:spacing w:val="-10"/>
          <w:sz w:val="20"/>
        </w:rPr>
        <w:t xml:space="preserve"> </w:t>
      </w:r>
      <w:r>
        <w:rPr>
          <w:sz w:val="20"/>
        </w:rPr>
        <w:t>Objednatel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9"/>
          <w:sz w:val="20"/>
        </w:rPr>
        <w:t xml:space="preserve"> </w:t>
      </w:r>
      <w:r>
        <w:rPr>
          <w:sz w:val="20"/>
        </w:rPr>
        <w:t>vyjádření</w:t>
      </w:r>
      <w:r>
        <w:rPr>
          <w:spacing w:val="-4"/>
          <w:sz w:val="20"/>
        </w:rPr>
        <w:t xml:space="preserve"> </w:t>
      </w:r>
      <w:r>
        <w:rPr>
          <w:sz w:val="20"/>
        </w:rPr>
        <w:t>musí</w:t>
      </w:r>
      <w:r>
        <w:rPr>
          <w:spacing w:val="-9"/>
          <w:sz w:val="20"/>
        </w:rPr>
        <w:t xml:space="preserve"> </w:t>
      </w:r>
      <w:r>
        <w:rPr>
          <w:sz w:val="20"/>
        </w:rPr>
        <w:t>uvést,</w:t>
      </w:r>
      <w:r>
        <w:rPr>
          <w:spacing w:val="-8"/>
          <w:sz w:val="20"/>
        </w:rPr>
        <w:t xml:space="preserve"> </w:t>
      </w:r>
      <w:r>
        <w:rPr>
          <w:sz w:val="20"/>
        </w:rPr>
        <w:t>zda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výkazem</w:t>
      </w:r>
      <w:r>
        <w:rPr>
          <w:spacing w:val="-7"/>
          <w:sz w:val="20"/>
        </w:rPr>
        <w:t xml:space="preserve"> </w:t>
      </w:r>
      <w:r>
        <w:rPr>
          <w:sz w:val="20"/>
        </w:rPr>
        <w:t>plně</w:t>
      </w:r>
      <w:r>
        <w:rPr>
          <w:spacing w:val="-10"/>
          <w:sz w:val="20"/>
        </w:rPr>
        <w:t xml:space="preserve"> </w:t>
      </w:r>
      <w:r>
        <w:rPr>
          <w:sz w:val="20"/>
        </w:rPr>
        <w:t>souhlasí, souhlasí</w:t>
      </w:r>
      <w:r>
        <w:rPr>
          <w:spacing w:val="-18"/>
          <w:sz w:val="20"/>
        </w:rPr>
        <w:t xml:space="preserve"> </w:t>
      </w:r>
      <w:r>
        <w:rPr>
          <w:sz w:val="20"/>
        </w:rPr>
        <w:t>pouze</w:t>
      </w:r>
      <w:r>
        <w:rPr>
          <w:spacing w:val="-16"/>
          <w:sz w:val="20"/>
        </w:rPr>
        <w:t xml:space="preserve"> </w:t>
      </w:r>
      <w:r>
        <w:rPr>
          <w:sz w:val="20"/>
        </w:rPr>
        <w:t>částečně,</w:t>
      </w:r>
      <w:r>
        <w:rPr>
          <w:spacing w:val="-18"/>
          <w:sz w:val="20"/>
        </w:rPr>
        <w:t xml:space="preserve"> </w:t>
      </w:r>
      <w:r>
        <w:rPr>
          <w:sz w:val="20"/>
        </w:rPr>
        <w:t>nebo</w:t>
      </w:r>
      <w:r>
        <w:rPr>
          <w:spacing w:val="-19"/>
          <w:sz w:val="20"/>
        </w:rPr>
        <w:t xml:space="preserve"> </w:t>
      </w:r>
      <w:r>
        <w:rPr>
          <w:sz w:val="20"/>
        </w:rPr>
        <w:t>nesouhlasí.</w:t>
      </w:r>
      <w:r>
        <w:rPr>
          <w:spacing w:val="-14"/>
          <w:sz w:val="20"/>
        </w:rPr>
        <w:t xml:space="preserve"> </w:t>
      </w:r>
      <w:r>
        <w:rPr>
          <w:sz w:val="20"/>
        </w:rPr>
        <w:t>Pokud</w:t>
      </w:r>
      <w:r>
        <w:rPr>
          <w:spacing w:val="-19"/>
          <w:sz w:val="20"/>
        </w:rPr>
        <w:t xml:space="preserve"> </w:t>
      </w:r>
      <w:r>
        <w:rPr>
          <w:sz w:val="20"/>
        </w:rPr>
        <w:t>Objednatel</w:t>
      </w:r>
      <w:r>
        <w:rPr>
          <w:spacing w:val="-19"/>
          <w:sz w:val="20"/>
        </w:rPr>
        <w:t xml:space="preserve"> </w:t>
      </w:r>
      <w:r>
        <w:rPr>
          <w:sz w:val="20"/>
        </w:rPr>
        <w:t>s</w:t>
      </w:r>
      <w:r>
        <w:rPr>
          <w:spacing w:val="-17"/>
          <w:sz w:val="20"/>
        </w:rPr>
        <w:t xml:space="preserve"> </w:t>
      </w:r>
      <w:r>
        <w:rPr>
          <w:sz w:val="20"/>
        </w:rPr>
        <w:t>výkazem</w:t>
      </w:r>
      <w:r>
        <w:rPr>
          <w:spacing w:val="-20"/>
          <w:sz w:val="20"/>
        </w:rPr>
        <w:t xml:space="preserve"> </w:t>
      </w:r>
      <w:r>
        <w:rPr>
          <w:sz w:val="20"/>
        </w:rPr>
        <w:t>souhlasí</w:t>
      </w:r>
      <w:r>
        <w:rPr>
          <w:spacing w:val="-19"/>
          <w:sz w:val="20"/>
        </w:rPr>
        <w:t xml:space="preserve"> </w:t>
      </w:r>
      <w:r>
        <w:rPr>
          <w:sz w:val="20"/>
        </w:rPr>
        <w:t>pouze</w:t>
      </w:r>
      <w:r>
        <w:rPr>
          <w:spacing w:val="-18"/>
          <w:sz w:val="20"/>
        </w:rPr>
        <w:t xml:space="preserve"> </w:t>
      </w:r>
      <w:r>
        <w:rPr>
          <w:sz w:val="20"/>
        </w:rPr>
        <w:t>částečně nebo nesouhlasí, musí svůj závěr odůvodnit. Konzultant musí v takovém případě předložit Objednateli opravený</w:t>
      </w:r>
      <w:r>
        <w:rPr>
          <w:spacing w:val="2"/>
          <w:sz w:val="20"/>
        </w:rPr>
        <w:t xml:space="preserve"> </w:t>
      </w:r>
      <w:r>
        <w:rPr>
          <w:sz w:val="20"/>
        </w:rPr>
        <w:t>výkaz.</w:t>
      </w:r>
    </w:p>
    <w:p w:rsidR="00DD28AC" w:rsidRDefault="00DD28AC">
      <w:pPr>
        <w:pStyle w:val="Zkladntext"/>
        <w:spacing w:before="10"/>
        <w:rPr>
          <w:sz w:val="29"/>
        </w:rPr>
      </w:pPr>
    </w:p>
    <w:p w:rsidR="00DD28AC" w:rsidRDefault="003903E9">
      <w:pPr>
        <w:pStyle w:val="Nadpis4"/>
        <w:numPr>
          <w:ilvl w:val="1"/>
          <w:numId w:val="2"/>
        </w:numPr>
        <w:tabs>
          <w:tab w:val="left" w:pos="844"/>
          <w:tab w:val="left" w:pos="845"/>
        </w:tabs>
        <w:spacing w:before="1"/>
        <w:ind w:hanging="709"/>
      </w:pPr>
      <w:r>
        <w:t>PLATBA</w:t>
      </w:r>
    </w:p>
    <w:p w:rsidR="00DD28AC" w:rsidRDefault="003903E9">
      <w:pPr>
        <w:pStyle w:val="Odstavecseseznamem"/>
        <w:numPr>
          <w:ilvl w:val="2"/>
          <w:numId w:val="2"/>
        </w:numPr>
        <w:tabs>
          <w:tab w:val="left" w:pos="845"/>
        </w:tabs>
        <w:spacing w:before="158" w:line="276" w:lineRule="auto"/>
        <w:ind w:right="135"/>
        <w:jc w:val="both"/>
        <w:rPr>
          <w:sz w:val="20"/>
        </w:rPr>
      </w:pPr>
      <w:r>
        <w:rPr>
          <w:sz w:val="20"/>
        </w:rPr>
        <w:t xml:space="preserve">Objednatel musí platit odměnu Konzultantovi na základě Konzultantem </w:t>
      </w:r>
      <w:r>
        <w:rPr>
          <w:b/>
          <w:sz w:val="20"/>
        </w:rPr>
        <w:t>průběžně vystavovaných měsíčních faktur</w:t>
      </w:r>
      <w:r>
        <w:rPr>
          <w:sz w:val="20"/>
        </w:rPr>
        <w:t>. Konzultant fakturu nevystaví, pokud mu v příslušném měsíci</w:t>
      </w:r>
      <w:r>
        <w:rPr>
          <w:spacing w:val="-19"/>
          <w:sz w:val="20"/>
        </w:rPr>
        <w:t xml:space="preserve"> </w:t>
      </w:r>
      <w:r>
        <w:rPr>
          <w:sz w:val="20"/>
        </w:rPr>
        <w:t>nevzniklo</w:t>
      </w:r>
      <w:r>
        <w:rPr>
          <w:spacing w:val="-18"/>
          <w:sz w:val="20"/>
        </w:rPr>
        <w:t xml:space="preserve"> </w:t>
      </w:r>
      <w:r>
        <w:rPr>
          <w:sz w:val="20"/>
        </w:rPr>
        <w:t>právo</w:t>
      </w:r>
      <w:r>
        <w:rPr>
          <w:spacing w:val="-18"/>
          <w:sz w:val="20"/>
        </w:rPr>
        <w:t xml:space="preserve"> </w:t>
      </w:r>
      <w:r>
        <w:rPr>
          <w:sz w:val="20"/>
        </w:rPr>
        <w:t>na</w:t>
      </w:r>
      <w:r>
        <w:rPr>
          <w:spacing w:val="-18"/>
          <w:sz w:val="20"/>
        </w:rPr>
        <w:t xml:space="preserve"> </w:t>
      </w:r>
      <w:r>
        <w:rPr>
          <w:sz w:val="20"/>
        </w:rPr>
        <w:t>zaplacení</w:t>
      </w:r>
      <w:r>
        <w:rPr>
          <w:spacing w:val="-18"/>
          <w:sz w:val="20"/>
        </w:rPr>
        <w:t xml:space="preserve"> </w:t>
      </w:r>
      <w:r>
        <w:rPr>
          <w:sz w:val="20"/>
        </w:rPr>
        <w:t>žádné</w:t>
      </w:r>
      <w:r>
        <w:rPr>
          <w:spacing w:val="-18"/>
          <w:sz w:val="20"/>
        </w:rPr>
        <w:t xml:space="preserve"> </w:t>
      </w:r>
      <w:r>
        <w:rPr>
          <w:sz w:val="20"/>
        </w:rPr>
        <w:t>části</w:t>
      </w:r>
      <w:r>
        <w:rPr>
          <w:spacing w:val="-18"/>
          <w:sz w:val="20"/>
        </w:rPr>
        <w:t xml:space="preserve"> </w:t>
      </w:r>
      <w:r>
        <w:rPr>
          <w:sz w:val="20"/>
        </w:rPr>
        <w:t>paušální</w:t>
      </w:r>
      <w:r>
        <w:rPr>
          <w:spacing w:val="-18"/>
          <w:sz w:val="20"/>
        </w:rPr>
        <w:t xml:space="preserve"> </w:t>
      </w:r>
      <w:r>
        <w:rPr>
          <w:sz w:val="20"/>
        </w:rPr>
        <w:t>sazby</w:t>
      </w:r>
      <w:r>
        <w:rPr>
          <w:spacing w:val="-19"/>
          <w:sz w:val="20"/>
        </w:rPr>
        <w:t xml:space="preserve"> </w:t>
      </w:r>
      <w:r>
        <w:rPr>
          <w:sz w:val="20"/>
        </w:rPr>
        <w:t>ani</w:t>
      </w:r>
      <w:r>
        <w:rPr>
          <w:spacing w:val="-19"/>
          <w:sz w:val="20"/>
        </w:rPr>
        <w:t xml:space="preserve"> </w:t>
      </w:r>
      <w:r>
        <w:rPr>
          <w:sz w:val="20"/>
        </w:rPr>
        <w:t>nevykonával</w:t>
      </w:r>
      <w:r>
        <w:rPr>
          <w:spacing w:val="-18"/>
          <w:sz w:val="20"/>
        </w:rPr>
        <w:t xml:space="preserve"> </w:t>
      </w:r>
      <w:r>
        <w:rPr>
          <w:sz w:val="20"/>
        </w:rPr>
        <w:t>žádné</w:t>
      </w:r>
      <w:r>
        <w:rPr>
          <w:spacing w:val="-18"/>
          <w:sz w:val="20"/>
        </w:rPr>
        <w:t xml:space="preserve"> </w:t>
      </w:r>
      <w:r>
        <w:rPr>
          <w:sz w:val="20"/>
        </w:rPr>
        <w:t>doplňkové povinnosti.</w:t>
      </w:r>
    </w:p>
    <w:p w:rsidR="00DD28AC" w:rsidRDefault="00DD28AC">
      <w:pPr>
        <w:spacing w:line="276" w:lineRule="auto"/>
        <w:jc w:val="both"/>
        <w:rPr>
          <w:sz w:val="20"/>
        </w:rPr>
        <w:sectPr w:rsidR="00DD28AC">
          <w:pgSz w:w="11910" w:h="16840"/>
          <w:pgMar w:top="1320" w:right="1280" w:bottom="860" w:left="1280" w:header="0" w:footer="671" w:gutter="0"/>
          <w:cols w:space="708"/>
        </w:sectPr>
      </w:pPr>
    </w:p>
    <w:p w:rsidR="00DD28AC" w:rsidRDefault="003903E9">
      <w:pPr>
        <w:pStyle w:val="Odstavecseseznamem"/>
        <w:numPr>
          <w:ilvl w:val="2"/>
          <w:numId w:val="2"/>
        </w:numPr>
        <w:tabs>
          <w:tab w:val="left" w:pos="844"/>
          <w:tab w:val="left" w:pos="845"/>
        </w:tabs>
        <w:spacing w:before="79"/>
        <w:ind w:hanging="709"/>
        <w:rPr>
          <w:sz w:val="20"/>
        </w:rPr>
      </w:pPr>
      <w:r>
        <w:rPr>
          <w:sz w:val="20"/>
        </w:rPr>
        <w:lastRenderedPageBreak/>
        <w:t>Faktura</w:t>
      </w:r>
      <w:r>
        <w:rPr>
          <w:spacing w:val="-1"/>
          <w:sz w:val="20"/>
        </w:rPr>
        <w:t xml:space="preserve"> </w:t>
      </w:r>
      <w:r>
        <w:rPr>
          <w:sz w:val="20"/>
        </w:rPr>
        <w:t>musí:</w:t>
      </w:r>
    </w:p>
    <w:p w:rsidR="00DD28AC" w:rsidRDefault="003903E9">
      <w:pPr>
        <w:pStyle w:val="Nadpis5"/>
        <w:numPr>
          <w:ilvl w:val="3"/>
          <w:numId w:val="2"/>
        </w:numPr>
        <w:tabs>
          <w:tab w:val="left" w:pos="1413"/>
          <w:tab w:val="left" w:pos="1414"/>
        </w:tabs>
        <w:spacing w:before="157"/>
        <w:ind w:hanging="570"/>
        <w:rPr>
          <w:b w:val="0"/>
        </w:rPr>
      </w:pPr>
      <w:r>
        <w:rPr>
          <w:b w:val="0"/>
        </w:rPr>
        <w:t xml:space="preserve">být </w:t>
      </w:r>
      <w:r>
        <w:t>pouze v elektronické</w:t>
      </w:r>
      <w:r>
        <w:rPr>
          <w:spacing w:val="-1"/>
        </w:rPr>
        <w:t xml:space="preserve"> </w:t>
      </w:r>
      <w:r>
        <w:t>podobě</w:t>
      </w:r>
      <w:r>
        <w:rPr>
          <w:b w:val="0"/>
        </w:rPr>
        <w:t>;</w:t>
      </w:r>
    </w:p>
    <w:p w:rsidR="00DD28AC" w:rsidRDefault="003903E9">
      <w:pPr>
        <w:pStyle w:val="Odstavecseseznamem"/>
        <w:numPr>
          <w:ilvl w:val="3"/>
          <w:numId w:val="2"/>
        </w:numPr>
        <w:tabs>
          <w:tab w:val="left" w:pos="1413"/>
          <w:tab w:val="left" w:pos="1414"/>
        </w:tabs>
        <w:ind w:hanging="570"/>
        <w:rPr>
          <w:sz w:val="20"/>
        </w:rPr>
      </w:pPr>
      <w:r>
        <w:rPr>
          <w:sz w:val="20"/>
        </w:rPr>
        <w:t xml:space="preserve">být vystavena pouze na částku, která odpovídá </w:t>
      </w:r>
      <w:r>
        <w:rPr>
          <w:spacing w:val="2"/>
          <w:sz w:val="20"/>
        </w:rPr>
        <w:t xml:space="preserve">této </w:t>
      </w:r>
      <w:r>
        <w:rPr>
          <w:sz w:val="20"/>
        </w:rPr>
        <w:t>Příloze 3 [Odměna a</w:t>
      </w:r>
      <w:r>
        <w:rPr>
          <w:spacing w:val="34"/>
          <w:sz w:val="20"/>
        </w:rPr>
        <w:t xml:space="preserve"> </w:t>
      </w:r>
      <w:r>
        <w:rPr>
          <w:sz w:val="20"/>
        </w:rPr>
        <w:t>platba]</w:t>
      </w:r>
    </w:p>
    <w:p w:rsidR="00DD28AC" w:rsidRDefault="003903E9">
      <w:pPr>
        <w:pStyle w:val="Zkladntext"/>
        <w:spacing w:before="35"/>
        <w:ind w:left="224" w:right="736"/>
        <w:jc w:val="center"/>
      </w:pPr>
      <w:r>
        <w:t>a Objednatelem plně odsouhlasenému výkazu k příslušnému měsíci;</w:t>
      </w:r>
    </w:p>
    <w:p w:rsidR="00DD28AC" w:rsidRDefault="003903E9">
      <w:pPr>
        <w:pStyle w:val="Odstavecseseznamem"/>
        <w:numPr>
          <w:ilvl w:val="3"/>
          <w:numId w:val="2"/>
        </w:numPr>
        <w:tabs>
          <w:tab w:val="left" w:pos="1413"/>
          <w:tab w:val="left" w:pos="1414"/>
        </w:tabs>
        <w:ind w:hanging="570"/>
        <w:rPr>
          <w:sz w:val="20"/>
        </w:rPr>
      </w:pPr>
      <w:r>
        <w:rPr>
          <w:sz w:val="20"/>
        </w:rPr>
        <w:t>obsahovat:</w:t>
      </w:r>
    </w:p>
    <w:p w:rsidR="00DD28AC" w:rsidRDefault="003903E9">
      <w:pPr>
        <w:pStyle w:val="Odstavecseseznamem"/>
        <w:numPr>
          <w:ilvl w:val="4"/>
          <w:numId w:val="2"/>
        </w:numPr>
        <w:tabs>
          <w:tab w:val="left" w:pos="1980"/>
          <w:tab w:val="left" w:pos="1981"/>
        </w:tabs>
        <w:ind w:hanging="568"/>
        <w:rPr>
          <w:sz w:val="20"/>
        </w:rPr>
      </w:pPr>
      <w:r>
        <w:rPr>
          <w:sz w:val="20"/>
        </w:rPr>
        <w:t>náležitosti daňového dokladu podle právních</w:t>
      </w:r>
      <w:r>
        <w:rPr>
          <w:spacing w:val="-4"/>
          <w:sz w:val="20"/>
        </w:rPr>
        <w:t xml:space="preserve"> </w:t>
      </w:r>
      <w:r>
        <w:rPr>
          <w:sz w:val="20"/>
        </w:rPr>
        <w:t>předpisů;</w:t>
      </w:r>
    </w:p>
    <w:p w:rsidR="00DD28AC" w:rsidRDefault="003903E9">
      <w:pPr>
        <w:pStyle w:val="Odstavecseseznamem"/>
        <w:numPr>
          <w:ilvl w:val="4"/>
          <w:numId w:val="2"/>
        </w:numPr>
        <w:tabs>
          <w:tab w:val="left" w:pos="1980"/>
          <w:tab w:val="left" w:pos="1981"/>
        </w:tabs>
        <w:spacing w:before="36" w:line="398" w:lineRule="exact"/>
        <w:ind w:left="844" w:right="134" w:firstLine="568"/>
        <w:rPr>
          <w:sz w:val="20"/>
        </w:rPr>
      </w:pPr>
      <w:r>
        <w:rPr>
          <w:sz w:val="20"/>
        </w:rPr>
        <w:t>Objednatelem sdělené evidenční číslo a název akce nebo jiné obdobné údaje. Dnem uskutečnění zdanitelného plnění je den, ve kterém Objednatel plně</w:t>
      </w:r>
      <w:r>
        <w:rPr>
          <w:spacing w:val="12"/>
          <w:sz w:val="20"/>
        </w:rPr>
        <w:t xml:space="preserve"> </w:t>
      </w:r>
      <w:r>
        <w:rPr>
          <w:sz w:val="20"/>
        </w:rPr>
        <w:t>odsouhlasil výkaz</w:t>
      </w:r>
    </w:p>
    <w:p w:rsidR="00DD28AC" w:rsidRDefault="003903E9">
      <w:pPr>
        <w:pStyle w:val="Zkladntext"/>
        <w:spacing w:line="241" w:lineRule="exact"/>
        <w:ind w:left="844"/>
      </w:pPr>
      <w:r>
        <w:t>k příslušnému měsíci.</w:t>
      </w:r>
    </w:p>
    <w:p w:rsidR="00DD28AC" w:rsidRDefault="003903E9">
      <w:pPr>
        <w:pStyle w:val="Odstavecseseznamem"/>
        <w:numPr>
          <w:ilvl w:val="2"/>
          <w:numId w:val="2"/>
        </w:numPr>
        <w:tabs>
          <w:tab w:val="left" w:pos="844"/>
          <w:tab w:val="left" w:pos="845"/>
        </w:tabs>
        <w:spacing w:before="155"/>
        <w:ind w:hanging="709"/>
        <w:rPr>
          <w:sz w:val="20"/>
        </w:rPr>
      </w:pPr>
      <w:r>
        <w:rPr>
          <w:sz w:val="20"/>
        </w:rPr>
        <w:t>Konzultant musí fakturu</w:t>
      </w:r>
      <w:r>
        <w:rPr>
          <w:spacing w:val="2"/>
          <w:sz w:val="20"/>
        </w:rPr>
        <w:t xml:space="preserve"> </w:t>
      </w:r>
      <w:r>
        <w:rPr>
          <w:sz w:val="20"/>
        </w:rPr>
        <w:t>odeslat:</w:t>
      </w:r>
    </w:p>
    <w:p w:rsidR="00DD28AC" w:rsidRDefault="003903E9">
      <w:pPr>
        <w:pStyle w:val="Odstavecseseznamem"/>
        <w:numPr>
          <w:ilvl w:val="3"/>
          <w:numId w:val="2"/>
        </w:numPr>
        <w:tabs>
          <w:tab w:val="left" w:pos="1414"/>
        </w:tabs>
        <w:spacing w:line="276" w:lineRule="auto"/>
        <w:ind w:right="134"/>
        <w:jc w:val="both"/>
        <w:rPr>
          <w:sz w:val="20"/>
        </w:rPr>
      </w:pPr>
      <w:r>
        <w:rPr>
          <w:sz w:val="20"/>
        </w:rPr>
        <w:t>do 5 pracovních dnů ode dne, ve které Objednatel plně odsouhlasil výkaz k příslušnému měsíci;</w:t>
      </w:r>
    </w:p>
    <w:p w:rsidR="00DD28AC" w:rsidRDefault="003903E9">
      <w:pPr>
        <w:pStyle w:val="Odstavecseseznamem"/>
        <w:numPr>
          <w:ilvl w:val="3"/>
          <w:numId w:val="2"/>
        </w:numPr>
        <w:tabs>
          <w:tab w:val="left" w:pos="1413"/>
          <w:tab w:val="left" w:pos="1414"/>
        </w:tabs>
        <w:spacing w:before="122"/>
        <w:ind w:hanging="570"/>
        <w:rPr>
          <w:sz w:val="20"/>
        </w:rPr>
      </w:pPr>
      <w:r>
        <w:rPr>
          <w:sz w:val="20"/>
        </w:rPr>
        <w:t>společně s výkazem k příslušnému měsíci plně odsouhlaseným</w:t>
      </w:r>
      <w:r>
        <w:rPr>
          <w:spacing w:val="-7"/>
          <w:sz w:val="20"/>
        </w:rPr>
        <w:t xml:space="preserve"> </w:t>
      </w:r>
      <w:r>
        <w:rPr>
          <w:sz w:val="20"/>
        </w:rPr>
        <w:t>Objednatelem;</w:t>
      </w:r>
    </w:p>
    <w:p w:rsidR="00DD28AC" w:rsidRDefault="003903E9">
      <w:pPr>
        <w:pStyle w:val="Odstavecseseznamem"/>
        <w:numPr>
          <w:ilvl w:val="3"/>
          <w:numId w:val="2"/>
        </w:numPr>
        <w:tabs>
          <w:tab w:val="left" w:pos="1414"/>
        </w:tabs>
        <w:spacing w:before="154" w:line="276" w:lineRule="auto"/>
        <w:ind w:right="142"/>
        <w:jc w:val="both"/>
        <w:rPr>
          <w:sz w:val="20"/>
        </w:rPr>
      </w:pPr>
      <w:r>
        <w:rPr>
          <w:sz w:val="20"/>
        </w:rPr>
        <w:t>na e-mailovou adresu Objednatele stanovenou za tímto účelem v části A Zvláštních podmínek;</w:t>
      </w:r>
    </w:p>
    <w:p w:rsidR="00DD28AC" w:rsidRDefault="003903E9">
      <w:pPr>
        <w:pStyle w:val="Odstavecseseznamem"/>
        <w:numPr>
          <w:ilvl w:val="3"/>
          <w:numId w:val="2"/>
        </w:numPr>
        <w:tabs>
          <w:tab w:val="left" w:pos="1414"/>
        </w:tabs>
        <w:spacing w:before="122" w:line="276" w:lineRule="auto"/>
        <w:ind w:right="142"/>
        <w:jc w:val="both"/>
        <w:rPr>
          <w:sz w:val="20"/>
        </w:rPr>
      </w:pP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své</w:t>
      </w:r>
      <w:r>
        <w:rPr>
          <w:spacing w:val="-9"/>
          <w:sz w:val="20"/>
        </w:rPr>
        <w:t xml:space="preserve"> </w:t>
      </w:r>
      <w:r>
        <w:rPr>
          <w:sz w:val="20"/>
        </w:rPr>
        <w:t>e-mailové</w:t>
      </w:r>
      <w:r>
        <w:rPr>
          <w:spacing w:val="-10"/>
          <w:sz w:val="20"/>
        </w:rPr>
        <w:t xml:space="preserve"> </w:t>
      </w:r>
      <w:r>
        <w:rPr>
          <w:sz w:val="20"/>
        </w:rPr>
        <w:t>adresy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tímto</w:t>
      </w:r>
      <w:r>
        <w:rPr>
          <w:spacing w:val="-8"/>
          <w:sz w:val="20"/>
        </w:rPr>
        <w:t xml:space="preserve"> </w:t>
      </w:r>
      <w:r>
        <w:rPr>
          <w:sz w:val="20"/>
        </w:rPr>
        <w:t>účelem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části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9"/>
          <w:sz w:val="20"/>
        </w:rPr>
        <w:t xml:space="preserve"> </w:t>
      </w:r>
      <w:r>
        <w:rPr>
          <w:sz w:val="20"/>
        </w:rPr>
        <w:t>podmínek,</w:t>
      </w:r>
      <w:r>
        <w:rPr>
          <w:spacing w:val="-8"/>
          <w:sz w:val="20"/>
        </w:rPr>
        <w:t xml:space="preserve"> </w:t>
      </w:r>
      <w:r>
        <w:rPr>
          <w:sz w:val="20"/>
        </w:rPr>
        <w:t>pokud fakturu</w:t>
      </w:r>
      <w:r>
        <w:rPr>
          <w:spacing w:val="-18"/>
          <w:sz w:val="20"/>
        </w:rPr>
        <w:t xml:space="preserve"> </w:t>
      </w:r>
      <w:r>
        <w:rPr>
          <w:sz w:val="20"/>
        </w:rPr>
        <w:t>nebo</w:t>
      </w:r>
      <w:r>
        <w:rPr>
          <w:spacing w:val="-16"/>
          <w:sz w:val="20"/>
        </w:rPr>
        <w:t xml:space="preserve"> </w:t>
      </w:r>
      <w:r>
        <w:rPr>
          <w:sz w:val="20"/>
        </w:rPr>
        <w:t>e-mailovou</w:t>
      </w:r>
      <w:r>
        <w:rPr>
          <w:spacing w:val="-18"/>
          <w:sz w:val="20"/>
        </w:rPr>
        <w:t xml:space="preserve"> </w:t>
      </w:r>
      <w:r>
        <w:rPr>
          <w:sz w:val="20"/>
        </w:rPr>
        <w:t>zprávu,</w:t>
      </w:r>
      <w:r>
        <w:rPr>
          <w:spacing w:val="-17"/>
          <w:sz w:val="20"/>
        </w:rPr>
        <w:t xml:space="preserve"> </w:t>
      </w:r>
      <w:r>
        <w:rPr>
          <w:sz w:val="20"/>
        </w:rPr>
        <w:t>ke</w:t>
      </w:r>
      <w:r>
        <w:rPr>
          <w:spacing w:val="-16"/>
          <w:sz w:val="20"/>
        </w:rPr>
        <w:t xml:space="preserve"> </w:t>
      </w:r>
      <w:r>
        <w:rPr>
          <w:sz w:val="20"/>
        </w:rPr>
        <w:t>které</w:t>
      </w:r>
      <w:r>
        <w:rPr>
          <w:spacing w:val="-16"/>
          <w:sz w:val="20"/>
        </w:rPr>
        <w:t xml:space="preserve"> </w:t>
      </w:r>
      <w:r>
        <w:rPr>
          <w:sz w:val="20"/>
        </w:rPr>
        <w:t>je</w:t>
      </w:r>
      <w:r>
        <w:rPr>
          <w:spacing w:val="-16"/>
          <w:sz w:val="20"/>
        </w:rPr>
        <w:t xml:space="preserve"> </w:t>
      </w:r>
      <w:r>
        <w:rPr>
          <w:sz w:val="20"/>
        </w:rPr>
        <w:t>přiložena,</w:t>
      </w:r>
      <w:r>
        <w:rPr>
          <w:spacing w:val="-14"/>
          <w:sz w:val="20"/>
        </w:rPr>
        <w:t xml:space="preserve"> </w:t>
      </w:r>
      <w:r>
        <w:rPr>
          <w:sz w:val="20"/>
        </w:rPr>
        <w:t>neopatří</w:t>
      </w:r>
      <w:r>
        <w:rPr>
          <w:spacing w:val="-18"/>
          <w:sz w:val="20"/>
        </w:rPr>
        <w:t xml:space="preserve"> </w:t>
      </w:r>
      <w:r>
        <w:rPr>
          <w:sz w:val="20"/>
        </w:rPr>
        <w:t>uznávaným</w:t>
      </w:r>
      <w:r>
        <w:rPr>
          <w:spacing w:val="-16"/>
          <w:sz w:val="20"/>
        </w:rPr>
        <w:t xml:space="preserve"> </w:t>
      </w:r>
      <w:r>
        <w:rPr>
          <w:sz w:val="20"/>
        </w:rPr>
        <w:t>elektronickým podpisem nebo uznávanou elektronickou pečetí podle právních</w:t>
      </w:r>
      <w:r>
        <w:rPr>
          <w:spacing w:val="-3"/>
          <w:sz w:val="20"/>
        </w:rPr>
        <w:t xml:space="preserve"> </w:t>
      </w:r>
      <w:r>
        <w:rPr>
          <w:sz w:val="20"/>
        </w:rPr>
        <w:t>předpisů.</w:t>
      </w:r>
    </w:p>
    <w:p w:rsidR="00DD28AC" w:rsidRDefault="003903E9">
      <w:pPr>
        <w:pStyle w:val="Zkladntext"/>
        <w:spacing w:before="120" w:line="276" w:lineRule="auto"/>
        <w:ind w:left="844" w:right="140"/>
        <w:jc w:val="both"/>
      </w:pPr>
      <w:r>
        <w:t xml:space="preserve">K 1 e-mailové zprávě může </w:t>
      </w:r>
      <w:proofErr w:type="gramStart"/>
      <w:r>
        <w:t>být  přiložena</w:t>
      </w:r>
      <w:proofErr w:type="gramEnd"/>
      <w:r>
        <w:t xml:space="preserve">  pouze  1  faktura, a  to v samostatném  souboru  ve formátu PDF a zároveň v samostatném souboru ve  formátu  ISDOC  nebo  ISDOCX  (pokud to možné). Přílohy faktury mohou být přiloženy v samostatných souborech ve formátu PDF, RTF, DOCX, DOC, XLSX, XLS nebo</w:t>
      </w:r>
      <w:r>
        <w:rPr>
          <w:spacing w:val="-5"/>
        </w:rPr>
        <w:t xml:space="preserve"> </w:t>
      </w:r>
      <w:r>
        <w:t>JPG.</w:t>
      </w:r>
    </w:p>
    <w:p w:rsidR="00DD28AC" w:rsidRDefault="003903E9">
      <w:pPr>
        <w:pStyle w:val="Odstavecseseznamem"/>
        <w:numPr>
          <w:ilvl w:val="2"/>
          <w:numId w:val="2"/>
        </w:numPr>
        <w:tabs>
          <w:tab w:val="left" w:pos="844"/>
          <w:tab w:val="left" w:pos="845"/>
        </w:tabs>
        <w:spacing w:before="119"/>
        <w:ind w:hanging="709"/>
        <w:rPr>
          <w:sz w:val="20"/>
        </w:rPr>
      </w:pPr>
      <w:r>
        <w:rPr>
          <w:sz w:val="20"/>
        </w:rPr>
        <w:t>Objednatel</w:t>
      </w:r>
      <w:r>
        <w:rPr>
          <w:spacing w:val="11"/>
          <w:sz w:val="20"/>
        </w:rPr>
        <w:t xml:space="preserve"> </w:t>
      </w:r>
      <w:r>
        <w:rPr>
          <w:sz w:val="20"/>
        </w:rPr>
        <w:t>může</w:t>
      </w:r>
      <w:r>
        <w:rPr>
          <w:spacing w:val="15"/>
          <w:sz w:val="20"/>
        </w:rPr>
        <w:t xml:space="preserve"> </w:t>
      </w:r>
      <w:r>
        <w:rPr>
          <w:sz w:val="20"/>
        </w:rPr>
        <w:t>Konzultantovi</w:t>
      </w:r>
      <w:r>
        <w:rPr>
          <w:spacing w:val="12"/>
          <w:sz w:val="20"/>
        </w:rPr>
        <w:t xml:space="preserve"> </w:t>
      </w:r>
      <w:r>
        <w:rPr>
          <w:sz w:val="20"/>
        </w:rPr>
        <w:t>písemně</w:t>
      </w:r>
      <w:r>
        <w:rPr>
          <w:spacing w:val="12"/>
          <w:sz w:val="20"/>
        </w:rPr>
        <w:t xml:space="preserve"> </w:t>
      </w:r>
      <w:r>
        <w:rPr>
          <w:sz w:val="20"/>
        </w:rPr>
        <w:t>odmítnout</w:t>
      </w:r>
      <w:r>
        <w:rPr>
          <w:spacing w:val="11"/>
          <w:sz w:val="20"/>
        </w:rPr>
        <w:t xml:space="preserve"> </w:t>
      </w:r>
      <w:r>
        <w:rPr>
          <w:sz w:val="20"/>
        </w:rPr>
        <w:t>úhradu</w:t>
      </w:r>
      <w:r>
        <w:rPr>
          <w:spacing w:val="11"/>
          <w:sz w:val="20"/>
        </w:rPr>
        <w:t xml:space="preserve"> </w:t>
      </w:r>
      <w:r>
        <w:rPr>
          <w:sz w:val="20"/>
        </w:rPr>
        <w:t>faktury</w:t>
      </w:r>
      <w:r>
        <w:rPr>
          <w:spacing w:val="13"/>
          <w:sz w:val="20"/>
        </w:rPr>
        <w:t xml:space="preserve"> </w:t>
      </w:r>
      <w:r>
        <w:rPr>
          <w:sz w:val="20"/>
        </w:rPr>
        <w:t>v</w:t>
      </w:r>
      <w:r>
        <w:rPr>
          <w:spacing w:val="1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3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faktura</w:t>
      </w:r>
      <w:r>
        <w:rPr>
          <w:spacing w:val="18"/>
          <w:sz w:val="20"/>
        </w:rPr>
        <w:t xml:space="preserve"> </w:t>
      </w:r>
      <w:r>
        <w:rPr>
          <w:sz w:val="20"/>
        </w:rPr>
        <w:t>není</w:t>
      </w:r>
    </w:p>
    <w:p w:rsidR="00DD28AC" w:rsidRDefault="003903E9">
      <w:pPr>
        <w:pStyle w:val="Zkladntext"/>
        <w:spacing w:before="37"/>
        <w:ind w:left="277" w:right="736"/>
        <w:jc w:val="center"/>
      </w:pPr>
      <w:r>
        <w:t>v souladu se Smlouvou. Konzultant v takovém případě vystaví opravenou fakturu.</w:t>
      </w:r>
    </w:p>
    <w:p w:rsidR="00DD28AC" w:rsidRDefault="003903E9">
      <w:pPr>
        <w:pStyle w:val="Odstavecseseznamem"/>
        <w:numPr>
          <w:ilvl w:val="2"/>
          <w:numId w:val="2"/>
        </w:numPr>
        <w:tabs>
          <w:tab w:val="left" w:pos="844"/>
          <w:tab w:val="left" w:pos="845"/>
        </w:tabs>
        <w:ind w:hanging="709"/>
        <w:rPr>
          <w:sz w:val="20"/>
        </w:rPr>
      </w:pPr>
      <w:r>
        <w:rPr>
          <w:sz w:val="20"/>
        </w:rPr>
        <w:t>Doba</w:t>
      </w:r>
      <w:r>
        <w:rPr>
          <w:spacing w:val="-12"/>
          <w:sz w:val="20"/>
        </w:rPr>
        <w:t xml:space="preserve"> </w:t>
      </w:r>
      <w:r>
        <w:rPr>
          <w:sz w:val="20"/>
        </w:rPr>
        <w:t>splatnosti</w:t>
      </w:r>
      <w:r>
        <w:rPr>
          <w:spacing w:val="-9"/>
          <w:sz w:val="20"/>
        </w:rPr>
        <w:t xml:space="preserve"> </w:t>
      </w:r>
      <w:r>
        <w:rPr>
          <w:sz w:val="20"/>
        </w:rPr>
        <w:t>faktury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nejméně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30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dnů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11"/>
          <w:sz w:val="20"/>
        </w:rPr>
        <w:t xml:space="preserve"> </w:t>
      </w:r>
      <w:r>
        <w:rPr>
          <w:sz w:val="20"/>
        </w:rPr>
        <w:t>dne</w:t>
      </w:r>
      <w:r>
        <w:rPr>
          <w:spacing w:val="-13"/>
          <w:sz w:val="20"/>
        </w:rPr>
        <w:t xml:space="preserve"> </w:t>
      </w:r>
      <w:r>
        <w:rPr>
          <w:sz w:val="20"/>
        </w:rPr>
        <w:t>jejího</w:t>
      </w:r>
      <w:r>
        <w:rPr>
          <w:spacing w:val="-12"/>
          <w:sz w:val="20"/>
        </w:rPr>
        <w:t xml:space="preserve"> </w:t>
      </w:r>
      <w:r>
        <w:rPr>
          <w:sz w:val="20"/>
        </w:rPr>
        <w:t>doručení</w:t>
      </w:r>
      <w:r>
        <w:rPr>
          <w:spacing w:val="-12"/>
          <w:sz w:val="20"/>
        </w:rPr>
        <w:t xml:space="preserve"> </w:t>
      </w:r>
      <w:r>
        <w:rPr>
          <w:sz w:val="20"/>
        </w:rPr>
        <w:t>Objednateli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e-mailovou</w:t>
      </w:r>
    </w:p>
    <w:p w:rsidR="00DD28AC" w:rsidRDefault="003903E9">
      <w:pPr>
        <w:pStyle w:val="Zkladntext"/>
        <w:spacing w:before="34"/>
        <w:ind w:left="844"/>
        <w:jc w:val="both"/>
      </w:pPr>
      <w:r>
        <w:t>adresu stanovenou za tímto účelem v části A Zvláštních podmínek.</w:t>
      </w:r>
    </w:p>
    <w:p w:rsidR="00DD28AC" w:rsidRDefault="003903E9">
      <w:pPr>
        <w:pStyle w:val="Odstavecseseznamem"/>
        <w:numPr>
          <w:ilvl w:val="2"/>
          <w:numId w:val="2"/>
        </w:numPr>
        <w:tabs>
          <w:tab w:val="left" w:pos="845"/>
        </w:tabs>
        <w:spacing w:line="276" w:lineRule="auto"/>
        <w:ind w:right="133"/>
        <w:jc w:val="both"/>
        <w:rPr>
          <w:sz w:val="20"/>
        </w:rPr>
      </w:pPr>
      <w:r>
        <w:rPr>
          <w:sz w:val="20"/>
        </w:rPr>
        <w:t>Objednatel musí uhradit fakturu v době splatnosti bezhotovostním převodem na účet uvedený Konzultantem na faktuře. Faktura je uhrazena ke dni, ve kterém byly z účtu Objednatele odepsány prostředky ve výši fakturované částky ve prospěch účtu uvedeného Konzultantem na</w:t>
      </w:r>
      <w:r>
        <w:rPr>
          <w:spacing w:val="-1"/>
          <w:sz w:val="20"/>
        </w:rPr>
        <w:t xml:space="preserve"> </w:t>
      </w:r>
      <w:r>
        <w:rPr>
          <w:sz w:val="20"/>
        </w:rPr>
        <w:t>faktuře.</w:t>
      </w:r>
    </w:p>
    <w:p w:rsidR="00DD28AC" w:rsidRDefault="003903E9">
      <w:pPr>
        <w:pStyle w:val="Odstavecseseznamem"/>
        <w:numPr>
          <w:ilvl w:val="2"/>
          <w:numId w:val="2"/>
        </w:numPr>
        <w:tabs>
          <w:tab w:val="left" w:pos="845"/>
        </w:tabs>
        <w:spacing w:before="121" w:line="276" w:lineRule="auto"/>
        <w:ind w:right="139"/>
        <w:jc w:val="both"/>
        <w:rPr>
          <w:sz w:val="20"/>
        </w:rPr>
      </w:pPr>
      <w:r>
        <w:rPr>
          <w:sz w:val="20"/>
        </w:rPr>
        <w:t xml:space="preserve">Pokud Konzultant uvede na faktuře účet, </w:t>
      </w:r>
      <w:proofErr w:type="gramStart"/>
      <w:r>
        <w:rPr>
          <w:sz w:val="20"/>
        </w:rPr>
        <w:t>který  není</w:t>
      </w:r>
      <w:proofErr w:type="gramEnd"/>
      <w:r>
        <w:rPr>
          <w:sz w:val="20"/>
        </w:rPr>
        <w:t xml:space="preserve">  zveřejněný  v  registru  plátců  DPH, nebo pokud  je  k  datu  uskutečnění  zdanitelného  plnění  nebo  k  datu  úhrady  faktury      o Konzultantovi v registru plátců DPH zveřejněna skutečnost, že je nespolehlivým plátcem, Objednatel může Konzultantovi uhradit pouze fakturovanou částku v rozsahu odměny bez DPH a dále postupovat podle právních předpisů.</w:t>
      </w:r>
    </w:p>
    <w:p w:rsidR="00DD28AC" w:rsidRDefault="003903E9">
      <w:pPr>
        <w:pStyle w:val="Odstavecseseznamem"/>
        <w:numPr>
          <w:ilvl w:val="2"/>
          <w:numId w:val="2"/>
        </w:numPr>
        <w:tabs>
          <w:tab w:val="left" w:pos="845"/>
        </w:tabs>
        <w:spacing w:before="120"/>
        <w:ind w:hanging="709"/>
        <w:jc w:val="both"/>
        <w:rPr>
          <w:sz w:val="20"/>
        </w:rPr>
      </w:pPr>
      <w:r>
        <w:rPr>
          <w:sz w:val="20"/>
        </w:rPr>
        <w:t>Pokud</w:t>
      </w:r>
      <w:r>
        <w:rPr>
          <w:spacing w:val="-18"/>
          <w:sz w:val="20"/>
        </w:rPr>
        <w:t xml:space="preserve"> </w:t>
      </w:r>
      <w:r>
        <w:rPr>
          <w:sz w:val="20"/>
        </w:rPr>
        <w:t>Objednatel</w:t>
      </w:r>
      <w:r>
        <w:rPr>
          <w:spacing w:val="-17"/>
          <w:sz w:val="20"/>
        </w:rPr>
        <w:t xml:space="preserve"> </w:t>
      </w:r>
      <w:r>
        <w:rPr>
          <w:sz w:val="20"/>
        </w:rPr>
        <w:t>neuhradí</w:t>
      </w:r>
      <w:r>
        <w:rPr>
          <w:spacing w:val="-17"/>
          <w:sz w:val="20"/>
        </w:rPr>
        <w:t xml:space="preserve"> </w:t>
      </w:r>
      <w:r>
        <w:rPr>
          <w:sz w:val="20"/>
        </w:rPr>
        <w:t>fakturu</w:t>
      </w:r>
      <w:r>
        <w:rPr>
          <w:spacing w:val="-1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době</w:t>
      </w:r>
      <w:r>
        <w:rPr>
          <w:spacing w:val="-16"/>
          <w:sz w:val="20"/>
        </w:rPr>
        <w:t xml:space="preserve"> </w:t>
      </w:r>
      <w:r>
        <w:rPr>
          <w:sz w:val="20"/>
        </w:rPr>
        <w:t>splatnosti,</w:t>
      </w:r>
      <w:r>
        <w:rPr>
          <w:spacing w:val="-17"/>
          <w:sz w:val="20"/>
        </w:rPr>
        <w:t xml:space="preserve"> </w:t>
      </w:r>
      <w:r>
        <w:rPr>
          <w:sz w:val="20"/>
        </w:rPr>
        <w:t>musí</w:t>
      </w:r>
      <w:r>
        <w:rPr>
          <w:spacing w:val="-17"/>
          <w:sz w:val="20"/>
        </w:rPr>
        <w:t xml:space="preserve"> </w:t>
      </w:r>
      <w:r>
        <w:rPr>
          <w:sz w:val="20"/>
        </w:rPr>
        <w:t>Konzultantovi</w:t>
      </w:r>
      <w:r>
        <w:rPr>
          <w:spacing w:val="-15"/>
          <w:sz w:val="20"/>
        </w:rPr>
        <w:t xml:space="preserve"> </w:t>
      </w:r>
      <w:r>
        <w:rPr>
          <w:sz w:val="20"/>
        </w:rPr>
        <w:t>zaplatit</w:t>
      </w:r>
      <w:r>
        <w:rPr>
          <w:spacing w:val="-16"/>
          <w:sz w:val="20"/>
        </w:rPr>
        <w:t xml:space="preserve"> </w:t>
      </w:r>
      <w:r>
        <w:rPr>
          <w:sz w:val="20"/>
        </w:rPr>
        <w:t>úrok</w:t>
      </w:r>
      <w:r>
        <w:rPr>
          <w:spacing w:val="-18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prodlení</w:t>
      </w:r>
    </w:p>
    <w:p w:rsidR="00DD28AC" w:rsidRDefault="003903E9">
      <w:pPr>
        <w:pStyle w:val="Zkladntext"/>
        <w:spacing w:before="37"/>
        <w:ind w:left="844"/>
        <w:jc w:val="both"/>
      </w:pPr>
      <w:r>
        <w:t>podle právních předpisů.</w:t>
      </w:r>
    </w:p>
    <w:p w:rsidR="00DD28AC" w:rsidRDefault="00DD28AC">
      <w:pPr>
        <w:pStyle w:val="Zkladntext"/>
        <w:spacing w:before="6"/>
        <w:rPr>
          <w:sz w:val="32"/>
        </w:rPr>
      </w:pPr>
    </w:p>
    <w:p w:rsidR="00DD28AC" w:rsidRDefault="003903E9">
      <w:pPr>
        <w:pStyle w:val="Nadpis4"/>
        <w:numPr>
          <w:ilvl w:val="1"/>
          <w:numId w:val="2"/>
        </w:numPr>
        <w:tabs>
          <w:tab w:val="left" w:pos="845"/>
        </w:tabs>
        <w:spacing w:before="1"/>
        <w:ind w:hanging="709"/>
        <w:jc w:val="both"/>
      </w:pPr>
      <w:r>
        <w:t>MĚNA</w:t>
      </w:r>
      <w:r>
        <w:rPr>
          <w:spacing w:val="-1"/>
        </w:rPr>
        <w:t xml:space="preserve"> </w:t>
      </w:r>
      <w:r>
        <w:t>PLATBY</w:t>
      </w:r>
    </w:p>
    <w:p w:rsidR="00DD28AC" w:rsidRDefault="003903E9">
      <w:pPr>
        <w:pStyle w:val="Odstavecseseznamem"/>
        <w:numPr>
          <w:ilvl w:val="2"/>
          <w:numId w:val="2"/>
        </w:numPr>
        <w:tabs>
          <w:tab w:val="left" w:pos="845"/>
        </w:tabs>
        <w:spacing w:before="161"/>
        <w:ind w:hanging="709"/>
        <w:jc w:val="both"/>
        <w:rPr>
          <w:sz w:val="20"/>
        </w:rPr>
      </w:pPr>
      <w:r>
        <w:rPr>
          <w:sz w:val="20"/>
        </w:rPr>
        <w:t>Všechny platby podle Smlouvy jsou v korunách českých</w:t>
      </w:r>
      <w:r>
        <w:rPr>
          <w:spacing w:val="-3"/>
          <w:sz w:val="20"/>
        </w:rPr>
        <w:t xml:space="preserve"> </w:t>
      </w:r>
      <w:r>
        <w:rPr>
          <w:sz w:val="20"/>
        </w:rPr>
        <w:t>(Kč).</w:t>
      </w:r>
    </w:p>
    <w:p w:rsidR="00DD28AC" w:rsidRDefault="00DD28AC">
      <w:pPr>
        <w:jc w:val="both"/>
        <w:rPr>
          <w:sz w:val="20"/>
        </w:rPr>
        <w:sectPr w:rsidR="00DD28AC">
          <w:pgSz w:w="11910" w:h="16840"/>
          <w:pgMar w:top="1320" w:right="1280" w:bottom="860" w:left="1280" w:header="0" w:footer="671" w:gutter="0"/>
          <w:cols w:space="708"/>
        </w:sectPr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  <w:spacing w:before="8"/>
        <w:rPr>
          <w:sz w:val="19"/>
        </w:rPr>
      </w:pPr>
    </w:p>
    <w:p w:rsidR="00DD28AC" w:rsidRDefault="003903E9">
      <w:pPr>
        <w:pStyle w:val="Nadpis1"/>
      </w:pPr>
      <w:r>
        <w:rPr>
          <w:color w:val="C26060"/>
        </w:rPr>
        <w:t>PŘÍLOHA 4</w:t>
      </w:r>
    </w:p>
    <w:p w:rsidR="00DD28AC" w:rsidRDefault="003903E9">
      <w:pPr>
        <w:pStyle w:val="Nadpis2"/>
      </w:pPr>
      <w:r>
        <w:t>HARMONOGRAM</w:t>
      </w: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rPr>
          <w:rFonts w:ascii="Arial"/>
          <w:b/>
          <w:sz w:val="44"/>
        </w:rPr>
      </w:pPr>
    </w:p>
    <w:p w:rsidR="00DD28AC" w:rsidRDefault="00DD28AC">
      <w:pPr>
        <w:pStyle w:val="Zkladntext"/>
        <w:spacing w:before="10"/>
        <w:rPr>
          <w:rFonts w:ascii="Arial"/>
          <w:b/>
          <w:sz w:val="41"/>
        </w:rPr>
      </w:pPr>
    </w:p>
    <w:p w:rsidR="00DD28AC" w:rsidRDefault="003903E9">
      <w:pPr>
        <w:pStyle w:val="Nadpis5"/>
        <w:ind w:left="136" w:firstLine="0"/>
      </w:pPr>
      <w:r>
        <w:t>verze ke dni zahájení řízení</w:t>
      </w:r>
    </w:p>
    <w:p w:rsidR="00DD28AC" w:rsidRDefault="00DD28AC">
      <w:pPr>
        <w:sectPr w:rsidR="00DD28AC">
          <w:footerReference w:type="default" r:id="rId12"/>
          <w:pgSz w:w="11910" w:h="16840"/>
          <w:pgMar w:top="1580" w:right="1280" w:bottom="860" w:left="1280" w:header="0" w:footer="671" w:gutter="0"/>
          <w:pgNumType w:start="1"/>
          <w:cols w:space="708"/>
        </w:sectPr>
      </w:pPr>
    </w:p>
    <w:p w:rsidR="00DD28AC" w:rsidRDefault="0002706D">
      <w:pPr>
        <w:spacing w:before="77"/>
        <w:ind w:left="136"/>
        <w:rPr>
          <w:rFonts w:ascii="Arial"/>
          <w:b/>
          <w:sz w:val="28"/>
        </w:rPr>
      </w:pPr>
      <w:r>
        <w:lastRenderedPageBreak/>
        <w:pict>
          <v:shape id="_x0000_s1027" style="position:absolute;left:0;text-align:left;margin-left:69.4pt;margin-top:24.2pt;width:456.6pt;height:.1pt;z-index:-251634688;mso-wrap-distance-left:0;mso-wrap-distance-right:0;mso-position-horizontal-relative:page" coordorigin="1388,484" coordsize="9132,0" path="m1388,484r9131,e" filled="f" strokecolor="#585858" strokeweight="1.44pt">
            <v:path arrowok="t"/>
            <w10:wrap type="topAndBottom" anchorx="page"/>
          </v:shape>
        </w:pict>
      </w:r>
      <w:r w:rsidR="003903E9">
        <w:rPr>
          <w:rFonts w:ascii="Arial"/>
          <w:b/>
          <w:color w:val="C26060"/>
          <w:sz w:val="28"/>
        </w:rPr>
        <w:t>HARMONOGRAM</w:t>
      </w:r>
    </w:p>
    <w:p w:rsidR="00DD28AC" w:rsidRDefault="003903E9">
      <w:pPr>
        <w:pStyle w:val="Zkladntext"/>
        <w:spacing w:before="94" w:line="393" w:lineRule="auto"/>
        <w:ind w:left="136" w:right="207"/>
        <w:rPr>
          <w:sz w:val="13"/>
        </w:rPr>
      </w:pPr>
      <w:r>
        <w:t>Konzultant musí zpracovat Harmonogram podle Pod-článku 4.3 [Harmonogram] Smluvních podmínek. V návaznosti Pod-článek 4.3.1 Smluvních podmínek musí Harmonogram zohledňovat zejména:</w:t>
      </w:r>
      <w:r>
        <w:rPr>
          <w:position w:val="7"/>
          <w:sz w:val="13"/>
        </w:rPr>
        <w:t>1</w:t>
      </w:r>
    </w:p>
    <w:p w:rsidR="00DD28AC" w:rsidRDefault="003903E9">
      <w:pPr>
        <w:pStyle w:val="Odstavecseseznamem"/>
        <w:numPr>
          <w:ilvl w:val="0"/>
          <w:numId w:val="1"/>
        </w:numPr>
        <w:tabs>
          <w:tab w:val="left" w:pos="844"/>
          <w:tab w:val="left" w:pos="845"/>
        </w:tabs>
        <w:spacing w:before="3" w:line="276" w:lineRule="auto"/>
        <w:ind w:right="137"/>
        <w:rPr>
          <w:sz w:val="20"/>
        </w:rPr>
      </w:pPr>
      <w:r>
        <w:rPr>
          <w:sz w:val="20"/>
        </w:rPr>
        <w:t>Přílohu 1 [Rozsah služeb] s ohledem na stanovené fáze poskytnutí Služeb a další relevantní skutečnosti;</w:t>
      </w:r>
    </w:p>
    <w:p w:rsidR="00DD28AC" w:rsidRDefault="003903E9">
      <w:pPr>
        <w:pStyle w:val="Odstavecseseznamem"/>
        <w:numPr>
          <w:ilvl w:val="0"/>
          <w:numId w:val="1"/>
        </w:numPr>
        <w:tabs>
          <w:tab w:val="left" w:pos="844"/>
          <w:tab w:val="left" w:pos="845"/>
        </w:tabs>
        <w:spacing w:before="118"/>
        <w:ind w:hanging="709"/>
        <w:rPr>
          <w:sz w:val="20"/>
        </w:rPr>
      </w:pPr>
      <w:r>
        <w:rPr>
          <w:sz w:val="20"/>
        </w:rPr>
        <w:t>Přílohu 3 [Odměna a platba] a Dopis nabídky s ohledem na stanovené platební</w:t>
      </w:r>
      <w:r>
        <w:rPr>
          <w:spacing w:val="-14"/>
          <w:sz w:val="20"/>
        </w:rPr>
        <w:t xml:space="preserve"> </w:t>
      </w:r>
      <w:r>
        <w:rPr>
          <w:sz w:val="20"/>
        </w:rPr>
        <w:t>milníky;</w:t>
      </w:r>
    </w:p>
    <w:p w:rsidR="00DD28AC" w:rsidRDefault="003903E9">
      <w:pPr>
        <w:pStyle w:val="Odstavecseseznamem"/>
        <w:numPr>
          <w:ilvl w:val="0"/>
          <w:numId w:val="1"/>
        </w:numPr>
        <w:tabs>
          <w:tab w:val="left" w:pos="844"/>
          <w:tab w:val="left" w:pos="845"/>
        </w:tabs>
        <w:spacing w:before="156" w:line="276" w:lineRule="auto"/>
        <w:ind w:right="142"/>
        <w:rPr>
          <w:sz w:val="20"/>
        </w:rPr>
      </w:pPr>
      <w:r>
        <w:rPr>
          <w:sz w:val="20"/>
        </w:rPr>
        <w:t>údaje, milníky a lhůty nebo termíny stanovené v samostatném podkladu Harmonogramu,</w:t>
      </w:r>
      <w:r>
        <w:rPr>
          <w:spacing w:val="-34"/>
          <w:sz w:val="20"/>
        </w:rPr>
        <w:t xml:space="preserve"> </w:t>
      </w:r>
      <w:r>
        <w:rPr>
          <w:sz w:val="20"/>
        </w:rPr>
        <w:t>který je součástí této Přílohy 4</w:t>
      </w:r>
      <w:r>
        <w:rPr>
          <w:spacing w:val="-4"/>
          <w:sz w:val="20"/>
        </w:rPr>
        <w:t xml:space="preserve"> </w:t>
      </w:r>
      <w:r>
        <w:rPr>
          <w:sz w:val="20"/>
        </w:rPr>
        <w:t>[Harmonogram];</w:t>
      </w:r>
    </w:p>
    <w:p w:rsidR="00DD28AC" w:rsidRDefault="003903E9">
      <w:pPr>
        <w:pStyle w:val="Odstavecseseznamem"/>
        <w:numPr>
          <w:ilvl w:val="0"/>
          <w:numId w:val="1"/>
        </w:numPr>
        <w:tabs>
          <w:tab w:val="left" w:pos="844"/>
          <w:tab w:val="left" w:pos="845"/>
        </w:tabs>
        <w:spacing w:before="118"/>
        <w:ind w:hanging="709"/>
        <w:rPr>
          <w:sz w:val="20"/>
        </w:rPr>
      </w:pPr>
      <w:r>
        <w:rPr>
          <w:sz w:val="20"/>
        </w:rPr>
        <w:t>jakékoli</w:t>
      </w:r>
      <w:r>
        <w:rPr>
          <w:spacing w:val="-6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termíny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právních</w:t>
      </w:r>
      <w:r>
        <w:rPr>
          <w:spacing w:val="-6"/>
          <w:sz w:val="20"/>
        </w:rPr>
        <w:t xml:space="preserve"> </w:t>
      </w:r>
      <w:r>
        <w:rPr>
          <w:sz w:val="20"/>
        </w:rPr>
        <w:t>předpisů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6"/>
          <w:sz w:val="20"/>
        </w:rPr>
        <w:t xml:space="preserve"> </w:t>
      </w:r>
      <w:r>
        <w:rPr>
          <w:sz w:val="20"/>
        </w:rPr>
        <w:t>ze strany</w:t>
      </w:r>
    </w:p>
    <w:p w:rsidR="00DD28AC" w:rsidRDefault="003903E9">
      <w:pPr>
        <w:pStyle w:val="Zkladntext"/>
        <w:spacing w:before="36"/>
        <w:ind w:left="844"/>
      </w:pPr>
      <w:r>
        <w:t>příslušného orgánů veřejné moci.</w:t>
      </w: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DD28AC">
      <w:pPr>
        <w:pStyle w:val="Zkladntext"/>
      </w:pPr>
    </w:p>
    <w:p w:rsidR="00DD28AC" w:rsidRDefault="0002706D">
      <w:pPr>
        <w:pStyle w:val="Zkladntext"/>
        <w:spacing w:before="7"/>
        <w:rPr>
          <w:sz w:val="23"/>
        </w:rPr>
      </w:pPr>
      <w:r>
        <w:pict>
          <v:shape id="_x0000_s1026" style="position:absolute;margin-left:70.8pt;margin-top:16.5pt;width:144.05pt;height:.1pt;z-index:-251633664;mso-wrap-distance-left:0;mso-wrap-distance-right:0;mso-position-horizontal-relative:page" coordorigin="1416,330" coordsize="2881,0" path="m1416,330r2881,e" filled="f" strokeweight=".6pt">
            <v:path arrowok="t"/>
            <w10:wrap type="topAndBottom" anchorx="page"/>
          </v:shape>
        </w:pict>
      </w:r>
    </w:p>
    <w:p w:rsidR="00DD28AC" w:rsidRDefault="003903E9">
      <w:pPr>
        <w:tabs>
          <w:tab w:val="left" w:pos="844"/>
        </w:tabs>
        <w:spacing w:before="69"/>
        <w:ind w:left="844" w:right="139" w:hanging="708"/>
        <w:rPr>
          <w:sz w:val="18"/>
        </w:rPr>
      </w:pPr>
      <w:r>
        <w:rPr>
          <w:position w:val="6"/>
          <w:sz w:val="12"/>
        </w:rPr>
        <w:t>1</w:t>
      </w:r>
      <w:r>
        <w:rPr>
          <w:position w:val="6"/>
          <w:sz w:val="12"/>
        </w:rPr>
        <w:tab/>
      </w:r>
      <w:r>
        <w:rPr>
          <w:sz w:val="18"/>
        </w:rPr>
        <w:t>Vedle definic podle Pod-článku 1.1 [Definice] Smluvních podmínek jsou v této Příloze 4 [Harmonogram] použity definice podle Pod-článku 1.1 [Definice používané v Rozsahu služeb] Přílohy 1 [Rozsah</w:t>
      </w:r>
      <w:r>
        <w:rPr>
          <w:spacing w:val="-32"/>
          <w:sz w:val="18"/>
        </w:rPr>
        <w:t xml:space="preserve"> </w:t>
      </w:r>
      <w:r>
        <w:rPr>
          <w:sz w:val="18"/>
        </w:rPr>
        <w:t>služeb].</w:t>
      </w:r>
    </w:p>
    <w:sectPr w:rsidR="00DD28AC">
      <w:pgSz w:w="11910" w:h="16840"/>
      <w:pgMar w:top="1320" w:right="1280" w:bottom="860" w:left="1280" w:header="0" w:footer="6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284" w:rsidRDefault="005A4284">
      <w:r>
        <w:separator/>
      </w:r>
    </w:p>
  </w:endnote>
  <w:endnote w:type="continuationSeparator" w:id="0">
    <w:p w:rsidR="005A4284" w:rsidRDefault="005A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06D" w:rsidRDefault="0002706D">
    <w:pPr>
      <w:pStyle w:val="Zkladntext"/>
      <w:spacing w:line="14" w:lineRule="auto"/>
    </w:pPr>
    <w:r>
      <w:pict>
        <v:line id="_x0000_s2060" style="position:absolute;z-index:-253360128;mso-position-horizontal-relative:page;mso-position-vertical-relative:page" from="69.4pt,795.1pt" to="525.95pt,795.1pt" strokecolor="#585858" strokeweight=".5165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69.8pt;margin-top:795.8pt;width:90.65pt;height:11.75pt;z-index:-253359104;mso-position-horizontal-relative:page;mso-position-vertical-relative:page" filled="f" stroked="f">
          <v:textbox inset="0,0,0,0">
            <w:txbxContent>
              <w:p w:rsidR="0002706D" w:rsidRDefault="0002706D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Příloha 1 | Rozsah služeb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472.15pt;margin-top:795.8pt;width:53.4pt;height:11.75pt;z-index:-253358080;mso-position-horizontal-relative:page;mso-position-vertical-relative:page" filled="f" stroked="f">
          <v:textbox inset="0,0,0,0">
            <w:txbxContent>
              <w:p w:rsidR="0002706D" w:rsidRDefault="0002706D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z 18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06D" w:rsidRDefault="0002706D">
    <w:pPr>
      <w:pStyle w:val="Zkladntext"/>
      <w:spacing w:line="14" w:lineRule="auto"/>
    </w:pPr>
    <w:r>
      <w:pict>
        <v:line id="_x0000_s2057" style="position:absolute;z-index:-253357056;mso-position-horizontal-relative:page;mso-position-vertical-relative:page" from="69.4pt,795.1pt" to="525.95pt,795.1pt" strokecolor="#585858" strokeweight=".5165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9.8pt;margin-top:795.8pt;width:310.45pt;height:11.75pt;z-index:-253356032;mso-position-horizontal-relative:page;mso-position-vertical-relative:page" filled="f" stroked="f">
          <v:textbox inset="0,0,0,0">
            <w:txbxContent>
              <w:p w:rsidR="0002706D" w:rsidRDefault="0002706D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Příloha 2 | Personál, vybavení, zařízení a služby třetích osob poskytované objednatelem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80.8pt;margin-top:795.8pt;width:44.8pt;height:11.75pt;z-index:-253355008;mso-position-horizontal-relative:page;mso-position-vertical-relative:page" filled="f" stroked="f">
          <v:textbox inset="0,0,0,0">
            <w:txbxContent>
              <w:p w:rsidR="0002706D" w:rsidRDefault="0002706D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06D" w:rsidRDefault="0002706D">
    <w:pPr>
      <w:pStyle w:val="Zkladntext"/>
      <w:spacing w:line="14" w:lineRule="auto"/>
    </w:pPr>
    <w:r>
      <w:pict>
        <v:line id="_x0000_s2054" style="position:absolute;z-index:-253353984;mso-position-horizontal-relative:page;mso-position-vertical-relative:page" from="69.4pt,795.1pt" to="525.95pt,795.1pt" strokecolor="#585858" strokeweight=".5165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9.8pt;margin-top:795.8pt;width:101.65pt;height:11.75pt;z-index:-253352960;mso-position-horizontal-relative:page;mso-position-vertical-relative:page" filled="f" stroked="f">
          <v:textbox inset="0,0,0,0">
            <w:txbxContent>
              <w:p w:rsidR="0002706D" w:rsidRDefault="0002706D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Příloha 3 | Odměna a platba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480.8pt;margin-top:795.8pt;width:44.8pt;height:11.75pt;z-index:-253351936;mso-position-horizontal-relative:page;mso-position-vertical-relative:page" filled="f" stroked="f">
          <v:textbox inset="0,0,0,0">
            <w:txbxContent>
              <w:p w:rsidR="0002706D" w:rsidRDefault="0002706D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z 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06D" w:rsidRDefault="0002706D">
    <w:pPr>
      <w:pStyle w:val="Zkladntext"/>
      <w:spacing w:line="14" w:lineRule="auto"/>
    </w:pPr>
    <w:r>
      <w:pict>
        <v:line id="_x0000_s2051" style="position:absolute;z-index:-253350912;mso-position-horizontal-relative:page;mso-position-vertical-relative:page" from="69.4pt,795.1pt" to="525.95pt,795.1pt" strokecolor="#585858" strokeweight=".5165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8pt;margin-top:795.8pt;width:91.55pt;height:11.75pt;z-index:-253349888;mso-position-horizontal-relative:page;mso-position-vertical-relative:page" filled="f" stroked="f">
          <v:textbox inset="0,0,0,0">
            <w:txbxContent>
              <w:p w:rsidR="0002706D" w:rsidRDefault="0002706D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Příloha 4 | Harmonogram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80.8pt;margin-top:795.8pt;width:44.8pt;height:11.75pt;z-index:-253348864;mso-position-horizontal-relative:page;mso-position-vertical-relative:page" filled="f" stroked="f">
          <v:textbox inset="0,0,0,0">
            <w:txbxContent>
              <w:p w:rsidR="0002706D" w:rsidRDefault="0002706D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284" w:rsidRDefault="005A4284">
      <w:r>
        <w:separator/>
      </w:r>
    </w:p>
  </w:footnote>
  <w:footnote w:type="continuationSeparator" w:id="0">
    <w:p w:rsidR="005A4284" w:rsidRDefault="005A4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137D7"/>
    <w:multiLevelType w:val="multilevel"/>
    <w:tmpl w:val="5AE452A6"/>
    <w:lvl w:ilvl="0">
      <w:start w:val="12"/>
      <w:numFmt w:val="decimal"/>
      <w:lvlText w:val="%1"/>
      <w:lvlJc w:val="left"/>
      <w:pPr>
        <w:ind w:left="844" w:hanging="708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44" w:hanging="708"/>
      </w:pPr>
      <w:rPr>
        <w:rFonts w:hint="default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844" w:hanging="708"/>
      </w:pPr>
      <w:rPr>
        <w:rFonts w:ascii="Tahoma" w:eastAsia="Tahoma" w:hAnsi="Tahoma" w:cs="Tahoma" w:hint="default"/>
        <w:spacing w:val="-1"/>
        <w:w w:val="99"/>
        <w:sz w:val="20"/>
        <w:szCs w:val="20"/>
        <w:lang w:val="cs-CZ" w:eastAsia="cs-CZ" w:bidi="cs-CZ"/>
      </w:rPr>
    </w:lvl>
    <w:lvl w:ilvl="3">
      <w:numFmt w:val="bullet"/>
      <w:lvlText w:val="•"/>
      <w:lvlJc w:val="left"/>
      <w:pPr>
        <w:ind w:left="3391" w:hanging="70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42" w:hanging="70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93" w:hanging="70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43" w:hanging="70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94" w:hanging="70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45" w:hanging="708"/>
      </w:pPr>
      <w:rPr>
        <w:rFonts w:hint="default"/>
        <w:lang w:val="cs-CZ" w:eastAsia="cs-CZ" w:bidi="cs-CZ"/>
      </w:rPr>
    </w:lvl>
  </w:abstractNum>
  <w:abstractNum w:abstractNumId="1" w15:restartNumberingAfterBreak="0">
    <w:nsid w:val="12FE5508"/>
    <w:multiLevelType w:val="multilevel"/>
    <w:tmpl w:val="FCF25C8C"/>
    <w:lvl w:ilvl="0">
      <w:start w:val="7"/>
      <w:numFmt w:val="decimal"/>
      <w:lvlText w:val="%1"/>
      <w:lvlJc w:val="left"/>
      <w:pPr>
        <w:ind w:left="844" w:hanging="708"/>
      </w:pPr>
      <w:rPr>
        <w:rFonts w:hint="default"/>
        <w:lang w:val="cs-CZ" w:eastAsia="cs-CZ" w:bidi="cs-CZ"/>
      </w:rPr>
    </w:lvl>
    <w:lvl w:ilvl="1">
      <w:start w:val="2"/>
      <w:numFmt w:val="decimal"/>
      <w:lvlText w:val="%1.%2"/>
      <w:lvlJc w:val="left"/>
      <w:pPr>
        <w:ind w:left="844" w:hanging="708"/>
      </w:pPr>
      <w:rPr>
        <w:rFonts w:hint="default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844" w:hanging="708"/>
      </w:pPr>
      <w:rPr>
        <w:rFonts w:ascii="Tahoma" w:eastAsia="Tahoma" w:hAnsi="Tahoma" w:cs="Tahoma" w:hint="default"/>
        <w:spacing w:val="-2"/>
        <w:w w:val="99"/>
        <w:sz w:val="20"/>
        <w:szCs w:val="20"/>
        <w:lang w:val="cs-CZ" w:eastAsia="cs-CZ" w:bidi="cs-CZ"/>
      </w:rPr>
    </w:lvl>
    <w:lvl w:ilvl="3">
      <w:start w:val="1"/>
      <w:numFmt w:val="lowerLetter"/>
      <w:lvlText w:val="(%4)"/>
      <w:lvlJc w:val="left"/>
      <w:pPr>
        <w:ind w:left="1413" w:hanging="569"/>
      </w:pPr>
      <w:rPr>
        <w:rFonts w:ascii="Tahoma" w:eastAsia="Tahoma" w:hAnsi="Tahoma" w:cs="Tahoma" w:hint="default"/>
        <w:w w:val="99"/>
        <w:sz w:val="20"/>
        <w:szCs w:val="20"/>
        <w:lang w:val="cs-CZ" w:eastAsia="cs-CZ" w:bidi="cs-CZ"/>
      </w:rPr>
    </w:lvl>
    <w:lvl w:ilvl="4">
      <w:start w:val="1"/>
      <w:numFmt w:val="lowerRoman"/>
      <w:lvlText w:val="(%5)"/>
      <w:lvlJc w:val="left"/>
      <w:pPr>
        <w:ind w:left="1980" w:hanging="567"/>
      </w:pPr>
      <w:rPr>
        <w:rFonts w:ascii="Tahoma" w:eastAsia="Tahoma" w:hAnsi="Tahoma" w:cs="Tahoma" w:hint="default"/>
        <w:w w:val="99"/>
        <w:sz w:val="20"/>
        <w:szCs w:val="20"/>
        <w:lang w:val="cs-CZ" w:eastAsia="cs-CZ" w:bidi="cs-CZ"/>
      </w:rPr>
    </w:lvl>
    <w:lvl w:ilvl="5">
      <w:numFmt w:val="bullet"/>
      <w:lvlText w:val="•"/>
      <w:lvlJc w:val="left"/>
      <w:pPr>
        <w:ind w:left="4742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63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84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04" w:hanging="567"/>
      </w:pPr>
      <w:rPr>
        <w:rFonts w:hint="default"/>
        <w:lang w:val="cs-CZ" w:eastAsia="cs-CZ" w:bidi="cs-CZ"/>
      </w:rPr>
    </w:lvl>
  </w:abstractNum>
  <w:abstractNum w:abstractNumId="2" w15:restartNumberingAfterBreak="0">
    <w:nsid w:val="14830A3F"/>
    <w:multiLevelType w:val="multilevel"/>
    <w:tmpl w:val="F1C00BCC"/>
    <w:lvl w:ilvl="0">
      <w:start w:val="4"/>
      <w:numFmt w:val="decimal"/>
      <w:lvlText w:val="%1"/>
      <w:lvlJc w:val="left"/>
      <w:pPr>
        <w:ind w:left="844" w:hanging="708"/>
      </w:pPr>
      <w:rPr>
        <w:rFonts w:hint="default"/>
        <w:lang w:val="cs-CZ" w:eastAsia="cs-CZ" w:bidi="cs-CZ"/>
      </w:rPr>
    </w:lvl>
    <w:lvl w:ilvl="1">
      <w:start w:val="3"/>
      <w:numFmt w:val="decimal"/>
      <w:lvlText w:val="%1.%2"/>
      <w:lvlJc w:val="left"/>
      <w:pPr>
        <w:ind w:left="844" w:hanging="708"/>
      </w:pPr>
      <w:rPr>
        <w:rFonts w:hint="default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844" w:hanging="708"/>
      </w:pPr>
      <w:rPr>
        <w:rFonts w:ascii="Tahoma" w:eastAsia="Tahoma" w:hAnsi="Tahoma" w:cs="Tahoma" w:hint="default"/>
        <w:spacing w:val="-2"/>
        <w:w w:val="99"/>
        <w:sz w:val="20"/>
        <w:szCs w:val="20"/>
        <w:lang w:val="cs-CZ" w:eastAsia="cs-CZ" w:bidi="cs-CZ"/>
      </w:rPr>
    </w:lvl>
    <w:lvl w:ilvl="3">
      <w:start w:val="1"/>
      <w:numFmt w:val="lowerLetter"/>
      <w:lvlText w:val="(%4)"/>
      <w:lvlJc w:val="left"/>
      <w:pPr>
        <w:ind w:left="1413" w:hanging="569"/>
      </w:pPr>
      <w:rPr>
        <w:rFonts w:ascii="Tahoma" w:eastAsia="Tahoma" w:hAnsi="Tahoma" w:cs="Tahoma" w:hint="default"/>
        <w:w w:val="99"/>
        <w:sz w:val="20"/>
        <w:szCs w:val="20"/>
        <w:lang w:val="cs-CZ" w:eastAsia="cs-CZ" w:bidi="cs-CZ"/>
      </w:rPr>
    </w:lvl>
    <w:lvl w:ilvl="4">
      <w:start w:val="1"/>
      <w:numFmt w:val="lowerRoman"/>
      <w:lvlText w:val="(%5)"/>
      <w:lvlJc w:val="left"/>
      <w:pPr>
        <w:ind w:left="1980" w:hanging="567"/>
      </w:pPr>
      <w:rPr>
        <w:rFonts w:ascii="Tahoma" w:eastAsia="Tahoma" w:hAnsi="Tahoma" w:cs="Tahoma" w:hint="default"/>
        <w:w w:val="99"/>
        <w:sz w:val="20"/>
        <w:szCs w:val="20"/>
        <w:lang w:val="cs-CZ" w:eastAsia="cs-CZ" w:bidi="cs-CZ"/>
      </w:rPr>
    </w:lvl>
    <w:lvl w:ilvl="5">
      <w:numFmt w:val="bullet"/>
      <w:lvlText w:val=""/>
      <w:lvlJc w:val="left"/>
      <w:pPr>
        <w:ind w:left="2546" w:hanging="567"/>
      </w:pPr>
      <w:rPr>
        <w:rFonts w:ascii="Wingdings" w:eastAsia="Wingdings" w:hAnsi="Wingdings" w:cs="Wingdings" w:hint="default"/>
        <w:w w:val="99"/>
        <w:sz w:val="20"/>
        <w:szCs w:val="20"/>
        <w:lang w:val="cs-CZ" w:eastAsia="cs-CZ" w:bidi="cs-CZ"/>
      </w:rPr>
    </w:lvl>
    <w:lvl w:ilvl="6">
      <w:numFmt w:val="bullet"/>
      <w:lvlText w:val="•"/>
      <w:lvlJc w:val="left"/>
      <w:pPr>
        <w:ind w:left="5457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429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01" w:hanging="567"/>
      </w:pPr>
      <w:rPr>
        <w:rFonts w:hint="default"/>
        <w:lang w:val="cs-CZ" w:eastAsia="cs-CZ" w:bidi="cs-CZ"/>
      </w:rPr>
    </w:lvl>
  </w:abstractNum>
  <w:abstractNum w:abstractNumId="3" w15:restartNumberingAfterBreak="0">
    <w:nsid w:val="16363818"/>
    <w:multiLevelType w:val="multilevel"/>
    <w:tmpl w:val="E8F6ADAE"/>
    <w:lvl w:ilvl="0">
      <w:start w:val="11"/>
      <w:numFmt w:val="decimal"/>
      <w:lvlText w:val="%1"/>
      <w:lvlJc w:val="left"/>
      <w:pPr>
        <w:ind w:left="844" w:hanging="708"/>
      </w:pPr>
      <w:rPr>
        <w:rFonts w:hint="default"/>
        <w:lang w:val="cs-CZ" w:eastAsia="cs-CZ" w:bidi="cs-CZ"/>
      </w:rPr>
    </w:lvl>
    <w:lvl w:ilvl="1">
      <w:start w:val="2"/>
      <w:numFmt w:val="decimal"/>
      <w:lvlText w:val="%1.%2"/>
      <w:lvlJc w:val="left"/>
      <w:pPr>
        <w:ind w:left="844" w:hanging="708"/>
      </w:pPr>
      <w:rPr>
        <w:rFonts w:hint="default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844" w:hanging="708"/>
      </w:pPr>
      <w:rPr>
        <w:rFonts w:ascii="Tahoma" w:eastAsia="Tahoma" w:hAnsi="Tahoma" w:cs="Tahoma" w:hint="default"/>
        <w:spacing w:val="-1"/>
        <w:w w:val="99"/>
        <w:sz w:val="20"/>
        <w:szCs w:val="20"/>
        <w:lang w:val="cs-CZ" w:eastAsia="cs-CZ" w:bidi="cs-CZ"/>
      </w:rPr>
    </w:lvl>
    <w:lvl w:ilvl="3">
      <w:start w:val="1"/>
      <w:numFmt w:val="lowerLetter"/>
      <w:lvlText w:val="(%4)"/>
      <w:lvlJc w:val="left"/>
      <w:pPr>
        <w:ind w:left="1413" w:hanging="569"/>
      </w:pPr>
      <w:rPr>
        <w:rFonts w:ascii="Tahoma" w:eastAsia="Tahoma" w:hAnsi="Tahoma" w:cs="Tahoma" w:hint="default"/>
        <w:w w:val="99"/>
        <w:sz w:val="20"/>
        <w:szCs w:val="20"/>
        <w:lang w:val="cs-CZ" w:eastAsia="cs-CZ" w:bidi="cs-CZ"/>
      </w:rPr>
    </w:lvl>
    <w:lvl w:ilvl="4">
      <w:numFmt w:val="bullet"/>
      <w:lvlText w:val="•"/>
      <w:lvlJc w:val="left"/>
      <w:pPr>
        <w:ind w:left="4062" w:hanging="56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42" w:hanging="56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23" w:hanging="56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04" w:hanging="56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84" w:hanging="569"/>
      </w:pPr>
      <w:rPr>
        <w:rFonts w:hint="default"/>
        <w:lang w:val="cs-CZ" w:eastAsia="cs-CZ" w:bidi="cs-CZ"/>
      </w:rPr>
    </w:lvl>
  </w:abstractNum>
  <w:abstractNum w:abstractNumId="4" w15:restartNumberingAfterBreak="0">
    <w:nsid w:val="21877CB4"/>
    <w:multiLevelType w:val="multilevel"/>
    <w:tmpl w:val="6C3EDD58"/>
    <w:lvl w:ilvl="0">
      <w:start w:val="8"/>
      <w:numFmt w:val="decimal"/>
      <w:lvlText w:val="%1"/>
      <w:lvlJc w:val="left"/>
      <w:pPr>
        <w:ind w:left="844" w:hanging="708"/>
      </w:pPr>
      <w:rPr>
        <w:rFonts w:hint="default"/>
        <w:lang w:val="cs-CZ" w:eastAsia="cs-CZ" w:bidi="cs-CZ"/>
      </w:rPr>
    </w:lvl>
    <w:lvl w:ilvl="1">
      <w:start w:val="4"/>
      <w:numFmt w:val="decimal"/>
      <w:lvlText w:val="%1.%2"/>
      <w:lvlJc w:val="left"/>
      <w:pPr>
        <w:ind w:left="844" w:hanging="708"/>
      </w:pPr>
      <w:rPr>
        <w:rFonts w:hint="default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844" w:hanging="708"/>
      </w:pPr>
      <w:rPr>
        <w:rFonts w:ascii="Tahoma" w:eastAsia="Tahoma" w:hAnsi="Tahoma" w:cs="Tahoma" w:hint="default"/>
        <w:spacing w:val="-2"/>
        <w:w w:val="99"/>
        <w:sz w:val="20"/>
        <w:szCs w:val="20"/>
        <w:lang w:val="cs-CZ" w:eastAsia="cs-CZ" w:bidi="cs-CZ"/>
      </w:rPr>
    </w:lvl>
    <w:lvl w:ilvl="3">
      <w:start w:val="1"/>
      <w:numFmt w:val="lowerLetter"/>
      <w:lvlText w:val="(%4)"/>
      <w:lvlJc w:val="left"/>
      <w:pPr>
        <w:ind w:left="1413" w:hanging="569"/>
      </w:pPr>
      <w:rPr>
        <w:rFonts w:ascii="Tahoma" w:eastAsia="Tahoma" w:hAnsi="Tahoma" w:cs="Tahoma" w:hint="default"/>
        <w:w w:val="99"/>
        <w:sz w:val="20"/>
        <w:szCs w:val="20"/>
        <w:lang w:val="cs-CZ" w:eastAsia="cs-CZ" w:bidi="cs-CZ"/>
      </w:rPr>
    </w:lvl>
    <w:lvl w:ilvl="4">
      <w:numFmt w:val="bullet"/>
      <w:lvlText w:val="•"/>
      <w:lvlJc w:val="left"/>
      <w:pPr>
        <w:ind w:left="4062" w:hanging="56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42" w:hanging="56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23" w:hanging="56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04" w:hanging="56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84" w:hanging="569"/>
      </w:pPr>
      <w:rPr>
        <w:rFonts w:hint="default"/>
        <w:lang w:val="cs-CZ" w:eastAsia="cs-CZ" w:bidi="cs-CZ"/>
      </w:rPr>
    </w:lvl>
  </w:abstractNum>
  <w:abstractNum w:abstractNumId="5" w15:restartNumberingAfterBreak="0">
    <w:nsid w:val="21DC3C1B"/>
    <w:multiLevelType w:val="multilevel"/>
    <w:tmpl w:val="37DC5E22"/>
    <w:lvl w:ilvl="0">
      <w:start w:val="3"/>
      <w:numFmt w:val="decimal"/>
      <w:lvlText w:val="%1"/>
      <w:lvlJc w:val="left"/>
      <w:pPr>
        <w:ind w:left="844" w:hanging="708"/>
      </w:pPr>
      <w:rPr>
        <w:rFonts w:hint="default"/>
        <w:lang w:val="cs-CZ" w:eastAsia="cs-CZ" w:bidi="cs-CZ"/>
      </w:rPr>
    </w:lvl>
    <w:lvl w:ilvl="1">
      <w:start w:val="2"/>
      <w:numFmt w:val="decimal"/>
      <w:lvlText w:val="%1.%2"/>
      <w:lvlJc w:val="left"/>
      <w:pPr>
        <w:ind w:left="844" w:hanging="708"/>
      </w:pPr>
      <w:rPr>
        <w:rFonts w:hint="default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844" w:hanging="708"/>
      </w:pPr>
      <w:rPr>
        <w:rFonts w:ascii="Tahoma" w:eastAsia="Tahoma" w:hAnsi="Tahoma" w:cs="Tahoma" w:hint="default"/>
        <w:spacing w:val="-2"/>
        <w:w w:val="99"/>
        <w:sz w:val="20"/>
        <w:szCs w:val="20"/>
        <w:lang w:val="cs-CZ" w:eastAsia="cs-CZ" w:bidi="cs-CZ"/>
      </w:rPr>
    </w:lvl>
    <w:lvl w:ilvl="3">
      <w:numFmt w:val="bullet"/>
      <w:lvlText w:val="•"/>
      <w:lvlJc w:val="left"/>
      <w:pPr>
        <w:ind w:left="3391" w:hanging="70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42" w:hanging="70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93" w:hanging="70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43" w:hanging="70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94" w:hanging="70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45" w:hanging="708"/>
      </w:pPr>
      <w:rPr>
        <w:rFonts w:hint="default"/>
        <w:lang w:val="cs-CZ" w:eastAsia="cs-CZ" w:bidi="cs-CZ"/>
      </w:rPr>
    </w:lvl>
  </w:abstractNum>
  <w:abstractNum w:abstractNumId="6" w15:restartNumberingAfterBreak="0">
    <w:nsid w:val="24F623FA"/>
    <w:multiLevelType w:val="multilevel"/>
    <w:tmpl w:val="AB684F6A"/>
    <w:lvl w:ilvl="0">
      <w:start w:val="12"/>
      <w:numFmt w:val="decimal"/>
      <w:lvlText w:val="%1"/>
      <w:lvlJc w:val="left"/>
      <w:pPr>
        <w:ind w:left="844" w:hanging="708"/>
      </w:pPr>
      <w:rPr>
        <w:rFonts w:hint="default"/>
        <w:lang w:val="cs-CZ" w:eastAsia="cs-CZ" w:bidi="cs-CZ"/>
      </w:rPr>
    </w:lvl>
    <w:lvl w:ilvl="1">
      <w:start w:val="2"/>
      <w:numFmt w:val="decimal"/>
      <w:lvlText w:val="%1.%2"/>
      <w:lvlJc w:val="left"/>
      <w:pPr>
        <w:ind w:left="844" w:hanging="708"/>
      </w:pPr>
      <w:rPr>
        <w:rFonts w:hint="default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844" w:hanging="708"/>
      </w:pPr>
      <w:rPr>
        <w:rFonts w:ascii="Tahoma" w:eastAsia="Tahoma" w:hAnsi="Tahoma" w:cs="Tahoma" w:hint="default"/>
        <w:spacing w:val="-1"/>
        <w:w w:val="99"/>
        <w:sz w:val="20"/>
        <w:szCs w:val="20"/>
        <w:lang w:val="cs-CZ" w:eastAsia="cs-CZ" w:bidi="cs-CZ"/>
      </w:rPr>
    </w:lvl>
    <w:lvl w:ilvl="3">
      <w:start w:val="1"/>
      <w:numFmt w:val="lowerLetter"/>
      <w:lvlText w:val="(%4)"/>
      <w:lvlJc w:val="left"/>
      <w:pPr>
        <w:ind w:left="1413" w:hanging="569"/>
      </w:pPr>
      <w:rPr>
        <w:rFonts w:ascii="Tahoma" w:eastAsia="Tahoma" w:hAnsi="Tahoma" w:cs="Tahoma" w:hint="default"/>
        <w:w w:val="99"/>
        <w:sz w:val="20"/>
        <w:szCs w:val="20"/>
        <w:lang w:val="cs-CZ" w:eastAsia="cs-CZ" w:bidi="cs-CZ"/>
      </w:rPr>
    </w:lvl>
    <w:lvl w:ilvl="4">
      <w:start w:val="1"/>
      <w:numFmt w:val="lowerRoman"/>
      <w:lvlText w:val="(%5)"/>
      <w:lvlJc w:val="left"/>
      <w:pPr>
        <w:ind w:left="1980" w:hanging="567"/>
      </w:pPr>
      <w:rPr>
        <w:rFonts w:ascii="Tahoma" w:eastAsia="Tahoma" w:hAnsi="Tahoma" w:cs="Tahoma" w:hint="default"/>
        <w:w w:val="99"/>
        <w:sz w:val="20"/>
        <w:szCs w:val="20"/>
        <w:lang w:val="cs-CZ" w:eastAsia="cs-CZ" w:bidi="cs-CZ"/>
      </w:rPr>
    </w:lvl>
    <w:lvl w:ilvl="5">
      <w:numFmt w:val="bullet"/>
      <w:lvlText w:val="•"/>
      <w:lvlJc w:val="left"/>
      <w:pPr>
        <w:ind w:left="4742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63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84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04" w:hanging="567"/>
      </w:pPr>
      <w:rPr>
        <w:rFonts w:hint="default"/>
        <w:lang w:val="cs-CZ" w:eastAsia="cs-CZ" w:bidi="cs-CZ"/>
      </w:rPr>
    </w:lvl>
  </w:abstractNum>
  <w:abstractNum w:abstractNumId="7" w15:restartNumberingAfterBreak="0">
    <w:nsid w:val="26967583"/>
    <w:multiLevelType w:val="multilevel"/>
    <w:tmpl w:val="F7BC916C"/>
    <w:lvl w:ilvl="0">
      <w:start w:val="8"/>
      <w:numFmt w:val="decimal"/>
      <w:lvlText w:val="%1"/>
      <w:lvlJc w:val="left"/>
      <w:pPr>
        <w:ind w:left="844" w:hanging="708"/>
      </w:pPr>
      <w:rPr>
        <w:rFonts w:hint="default"/>
        <w:lang w:val="cs-CZ" w:eastAsia="cs-CZ" w:bidi="cs-CZ"/>
      </w:rPr>
    </w:lvl>
    <w:lvl w:ilvl="1">
      <w:start w:val="2"/>
      <w:numFmt w:val="decimal"/>
      <w:lvlText w:val="%1.%2"/>
      <w:lvlJc w:val="left"/>
      <w:pPr>
        <w:ind w:left="844" w:hanging="708"/>
      </w:pPr>
      <w:rPr>
        <w:rFonts w:hint="default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844" w:hanging="708"/>
      </w:pPr>
      <w:rPr>
        <w:rFonts w:ascii="Tahoma" w:eastAsia="Tahoma" w:hAnsi="Tahoma" w:cs="Tahoma" w:hint="default"/>
        <w:spacing w:val="-2"/>
        <w:w w:val="99"/>
        <w:sz w:val="20"/>
        <w:szCs w:val="20"/>
        <w:lang w:val="cs-CZ" w:eastAsia="cs-CZ" w:bidi="cs-CZ"/>
      </w:rPr>
    </w:lvl>
    <w:lvl w:ilvl="3">
      <w:start w:val="1"/>
      <w:numFmt w:val="lowerLetter"/>
      <w:lvlText w:val="(%4)"/>
      <w:lvlJc w:val="left"/>
      <w:pPr>
        <w:ind w:left="1413" w:hanging="569"/>
      </w:pPr>
      <w:rPr>
        <w:rFonts w:ascii="Tahoma" w:eastAsia="Tahoma" w:hAnsi="Tahoma" w:cs="Tahoma" w:hint="default"/>
        <w:w w:val="99"/>
        <w:sz w:val="20"/>
        <w:szCs w:val="20"/>
        <w:lang w:val="cs-CZ" w:eastAsia="cs-CZ" w:bidi="cs-CZ"/>
      </w:rPr>
    </w:lvl>
    <w:lvl w:ilvl="4">
      <w:start w:val="1"/>
      <w:numFmt w:val="lowerRoman"/>
      <w:lvlText w:val="(%5)"/>
      <w:lvlJc w:val="left"/>
      <w:pPr>
        <w:ind w:left="1980" w:hanging="567"/>
      </w:pPr>
      <w:rPr>
        <w:rFonts w:ascii="Tahoma" w:eastAsia="Tahoma" w:hAnsi="Tahoma" w:cs="Tahoma" w:hint="default"/>
        <w:w w:val="99"/>
        <w:sz w:val="20"/>
        <w:szCs w:val="20"/>
        <w:lang w:val="cs-CZ" w:eastAsia="cs-CZ" w:bidi="cs-CZ"/>
      </w:rPr>
    </w:lvl>
    <w:lvl w:ilvl="5">
      <w:numFmt w:val="bullet"/>
      <w:lvlText w:val=""/>
      <w:lvlJc w:val="left"/>
      <w:pPr>
        <w:ind w:left="2546" w:hanging="567"/>
      </w:pPr>
      <w:rPr>
        <w:rFonts w:ascii="Wingdings" w:eastAsia="Wingdings" w:hAnsi="Wingdings" w:cs="Wingdings" w:hint="default"/>
        <w:w w:val="99"/>
        <w:sz w:val="20"/>
        <w:szCs w:val="20"/>
        <w:lang w:val="cs-CZ" w:eastAsia="cs-CZ" w:bidi="cs-CZ"/>
      </w:rPr>
    </w:lvl>
    <w:lvl w:ilvl="6">
      <w:numFmt w:val="bullet"/>
      <w:lvlText w:val="•"/>
      <w:lvlJc w:val="left"/>
      <w:pPr>
        <w:ind w:left="5457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429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01" w:hanging="567"/>
      </w:pPr>
      <w:rPr>
        <w:rFonts w:hint="default"/>
        <w:lang w:val="cs-CZ" w:eastAsia="cs-CZ" w:bidi="cs-CZ"/>
      </w:rPr>
    </w:lvl>
  </w:abstractNum>
  <w:abstractNum w:abstractNumId="8" w15:restartNumberingAfterBreak="0">
    <w:nsid w:val="282F5D65"/>
    <w:multiLevelType w:val="multilevel"/>
    <w:tmpl w:val="6EE0E5BE"/>
    <w:lvl w:ilvl="0">
      <w:start w:val="9"/>
      <w:numFmt w:val="decimal"/>
      <w:lvlText w:val="%1"/>
      <w:lvlJc w:val="left"/>
      <w:pPr>
        <w:ind w:left="844" w:hanging="708"/>
      </w:pPr>
      <w:rPr>
        <w:rFonts w:hint="default"/>
        <w:lang w:val="cs-CZ" w:eastAsia="cs-CZ" w:bidi="cs-CZ"/>
      </w:rPr>
    </w:lvl>
    <w:lvl w:ilvl="1">
      <w:start w:val="3"/>
      <w:numFmt w:val="decimal"/>
      <w:lvlText w:val="%1.%2"/>
      <w:lvlJc w:val="left"/>
      <w:pPr>
        <w:ind w:left="844" w:hanging="708"/>
      </w:pPr>
      <w:rPr>
        <w:rFonts w:hint="default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844" w:hanging="708"/>
      </w:pPr>
      <w:rPr>
        <w:rFonts w:ascii="Tahoma" w:eastAsia="Tahoma" w:hAnsi="Tahoma" w:cs="Tahoma" w:hint="default"/>
        <w:spacing w:val="-2"/>
        <w:w w:val="99"/>
        <w:sz w:val="20"/>
        <w:szCs w:val="20"/>
        <w:lang w:val="cs-CZ" w:eastAsia="cs-CZ" w:bidi="cs-CZ"/>
      </w:rPr>
    </w:lvl>
    <w:lvl w:ilvl="3">
      <w:start w:val="1"/>
      <w:numFmt w:val="lowerLetter"/>
      <w:lvlText w:val="(%4)"/>
      <w:lvlJc w:val="left"/>
      <w:pPr>
        <w:ind w:left="1413" w:hanging="569"/>
      </w:pPr>
      <w:rPr>
        <w:rFonts w:ascii="Tahoma" w:eastAsia="Tahoma" w:hAnsi="Tahoma" w:cs="Tahoma" w:hint="default"/>
        <w:w w:val="99"/>
        <w:sz w:val="20"/>
        <w:szCs w:val="20"/>
        <w:lang w:val="cs-CZ" w:eastAsia="cs-CZ" w:bidi="cs-CZ"/>
      </w:rPr>
    </w:lvl>
    <w:lvl w:ilvl="4">
      <w:start w:val="1"/>
      <w:numFmt w:val="lowerRoman"/>
      <w:lvlText w:val="(%5)"/>
      <w:lvlJc w:val="left"/>
      <w:pPr>
        <w:ind w:left="1980" w:hanging="567"/>
      </w:pPr>
      <w:rPr>
        <w:rFonts w:ascii="Tahoma" w:eastAsia="Tahoma" w:hAnsi="Tahoma" w:cs="Tahoma" w:hint="default"/>
        <w:w w:val="99"/>
        <w:sz w:val="20"/>
        <w:szCs w:val="20"/>
        <w:lang w:val="cs-CZ" w:eastAsia="cs-CZ" w:bidi="cs-CZ"/>
      </w:rPr>
    </w:lvl>
    <w:lvl w:ilvl="5">
      <w:numFmt w:val="bullet"/>
      <w:lvlText w:val="•"/>
      <w:lvlJc w:val="left"/>
      <w:pPr>
        <w:ind w:left="4742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63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84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04" w:hanging="567"/>
      </w:pPr>
      <w:rPr>
        <w:rFonts w:hint="default"/>
        <w:lang w:val="cs-CZ" w:eastAsia="cs-CZ" w:bidi="cs-CZ"/>
      </w:rPr>
    </w:lvl>
  </w:abstractNum>
  <w:abstractNum w:abstractNumId="9" w15:restartNumberingAfterBreak="0">
    <w:nsid w:val="29DD36EF"/>
    <w:multiLevelType w:val="hybridMultilevel"/>
    <w:tmpl w:val="57FA6D2A"/>
    <w:lvl w:ilvl="0" w:tplc="7CC65402">
      <w:start w:val="1"/>
      <w:numFmt w:val="decimal"/>
      <w:lvlText w:val="%1"/>
      <w:lvlJc w:val="left"/>
      <w:pPr>
        <w:ind w:left="844" w:hanging="708"/>
      </w:pPr>
      <w:rPr>
        <w:rFonts w:ascii="Arial" w:eastAsia="Arial" w:hAnsi="Arial" w:cs="Arial" w:hint="default"/>
        <w:b/>
        <w:bCs/>
        <w:color w:val="585858"/>
        <w:w w:val="99"/>
        <w:sz w:val="36"/>
        <w:szCs w:val="36"/>
        <w:lang w:val="cs-CZ" w:eastAsia="cs-CZ" w:bidi="cs-CZ"/>
      </w:rPr>
    </w:lvl>
    <w:lvl w:ilvl="1" w:tplc="2034F74C">
      <w:start w:val="1"/>
      <w:numFmt w:val="lowerLetter"/>
      <w:lvlText w:val="(%2)"/>
      <w:lvlJc w:val="left"/>
      <w:pPr>
        <w:ind w:left="1413" w:hanging="569"/>
      </w:pPr>
      <w:rPr>
        <w:rFonts w:ascii="Tahoma" w:eastAsia="Tahoma" w:hAnsi="Tahoma" w:cs="Tahoma" w:hint="default"/>
        <w:w w:val="99"/>
        <w:sz w:val="20"/>
        <w:szCs w:val="20"/>
        <w:lang w:val="cs-CZ" w:eastAsia="cs-CZ" w:bidi="cs-CZ"/>
      </w:rPr>
    </w:lvl>
    <w:lvl w:ilvl="2" w:tplc="DBFE5B92">
      <w:numFmt w:val="bullet"/>
      <w:lvlText w:val="•"/>
      <w:lvlJc w:val="left"/>
      <w:pPr>
        <w:ind w:left="2300" w:hanging="569"/>
      </w:pPr>
      <w:rPr>
        <w:rFonts w:hint="default"/>
        <w:lang w:val="cs-CZ" w:eastAsia="cs-CZ" w:bidi="cs-CZ"/>
      </w:rPr>
    </w:lvl>
    <w:lvl w:ilvl="3" w:tplc="7D2462E0">
      <w:numFmt w:val="bullet"/>
      <w:lvlText w:val="•"/>
      <w:lvlJc w:val="left"/>
      <w:pPr>
        <w:ind w:left="3181" w:hanging="569"/>
      </w:pPr>
      <w:rPr>
        <w:rFonts w:hint="default"/>
        <w:lang w:val="cs-CZ" w:eastAsia="cs-CZ" w:bidi="cs-CZ"/>
      </w:rPr>
    </w:lvl>
    <w:lvl w:ilvl="4" w:tplc="C51A2F88">
      <w:numFmt w:val="bullet"/>
      <w:lvlText w:val="•"/>
      <w:lvlJc w:val="left"/>
      <w:pPr>
        <w:ind w:left="4062" w:hanging="569"/>
      </w:pPr>
      <w:rPr>
        <w:rFonts w:hint="default"/>
        <w:lang w:val="cs-CZ" w:eastAsia="cs-CZ" w:bidi="cs-CZ"/>
      </w:rPr>
    </w:lvl>
    <w:lvl w:ilvl="5" w:tplc="F90E4554">
      <w:numFmt w:val="bullet"/>
      <w:lvlText w:val="•"/>
      <w:lvlJc w:val="left"/>
      <w:pPr>
        <w:ind w:left="4942" w:hanging="569"/>
      </w:pPr>
      <w:rPr>
        <w:rFonts w:hint="default"/>
        <w:lang w:val="cs-CZ" w:eastAsia="cs-CZ" w:bidi="cs-CZ"/>
      </w:rPr>
    </w:lvl>
    <w:lvl w:ilvl="6" w:tplc="07E07F5E">
      <w:numFmt w:val="bullet"/>
      <w:lvlText w:val="•"/>
      <w:lvlJc w:val="left"/>
      <w:pPr>
        <w:ind w:left="5823" w:hanging="569"/>
      </w:pPr>
      <w:rPr>
        <w:rFonts w:hint="default"/>
        <w:lang w:val="cs-CZ" w:eastAsia="cs-CZ" w:bidi="cs-CZ"/>
      </w:rPr>
    </w:lvl>
    <w:lvl w:ilvl="7" w:tplc="CADE31BC">
      <w:numFmt w:val="bullet"/>
      <w:lvlText w:val="•"/>
      <w:lvlJc w:val="left"/>
      <w:pPr>
        <w:ind w:left="6704" w:hanging="569"/>
      </w:pPr>
      <w:rPr>
        <w:rFonts w:hint="default"/>
        <w:lang w:val="cs-CZ" w:eastAsia="cs-CZ" w:bidi="cs-CZ"/>
      </w:rPr>
    </w:lvl>
    <w:lvl w:ilvl="8" w:tplc="3F0C1FAC">
      <w:numFmt w:val="bullet"/>
      <w:lvlText w:val="•"/>
      <w:lvlJc w:val="left"/>
      <w:pPr>
        <w:ind w:left="7584" w:hanging="569"/>
      </w:pPr>
      <w:rPr>
        <w:rFonts w:hint="default"/>
        <w:lang w:val="cs-CZ" w:eastAsia="cs-CZ" w:bidi="cs-CZ"/>
      </w:rPr>
    </w:lvl>
  </w:abstractNum>
  <w:abstractNum w:abstractNumId="10" w15:restartNumberingAfterBreak="0">
    <w:nsid w:val="2AB63105"/>
    <w:multiLevelType w:val="multilevel"/>
    <w:tmpl w:val="5674267E"/>
    <w:lvl w:ilvl="0">
      <w:start w:val="5"/>
      <w:numFmt w:val="decimal"/>
      <w:lvlText w:val="%1"/>
      <w:lvlJc w:val="left"/>
      <w:pPr>
        <w:ind w:left="844" w:hanging="708"/>
      </w:pPr>
      <w:rPr>
        <w:rFonts w:hint="default"/>
        <w:lang w:val="cs-CZ" w:eastAsia="cs-CZ" w:bidi="cs-CZ"/>
      </w:rPr>
    </w:lvl>
    <w:lvl w:ilvl="1">
      <w:start w:val="3"/>
      <w:numFmt w:val="decimal"/>
      <w:lvlText w:val="%1.%2"/>
      <w:lvlJc w:val="left"/>
      <w:pPr>
        <w:ind w:left="844" w:hanging="708"/>
      </w:pPr>
      <w:rPr>
        <w:rFonts w:hint="default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844" w:hanging="708"/>
      </w:pPr>
      <w:rPr>
        <w:rFonts w:ascii="Tahoma" w:eastAsia="Tahoma" w:hAnsi="Tahoma" w:cs="Tahoma" w:hint="default"/>
        <w:spacing w:val="-2"/>
        <w:w w:val="99"/>
        <w:sz w:val="20"/>
        <w:szCs w:val="20"/>
        <w:lang w:val="cs-CZ" w:eastAsia="cs-CZ" w:bidi="cs-CZ"/>
      </w:rPr>
    </w:lvl>
    <w:lvl w:ilvl="3">
      <w:start w:val="1"/>
      <w:numFmt w:val="lowerLetter"/>
      <w:lvlText w:val="(%4)"/>
      <w:lvlJc w:val="left"/>
      <w:pPr>
        <w:ind w:left="1413" w:hanging="569"/>
      </w:pPr>
      <w:rPr>
        <w:rFonts w:ascii="Tahoma" w:eastAsia="Tahoma" w:hAnsi="Tahoma" w:cs="Tahoma" w:hint="default"/>
        <w:w w:val="99"/>
        <w:sz w:val="20"/>
        <w:szCs w:val="20"/>
        <w:lang w:val="cs-CZ" w:eastAsia="cs-CZ" w:bidi="cs-CZ"/>
      </w:rPr>
    </w:lvl>
    <w:lvl w:ilvl="4">
      <w:numFmt w:val="bullet"/>
      <w:lvlText w:val="•"/>
      <w:lvlJc w:val="left"/>
      <w:pPr>
        <w:ind w:left="4062" w:hanging="56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42" w:hanging="56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23" w:hanging="56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04" w:hanging="56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84" w:hanging="569"/>
      </w:pPr>
      <w:rPr>
        <w:rFonts w:hint="default"/>
        <w:lang w:val="cs-CZ" w:eastAsia="cs-CZ" w:bidi="cs-CZ"/>
      </w:rPr>
    </w:lvl>
  </w:abstractNum>
  <w:abstractNum w:abstractNumId="11" w15:restartNumberingAfterBreak="0">
    <w:nsid w:val="2D277DD2"/>
    <w:multiLevelType w:val="multilevel"/>
    <w:tmpl w:val="299A3BBC"/>
    <w:lvl w:ilvl="0">
      <w:start w:val="5"/>
      <w:numFmt w:val="decimal"/>
      <w:lvlText w:val="%1"/>
      <w:lvlJc w:val="left"/>
      <w:pPr>
        <w:ind w:left="844" w:hanging="708"/>
      </w:pPr>
      <w:rPr>
        <w:rFonts w:hint="default"/>
        <w:lang w:val="cs-CZ" w:eastAsia="cs-CZ" w:bidi="cs-CZ"/>
      </w:rPr>
    </w:lvl>
    <w:lvl w:ilvl="1">
      <w:start w:val="4"/>
      <w:numFmt w:val="decimal"/>
      <w:lvlText w:val="%1.%2"/>
      <w:lvlJc w:val="left"/>
      <w:pPr>
        <w:ind w:left="844" w:hanging="708"/>
      </w:pPr>
      <w:rPr>
        <w:rFonts w:hint="default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844" w:hanging="708"/>
      </w:pPr>
      <w:rPr>
        <w:rFonts w:ascii="Tahoma" w:eastAsia="Tahoma" w:hAnsi="Tahoma" w:cs="Tahoma" w:hint="default"/>
        <w:spacing w:val="-2"/>
        <w:w w:val="99"/>
        <w:sz w:val="20"/>
        <w:szCs w:val="20"/>
        <w:lang w:val="cs-CZ" w:eastAsia="cs-CZ" w:bidi="cs-CZ"/>
      </w:rPr>
    </w:lvl>
    <w:lvl w:ilvl="3">
      <w:start w:val="1"/>
      <w:numFmt w:val="lowerLetter"/>
      <w:lvlText w:val="(%4)"/>
      <w:lvlJc w:val="left"/>
      <w:pPr>
        <w:ind w:left="1413" w:hanging="569"/>
      </w:pPr>
      <w:rPr>
        <w:rFonts w:ascii="Tahoma" w:eastAsia="Tahoma" w:hAnsi="Tahoma" w:cs="Tahoma" w:hint="default"/>
        <w:w w:val="99"/>
        <w:sz w:val="20"/>
        <w:szCs w:val="20"/>
        <w:lang w:val="cs-CZ" w:eastAsia="cs-CZ" w:bidi="cs-CZ"/>
      </w:rPr>
    </w:lvl>
    <w:lvl w:ilvl="4">
      <w:numFmt w:val="bullet"/>
      <w:lvlText w:val="•"/>
      <w:lvlJc w:val="left"/>
      <w:pPr>
        <w:ind w:left="4062" w:hanging="56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42" w:hanging="56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23" w:hanging="56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04" w:hanging="56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84" w:hanging="569"/>
      </w:pPr>
      <w:rPr>
        <w:rFonts w:hint="default"/>
        <w:lang w:val="cs-CZ" w:eastAsia="cs-CZ" w:bidi="cs-CZ"/>
      </w:rPr>
    </w:lvl>
  </w:abstractNum>
  <w:abstractNum w:abstractNumId="12" w15:restartNumberingAfterBreak="0">
    <w:nsid w:val="35720C43"/>
    <w:multiLevelType w:val="multilevel"/>
    <w:tmpl w:val="0EB21CA2"/>
    <w:lvl w:ilvl="0">
      <w:start w:val="5"/>
      <w:numFmt w:val="decimal"/>
      <w:lvlText w:val="%1"/>
      <w:lvlJc w:val="left"/>
      <w:pPr>
        <w:ind w:left="844" w:hanging="708"/>
      </w:pPr>
      <w:rPr>
        <w:rFonts w:hint="default"/>
        <w:lang w:val="cs-CZ" w:eastAsia="cs-CZ" w:bidi="cs-CZ"/>
      </w:rPr>
    </w:lvl>
    <w:lvl w:ilvl="1">
      <w:start w:val="2"/>
      <w:numFmt w:val="decimal"/>
      <w:lvlText w:val="%1.%2"/>
      <w:lvlJc w:val="left"/>
      <w:pPr>
        <w:ind w:left="844" w:hanging="708"/>
      </w:pPr>
      <w:rPr>
        <w:rFonts w:hint="default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844" w:hanging="708"/>
      </w:pPr>
      <w:rPr>
        <w:rFonts w:ascii="Tahoma" w:eastAsia="Tahoma" w:hAnsi="Tahoma" w:cs="Tahoma" w:hint="default"/>
        <w:spacing w:val="-2"/>
        <w:w w:val="99"/>
        <w:sz w:val="20"/>
        <w:szCs w:val="20"/>
        <w:lang w:val="cs-CZ" w:eastAsia="cs-CZ" w:bidi="cs-CZ"/>
      </w:rPr>
    </w:lvl>
    <w:lvl w:ilvl="3">
      <w:start w:val="1"/>
      <w:numFmt w:val="lowerLetter"/>
      <w:lvlText w:val="(%4)"/>
      <w:lvlJc w:val="left"/>
      <w:pPr>
        <w:ind w:left="1413" w:hanging="569"/>
      </w:pPr>
      <w:rPr>
        <w:rFonts w:ascii="Tahoma" w:eastAsia="Tahoma" w:hAnsi="Tahoma" w:cs="Tahoma" w:hint="default"/>
        <w:w w:val="99"/>
        <w:sz w:val="20"/>
        <w:szCs w:val="20"/>
        <w:lang w:val="cs-CZ" w:eastAsia="cs-CZ" w:bidi="cs-CZ"/>
      </w:rPr>
    </w:lvl>
    <w:lvl w:ilvl="4">
      <w:numFmt w:val="bullet"/>
      <w:lvlText w:val="•"/>
      <w:lvlJc w:val="left"/>
      <w:pPr>
        <w:ind w:left="4062" w:hanging="56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42" w:hanging="56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23" w:hanging="56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04" w:hanging="56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84" w:hanging="569"/>
      </w:pPr>
      <w:rPr>
        <w:rFonts w:hint="default"/>
        <w:lang w:val="cs-CZ" w:eastAsia="cs-CZ" w:bidi="cs-CZ"/>
      </w:rPr>
    </w:lvl>
  </w:abstractNum>
  <w:abstractNum w:abstractNumId="13" w15:restartNumberingAfterBreak="0">
    <w:nsid w:val="36D24520"/>
    <w:multiLevelType w:val="multilevel"/>
    <w:tmpl w:val="D0F8702A"/>
    <w:lvl w:ilvl="0">
      <w:start w:val="2"/>
      <w:numFmt w:val="decimal"/>
      <w:lvlText w:val="%1"/>
      <w:lvlJc w:val="left"/>
      <w:pPr>
        <w:ind w:left="844" w:hanging="708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44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844" w:hanging="708"/>
      </w:pPr>
      <w:rPr>
        <w:rFonts w:ascii="Tahoma" w:eastAsia="Tahoma" w:hAnsi="Tahoma" w:cs="Tahoma" w:hint="default"/>
        <w:spacing w:val="-2"/>
        <w:w w:val="99"/>
        <w:sz w:val="20"/>
        <w:szCs w:val="20"/>
        <w:lang w:val="cs-CZ" w:eastAsia="cs-CZ" w:bidi="cs-CZ"/>
      </w:rPr>
    </w:lvl>
    <w:lvl w:ilvl="3">
      <w:start w:val="1"/>
      <w:numFmt w:val="lowerLetter"/>
      <w:lvlText w:val="(%4)"/>
      <w:lvlJc w:val="left"/>
      <w:pPr>
        <w:ind w:left="1413" w:hanging="569"/>
      </w:pPr>
      <w:rPr>
        <w:rFonts w:ascii="Tahoma" w:eastAsia="Tahoma" w:hAnsi="Tahoma" w:cs="Tahoma" w:hint="default"/>
        <w:w w:val="99"/>
        <w:sz w:val="20"/>
        <w:szCs w:val="20"/>
        <w:lang w:val="cs-CZ" w:eastAsia="cs-CZ" w:bidi="cs-CZ"/>
      </w:rPr>
    </w:lvl>
    <w:lvl w:ilvl="4">
      <w:numFmt w:val="bullet"/>
      <w:lvlText w:val="•"/>
      <w:lvlJc w:val="left"/>
      <w:pPr>
        <w:ind w:left="4062" w:hanging="56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42" w:hanging="56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23" w:hanging="56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04" w:hanging="56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84" w:hanging="569"/>
      </w:pPr>
      <w:rPr>
        <w:rFonts w:hint="default"/>
        <w:lang w:val="cs-CZ" w:eastAsia="cs-CZ" w:bidi="cs-CZ"/>
      </w:rPr>
    </w:lvl>
  </w:abstractNum>
  <w:abstractNum w:abstractNumId="14" w15:restartNumberingAfterBreak="0">
    <w:nsid w:val="3D564579"/>
    <w:multiLevelType w:val="multilevel"/>
    <w:tmpl w:val="6F940FDA"/>
    <w:lvl w:ilvl="0">
      <w:start w:val="10"/>
      <w:numFmt w:val="decimal"/>
      <w:lvlText w:val="%1"/>
      <w:lvlJc w:val="left"/>
      <w:pPr>
        <w:ind w:left="844" w:hanging="708"/>
      </w:pPr>
      <w:rPr>
        <w:rFonts w:hint="default"/>
        <w:lang w:val="cs-CZ" w:eastAsia="cs-CZ" w:bidi="cs-CZ"/>
      </w:rPr>
    </w:lvl>
    <w:lvl w:ilvl="1">
      <w:start w:val="2"/>
      <w:numFmt w:val="decimal"/>
      <w:lvlText w:val="%1.%2"/>
      <w:lvlJc w:val="left"/>
      <w:pPr>
        <w:ind w:left="844" w:hanging="708"/>
      </w:pPr>
      <w:rPr>
        <w:rFonts w:hint="default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844" w:hanging="708"/>
      </w:pPr>
      <w:rPr>
        <w:rFonts w:ascii="Tahoma" w:eastAsia="Tahoma" w:hAnsi="Tahoma" w:cs="Tahoma" w:hint="default"/>
        <w:spacing w:val="-1"/>
        <w:w w:val="99"/>
        <w:sz w:val="20"/>
        <w:szCs w:val="20"/>
        <w:lang w:val="cs-CZ" w:eastAsia="cs-CZ" w:bidi="cs-CZ"/>
      </w:rPr>
    </w:lvl>
    <w:lvl w:ilvl="3">
      <w:start w:val="1"/>
      <w:numFmt w:val="lowerLetter"/>
      <w:lvlText w:val="(%4)"/>
      <w:lvlJc w:val="left"/>
      <w:pPr>
        <w:ind w:left="1413" w:hanging="569"/>
      </w:pPr>
      <w:rPr>
        <w:rFonts w:ascii="Tahoma" w:eastAsia="Tahoma" w:hAnsi="Tahoma" w:cs="Tahoma" w:hint="default"/>
        <w:w w:val="99"/>
        <w:sz w:val="20"/>
        <w:szCs w:val="20"/>
        <w:lang w:val="cs-CZ" w:eastAsia="cs-CZ" w:bidi="cs-CZ"/>
      </w:rPr>
    </w:lvl>
    <w:lvl w:ilvl="4">
      <w:numFmt w:val="bullet"/>
      <w:lvlText w:val="•"/>
      <w:lvlJc w:val="left"/>
      <w:pPr>
        <w:ind w:left="4062" w:hanging="56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42" w:hanging="56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23" w:hanging="56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04" w:hanging="56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84" w:hanging="569"/>
      </w:pPr>
      <w:rPr>
        <w:rFonts w:hint="default"/>
        <w:lang w:val="cs-CZ" w:eastAsia="cs-CZ" w:bidi="cs-CZ"/>
      </w:rPr>
    </w:lvl>
  </w:abstractNum>
  <w:abstractNum w:abstractNumId="15" w15:restartNumberingAfterBreak="0">
    <w:nsid w:val="454B2405"/>
    <w:multiLevelType w:val="multilevel"/>
    <w:tmpl w:val="60866466"/>
    <w:lvl w:ilvl="0">
      <w:start w:val="7"/>
      <w:numFmt w:val="decimal"/>
      <w:lvlText w:val="%1"/>
      <w:lvlJc w:val="left"/>
      <w:pPr>
        <w:ind w:left="844" w:hanging="708"/>
      </w:pPr>
      <w:rPr>
        <w:rFonts w:hint="default"/>
        <w:lang w:val="cs-CZ" w:eastAsia="cs-CZ" w:bidi="cs-CZ"/>
      </w:rPr>
    </w:lvl>
    <w:lvl w:ilvl="1">
      <w:start w:val="3"/>
      <w:numFmt w:val="decimal"/>
      <w:lvlText w:val="%1.%2"/>
      <w:lvlJc w:val="left"/>
      <w:pPr>
        <w:ind w:left="844" w:hanging="708"/>
      </w:pPr>
      <w:rPr>
        <w:rFonts w:hint="default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844" w:hanging="708"/>
      </w:pPr>
      <w:rPr>
        <w:rFonts w:ascii="Tahoma" w:eastAsia="Tahoma" w:hAnsi="Tahoma" w:cs="Tahoma" w:hint="default"/>
        <w:spacing w:val="-2"/>
        <w:w w:val="99"/>
        <w:sz w:val="20"/>
        <w:szCs w:val="20"/>
        <w:lang w:val="cs-CZ" w:eastAsia="cs-CZ" w:bidi="cs-CZ"/>
      </w:rPr>
    </w:lvl>
    <w:lvl w:ilvl="3">
      <w:start w:val="1"/>
      <w:numFmt w:val="lowerLetter"/>
      <w:lvlText w:val="(%4)"/>
      <w:lvlJc w:val="left"/>
      <w:pPr>
        <w:ind w:left="1413" w:hanging="569"/>
      </w:pPr>
      <w:rPr>
        <w:rFonts w:ascii="Tahoma" w:eastAsia="Tahoma" w:hAnsi="Tahoma" w:cs="Tahoma" w:hint="default"/>
        <w:w w:val="99"/>
        <w:sz w:val="20"/>
        <w:szCs w:val="20"/>
        <w:lang w:val="cs-CZ" w:eastAsia="cs-CZ" w:bidi="cs-CZ"/>
      </w:rPr>
    </w:lvl>
    <w:lvl w:ilvl="4">
      <w:numFmt w:val="bullet"/>
      <w:lvlText w:val="•"/>
      <w:lvlJc w:val="left"/>
      <w:pPr>
        <w:ind w:left="4062" w:hanging="56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42" w:hanging="56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23" w:hanging="56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04" w:hanging="56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84" w:hanging="569"/>
      </w:pPr>
      <w:rPr>
        <w:rFonts w:hint="default"/>
        <w:lang w:val="cs-CZ" w:eastAsia="cs-CZ" w:bidi="cs-CZ"/>
      </w:rPr>
    </w:lvl>
  </w:abstractNum>
  <w:abstractNum w:abstractNumId="16" w15:restartNumberingAfterBreak="0">
    <w:nsid w:val="46BE3A66"/>
    <w:multiLevelType w:val="multilevel"/>
    <w:tmpl w:val="33BE5A88"/>
    <w:lvl w:ilvl="0">
      <w:start w:val="8"/>
      <w:numFmt w:val="decimal"/>
      <w:lvlText w:val="%1"/>
      <w:lvlJc w:val="left"/>
      <w:pPr>
        <w:ind w:left="844" w:hanging="708"/>
      </w:pPr>
      <w:rPr>
        <w:rFonts w:hint="default"/>
        <w:lang w:val="cs-CZ" w:eastAsia="cs-CZ" w:bidi="cs-CZ"/>
      </w:rPr>
    </w:lvl>
    <w:lvl w:ilvl="1">
      <w:start w:val="5"/>
      <w:numFmt w:val="decimal"/>
      <w:lvlText w:val="%1.%2"/>
      <w:lvlJc w:val="left"/>
      <w:pPr>
        <w:ind w:left="844" w:hanging="708"/>
      </w:pPr>
      <w:rPr>
        <w:rFonts w:hint="default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844" w:hanging="708"/>
      </w:pPr>
      <w:rPr>
        <w:rFonts w:ascii="Tahoma" w:eastAsia="Tahoma" w:hAnsi="Tahoma" w:cs="Tahoma" w:hint="default"/>
        <w:spacing w:val="-2"/>
        <w:w w:val="99"/>
        <w:sz w:val="20"/>
        <w:szCs w:val="20"/>
        <w:lang w:val="cs-CZ" w:eastAsia="cs-CZ" w:bidi="cs-CZ"/>
      </w:rPr>
    </w:lvl>
    <w:lvl w:ilvl="3">
      <w:start w:val="1"/>
      <w:numFmt w:val="lowerLetter"/>
      <w:lvlText w:val="(%4)"/>
      <w:lvlJc w:val="left"/>
      <w:pPr>
        <w:ind w:left="1413" w:hanging="569"/>
      </w:pPr>
      <w:rPr>
        <w:rFonts w:ascii="Tahoma" w:eastAsia="Tahoma" w:hAnsi="Tahoma" w:cs="Tahoma" w:hint="default"/>
        <w:w w:val="99"/>
        <w:sz w:val="20"/>
        <w:szCs w:val="20"/>
        <w:lang w:val="cs-CZ" w:eastAsia="cs-CZ" w:bidi="cs-CZ"/>
      </w:rPr>
    </w:lvl>
    <w:lvl w:ilvl="4">
      <w:numFmt w:val="bullet"/>
      <w:lvlText w:val="•"/>
      <w:lvlJc w:val="left"/>
      <w:pPr>
        <w:ind w:left="4062" w:hanging="56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42" w:hanging="56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23" w:hanging="56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04" w:hanging="56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84" w:hanging="569"/>
      </w:pPr>
      <w:rPr>
        <w:rFonts w:hint="default"/>
        <w:lang w:val="cs-CZ" w:eastAsia="cs-CZ" w:bidi="cs-CZ"/>
      </w:rPr>
    </w:lvl>
  </w:abstractNum>
  <w:abstractNum w:abstractNumId="17" w15:restartNumberingAfterBreak="0">
    <w:nsid w:val="47B52682"/>
    <w:multiLevelType w:val="multilevel"/>
    <w:tmpl w:val="A4B2E3F4"/>
    <w:lvl w:ilvl="0">
      <w:start w:val="1"/>
      <w:numFmt w:val="decimal"/>
      <w:lvlText w:val="%1"/>
      <w:lvlJc w:val="left"/>
      <w:pPr>
        <w:ind w:left="702" w:hanging="567"/>
      </w:pPr>
      <w:rPr>
        <w:rFonts w:ascii="Tahoma" w:eastAsia="Tahoma" w:hAnsi="Tahoma" w:cs="Tahoma" w:hint="default"/>
        <w:b/>
        <w:bCs/>
        <w:w w:val="99"/>
        <w:sz w:val="20"/>
        <w:szCs w:val="20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70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2429" w:hanging="56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93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58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2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87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52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17" w:hanging="567"/>
      </w:pPr>
      <w:rPr>
        <w:rFonts w:hint="default"/>
        <w:lang w:val="cs-CZ" w:eastAsia="cs-CZ" w:bidi="cs-CZ"/>
      </w:rPr>
    </w:lvl>
  </w:abstractNum>
  <w:abstractNum w:abstractNumId="18" w15:restartNumberingAfterBreak="0">
    <w:nsid w:val="4AE866A6"/>
    <w:multiLevelType w:val="multilevel"/>
    <w:tmpl w:val="87B6E260"/>
    <w:lvl w:ilvl="0">
      <w:start w:val="8"/>
      <w:numFmt w:val="decimal"/>
      <w:lvlText w:val="%1"/>
      <w:lvlJc w:val="left"/>
      <w:pPr>
        <w:ind w:left="844" w:hanging="708"/>
      </w:pPr>
      <w:rPr>
        <w:rFonts w:hint="default"/>
        <w:lang w:val="cs-CZ" w:eastAsia="cs-CZ" w:bidi="cs-CZ"/>
      </w:rPr>
    </w:lvl>
    <w:lvl w:ilvl="1">
      <w:start w:val="3"/>
      <w:numFmt w:val="decimal"/>
      <w:lvlText w:val="%1.%2"/>
      <w:lvlJc w:val="left"/>
      <w:pPr>
        <w:ind w:left="844" w:hanging="708"/>
      </w:pPr>
      <w:rPr>
        <w:rFonts w:hint="default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844" w:hanging="708"/>
      </w:pPr>
      <w:rPr>
        <w:rFonts w:ascii="Tahoma" w:eastAsia="Tahoma" w:hAnsi="Tahoma" w:cs="Tahoma" w:hint="default"/>
        <w:spacing w:val="-2"/>
        <w:w w:val="99"/>
        <w:sz w:val="20"/>
        <w:szCs w:val="20"/>
        <w:lang w:val="cs-CZ" w:eastAsia="cs-CZ" w:bidi="cs-CZ"/>
      </w:rPr>
    </w:lvl>
    <w:lvl w:ilvl="3">
      <w:start w:val="1"/>
      <w:numFmt w:val="lowerLetter"/>
      <w:lvlText w:val="(%4)"/>
      <w:lvlJc w:val="left"/>
      <w:pPr>
        <w:ind w:left="1413" w:hanging="569"/>
      </w:pPr>
      <w:rPr>
        <w:rFonts w:ascii="Tahoma" w:eastAsia="Tahoma" w:hAnsi="Tahoma" w:cs="Tahoma" w:hint="default"/>
        <w:w w:val="99"/>
        <w:sz w:val="20"/>
        <w:szCs w:val="20"/>
        <w:lang w:val="cs-CZ" w:eastAsia="cs-CZ" w:bidi="cs-CZ"/>
      </w:rPr>
    </w:lvl>
    <w:lvl w:ilvl="4">
      <w:numFmt w:val="bullet"/>
      <w:lvlText w:val="•"/>
      <w:lvlJc w:val="left"/>
      <w:pPr>
        <w:ind w:left="4062" w:hanging="56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42" w:hanging="56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23" w:hanging="56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04" w:hanging="56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84" w:hanging="569"/>
      </w:pPr>
      <w:rPr>
        <w:rFonts w:hint="default"/>
        <w:lang w:val="cs-CZ" w:eastAsia="cs-CZ" w:bidi="cs-CZ"/>
      </w:rPr>
    </w:lvl>
  </w:abstractNum>
  <w:abstractNum w:abstractNumId="19" w15:restartNumberingAfterBreak="0">
    <w:nsid w:val="4C290EE2"/>
    <w:multiLevelType w:val="hybridMultilevel"/>
    <w:tmpl w:val="4EDA8738"/>
    <w:lvl w:ilvl="0" w:tplc="D3DC190A">
      <w:numFmt w:val="bullet"/>
      <w:lvlText w:val=""/>
      <w:lvlJc w:val="left"/>
      <w:pPr>
        <w:ind w:left="844" w:hanging="708"/>
      </w:pPr>
      <w:rPr>
        <w:rFonts w:ascii="Wingdings" w:eastAsia="Wingdings" w:hAnsi="Wingdings" w:cs="Wingdings" w:hint="default"/>
        <w:w w:val="99"/>
        <w:sz w:val="20"/>
        <w:szCs w:val="20"/>
        <w:lang w:val="cs-CZ" w:eastAsia="cs-CZ" w:bidi="cs-CZ"/>
      </w:rPr>
    </w:lvl>
    <w:lvl w:ilvl="1" w:tplc="099C1030">
      <w:numFmt w:val="bullet"/>
      <w:lvlText w:val="•"/>
      <w:lvlJc w:val="left"/>
      <w:pPr>
        <w:ind w:left="1690" w:hanging="708"/>
      </w:pPr>
      <w:rPr>
        <w:rFonts w:hint="default"/>
        <w:lang w:val="cs-CZ" w:eastAsia="cs-CZ" w:bidi="cs-CZ"/>
      </w:rPr>
    </w:lvl>
    <w:lvl w:ilvl="2" w:tplc="4A983DCC">
      <w:numFmt w:val="bullet"/>
      <w:lvlText w:val="•"/>
      <w:lvlJc w:val="left"/>
      <w:pPr>
        <w:ind w:left="2541" w:hanging="708"/>
      </w:pPr>
      <w:rPr>
        <w:rFonts w:hint="default"/>
        <w:lang w:val="cs-CZ" w:eastAsia="cs-CZ" w:bidi="cs-CZ"/>
      </w:rPr>
    </w:lvl>
    <w:lvl w:ilvl="3" w:tplc="4A32C81A">
      <w:numFmt w:val="bullet"/>
      <w:lvlText w:val="•"/>
      <w:lvlJc w:val="left"/>
      <w:pPr>
        <w:ind w:left="3391" w:hanging="708"/>
      </w:pPr>
      <w:rPr>
        <w:rFonts w:hint="default"/>
        <w:lang w:val="cs-CZ" w:eastAsia="cs-CZ" w:bidi="cs-CZ"/>
      </w:rPr>
    </w:lvl>
    <w:lvl w:ilvl="4" w:tplc="38EC4016">
      <w:numFmt w:val="bullet"/>
      <w:lvlText w:val="•"/>
      <w:lvlJc w:val="left"/>
      <w:pPr>
        <w:ind w:left="4242" w:hanging="708"/>
      </w:pPr>
      <w:rPr>
        <w:rFonts w:hint="default"/>
        <w:lang w:val="cs-CZ" w:eastAsia="cs-CZ" w:bidi="cs-CZ"/>
      </w:rPr>
    </w:lvl>
    <w:lvl w:ilvl="5" w:tplc="2124B25A">
      <w:numFmt w:val="bullet"/>
      <w:lvlText w:val="•"/>
      <w:lvlJc w:val="left"/>
      <w:pPr>
        <w:ind w:left="5093" w:hanging="708"/>
      </w:pPr>
      <w:rPr>
        <w:rFonts w:hint="default"/>
        <w:lang w:val="cs-CZ" w:eastAsia="cs-CZ" w:bidi="cs-CZ"/>
      </w:rPr>
    </w:lvl>
    <w:lvl w:ilvl="6" w:tplc="B816B80E">
      <w:numFmt w:val="bullet"/>
      <w:lvlText w:val="•"/>
      <w:lvlJc w:val="left"/>
      <w:pPr>
        <w:ind w:left="5943" w:hanging="708"/>
      </w:pPr>
      <w:rPr>
        <w:rFonts w:hint="default"/>
        <w:lang w:val="cs-CZ" w:eastAsia="cs-CZ" w:bidi="cs-CZ"/>
      </w:rPr>
    </w:lvl>
    <w:lvl w:ilvl="7" w:tplc="A3600B50">
      <w:numFmt w:val="bullet"/>
      <w:lvlText w:val="•"/>
      <w:lvlJc w:val="left"/>
      <w:pPr>
        <w:ind w:left="6794" w:hanging="708"/>
      </w:pPr>
      <w:rPr>
        <w:rFonts w:hint="default"/>
        <w:lang w:val="cs-CZ" w:eastAsia="cs-CZ" w:bidi="cs-CZ"/>
      </w:rPr>
    </w:lvl>
    <w:lvl w:ilvl="8" w:tplc="7D745FF6">
      <w:numFmt w:val="bullet"/>
      <w:lvlText w:val="•"/>
      <w:lvlJc w:val="left"/>
      <w:pPr>
        <w:ind w:left="7645" w:hanging="708"/>
      </w:pPr>
      <w:rPr>
        <w:rFonts w:hint="default"/>
        <w:lang w:val="cs-CZ" w:eastAsia="cs-CZ" w:bidi="cs-CZ"/>
      </w:rPr>
    </w:lvl>
  </w:abstractNum>
  <w:abstractNum w:abstractNumId="20" w15:restartNumberingAfterBreak="0">
    <w:nsid w:val="4C5C3C71"/>
    <w:multiLevelType w:val="multilevel"/>
    <w:tmpl w:val="10140D6E"/>
    <w:lvl w:ilvl="0">
      <w:start w:val="10"/>
      <w:numFmt w:val="decimal"/>
      <w:lvlText w:val="%1"/>
      <w:lvlJc w:val="left"/>
      <w:pPr>
        <w:ind w:left="844" w:hanging="708"/>
      </w:pPr>
      <w:rPr>
        <w:rFonts w:hint="default"/>
        <w:lang w:val="cs-CZ" w:eastAsia="cs-CZ" w:bidi="cs-CZ"/>
      </w:rPr>
    </w:lvl>
    <w:lvl w:ilvl="1">
      <w:start w:val="3"/>
      <w:numFmt w:val="decimal"/>
      <w:lvlText w:val="%1.%2"/>
      <w:lvlJc w:val="left"/>
      <w:pPr>
        <w:ind w:left="844" w:hanging="708"/>
      </w:pPr>
      <w:rPr>
        <w:rFonts w:hint="default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844" w:hanging="708"/>
      </w:pPr>
      <w:rPr>
        <w:rFonts w:ascii="Tahoma" w:eastAsia="Tahoma" w:hAnsi="Tahoma" w:cs="Tahoma" w:hint="default"/>
        <w:spacing w:val="-1"/>
        <w:w w:val="99"/>
        <w:sz w:val="20"/>
        <w:szCs w:val="20"/>
        <w:lang w:val="cs-CZ" w:eastAsia="cs-CZ" w:bidi="cs-CZ"/>
      </w:rPr>
    </w:lvl>
    <w:lvl w:ilvl="3">
      <w:start w:val="1"/>
      <w:numFmt w:val="lowerLetter"/>
      <w:lvlText w:val="(%4)"/>
      <w:lvlJc w:val="left"/>
      <w:pPr>
        <w:ind w:left="1413" w:hanging="569"/>
      </w:pPr>
      <w:rPr>
        <w:rFonts w:ascii="Tahoma" w:eastAsia="Tahoma" w:hAnsi="Tahoma" w:cs="Tahoma" w:hint="default"/>
        <w:w w:val="99"/>
        <w:sz w:val="20"/>
        <w:szCs w:val="20"/>
        <w:lang w:val="cs-CZ" w:eastAsia="cs-CZ" w:bidi="cs-CZ"/>
      </w:rPr>
    </w:lvl>
    <w:lvl w:ilvl="4">
      <w:numFmt w:val="bullet"/>
      <w:lvlText w:val="•"/>
      <w:lvlJc w:val="left"/>
      <w:pPr>
        <w:ind w:left="4062" w:hanging="56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42" w:hanging="56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23" w:hanging="56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04" w:hanging="56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84" w:hanging="569"/>
      </w:pPr>
      <w:rPr>
        <w:rFonts w:hint="default"/>
        <w:lang w:val="cs-CZ" w:eastAsia="cs-CZ" w:bidi="cs-CZ"/>
      </w:rPr>
    </w:lvl>
  </w:abstractNum>
  <w:abstractNum w:abstractNumId="21" w15:restartNumberingAfterBreak="0">
    <w:nsid w:val="53E53E3D"/>
    <w:multiLevelType w:val="multilevel"/>
    <w:tmpl w:val="ADDE977A"/>
    <w:lvl w:ilvl="0">
      <w:start w:val="3"/>
      <w:numFmt w:val="decimal"/>
      <w:lvlText w:val="%1"/>
      <w:lvlJc w:val="left"/>
      <w:pPr>
        <w:ind w:left="844" w:hanging="708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44" w:hanging="708"/>
      </w:pPr>
      <w:rPr>
        <w:rFonts w:hint="default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844" w:hanging="708"/>
      </w:pPr>
      <w:rPr>
        <w:rFonts w:ascii="Tahoma" w:eastAsia="Tahoma" w:hAnsi="Tahoma" w:cs="Tahoma" w:hint="default"/>
        <w:spacing w:val="-2"/>
        <w:w w:val="99"/>
        <w:sz w:val="20"/>
        <w:szCs w:val="20"/>
        <w:lang w:val="cs-CZ" w:eastAsia="cs-CZ" w:bidi="cs-CZ"/>
      </w:rPr>
    </w:lvl>
    <w:lvl w:ilvl="3">
      <w:start w:val="1"/>
      <w:numFmt w:val="lowerLetter"/>
      <w:lvlText w:val="(%4)"/>
      <w:lvlJc w:val="left"/>
      <w:pPr>
        <w:ind w:left="1413" w:hanging="569"/>
      </w:pPr>
      <w:rPr>
        <w:rFonts w:ascii="Tahoma" w:eastAsia="Tahoma" w:hAnsi="Tahoma" w:cs="Tahoma" w:hint="default"/>
        <w:w w:val="99"/>
        <w:sz w:val="20"/>
        <w:szCs w:val="20"/>
        <w:lang w:val="cs-CZ" w:eastAsia="cs-CZ" w:bidi="cs-CZ"/>
      </w:rPr>
    </w:lvl>
    <w:lvl w:ilvl="4">
      <w:numFmt w:val="bullet"/>
      <w:lvlText w:val="•"/>
      <w:lvlJc w:val="left"/>
      <w:pPr>
        <w:ind w:left="4062" w:hanging="56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42" w:hanging="56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23" w:hanging="56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04" w:hanging="56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84" w:hanging="569"/>
      </w:pPr>
      <w:rPr>
        <w:rFonts w:hint="default"/>
        <w:lang w:val="cs-CZ" w:eastAsia="cs-CZ" w:bidi="cs-CZ"/>
      </w:rPr>
    </w:lvl>
  </w:abstractNum>
  <w:abstractNum w:abstractNumId="22" w15:restartNumberingAfterBreak="0">
    <w:nsid w:val="5CA61900"/>
    <w:multiLevelType w:val="multilevel"/>
    <w:tmpl w:val="914A696C"/>
    <w:lvl w:ilvl="0">
      <w:start w:val="9"/>
      <w:numFmt w:val="decimal"/>
      <w:lvlText w:val="%1"/>
      <w:lvlJc w:val="left"/>
      <w:pPr>
        <w:ind w:left="844" w:hanging="708"/>
      </w:pPr>
      <w:rPr>
        <w:rFonts w:hint="default"/>
        <w:lang w:val="cs-CZ" w:eastAsia="cs-CZ" w:bidi="cs-CZ"/>
      </w:rPr>
    </w:lvl>
    <w:lvl w:ilvl="1">
      <w:start w:val="4"/>
      <w:numFmt w:val="decimal"/>
      <w:lvlText w:val="%1.%2"/>
      <w:lvlJc w:val="left"/>
      <w:pPr>
        <w:ind w:left="844" w:hanging="708"/>
      </w:pPr>
      <w:rPr>
        <w:rFonts w:hint="default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844" w:hanging="708"/>
      </w:pPr>
      <w:rPr>
        <w:rFonts w:ascii="Tahoma" w:eastAsia="Tahoma" w:hAnsi="Tahoma" w:cs="Tahoma" w:hint="default"/>
        <w:spacing w:val="-2"/>
        <w:w w:val="99"/>
        <w:sz w:val="20"/>
        <w:szCs w:val="20"/>
        <w:lang w:val="cs-CZ" w:eastAsia="cs-CZ" w:bidi="cs-CZ"/>
      </w:rPr>
    </w:lvl>
    <w:lvl w:ilvl="3">
      <w:start w:val="1"/>
      <w:numFmt w:val="lowerLetter"/>
      <w:lvlText w:val="(%4)"/>
      <w:lvlJc w:val="left"/>
      <w:pPr>
        <w:ind w:left="1413" w:hanging="569"/>
      </w:pPr>
      <w:rPr>
        <w:rFonts w:ascii="Tahoma" w:eastAsia="Tahoma" w:hAnsi="Tahoma" w:cs="Tahoma" w:hint="default"/>
        <w:w w:val="99"/>
        <w:sz w:val="20"/>
        <w:szCs w:val="20"/>
        <w:lang w:val="cs-CZ" w:eastAsia="cs-CZ" w:bidi="cs-CZ"/>
      </w:rPr>
    </w:lvl>
    <w:lvl w:ilvl="4">
      <w:numFmt w:val="bullet"/>
      <w:lvlText w:val="•"/>
      <w:lvlJc w:val="left"/>
      <w:pPr>
        <w:ind w:left="4062" w:hanging="56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42" w:hanging="56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23" w:hanging="56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04" w:hanging="56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84" w:hanging="569"/>
      </w:pPr>
      <w:rPr>
        <w:rFonts w:hint="default"/>
        <w:lang w:val="cs-CZ" w:eastAsia="cs-CZ" w:bidi="cs-CZ"/>
      </w:rPr>
    </w:lvl>
  </w:abstractNum>
  <w:abstractNum w:abstractNumId="23" w15:restartNumberingAfterBreak="0">
    <w:nsid w:val="60462DEC"/>
    <w:multiLevelType w:val="multilevel"/>
    <w:tmpl w:val="CE7E393E"/>
    <w:lvl w:ilvl="0">
      <w:start w:val="9"/>
      <w:numFmt w:val="decimal"/>
      <w:lvlText w:val="%1"/>
      <w:lvlJc w:val="left"/>
      <w:pPr>
        <w:ind w:left="844" w:hanging="708"/>
      </w:pPr>
      <w:rPr>
        <w:rFonts w:hint="default"/>
        <w:lang w:val="cs-CZ" w:eastAsia="cs-CZ" w:bidi="cs-CZ"/>
      </w:rPr>
    </w:lvl>
    <w:lvl w:ilvl="1">
      <w:start w:val="2"/>
      <w:numFmt w:val="decimal"/>
      <w:lvlText w:val="%1.%2"/>
      <w:lvlJc w:val="left"/>
      <w:pPr>
        <w:ind w:left="844" w:hanging="708"/>
      </w:pPr>
      <w:rPr>
        <w:rFonts w:hint="default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844" w:hanging="708"/>
      </w:pPr>
      <w:rPr>
        <w:rFonts w:ascii="Tahoma" w:eastAsia="Tahoma" w:hAnsi="Tahoma" w:cs="Tahoma" w:hint="default"/>
        <w:spacing w:val="-2"/>
        <w:w w:val="99"/>
        <w:sz w:val="20"/>
        <w:szCs w:val="20"/>
        <w:lang w:val="cs-CZ" w:eastAsia="cs-CZ" w:bidi="cs-CZ"/>
      </w:rPr>
    </w:lvl>
    <w:lvl w:ilvl="3">
      <w:start w:val="1"/>
      <w:numFmt w:val="lowerLetter"/>
      <w:lvlText w:val="(%4)"/>
      <w:lvlJc w:val="left"/>
      <w:pPr>
        <w:ind w:left="1413" w:hanging="569"/>
      </w:pPr>
      <w:rPr>
        <w:rFonts w:ascii="Tahoma" w:eastAsia="Tahoma" w:hAnsi="Tahoma" w:cs="Tahoma" w:hint="default"/>
        <w:w w:val="99"/>
        <w:sz w:val="20"/>
        <w:szCs w:val="20"/>
        <w:lang w:val="cs-CZ" w:eastAsia="cs-CZ" w:bidi="cs-CZ"/>
      </w:rPr>
    </w:lvl>
    <w:lvl w:ilvl="4">
      <w:numFmt w:val="bullet"/>
      <w:lvlText w:val="•"/>
      <w:lvlJc w:val="left"/>
      <w:pPr>
        <w:ind w:left="4062" w:hanging="56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42" w:hanging="56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23" w:hanging="56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04" w:hanging="56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84" w:hanging="569"/>
      </w:pPr>
      <w:rPr>
        <w:rFonts w:hint="default"/>
        <w:lang w:val="cs-CZ" w:eastAsia="cs-CZ" w:bidi="cs-CZ"/>
      </w:rPr>
    </w:lvl>
  </w:abstractNum>
  <w:abstractNum w:abstractNumId="24" w15:restartNumberingAfterBreak="0">
    <w:nsid w:val="6295308F"/>
    <w:multiLevelType w:val="multilevel"/>
    <w:tmpl w:val="58DC4434"/>
    <w:lvl w:ilvl="0">
      <w:start w:val="7"/>
      <w:numFmt w:val="decimal"/>
      <w:lvlText w:val="%1"/>
      <w:lvlJc w:val="left"/>
      <w:pPr>
        <w:ind w:left="844" w:hanging="708"/>
      </w:pPr>
      <w:rPr>
        <w:rFonts w:hint="default"/>
        <w:lang w:val="cs-CZ" w:eastAsia="cs-CZ" w:bidi="cs-CZ"/>
      </w:rPr>
    </w:lvl>
    <w:lvl w:ilvl="1">
      <w:start w:val="4"/>
      <w:numFmt w:val="decimal"/>
      <w:lvlText w:val="%1.%2"/>
      <w:lvlJc w:val="left"/>
      <w:pPr>
        <w:ind w:left="844" w:hanging="708"/>
      </w:pPr>
      <w:rPr>
        <w:rFonts w:hint="default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844" w:hanging="708"/>
      </w:pPr>
      <w:rPr>
        <w:rFonts w:ascii="Tahoma" w:eastAsia="Tahoma" w:hAnsi="Tahoma" w:cs="Tahoma" w:hint="default"/>
        <w:spacing w:val="-2"/>
        <w:w w:val="99"/>
        <w:sz w:val="20"/>
        <w:szCs w:val="20"/>
        <w:lang w:val="cs-CZ" w:eastAsia="cs-CZ" w:bidi="cs-CZ"/>
      </w:rPr>
    </w:lvl>
    <w:lvl w:ilvl="3">
      <w:start w:val="1"/>
      <w:numFmt w:val="lowerLetter"/>
      <w:lvlText w:val="(%4)"/>
      <w:lvlJc w:val="left"/>
      <w:pPr>
        <w:ind w:left="1413" w:hanging="569"/>
      </w:pPr>
      <w:rPr>
        <w:rFonts w:ascii="Tahoma" w:eastAsia="Tahoma" w:hAnsi="Tahoma" w:cs="Tahoma" w:hint="default"/>
        <w:w w:val="99"/>
        <w:sz w:val="20"/>
        <w:szCs w:val="20"/>
        <w:lang w:val="cs-CZ" w:eastAsia="cs-CZ" w:bidi="cs-CZ"/>
      </w:rPr>
    </w:lvl>
    <w:lvl w:ilvl="4">
      <w:numFmt w:val="bullet"/>
      <w:lvlText w:val="•"/>
      <w:lvlJc w:val="left"/>
      <w:pPr>
        <w:ind w:left="4062" w:hanging="56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42" w:hanging="56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23" w:hanging="56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04" w:hanging="56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84" w:hanging="569"/>
      </w:pPr>
      <w:rPr>
        <w:rFonts w:hint="default"/>
        <w:lang w:val="cs-CZ" w:eastAsia="cs-CZ" w:bidi="cs-CZ"/>
      </w:rPr>
    </w:lvl>
  </w:abstractNum>
  <w:abstractNum w:abstractNumId="25" w15:restartNumberingAfterBreak="0">
    <w:nsid w:val="676E3E47"/>
    <w:multiLevelType w:val="multilevel"/>
    <w:tmpl w:val="E0B87E0A"/>
    <w:lvl w:ilvl="0">
      <w:start w:val="3"/>
      <w:numFmt w:val="decimal"/>
      <w:lvlText w:val="%1"/>
      <w:lvlJc w:val="left"/>
      <w:pPr>
        <w:ind w:left="844" w:hanging="708"/>
      </w:pPr>
      <w:rPr>
        <w:rFonts w:hint="default"/>
        <w:lang w:val="cs-CZ" w:eastAsia="cs-CZ" w:bidi="cs-CZ"/>
      </w:rPr>
    </w:lvl>
    <w:lvl w:ilvl="1">
      <w:start w:val="3"/>
      <w:numFmt w:val="decimal"/>
      <w:lvlText w:val="%1.%2"/>
      <w:lvlJc w:val="left"/>
      <w:pPr>
        <w:ind w:left="844" w:hanging="708"/>
      </w:pPr>
      <w:rPr>
        <w:rFonts w:hint="default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844" w:hanging="708"/>
      </w:pPr>
      <w:rPr>
        <w:rFonts w:ascii="Tahoma" w:eastAsia="Tahoma" w:hAnsi="Tahoma" w:cs="Tahoma" w:hint="default"/>
        <w:spacing w:val="-2"/>
        <w:w w:val="99"/>
        <w:sz w:val="20"/>
        <w:szCs w:val="20"/>
        <w:lang w:val="cs-CZ" w:eastAsia="cs-CZ" w:bidi="cs-CZ"/>
      </w:rPr>
    </w:lvl>
    <w:lvl w:ilvl="3">
      <w:numFmt w:val="bullet"/>
      <w:lvlText w:val="•"/>
      <w:lvlJc w:val="left"/>
      <w:pPr>
        <w:ind w:left="3391" w:hanging="70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42" w:hanging="70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93" w:hanging="70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43" w:hanging="70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94" w:hanging="70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45" w:hanging="708"/>
      </w:pPr>
      <w:rPr>
        <w:rFonts w:hint="default"/>
        <w:lang w:val="cs-CZ" w:eastAsia="cs-CZ" w:bidi="cs-CZ"/>
      </w:rPr>
    </w:lvl>
  </w:abstractNum>
  <w:abstractNum w:abstractNumId="26" w15:restartNumberingAfterBreak="0">
    <w:nsid w:val="6F4C78E7"/>
    <w:multiLevelType w:val="multilevel"/>
    <w:tmpl w:val="C2E8D20E"/>
    <w:lvl w:ilvl="0">
      <w:start w:val="1"/>
      <w:numFmt w:val="decimal"/>
      <w:lvlText w:val="%1"/>
      <w:lvlJc w:val="left"/>
      <w:pPr>
        <w:ind w:left="844" w:hanging="708"/>
      </w:pPr>
      <w:rPr>
        <w:rFonts w:ascii="Arial" w:eastAsia="Arial" w:hAnsi="Arial" w:cs="Arial" w:hint="default"/>
        <w:b/>
        <w:bCs/>
        <w:color w:val="585858"/>
        <w:w w:val="99"/>
        <w:sz w:val="36"/>
        <w:szCs w:val="36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44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844" w:hanging="708"/>
      </w:pPr>
      <w:rPr>
        <w:rFonts w:ascii="Tahoma" w:eastAsia="Tahoma" w:hAnsi="Tahoma" w:cs="Tahoma" w:hint="default"/>
        <w:spacing w:val="-2"/>
        <w:w w:val="99"/>
        <w:sz w:val="20"/>
        <w:szCs w:val="20"/>
        <w:lang w:val="cs-CZ" w:eastAsia="cs-CZ" w:bidi="cs-CZ"/>
      </w:rPr>
    </w:lvl>
    <w:lvl w:ilvl="3">
      <w:start w:val="1"/>
      <w:numFmt w:val="lowerLetter"/>
      <w:lvlText w:val="(%4)"/>
      <w:lvlJc w:val="left"/>
      <w:pPr>
        <w:ind w:left="1413" w:hanging="569"/>
      </w:pPr>
      <w:rPr>
        <w:rFonts w:ascii="Tahoma" w:eastAsia="Tahoma" w:hAnsi="Tahoma" w:cs="Tahoma" w:hint="default"/>
        <w:w w:val="99"/>
        <w:sz w:val="20"/>
        <w:szCs w:val="20"/>
        <w:lang w:val="cs-CZ" w:eastAsia="cs-CZ" w:bidi="cs-CZ"/>
      </w:rPr>
    </w:lvl>
    <w:lvl w:ilvl="4">
      <w:start w:val="1"/>
      <w:numFmt w:val="lowerRoman"/>
      <w:lvlText w:val="(%5)"/>
      <w:lvlJc w:val="left"/>
      <w:pPr>
        <w:ind w:left="1980" w:hanging="567"/>
      </w:pPr>
      <w:rPr>
        <w:rFonts w:ascii="Tahoma" w:eastAsia="Tahoma" w:hAnsi="Tahoma" w:cs="Tahoma" w:hint="default"/>
        <w:w w:val="99"/>
        <w:sz w:val="20"/>
        <w:szCs w:val="20"/>
        <w:lang w:val="cs-CZ" w:eastAsia="cs-CZ" w:bidi="cs-CZ"/>
      </w:rPr>
    </w:lvl>
    <w:lvl w:ilvl="5">
      <w:numFmt w:val="bullet"/>
      <w:lvlText w:val="•"/>
      <w:lvlJc w:val="left"/>
      <w:pPr>
        <w:ind w:left="4742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63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84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04" w:hanging="567"/>
      </w:pPr>
      <w:rPr>
        <w:rFonts w:hint="default"/>
        <w:lang w:val="cs-CZ" w:eastAsia="cs-CZ" w:bidi="cs-CZ"/>
      </w:rPr>
    </w:lvl>
  </w:abstractNum>
  <w:abstractNum w:abstractNumId="27" w15:restartNumberingAfterBreak="0">
    <w:nsid w:val="71AD5599"/>
    <w:multiLevelType w:val="multilevel"/>
    <w:tmpl w:val="E12A9940"/>
    <w:lvl w:ilvl="0">
      <w:start w:val="4"/>
      <w:numFmt w:val="decimal"/>
      <w:lvlText w:val="%1"/>
      <w:lvlJc w:val="left"/>
      <w:pPr>
        <w:ind w:left="844" w:hanging="708"/>
      </w:pPr>
      <w:rPr>
        <w:rFonts w:hint="default"/>
        <w:lang w:val="cs-CZ" w:eastAsia="cs-CZ" w:bidi="cs-CZ"/>
      </w:rPr>
    </w:lvl>
    <w:lvl w:ilvl="1">
      <w:start w:val="2"/>
      <w:numFmt w:val="decimal"/>
      <w:lvlText w:val="%1.%2"/>
      <w:lvlJc w:val="left"/>
      <w:pPr>
        <w:ind w:left="844" w:hanging="708"/>
      </w:pPr>
      <w:rPr>
        <w:rFonts w:hint="default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844" w:hanging="708"/>
      </w:pPr>
      <w:rPr>
        <w:rFonts w:ascii="Tahoma" w:eastAsia="Tahoma" w:hAnsi="Tahoma" w:cs="Tahoma" w:hint="default"/>
        <w:spacing w:val="-2"/>
        <w:w w:val="99"/>
        <w:sz w:val="20"/>
        <w:szCs w:val="20"/>
        <w:lang w:val="cs-CZ" w:eastAsia="cs-CZ" w:bidi="cs-CZ"/>
      </w:rPr>
    </w:lvl>
    <w:lvl w:ilvl="3">
      <w:start w:val="1"/>
      <w:numFmt w:val="lowerLetter"/>
      <w:lvlText w:val="(%4)"/>
      <w:lvlJc w:val="left"/>
      <w:pPr>
        <w:ind w:left="1413" w:hanging="569"/>
      </w:pPr>
      <w:rPr>
        <w:rFonts w:ascii="Tahoma" w:eastAsia="Tahoma" w:hAnsi="Tahoma" w:cs="Tahoma" w:hint="default"/>
        <w:w w:val="99"/>
        <w:sz w:val="20"/>
        <w:szCs w:val="20"/>
        <w:lang w:val="cs-CZ" w:eastAsia="cs-CZ" w:bidi="cs-CZ"/>
      </w:rPr>
    </w:lvl>
    <w:lvl w:ilvl="4">
      <w:start w:val="1"/>
      <w:numFmt w:val="lowerRoman"/>
      <w:lvlText w:val="(%5)"/>
      <w:lvlJc w:val="left"/>
      <w:pPr>
        <w:ind w:left="1980" w:hanging="567"/>
      </w:pPr>
      <w:rPr>
        <w:rFonts w:ascii="Tahoma" w:eastAsia="Tahoma" w:hAnsi="Tahoma" w:cs="Tahoma" w:hint="default"/>
        <w:w w:val="99"/>
        <w:sz w:val="20"/>
        <w:szCs w:val="20"/>
        <w:lang w:val="cs-CZ" w:eastAsia="cs-CZ" w:bidi="cs-CZ"/>
      </w:rPr>
    </w:lvl>
    <w:lvl w:ilvl="5">
      <w:numFmt w:val="bullet"/>
      <w:lvlText w:val="•"/>
      <w:lvlJc w:val="left"/>
      <w:pPr>
        <w:ind w:left="4742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63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84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04" w:hanging="567"/>
      </w:pPr>
      <w:rPr>
        <w:rFonts w:hint="default"/>
        <w:lang w:val="cs-CZ" w:eastAsia="cs-CZ" w:bidi="cs-CZ"/>
      </w:rPr>
    </w:lvl>
  </w:abstractNum>
  <w:abstractNum w:abstractNumId="28" w15:restartNumberingAfterBreak="0">
    <w:nsid w:val="779D10AF"/>
    <w:multiLevelType w:val="multilevel"/>
    <w:tmpl w:val="AD040E88"/>
    <w:lvl w:ilvl="0">
      <w:start w:val="1"/>
      <w:numFmt w:val="decimal"/>
      <w:lvlText w:val="%1"/>
      <w:lvlJc w:val="left"/>
      <w:pPr>
        <w:ind w:left="844" w:hanging="708"/>
      </w:pPr>
      <w:rPr>
        <w:rFonts w:ascii="Arial" w:eastAsia="Arial" w:hAnsi="Arial" w:cs="Arial" w:hint="default"/>
        <w:b/>
        <w:bCs/>
        <w:color w:val="585858"/>
        <w:w w:val="99"/>
        <w:sz w:val="36"/>
        <w:szCs w:val="36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44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cs-CZ" w:eastAsia="cs-CZ" w:bidi="cs-CZ"/>
      </w:rPr>
    </w:lvl>
    <w:lvl w:ilvl="2">
      <w:start w:val="1"/>
      <w:numFmt w:val="lowerLetter"/>
      <w:lvlText w:val="(%3)"/>
      <w:lvlJc w:val="left"/>
      <w:pPr>
        <w:ind w:left="1413" w:hanging="569"/>
      </w:pPr>
      <w:rPr>
        <w:rFonts w:ascii="Tahoma" w:eastAsia="Tahoma" w:hAnsi="Tahoma" w:cs="Tahoma" w:hint="default"/>
        <w:w w:val="99"/>
        <w:sz w:val="20"/>
        <w:szCs w:val="20"/>
        <w:lang w:val="cs-CZ" w:eastAsia="cs-CZ" w:bidi="cs-CZ"/>
      </w:rPr>
    </w:lvl>
    <w:lvl w:ilvl="3">
      <w:numFmt w:val="bullet"/>
      <w:lvlText w:val="•"/>
      <w:lvlJc w:val="left"/>
      <w:pPr>
        <w:ind w:left="3181" w:hanging="569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62" w:hanging="56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42" w:hanging="56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23" w:hanging="56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04" w:hanging="56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84" w:hanging="569"/>
      </w:pPr>
      <w:rPr>
        <w:rFonts w:hint="default"/>
        <w:lang w:val="cs-CZ" w:eastAsia="cs-CZ" w:bidi="cs-CZ"/>
      </w:rPr>
    </w:lvl>
  </w:abstractNum>
  <w:num w:numId="1">
    <w:abstractNumId w:val="19"/>
  </w:num>
  <w:num w:numId="2">
    <w:abstractNumId w:val="26"/>
  </w:num>
  <w:num w:numId="3">
    <w:abstractNumId w:val="13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20"/>
  </w:num>
  <w:num w:numId="9">
    <w:abstractNumId w:val="14"/>
  </w:num>
  <w:num w:numId="10">
    <w:abstractNumId w:val="22"/>
  </w:num>
  <w:num w:numId="11">
    <w:abstractNumId w:val="8"/>
  </w:num>
  <w:num w:numId="12">
    <w:abstractNumId w:val="23"/>
  </w:num>
  <w:num w:numId="13">
    <w:abstractNumId w:val="16"/>
  </w:num>
  <w:num w:numId="14">
    <w:abstractNumId w:val="4"/>
  </w:num>
  <w:num w:numId="15">
    <w:abstractNumId w:val="18"/>
  </w:num>
  <w:num w:numId="16">
    <w:abstractNumId w:val="7"/>
  </w:num>
  <w:num w:numId="17">
    <w:abstractNumId w:val="24"/>
  </w:num>
  <w:num w:numId="18">
    <w:abstractNumId w:val="15"/>
  </w:num>
  <w:num w:numId="19">
    <w:abstractNumId w:val="1"/>
  </w:num>
  <w:num w:numId="20">
    <w:abstractNumId w:val="11"/>
  </w:num>
  <w:num w:numId="21">
    <w:abstractNumId w:val="10"/>
  </w:num>
  <w:num w:numId="22">
    <w:abstractNumId w:val="12"/>
  </w:num>
  <w:num w:numId="23">
    <w:abstractNumId w:val="2"/>
  </w:num>
  <w:num w:numId="24">
    <w:abstractNumId w:val="27"/>
  </w:num>
  <w:num w:numId="25">
    <w:abstractNumId w:val="25"/>
  </w:num>
  <w:num w:numId="26">
    <w:abstractNumId w:val="5"/>
  </w:num>
  <w:num w:numId="27">
    <w:abstractNumId w:val="21"/>
  </w:num>
  <w:num w:numId="28">
    <w:abstractNumId w:val="2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8AC"/>
    <w:rsid w:val="0002706D"/>
    <w:rsid w:val="00263E1C"/>
    <w:rsid w:val="00382405"/>
    <w:rsid w:val="003903E9"/>
    <w:rsid w:val="005A4284"/>
    <w:rsid w:val="00734B3D"/>
    <w:rsid w:val="00DD28AC"/>
    <w:rsid w:val="00F03A8D"/>
    <w:rsid w:val="00F3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550AC739"/>
  <w15:docId w15:val="{77B9F753-B027-4694-82F1-34942895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81"/>
      <w:ind w:left="136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styleId="Nadpis2">
    <w:name w:val="heading 2"/>
    <w:basedOn w:val="Normln"/>
    <w:uiPriority w:val="9"/>
    <w:unhideWhenUsed/>
    <w:qFormat/>
    <w:pPr>
      <w:spacing w:before="100"/>
      <w:ind w:left="136"/>
      <w:outlineLvl w:val="1"/>
    </w:pPr>
    <w:rPr>
      <w:rFonts w:ascii="Arial" w:eastAsia="Arial" w:hAnsi="Arial" w:cs="Arial"/>
      <w:b/>
      <w:bCs/>
      <w:sz w:val="40"/>
      <w:szCs w:val="40"/>
    </w:rPr>
  </w:style>
  <w:style w:type="paragraph" w:styleId="Nadpis3">
    <w:name w:val="heading 3"/>
    <w:basedOn w:val="Normln"/>
    <w:uiPriority w:val="9"/>
    <w:unhideWhenUsed/>
    <w:qFormat/>
    <w:pPr>
      <w:ind w:left="844" w:hanging="709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Nadpis4">
    <w:name w:val="heading 4"/>
    <w:basedOn w:val="Normln"/>
    <w:uiPriority w:val="9"/>
    <w:unhideWhenUsed/>
    <w:qFormat/>
    <w:pPr>
      <w:ind w:left="844" w:hanging="709"/>
      <w:outlineLvl w:val="3"/>
    </w:pPr>
    <w:rPr>
      <w:rFonts w:ascii="Arial" w:eastAsia="Arial" w:hAnsi="Arial" w:cs="Arial"/>
      <w:b/>
      <w:bCs/>
    </w:rPr>
  </w:style>
  <w:style w:type="paragraph" w:styleId="Nadpis5">
    <w:name w:val="heading 5"/>
    <w:basedOn w:val="Normln"/>
    <w:uiPriority w:val="9"/>
    <w:unhideWhenUsed/>
    <w:qFormat/>
    <w:pPr>
      <w:ind w:left="702" w:hanging="567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57"/>
      <w:ind w:left="1413" w:hanging="709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F03A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A8D"/>
    <w:rPr>
      <w:rFonts w:ascii="Segoe UI" w:eastAsia="Tahoma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zso.cz/documents/10180/123242612/0110362002.xlsx/34f67323-4e15-46f7-b028-3c3b83b279df?version=1.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zso.cz/documents/10180/123242612/0110362002.xlsx/34f67323-4e15-46f7-b028-3c3b83b279df?version=1.1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6876</Words>
  <Characters>40569</Characters>
  <Application>Microsoft Office Word</Application>
  <DocSecurity>0</DocSecurity>
  <Lines>338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Svoboda</dc:creator>
  <cp:lastModifiedBy>reditelka</cp:lastModifiedBy>
  <cp:revision>5</cp:revision>
  <cp:lastPrinted>2023-02-22T22:24:00Z</cp:lastPrinted>
  <dcterms:created xsi:type="dcterms:W3CDTF">2023-02-20T14:56:00Z</dcterms:created>
  <dcterms:modified xsi:type="dcterms:W3CDTF">2023-02-23T15:57:00Z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2023-02-20T00:00:00Z</vt:filetime>
  </property>
</Properties>
</file>