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</w:t>
      </w:r>
      <w:r w:rsidR="0006546E" w:rsidRPr="00296394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>3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 – </w:t>
      </w:r>
      <w:r w:rsidR="00317D10">
        <w:rPr>
          <w:rFonts w:ascii="Arial" w:hAnsi="Arial" w:cs="Arial"/>
          <w:b/>
          <w:sz w:val="24"/>
          <w:szCs w:val="22"/>
        </w:rPr>
        <w:t>131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směrnice města Nový Jičín č. 1/2022 Poskytování dotací a návratných finančních výpomocí z rozpočtu Města Nový Jičín (dále jen „Směrnice“) schválené usnesením Zastupitelstva města Nový Jičín č. 493/20Z/2022 ze dne </w:t>
      </w:r>
      <w:proofErr w:type="gramStart"/>
      <w:r w:rsidRPr="00555F0F">
        <w:rPr>
          <w:rFonts w:ascii="Arial" w:hAnsi="Arial" w:cs="Arial"/>
          <w:b w:val="0"/>
          <w:sz w:val="22"/>
          <w:szCs w:val="22"/>
        </w:rPr>
        <w:t>14.03.2022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>a podmínkami Programu města Nový Jičín na podporu sportu pro rok 2</w:t>
      </w:r>
      <w:r>
        <w:rPr>
          <w:rFonts w:ascii="Arial" w:hAnsi="Arial" w:cs="Arial"/>
          <w:b w:val="0"/>
          <w:sz w:val="22"/>
          <w:szCs w:val="22"/>
        </w:rPr>
        <w:t>023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(dále také „program“) schváleného usnesením zastupitelstva města Nový Jičín č. </w:t>
      </w:r>
      <w:r w:rsidR="00717036">
        <w:rPr>
          <w:rFonts w:ascii="Arial" w:hAnsi="Arial" w:cs="Arial"/>
          <w:b w:val="0"/>
          <w:sz w:val="22"/>
          <w:szCs w:val="22"/>
        </w:rPr>
        <w:t>519</w:t>
      </w:r>
      <w:r>
        <w:rPr>
          <w:rFonts w:ascii="Arial" w:hAnsi="Arial" w:cs="Arial"/>
          <w:b w:val="0"/>
          <w:sz w:val="22"/>
          <w:szCs w:val="22"/>
        </w:rPr>
        <w:t>/</w:t>
      </w:r>
      <w:r w:rsidR="00717036">
        <w:rPr>
          <w:rFonts w:ascii="Arial" w:hAnsi="Arial" w:cs="Arial"/>
          <w:b w:val="0"/>
          <w:sz w:val="22"/>
          <w:szCs w:val="22"/>
        </w:rPr>
        <w:t>Z21</w:t>
      </w:r>
      <w:r>
        <w:rPr>
          <w:rFonts w:ascii="Arial" w:hAnsi="Arial" w:cs="Arial"/>
          <w:b w:val="0"/>
          <w:sz w:val="22"/>
          <w:szCs w:val="22"/>
        </w:rPr>
        <w:t xml:space="preserve">/2022 ze  dne </w:t>
      </w:r>
      <w:r w:rsidR="00717036">
        <w:rPr>
          <w:rFonts w:ascii="Arial" w:hAnsi="Arial" w:cs="Arial"/>
          <w:b w:val="0"/>
          <w:sz w:val="22"/>
          <w:szCs w:val="22"/>
        </w:rPr>
        <w:t xml:space="preserve">13.6.2022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717036">
        <w:rPr>
          <w:rFonts w:ascii="Arial" w:hAnsi="Arial" w:cs="Arial"/>
          <w:b w:val="0"/>
          <w:sz w:val="22"/>
          <w:szCs w:val="22"/>
        </w:rPr>
        <w:t>30.6.2022.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F74FAD" w:rsidRPr="00296394" w:rsidRDefault="00F74FAD" w:rsidP="00F74FAD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>č.83/2Z/2022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F74FAD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F74FAD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55213F" w:rsidRPr="00745391" w:rsidRDefault="0055213F" w:rsidP="0055213F">
      <w:pPr>
        <w:jc w:val="both"/>
        <w:rPr>
          <w:rFonts w:ascii="Arial" w:hAnsi="Arial" w:cs="Arial"/>
          <w:b/>
          <w:sz w:val="22"/>
          <w:szCs w:val="22"/>
        </w:rPr>
      </w:pPr>
      <w:r w:rsidRPr="00745391">
        <w:rPr>
          <w:rFonts w:ascii="Arial" w:hAnsi="Arial" w:cs="Arial"/>
          <w:b/>
          <w:noProof/>
          <w:sz w:val="22"/>
          <w:szCs w:val="22"/>
        </w:rPr>
        <w:t>Orel jednota Nový Jičín</w:t>
      </w:r>
    </w:p>
    <w:p w:rsidR="0055213F" w:rsidRPr="00745391" w:rsidRDefault="0055213F" w:rsidP="0055213F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zastoupená </w:t>
      </w:r>
      <w:r w:rsidR="00317D10">
        <w:rPr>
          <w:rFonts w:ascii="Arial" w:hAnsi="Arial" w:cs="Arial"/>
          <w:noProof/>
          <w:sz w:val="22"/>
          <w:szCs w:val="22"/>
        </w:rPr>
        <w:t>xxx</w:t>
      </w:r>
      <w:r w:rsidRPr="00745391">
        <w:rPr>
          <w:rFonts w:ascii="Arial" w:hAnsi="Arial" w:cs="Arial"/>
          <w:noProof/>
          <w:sz w:val="22"/>
          <w:szCs w:val="22"/>
        </w:rPr>
        <w:t>, starostou jednoty</w:t>
      </w:r>
    </w:p>
    <w:p w:rsidR="0055213F" w:rsidRPr="00745391" w:rsidRDefault="0055213F" w:rsidP="0055213F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se sídlem </w:t>
      </w:r>
      <w:r w:rsidRPr="00745391">
        <w:rPr>
          <w:rFonts w:ascii="Arial" w:hAnsi="Arial" w:cs="Arial"/>
          <w:noProof/>
          <w:sz w:val="22"/>
          <w:szCs w:val="22"/>
        </w:rPr>
        <w:t>Císařská 115, Loučka</w:t>
      </w:r>
      <w:r w:rsidRPr="00745391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45391">
        <w:rPr>
          <w:rFonts w:ascii="Arial" w:hAnsi="Arial" w:cs="Arial"/>
          <w:noProof/>
          <w:sz w:val="22"/>
          <w:szCs w:val="22"/>
        </w:rPr>
        <w:t>741 01</w:t>
      </w:r>
      <w:r w:rsidRPr="00745391">
        <w:rPr>
          <w:rFonts w:ascii="Arial" w:hAnsi="Arial" w:cs="Arial"/>
          <w:sz w:val="22"/>
          <w:szCs w:val="22"/>
        </w:rPr>
        <w:t xml:space="preserve">  </w:t>
      </w:r>
      <w:r w:rsidRPr="00745391">
        <w:rPr>
          <w:rFonts w:ascii="Arial" w:hAnsi="Arial" w:cs="Arial"/>
          <w:noProof/>
          <w:sz w:val="22"/>
          <w:szCs w:val="22"/>
        </w:rPr>
        <w:t>Nový</w:t>
      </w:r>
      <w:proofErr w:type="gramEnd"/>
      <w:r w:rsidRPr="00745391">
        <w:rPr>
          <w:rFonts w:ascii="Arial" w:hAnsi="Arial" w:cs="Arial"/>
          <w:noProof/>
          <w:sz w:val="22"/>
          <w:szCs w:val="22"/>
        </w:rPr>
        <w:t xml:space="preserve"> Jičín</w:t>
      </w:r>
    </w:p>
    <w:p w:rsidR="0055213F" w:rsidRPr="00745391" w:rsidRDefault="0055213F" w:rsidP="0055213F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IČO: </w:t>
      </w:r>
      <w:r w:rsidRPr="00745391">
        <w:rPr>
          <w:rFonts w:ascii="Arial" w:hAnsi="Arial" w:cs="Arial"/>
          <w:noProof/>
          <w:sz w:val="22"/>
          <w:szCs w:val="22"/>
        </w:rPr>
        <w:t>60 79 90 56</w:t>
      </w:r>
    </w:p>
    <w:p w:rsidR="0055213F" w:rsidRPr="00745391" w:rsidRDefault="0055213F" w:rsidP="0055213F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noProof/>
          <w:sz w:val="22"/>
          <w:szCs w:val="22"/>
        </w:rPr>
        <w:t>zapsaná ve spolkovém rejstříku vedeném Krajským soudem v Brně pod sp. zn. L 18580</w:t>
      </w:r>
    </w:p>
    <w:p w:rsidR="0055213F" w:rsidRPr="00745391" w:rsidRDefault="0055213F" w:rsidP="0055213F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bankovní spojení: </w:t>
      </w:r>
      <w:r w:rsidRPr="00745391">
        <w:rPr>
          <w:rFonts w:ascii="Arial" w:hAnsi="Arial" w:cs="Arial"/>
          <w:noProof/>
          <w:sz w:val="22"/>
          <w:szCs w:val="22"/>
        </w:rPr>
        <w:t>Československá obchodní banka, a.s., Poštovní spořitelna</w:t>
      </w:r>
    </w:p>
    <w:p w:rsidR="0055213F" w:rsidRPr="00745391" w:rsidRDefault="0055213F" w:rsidP="0055213F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číslo účtu: </w:t>
      </w:r>
      <w:r w:rsidRPr="00745391">
        <w:rPr>
          <w:rFonts w:ascii="Arial" w:hAnsi="Arial" w:cs="Arial"/>
          <w:noProof/>
          <w:sz w:val="22"/>
          <w:szCs w:val="22"/>
        </w:rPr>
        <w:t>209049569/0300</w:t>
      </w:r>
    </w:p>
    <w:p w:rsidR="0055213F" w:rsidRPr="00745391" w:rsidRDefault="0055213F" w:rsidP="0055213F">
      <w:pPr>
        <w:jc w:val="both"/>
        <w:rPr>
          <w:rFonts w:ascii="Arial" w:hAnsi="Arial" w:cs="Arial"/>
          <w:sz w:val="22"/>
          <w:szCs w:val="22"/>
        </w:rPr>
      </w:pPr>
      <w:r w:rsidRPr="00745391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745391">
        <w:rPr>
          <w:rFonts w:ascii="Arial" w:hAnsi="Arial" w:cs="Arial"/>
          <w:sz w:val="22"/>
          <w:szCs w:val="22"/>
        </w:rPr>
        <w:t>jen ,,příjemce</w:t>
      </w:r>
      <w:proofErr w:type="gramEnd"/>
      <w:r w:rsidRPr="00745391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D47F0" w:rsidRPr="0059596D" w:rsidRDefault="009D47F0" w:rsidP="009D47F0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9596D">
        <w:rPr>
          <w:rFonts w:ascii="Arial" w:hAnsi="Arial" w:cs="Arial"/>
          <w:sz w:val="22"/>
          <w:szCs w:val="22"/>
        </w:rPr>
        <w:t>Dotace z</w:t>
      </w:r>
      <w:r w:rsidRPr="0059596D">
        <w:rPr>
          <w:rFonts w:ascii="Arial" w:hAnsi="Arial" w:cs="Arial"/>
          <w:b/>
          <w:sz w:val="22"/>
          <w:szCs w:val="22"/>
        </w:rPr>
        <w:t> Programu města Nový Jičí</w:t>
      </w:r>
      <w:r>
        <w:rPr>
          <w:rFonts w:ascii="Arial" w:hAnsi="Arial" w:cs="Arial"/>
          <w:b/>
          <w:sz w:val="22"/>
          <w:szCs w:val="22"/>
        </w:rPr>
        <w:t>n na podporu sportu pro rok 2023</w:t>
      </w:r>
      <w:r w:rsidRPr="0059596D">
        <w:rPr>
          <w:rFonts w:ascii="Arial" w:hAnsi="Arial" w:cs="Arial"/>
          <w:b/>
          <w:sz w:val="22"/>
          <w:szCs w:val="22"/>
        </w:rPr>
        <w:t xml:space="preserve">, podprogramu D. </w:t>
      </w:r>
      <w:r w:rsidRPr="0059596D">
        <w:rPr>
          <w:rFonts w:ascii="Arial" w:hAnsi="Arial" w:cs="Arial"/>
          <w:sz w:val="22"/>
          <w:szCs w:val="22"/>
        </w:rPr>
        <w:t>je koncipována jako dotace k zajištění provozu, údržby a oprav sportovišť a sportovních zařízení, která jsou provozována na území města Nový Jičín a jsou v majetku žadatele o dotaci nebo je užívají na základě dlouhodobé smlouvy o nájmu nebo výpůjčce (</w:t>
      </w:r>
      <w:proofErr w:type="gramStart"/>
      <w:r w:rsidRPr="0059596D">
        <w:rPr>
          <w:rFonts w:ascii="Arial" w:hAnsi="Arial" w:cs="Arial"/>
          <w:sz w:val="22"/>
          <w:szCs w:val="22"/>
        </w:rPr>
        <w:t>min.10</w:t>
      </w:r>
      <w:proofErr w:type="gramEnd"/>
      <w:r w:rsidRPr="0059596D">
        <w:rPr>
          <w:rFonts w:ascii="Arial" w:hAnsi="Arial" w:cs="Arial"/>
          <w:sz w:val="22"/>
          <w:szCs w:val="22"/>
        </w:rPr>
        <w:t xml:space="preserve"> let). Další podmínkou je, aby sportoviště nebo sportovní zařízení sloužilo především ke sportovní a tělovýchovné činnosti občanů města Nový Jičín a převážně k nekomerčním aktivitám.</w:t>
      </w:r>
    </w:p>
    <w:p w:rsidR="0006546E" w:rsidRPr="00062A99" w:rsidRDefault="00F74FAD" w:rsidP="00062A99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115A42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55213F" w:rsidRPr="00296394" w:rsidRDefault="0055213F" w:rsidP="0055213F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60.000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b/>
          <w:sz w:val="22"/>
          <w:szCs w:val="22"/>
        </w:rPr>
        <w:br/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šedesáttisíc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Vytvoření podmínek pro činnost, provoz a údržba Orlovny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55213F" w:rsidRPr="00296394" w:rsidRDefault="0055213F" w:rsidP="0055213F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5213F" w:rsidRPr="0032271F" w:rsidRDefault="0055213F" w:rsidP="0055213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32271F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32271F">
        <w:rPr>
          <w:rFonts w:ascii="Arial" w:hAnsi="Arial" w:cs="Arial"/>
          <w:b/>
          <w:sz w:val="22"/>
          <w:szCs w:val="22"/>
        </w:rPr>
        <w:t>bezhotovostním převodem</w:t>
      </w:r>
      <w:r w:rsidRPr="0032271F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 w:rsidRPr="0032271F">
        <w:rPr>
          <w:rFonts w:ascii="Arial" w:hAnsi="Arial" w:cs="Arial"/>
          <w:b/>
          <w:noProof/>
          <w:sz w:val="22"/>
          <w:szCs w:val="22"/>
        </w:rPr>
        <w:t>209049569/0300</w:t>
      </w:r>
      <w:r w:rsidRPr="0032271F">
        <w:rPr>
          <w:rFonts w:ascii="Arial" w:hAnsi="Arial" w:cs="Arial"/>
          <w:sz w:val="22"/>
          <w:szCs w:val="22"/>
        </w:rPr>
        <w:t xml:space="preserve"> vedeného u </w:t>
      </w:r>
      <w:r w:rsidRPr="0032271F">
        <w:rPr>
          <w:rFonts w:ascii="Arial" w:hAnsi="Arial" w:cs="Arial"/>
          <w:b/>
          <w:noProof/>
          <w:sz w:val="22"/>
          <w:szCs w:val="22"/>
        </w:rPr>
        <w:t>Československé obchodní banky, a.s., Poštovní spořitelny</w:t>
      </w:r>
      <w:r w:rsidRPr="0032271F">
        <w:rPr>
          <w:rFonts w:ascii="Arial" w:hAnsi="Arial" w:cs="Arial"/>
          <w:sz w:val="22"/>
          <w:szCs w:val="22"/>
        </w:rPr>
        <w:t xml:space="preserve"> pod variabilním symbolem </w:t>
      </w:r>
      <w:r w:rsidRPr="0032271F">
        <w:rPr>
          <w:rFonts w:ascii="Arial" w:hAnsi="Arial" w:cs="Arial"/>
          <w:b/>
          <w:noProof/>
          <w:sz w:val="22"/>
          <w:szCs w:val="22"/>
        </w:rPr>
        <w:t>60799056</w:t>
      </w:r>
      <w:r w:rsidRPr="0032271F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 </w:t>
      </w:r>
    </w:p>
    <w:p w:rsidR="0055213F" w:rsidRDefault="0055213F" w:rsidP="0055213F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55213F" w:rsidRPr="00745391" w:rsidRDefault="0055213F" w:rsidP="0055213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745391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745391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745391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444348" w:rsidRPr="00296394" w:rsidRDefault="00444348" w:rsidP="00444348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  <w:r w:rsidRPr="00296394">
        <w:rPr>
          <w:rFonts w:ascii="Arial" w:hAnsi="Arial" w:cs="Arial"/>
          <w:sz w:val="22"/>
          <w:szCs w:val="22"/>
        </w:rPr>
        <w:br/>
      </w:r>
    </w:p>
    <w:p w:rsidR="00F74FAD" w:rsidRPr="00D809E8" w:rsidRDefault="00F74FAD" w:rsidP="00F74F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</w:t>
      </w:r>
      <w:r w:rsidRPr="00D809E8">
        <w:rPr>
          <w:rFonts w:ascii="Arial" w:hAnsi="Arial" w:cs="Arial"/>
          <w:sz w:val="22"/>
          <w:szCs w:val="22"/>
        </w:rPr>
        <w:lastRenderedPageBreak/>
        <w:t xml:space="preserve">kultury a volnočasových aktivit, a který vznikl jako náklad v období realizace projektu, tj. v období </w:t>
      </w:r>
      <w:r>
        <w:rPr>
          <w:rFonts w:ascii="Arial" w:hAnsi="Arial" w:cs="Arial"/>
          <w:sz w:val="22"/>
          <w:szCs w:val="22"/>
        </w:rPr>
        <w:t>od 1. 1. 2023 do 31. 12. 2023</w:t>
      </w:r>
      <w:r w:rsidRPr="00D809E8">
        <w:rPr>
          <w:rFonts w:ascii="Arial" w:hAnsi="Arial" w:cs="Arial"/>
          <w:sz w:val="22"/>
          <w:szCs w:val="22"/>
        </w:rPr>
        <w:t xml:space="preserve"> a byl příjemcem</w:t>
      </w:r>
      <w:r>
        <w:rPr>
          <w:rFonts w:ascii="Arial" w:hAnsi="Arial" w:cs="Arial"/>
          <w:sz w:val="22"/>
          <w:szCs w:val="22"/>
        </w:rPr>
        <w:t xml:space="preserve"> uhrazen v období od </w:t>
      </w:r>
      <w:r>
        <w:rPr>
          <w:rFonts w:ascii="Arial" w:hAnsi="Arial" w:cs="Arial"/>
          <w:sz w:val="22"/>
          <w:szCs w:val="22"/>
        </w:rPr>
        <w:br/>
        <w:t>1. 1. 2023</w:t>
      </w:r>
      <w:r w:rsidRPr="00D809E8">
        <w:rPr>
          <w:rFonts w:ascii="Arial" w:hAnsi="Arial" w:cs="Arial"/>
          <w:sz w:val="22"/>
          <w:szCs w:val="22"/>
        </w:rPr>
        <w:t xml:space="preserve"> do 25. </w:t>
      </w:r>
      <w:r>
        <w:rPr>
          <w:rFonts w:ascii="Arial" w:hAnsi="Arial" w:cs="Arial"/>
          <w:sz w:val="22"/>
          <w:szCs w:val="22"/>
        </w:rPr>
        <w:t>1. 2024</w:t>
      </w:r>
      <w:r w:rsidRPr="00D809E8">
        <w:rPr>
          <w:rFonts w:ascii="Arial" w:hAnsi="Arial" w:cs="Arial"/>
          <w:sz w:val="22"/>
          <w:szCs w:val="22"/>
        </w:rPr>
        <w:t xml:space="preserve">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A002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E18A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4E18AC">
        <w:rPr>
          <w:rFonts w:ascii="Arial" w:hAnsi="Arial" w:cs="Arial"/>
          <w:b/>
          <w:sz w:val="22"/>
          <w:szCs w:val="22"/>
        </w:rPr>
        <w:t>Dotace města Nový Jičín r. 202</w:t>
      </w:r>
      <w:r w:rsidR="00A0262F" w:rsidRPr="004E18AC">
        <w:rPr>
          <w:rFonts w:ascii="Arial" w:hAnsi="Arial" w:cs="Arial"/>
          <w:b/>
          <w:sz w:val="22"/>
          <w:szCs w:val="22"/>
        </w:rPr>
        <w:t>3</w:t>
      </w:r>
      <w:r w:rsidRPr="004E18AC">
        <w:rPr>
          <w:rFonts w:ascii="Arial" w:hAnsi="Arial" w:cs="Arial"/>
          <w:b/>
          <w:sz w:val="22"/>
          <w:szCs w:val="22"/>
        </w:rPr>
        <w:t xml:space="preserve">“. </w:t>
      </w:r>
    </w:p>
    <w:p w:rsidR="004E18AC" w:rsidRPr="004E18AC" w:rsidRDefault="004E18AC" w:rsidP="004E18AC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3C1DED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3C1DED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3C1DED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86505E">
        <w:rPr>
          <w:rFonts w:ascii="Arial" w:hAnsi="Arial" w:cs="Arial"/>
          <w:b/>
          <w:sz w:val="22"/>
          <w:szCs w:val="22"/>
        </w:rPr>
        <w:t>15.2.2024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podmínky publicity (propagace města),</w:t>
      </w:r>
    </w:p>
    <w:p w:rsidR="00B0637B" w:rsidRPr="00296394" w:rsidRDefault="00B0637B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fotodokumentaci </w:t>
      </w:r>
      <w:r w:rsidRPr="00296394">
        <w:rPr>
          <w:rFonts w:ascii="Arial" w:hAnsi="Arial" w:cs="Arial"/>
          <w:i/>
          <w:sz w:val="22"/>
          <w:szCs w:val="22"/>
        </w:rPr>
        <w:t>(u podprogramu D. o provedených opravách a údržbě</w:t>
      </w:r>
      <w:r w:rsidRPr="00296394">
        <w:rPr>
          <w:rFonts w:ascii="Arial" w:hAnsi="Arial" w:cs="Arial"/>
          <w:sz w:val="22"/>
          <w:szCs w:val="22"/>
        </w:rPr>
        <w:t>).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A7858" w:rsidRPr="008506F6" w:rsidRDefault="003A7858" w:rsidP="003A7858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</w:t>
      </w:r>
      <w:r>
        <w:rPr>
          <w:rFonts w:ascii="Arial" w:hAnsi="Arial" w:cs="Arial"/>
          <w:sz w:val="22"/>
          <w:szCs w:val="22"/>
        </w:rPr>
        <w:t xml:space="preserve">ané finanční prostředky dotace </w:t>
      </w:r>
      <w:r w:rsidRPr="00296394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31.1.2024</w:t>
      </w:r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55213F" w:rsidRPr="0032271F">
        <w:rPr>
          <w:rFonts w:ascii="Arial" w:hAnsi="Arial" w:cs="Arial"/>
          <w:b/>
          <w:noProof/>
          <w:sz w:val="22"/>
          <w:szCs w:val="22"/>
        </w:rPr>
        <w:t>60799056</w:t>
      </w:r>
      <w:r>
        <w:rPr>
          <w:rFonts w:ascii="Arial" w:hAnsi="Arial" w:cs="Arial"/>
          <w:noProof/>
          <w:sz w:val="22"/>
          <w:szCs w:val="22"/>
        </w:rPr>
        <w:t xml:space="preserve"> na účet poskytovatele </w:t>
      </w:r>
      <w:r>
        <w:rPr>
          <w:rFonts w:ascii="Arial" w:hAnsi="Arial" w:cs="Arial"/>
          <w:noProof/>
          <w:sz w:val="22"/>
          <w:szCs w:val="22"/>
        </w:rPr>
        <w:br/>
        <w:t xml:space="preserve">č. </w:t>
      </w:r>
      <w:r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3A7858" w:rsidRDefault="0006546E" w:rsidP="003A7858">
      <w:pPr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VIII.</w:t>
      </w: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39407A" w:rsidRPr="0039407A" w:rsidRDefault="0039407A" w:rsidP="0039407A">
      <w:pPr>
        <w:jc w:val="both"/>
        <w:rPr>
          <w:rFonts w:ascii="Arial" w:hAnsi="Arial" w:cs="Arial"/>
          <w:bCs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nebo NFV nebo  porušení povinností příjemce sjednaných smlouvou je považováno za porušení rozpočtové kázně a bude sankcionováno ve smyslu § 22 zákona č. 250/2000 Sb. o rozpočtových pravidlech územních rozpočtů, v platném znění (dále jen „zákon o rozpočtových pravidlech“).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dotace anebo při zadržení peněžních prostředků, kdy bude stanoven odvod ve výši neoprávněně použité nebo zadržené dotace, se pro účely této smlouvy rozumí: 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považovaným za méně závažné porušení podmínek poskytnutí dotace ve smyslu § 10a odst. 6 zákona o rozpočtových pravidlech, kdy bude stanoven odvod ve výši 20% poskytnuté dotace, se pro účely této smlouvy rozumí: </w:t>
      </w:r>
    </w:p>
    <w:p w:rsidR="0039407A" w:rsidRPr="0039407A" w:rsidRDefault="0039407A" w:rsidP="0039407A">
      <w:pPr>
        <w:ind w:left="708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podmínky oddělené dokladové a účetní evidence poskytnuté dotace (pouze pro právnické osoby a fyzické osoby podnikající)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považovaným za méně závažné porušení podmínek poskytnutí dotace ve smyslu § 10a odst. 6 zákona o rozpočtových pravidlech, se pro účely této smlouvy rozumí nedodržení termínu pro vyúčtování a vypořádání dotace a bude stanoven odvod ve výši: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do 7 kalendářních dnů</w:t>
      </w:r>
      <w:r w:rsidRPr="0039407A">
        <w:rPr>
          <w:rFonts w:ascii="Arial" w:hAnsi="Arial" w:cs="Arial"/>
          <w:sz w:val="22"/>
          <w:szCs w:val="22"/>
        </w:rPr>
        <w:tab/>
      </w:r>
      <w:r w:rsidRPr="0039407A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od 8 do 30 kalendářních dnů</w:t>
      </w:r>
      <w:r w:rsidRPr="0039407A">
        <w:rPr>
          <w:rFonts w:ascii="Arial" w:hAnsi="Arial" w:cs="Arial"/>
          <w:sz w:val="22"/>
          <w:szCs w:val="22"/>
        </w:rPr>
        <w:tab/>
        <w:t>10 %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od 31 a více kalendářních dnů </w:t>
      </w:r>
      <w:r w:rsidRPr="0039407A">
        <w:rPr>
          <w:rFonts w:ascii="Arial" w:hAnsi="Arial" w:cs="Arial"/>
          <w:sz w:val="22"/>
          <w:szCs w:val="22"/>
        </w:rPr>
        <w:tab/>
        <w:t>15 % poskytnuté dotace.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lastRenderedPageBreak/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 stanoveném termínu. Dnem porušení rozpočtové kázně je v tomto případě den následující po dni, v němž marně uplynul termín stanovený pro vrácení poskytnutých prostředků. 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V případě prodlení s vyměřeným odvodem je příjemce povinen podle § 22 odst. 8 zákona o rozpočtových pravidlech zaplatit penále ve výši 0,4 promile z částky odvodu za každý den prodlení, nejvýše však do výše tohoto odvodu.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0456B3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>Penále se počítá ode dne následujícího po dni, kdy došlo k porušení rozpočtové kázně, do dne, kdy byly prostředky odvedeny. Penále se neuloží, pokud v jednotlivých případech nepřesáhne 1 tis. Kč.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06546E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Prominutí nebo částečné prominutí povinnosti odvodu a úhrady penále může z důvodů hodných zvláštního zřetele povolit zastupitelstvo města na základě písemné žádosti toho, kdo porušil rozpočtovou kázeň. Žádost o prominutí nebo částečné prominutí lze podat nejpozději do 1 roku ode dne nabytí právní moci platebního výměru, kterým byl odvod nebo penále vyměřen.</w:t>
      </w:r>
      <w:r w:rsidRPr="0039407A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směrnice města Nový Jičín č. </w:t>
      </w:r>
      <w:r w:rsidR="003D6753">
        <w:rPr>
          <w:rFonts w:ascii="Arial" w:hAnsi="Arial" w:cs="Arial"/>
          <w:sz w:val="22"/>
          <w:szCs w:val="22"/>
        </w:rPr>
        <w:t>1/2022</w:t>
      </w:r>
      <w:r w:rsidRPr="00296394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lastRenderedPageBreak/>
        <w:t>Programu města Nový Jičí</w:t>
      </w:r>
      <w:r w:rsidR="003D6753">
        <w:rPr>
          <w:rFonts w:ascii="Arial" w:hAnsi="Arial" w:cs="Arial"/>
          <w:sz w:val="22"/>
          <w:szCs w:val="22"/>
        </w:rPr>
        <w:t>n na podporu sportu pro rok 2023</w:t>
      </w:r>
      <w:r w:rsidRPr="00296394">
        <w:rPr>
          <w:rFonts w:ascii="Arial" w:hAnsi="Arial" w:cs="Arial"/>
          <w:sz w:val="22"/>
          <w:szCs w:val="22"/>
        </w:rPr>
        <w:t xml:space="preserve">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444348" w:rsidRPr="004C75D2" w:rsidRDefault="00444348" w:rsidP="0044434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C75D2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C75D2">
        <w:rPr>
          <w:rFonts w:ascii="Arial" w:hAnsi="Arial" w:cs="Arial"/>
          <w:sz w:val="22"/>
          <w:szCs w:val="22"/>
        </w:rPr>
        <w:t>že  elektronický</w:t>
      </w:r>
      <w:proofErr w:type="gramEnd"/>
      <w:r w:rsidRPr="004C75D2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C75D2">
        <w:rPr>
          <w:rFonts w:ascii="Arial" w:hAnsi="Arial" w:cs="Arial"/>
          <w:sz w:val="22"/>
          <w:szCs w:val="22"/>
        </w:rPr>
        <w:t>metadata</w:t>
      </w:r>
      <w:proofErr w:type="spellEnd"/>
      <w:r w:rsidRPr="004C75D2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4C75D2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444348" w:rsidRPr="00296394" w:rsidRDefault="00444348" w:rsidP="0044434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4348" w:rsidRDefault="00444348" w:rsidP="0044434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444348" w:rsidRDefault="00444348" w:rsidP="00444348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444348" w:rsidRPr="00260A43" w:rsidRDefault="00444348" w:rsidP="0044434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60A43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</w:t>
      </w:r>
      <w:r>
        <w:rPr>
          <w:rFonts w:ascii="Arial" w:hAnsi="Arial" w:cs="Arial"/>
          <w:sz w:val="22"/>
          <w:szCs w:val="22"/>
        </w:rPr>
        <w:t xml:space="preserve"> smluv.</w:t>
      </w:r>
    </w:p>
    <w:p w:rsidR="00444348" w:rsidRPr="00296394" w:rsidRDefault="00444348" w:rsidP="00444348">
      <w:pPr>
        <w:pStyle w:val="Odstavecseseznamem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</w:t>
      </w:r>
      <w:r w:rsidR="00317D10">
        <w:rPr>
          <w:rFonts w:ascii="Arial" w:hAnsi="Arial" w:cs="Arial"/>
          <w:sz w:val="22"/>
          <w:szCs w:val="22"/>
        </w:rPr>
        <w:t>15.2.2023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317D10">
        <w:rPr>
          <w:rFonts w:ascii="Arial" w:hAnsi="Arial" w:cs="Arial"/>
          <w:sz w:val="22"/>
          <w:szCs w:val="22"/>
        </w:rPr>
        <w:t>20.2.2023</w:t>
      </w:r>
      <w:bookmarkStart w:id="0" w:name="_GoBack"/>
      <w:bookmarkEnd w:id="0"/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jc w:val="both"/>
        <w:rPr>
          <w:rFonts w:ascii="Arial" w:hAnsi="Arial" w:cs="Arial"/>
          <w:sz w:val="22"/>
          <w:szCs w:val="22"/>
        </w:rPr>
      </w:pP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orgán</w:t>
      </w:r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226DBA" w:rsidRPr="00296394" w:rsidRDefault="00226DBA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06546E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06546E" w:rsidRPr="00296394" w:rsidRDefault="0006546E" w:rsidP="00226DBA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63B" w:rsidRDefault="00E6363B" w:rsidP="004A46F0">
      <w:r>
        <w:separator/>
      </w:r>
    </w:p>
  </w:endnote>
  <w:endnote w:type="continuationSeparator" w:id="0">
    <w:p w:rsidR="00E6363B" w:rsidRDefault="00E6363B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7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317D10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317D10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63B" w:rsidRDefault="00E6363B" w:rsidP="004A46F0">
      <w:r>
        <w:separator/>
      </w:r>
    </w:p>
  </w:footnote>
  <w:footnote w:type="continuationSeparator" w:id="0">
    <w:p w:rsidR="00E6363B" w:rsidRDefault="00E6363B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035ADF"/>
    <w:multiLevelType w:val="hybridMultilevel"/>
    <w:tmpl w:val="9612C6AA"/>
    <w:lvl w:ilvl="0" w:tplc="FEDCD1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3"/>
  </w:num>
  <w:num w:numId="15">
    <w:abstractNumId w:val="2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8"/>
  </w:num>
  <w:num w:numId="21">
    <w:abstractNumId w:val="23"/>
  </w:num>
  <w:num w:numId="22">
    <w:abstractNumId w:val="16"/>
  </w:num>
  <w:num w:numId="23">
    <w:abstractNumId w:val="11"/>
  </w:num>
  <w:num w:numId="24">
    <w:abstractNumId w:val="0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62A99"/>
    <w:rsid w:val="0006546E"/>
    <w:rsid w:val="00067F3F"/>
    <w:rsid w:val="000A5B21"/>
    <w:rsid w:val="000C0684"/>
    <w:rsid w:val="00167E67"/>
    <w:rsid w:val="001B1439"/>
    <w:rsid w:val="001C4650"/>
    <w:rsid w:val="00226DBA"/>
    <w:rsid w:val="002547A5"/>
    <w:rsid w:val="00280F4C"/>
    <w:rsid w:val="00295999"/>
    <w:rsid w:val="002A67E1"/>
    <w:rsid w:val="003016CC"/>
    <w:rsid w:val="003179FC"/>
    <w:rsid w:val="00317D10"/>
    <w:rsid w:val="00326B6B"/>
    <w:rsid w:val="00354030"/>
    <w:rsid w:val="00365B79"/>
    <w:rsid w:val="00387D5D"/>
    <w:rsid w:val="0039407A"/>
    <w:rsid w:val="003A7858"/>
    <w:rsid w:val="003C1DED"/>
    <w:rsid w:val="003D6753"/>
    <w:rsid w:val="003E2FB0"/>
    <w:rsid w:val="003F1027"/>
    <w:rsid w:val="00401EBD"/>
    <w:rsid w:val="004344E9"/>
    <w:rsid w:val="00437F28"/>
    <w:rsid w:val="00441E9A"/>
    <w:rsid w:val="00444348"/>
    <w:rsid w:val="004A137E"/>
    <w:rsid w:val="004A46F0"/>
    <w:rsid w:val="004A5C3B"/>
    <w:rsid w:val="004B0BAA"/>
    <w:rsid w:val="004D6F3D"/>
    <w:rsid w:val="004E18AC"/>
    <w:rsid w:val="004F132B"/>
    <w:rsid w:val="0055213F"/>
    <w:rsid w:val="00555F0F"/>
    <w:rsid w:val="005835CA"/>
    <w:rsid w:val="005F580C"/>
    <w:rsid w:val="00602892"/>
    <w:rsid w:val="006064A4"/>
    <w:rsid w:val="0061270B"/>
    <w:rsid w:val="006161B2"/>
    <w:rsid w:val="00633DF4"/>
    <w:rsid w:val="00642C85"/>
    <w:rsid w:val="00657F01"/>
    <w:rsid w:val="00683C0C"/>
    <w:rsid w:val="006A2A54"/>
    <w:rsid w:val="006F58E0"/>
    <w:rsid w:val="00706895"/>
    <w:rsid w:val="00717036"/>
    <w:rsid w:val="00725FC3"/>
    <w:rsid w:val="007E5265"/>
    <w:rsid w:val="00846956"/>
    <w:rsid w:val="0086505E"/>
    <w:rsid w:val="008A7F16"/>
    <w:rsid w:val="008B72EB"/>
    <w:rsid w:val="008C3315"/>
    <w:rsid w:val="00904C6B"/>
    <w:rsid w:val="009222DD"/>
    <w:rsid w:val="009D47F0"/>
    <w:rsid w:val="00A00510"/>
    <w:rsid w:val="00A0262F"/>
    <w:rsid w:val="00A05172"/>
    <w:rsid w:val="00A21A55"/>
    <w:rsid w:val="00A27320"/>
    <w:rsid w:val="00A73978"/>
    <w:rsid w:val="00A920FD"/>
    <w:rsid w:val="00AC2F05"/>
    <w:rsid w:val="00AD68DC"/>
    <w:rsid w:val="00B0637B"/>
    <w:rsid w:val="00B831F1"/>
    <w:rsid w:val="00BA46AF"/>
    <w:rsid w:val="00BB3890"/>
    <w:rsid w:val="00BC0D97"/>
    <w:rsid w:val="00BE524D"/>
    <w:rsid w:val="00C00DE8"/>
    <w:rsid w:val="00C06F8F"/>
    <w:rsid w:val="00C82402"/>
    <w:rsid w:val="00CC4BDC"/>
    <w:rsid w:val="00CD4115"/>
    <w:rsid w:val="00CD6330"/>
    <w:rsid w:val="00D31FDC"/>
    <w:rsid w:val="00DD064E"/>
    <w:rsid w:val="00DD7F14"/>
    <w:rsid w:val="00E025C9"/>
    <w:rsid w:val="00E55D34"/>
    <w:rsid w:val="00E6363B"/>
    <w:rsid w:val="00E67AB3"/>
    <w:rsid w:val="00F74FAD"/>
    <w:rsid w:val="00F845A0"/>
    <w:rsid w:val="00FA6641"/>
    <w:rsid w:val="00FB6887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0BA5-0006-400D-82A7-65B0234C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2874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2022-05-04T14:17:00Z</cp:lastPrinted>
  <dcterms:created xsi:type="dcterms:W3CDTF">2023-02-21T12:27:00Z</dcterms:created>
  <dcterms:modified xsi:type="dcterms:W3CDTF">2023-02-21T12:28:00Z</dcterms:modified>
</cp:coreProperties>
</file>