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5764EC9D" w:rsidR="00506A52" w:rsidRPr="00506A52"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3A38ED" w:rsidRPr="003A38ED">
        <w:rPr>
          <w:rFonts w:ascii="Arial" w:eastAsia="Times New Roman" w:hAnsi="Arial" w:cs="Arial"/>
          <w:lang w:eastAsia="cs-CZ"/>
        </w:rPr>
        <w:t>165</w:t>
      </w:r>
      <w:r w:rsidRPr="003A38ED">
        <w:rPr>
          <w:rFonts w:ascii="Arial" w:eastAsia="Times New Roman" w:hAnsi="Arial" w:cs="Arial"/>
          <w:lang w:eastAsia="cs-CZ"/>
        </w:rPr>
        <w:t>/202</w:t>
      </w:r>
      <w:r w:rsidR="00F461A6" w:rsidRPr="003A38ED">
        <w:rPr>
          <w:rFonts w:ascii="Arial" w:eastAsia="Times New Roman" w:hAnsi="Arial" w:cs="Arial"/>
          <w:lang w:eastAsia="cs-CZ"/>
        </w:rPr>
        <w:t>3</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4C1AEAD5" w:rsidR="00506A52" w:rsidRPr="00640775" w:rsidRDefault="00506A52" w:rsidP="00506A52">
      <w:pPr>
        <w:spacing w:after="0" w:line="240" w:lineRule="auto"/>
        <w:jc w:val="center"/>
        <w:rPr>
          <w:rFonts w:ascii="Arial" w:eastAsia="Times New Roman" w:hAnsi="Arial" w:cs="Arial"/>
          <w:b/>
          <w:sz w:val="24"/>
          <w:szCs w:val="24"/>
          <w:lang w:eastAsia="cs-CZ"/>
        </w:rPr>
      </w:pPr>
      <w:r w:rsidRPr="00640775">
        <w:rPr>
          <w:rFonts w:ascii="Arial" w:eastAsia="Times New Roman" w:hAnsi="Arial" w:cs="Arial"/>
          <w:b/>
          <w:sz w:val="24"/>
          <w:szCs w:val="24"/>
          <w:lang w:eastAsia="cs-CZ"/>
        </w:rPr>
        <w:t>„</w:t>
      </w:r>
      <w:r w:rsidR="00640775" w:rsidRPr="00640775">
        <w:rPr>
          <w:rFonts w:ascii="Arial" w:hAnsi="Arial" w:cs="Arial"/>
          <w:b/>
          <w:bCs/>
          <w:sz w:val="24"/>
          <w:szCs w:val="24"/>
        </w:rPr>
        <w:t>Vyvážecí vlek na dřevo s hydraulickou rukou</w:t>
      </w:r>
      <w:r w:rsidRPr="00640775">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B67090" w:rsidRPr="00506A52" w14:paraId="32EECC86" w14:textId="77777777" w:rsidTr="001B4C5A">
        <w:tc>
          <w:tcPr>
            <w:tcW w:w="2050" w:type="dxa"/>
          </w:tcPr>
          <w:p w14:paraId="60F5D55B" w14:textId="77777777" w:rsidR="00B67090" w:rsidRPr="00506A52" w:rsidRDefault="00B67090" w:rsidP="00B67090">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Prodávající:</w:t>
            </w:r>
          </w:p>
          <w:p w14:paraId="5206E218" w14:textId="77777777" w:rsidR="00B67090" w:rsidRPr="00506A52" w:rsidRDefault="00B67090" w:rsidP="00B67090">
            <w:pPr>
              <w:spacing w:after="0" w:line="240" w:lineRule="auto"/>
              <w:rPr>
                <w:rFonts w:ascii="Arial" w:eastAsia="Times New Roman" w:hAnsi="Arial" w:cs="Arial"/>
                <w:b/>
                <w:szCs w:val="20"/>
                <w:lang w:eastAsia="cs-CZ"/>
              </w:rPr>
            </w:pPr>
          </w:p>
        </w:tc>
        <w:tc>
          <w:tcPr>
            <w:tcW w:w="288" w:type="dxa"/>
          </w:tcPr>
          <w:p w14:paraId="6D1C8AFB"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B0CBE55" w14:textId="1C3FC9E2" w:rsidR="00B67090" w:rsidRPr="00506A52" w:rsidRDefault="00B67090" w:rsidP="00B67090">
            <w:pPr>
              <w:spacing w:after="0" w:line="240" w:lineRule="auto"/>
              <w:rPr>
                <w:rFonts w:ascii="Arial" w:eastAsia="Times New Roman" w:hAnsi="Arial" w:cs="Arial"/>
                <w:b/>
                <w:color w:val="FF0000"/>
                <w:szCs w:val="20"/>
                <w:lang w:eastAsia="cs-CZ"/>
              </w:rPr>
            </w:pPr>
            <w:proofErr w:type="spellStart"/>
            <w:r w:rsidRPr="003C17EF">
              <w:rPr>
                <w:rFonts w:ascii="Arial" w:hAnsi="Arial" w:cs="Arial"/>
                <w:b/>
              </w:rPr>
              <w:t>Agroobchod</w:t>
            </w:r>
            <w:proofErr w:type="spellEnd"/>
            <w:r w:rsidRPr="003C17EF">
              <w:rPr>
                <w:rFonts w:ascii="Arial" w:hAnsi="Arial" w:cs="Arial"/>
                <w:b/>
              </w:rPr>
              <w:t xml:space="preserve"> - </w:t>
            </w:r>
            <w:proofErr w:type="gramStart"/>
            <w:r w:rsidRPr="003C17EF">
              <w:rPr>
                <w:rFonts w:ascii="Arial" w:hAnsi="Arial" w:cs="Arial"/>
                <w:b/>
              </w:rPr>
              <w:t>sever  s.r.o.</w:t>
            </w:r>
            <w:proofErr w:type="gramEnd"/>
            <w:r w:rsidRPr="003C17EF">
              <w:rPr>
                <w:rFonts w:ascii="Arial" w:hAnsi="Arial" w:cs="Arial"/>
                <w:b/>
              </w:rPr>
              <w:tab/>
            </w:r>
          </w:p>
        </w:tc>
      </w:tr>
      <w:tr w:rsidR="00B67090" w:rsidRPr="00506A52" w14:paraId="71555689" w14:textId="77777777" w:rsidTr="001B4C5A">
        <w:tc>
          <w:tcPr>
            <w:tcW w:w="2050" w:type="dxa"/>
          </w:tcPr>
          <w:p w14:paraId="0E28FE15"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55A83775"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1645673" w14:textId="21807844" w:rsidR="00B67090" w:rsidRPr="00506A52" w:rsidRDefault="00B67090" w:rsidP="00B67090">
            <w:pPr>
              <w:spacing w:after="0" w:line="240" w:lineRule="auto"/>
              <w:rPr>
                <w:rFonts w:ascii="Arial" w:eastAsia="Times New Roman" w:hAnsi="Arial" w:cs="Arial"/>
                <w:color w:val="FF0000"/>
                <w:szCs w:val="20"/>
                <w:lang w:eastAsia="cs-CZ"/>
              </w:rPr>
            </w:pPr>
            <w:r w:rsidRPr="003C17EF">
              <w:rPr>
                <w:rFonts w:ascii="Arial" w:hAnsi="Arial" w:cs="Arial"/>
              </w:rPr>
              <w:t xml:space="preserve">Vodárenská 551, 273 03 Stochov  </w:t>
            </w:r>
          </w:p>
        </w:tc>
      </w:tr>
      <w:tr w:rsidR="00B67090" w:rsidRPr="00506A52" w14:paraId="7F2C3DD7" w14:textId="77777777" w:rsidTr="001B4C5A">
        <w:tc>
          <w:tcPr>
            <w:tcW w:w="2050" w:type="dxa"/>
          </w:tcPr>
          <w:p w14:paraId="71E5C106"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162AFBBE"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A08658B" w14:textId="3D5C8310" w:rsidR="00B67090" w:rsidRPr="00506A52" w:rsidRDefault="00AD1C13" w:rsidP="00B67090">
            <w:pPr>
              <w:spacing w:after="0" w:line="240" w:lineRule="auto"/>
              <w:rPr>
                <w:rFonts w:ascii="Arial" w:eastAsia="Times New Roman" w:hAnsi="Arial" w:cs="Arial"/>
                <w:color w:val="FF0000"/>
                <w:szCs w:val="20"/>
                <w:lang w:eastAsia="cs-CZ"/>
              </w:rPr>
            </w:pPr>
            <w:proofErr w:type="spellStart"/>
            <w:r>
              <w:rPr>
                <w:rFonts w:ascii="Arial" w:hAnsi="Arial" w:cs="Arial"/>
                <w:color w:val="000000" w:themeColor="text1"/>
              </w:rPr>
              <w:t>xxxxxxxxxx</w:t>
            </w:r>
            <w:proofErr w:type="spellEnd"/>
          </w:p>
        </w:tc>
      </w:tr>
      <w:tr w:rsidR="00B67090" w:rsidRPr="00506A52" w14:paraId="4F1819DC" w14:textId="77777777" w:rsidTr="001B4C5A">
        <w:tc>
          <w:tcPr>
            <w:tcW w:w="2050" w:type="dxa"/>
          </w:tcPr>
          <w:p w14:paraId="5F4D51B9"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34450059"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62B1D83" w14:textId="1D321013" w:rsidR="00B67090" w:rsidRPr="00506A52" w:rsidRDefault="00AD1C13" w:rsidP="00B67090">
            <w:pPr>
              <w:spacing w:after="0" w:line="240" w:lineRule="auto"/>
              <w:rPr>
                <w:rFonts w:ascii="Arial" w:eastAsia="Times New Roman" w:hAnsi="Arial" w:cs="Arial"/>
                <w:color w:val="FF0000"/>
                <w:szCs w:val="20"/>
                <w:lang w:eastAsia="cs-CZ"/>
              </w:rPr>
            </w:pPr>
            <w:proofErr w:type="spellStart"/>
            <w:r>
              <w:rPr>
                <w:rFonts w:ascii="Arial" w:hAnsi="Arial" w:cs="Arial"/>
                <w:color w:val="000000" w:themeColor="text1"/>
              </w:rPr>
              <w:t>xxxxxxxxxx</w:t>
            </w:r>
            <w:proofErr w:type="spellEnd"/>
          </w:p>
        </w:tc>
      </w:tr>
      <w:tr w:rsidR="00B67090" w:rsidRPr="00506A52" w14:paraId="5928CA09" w14:textId="77777777" w:rsidTr="001B4C5A">
        <w:tc>
          <w:tcPr>
            <w:tcW w:w="2050" w:type="dxa"/>
          </w:tcPr>
          <w:p w14:paraId="6AA4DCA5"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51B189F8"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2306DBBE" w14:textId="62BF328A" w:rsidR="00B67090" w:rsidRPr="00506A52" w:rsidRDefault="00B67090" w:rsidP="00B67090">
            <w:pPr>
              <w:spacing w:after="0" w:line="240" w:lineRule="auto"/>
              <w:rPr>
                <w:rFonts w:ascii="Arial" w:eastAsia="Times New Roman" w:hAnsi="Arial" w:cs="Arial"/>
                <w:color w:val="FF0000"/>
                <w:szCs w:val="20"/>
                <w:lang w:eastAsia="cs-CZ"/>
              </w:rPr>
            </w:pPr>
            <w:r w:rsidRPr="003C17EF">
              <w:rPr>
                <w:rFonts w:ascii="Arial" w:hAnsi="Arial" w:cs="Arial"/>
              </w:rPr>
              <w:t>28420659</w:t>
            </w:r>
          </w:p>
        </w:tc>
      </w:tr>
      <w:tr w:rsidR="00B67090" w:rsidRPr="00506A52" w14:paraId="03E917C9" w14:textId="77777777" w:rsidTr="001B4C5A">
        <w:tc>
          <w:tcPr>
            <w:tcW w:w="2050" w:type="dxa"/>
          </w:tcPr>
          <w:p w14:paraId="0CDB9616"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5F198329" w14:textId="77777777" w:rsidR="00B67090" w:rsidRPr="00506A52" w:rsidRDefault="00B67090" w:rsidP="00B67090">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0C9AC6F" w14:textId="6F63E443" w:rsidR="00B67090" w:rsidRPr="00506A52" w:rsidRDefault="00B67090" w:rsidP="00B67090">
            <w:pPr>
              <w:spacing w:after="0" w:line="240" w:lineRule="auto"/>
              <w:rPr>
                <w:rFonts w:ascii="Arial" w:eastAsia="Times New Roman" w:hAnsi="Arial" w:cs="Arial"/>
                <w:color w:val="FF0000"/>
                <w:szCs w:val="20"/>
                <w:lang w:eastAsia="cs-CZ"/>
              </w:rPr>
            </w:pPr>
            <w:r w:rsidRPr="003C17EF">
              <w:rPr>
                <w:rFonts w:ascii="Arial" w:hAnsi="Arial" w:cs="Arial"/>
              </w:rPr>
              <w:t>CZ28420659</w:t>
            </w:r>
          </w:p>
        </w:tc>
      </w:tr>
      <w:tr w:rsidR="00AD1C13" w:rsidRPr="00506A52" w14:paraId="080F24E9" w14:textId="77777777" w:rsidTr="001B4C5A">
        <w:tc>
          <w:tcPr>
            <w:tcW w:w="2050" w:type="dxa"/>
          </w:tcPr>
          <w:p w14:paraId="20423E6E"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2861D595"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4B83E1" w14:textId="66E93880" w:rsidR="00AD1C13" w:rsidRPr="00506A52" w:rsidRDefault="00AD1C13" w:rsidP="00AD1C13">
            <w:pPr>
              <w:spacing w:after="0" w:line="240" w:lineRule="auto"/>
              <w:rPr>
                <w:rFonts w:ascii="Arial" w:eastAsia="Times New Roman" w:hAnsi="Arial" w:cs="Arial"/>
                <w:color w:val="FF0000"/>
                <w:szCs w:val="20"/>
                <w:lang w:eastAsia="cs-CZ"/>
              </w:rPr>
            </w:pPr>
            <w:proofErr w:type="spellStart"/>
            <w:r w:rsidRPr="00AB0B4F">
              <w:rPr>
                <w:rFonts w:ascii="Arial" w:hAnsi="Arial" w:cs="Arial"/>
                <w:color w:val="000000" w:themeColor="text1"/>
              </w:rPr>
              <w:t>xxxxxxxxxx</w:t>
            </w:r>
            <w:proofErr w:type="spellEnd"/>
          </w:p>
        </w:tc>
      </w:tr>
      <w:tr w:rsidR="00AD1C13" w:rsidRPr="00506A52" w14:paraId="45BEC272" w14:textId="77777777" w:rsidTr="001B4C5A">
        <w:tc>
          <w:tcPr>
            <w:tcW w:w="2050" w:type="dxa"/>
          </w:tcPr>
          <w:p w14:paraId="4807ADC6"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69A2686F"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168D4C8F" w14:textId="7DCE17D1" w:rsidR="00AD1C13" w:rsidRPr="00506A52" w:rsidRDefault="00AD1C13" w:rsidP="00AD1C13">
            <w:pPr>
              <w:spacing w:after="0" w:line="240" w:lineRule="auto"/>
              <w:rPr>
                <w:rFonts w:ascii="Arial" w:eastAsia="Times New Roman" w:hAnsi="Arial" w:cs="Arial"/>
                <w:color w:val="FF0000"/>
                <w:szCs w:val="20"/>
                <w:lang w:eastAsia="cs-CZ"/>
              </w:rPr>
            </w:pPr>
            <w:proofErr w:type="spellStart"/>
            <w:r w:rsidRPr="00AB0B4F">
              <w:rPr>
                <w:rFonts w:ascii="Arial" w:hAnsi="Arial" w:cs="Arial"/>
                <w:color w:val="000000" w:themeColor="text1"/>
              </w:rPr>
              <w:t>xxxxxxxxxx</w:t>
            </w:r>
            <w:proofErr w:type="spellEnd"/>
          </w:p>
        </w:tc>
      </w:tr>
      <w:tr w:rsidR="00AD1C13" w:rsidRPr="00506A52" w14:paraId="277C2D69" w14:textId="77777777" w:rsidTr="001B4C5A">
        <w:tc>
          <w:tcPr>
            <w:tcW w:w="2050" w:type="dxa"/>
          </w:tcPr>
          <w:p w14:paraId="4236679B"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3C317721"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0B41450" w14:textId="261CB18F" w:rsidR="00AD1C13" w:rsidRPr="00506A52" w:rsidRDefault="00AD1C13" w:rsidP="00AD1C13">
            <w:pPr>
              <w:spacing w:after="0" w:line="240" w:lineRule="auto"/>
              <w:rPr>
                <w:rFonts w:ascii="Arial" w:eastAsia="Times New Roman" w:hAnsi="Arial" w:cs="Arial"/>
                <w:color w:val="FF0000"/>
                <w:szCs w:val="20"/>
                <w:lang w:eastAsia="cs-CZ"/>
              </w:rPr>
            </w:pPr>
            <w:proofErr w:type="spellStart"/>
            <w:r w:rsidRPr="00AB0B4F">
              <w:rPr>
                <w:rFonts w:ascii="Arial" w:hAnsi="Arial" w:cs="Arial"/>
                <w:color w:val="000000" w:themeColor="text1"/>
              </w:rPr>
              <w:t>xxxxxxxxxx</w:t>
            </w:r>
            <w:proofErr w:type="spellEnd"/>
          </w:p>
        </w:tc>
      </w:tr>
    </w:tbl>
    <w:p w14:paraId="61E6E1A5" w14:textId="77777777" w:rsidR="00506A52" w:rsidRPr="00506A52" w:rsidRDefault="00506A52" w:rsidP="00506A52">
      <w:pPr>
        <w:spacing w:after="0" w:line="240" w:lineRule="auto"/>
        <w:rPr>
          <w:rFonts w:ascii="Arial" w:eastAsia="Times New Roman" w:hAnsi="Arial" w:cs="Arial"/>
          <w:b/>
          <w:sz w:val="24"/>
          <w:szCs w:val="24"/>
          <w:lang w:eastAsia="cs-CZ"/>
        </w:rPr>
      </w:pPr>
    </w:p>
    <w:p w14:paraId="24AB6A35" w14:textId="77777777" w:rsidR="00B67090" w:rsidRPr="00B67090" w:rsidRDefault="00B67090" w:rsidP="00B67090">
      <w:pPr>
        <w:spacing w:after="0" w:line="240" w:lineRule="auto"/>
        <w:jc w:val="both"/>
        <w:rPr>
          <w:rFonts w:ascii="Arial" w:eastAsia="Times New Roman" w:hAnsi="Arial" w:cs="Arial"/>
          <w:color w:val="000000"/>
          <w:lang w:eastAsia="cs-CZ"/>
        </w:rPr>
      </w:pPr>
      <w:r w:rsidRPr="00B67090">
        <w:rPr>
          <w:rFonts w:ascii="Arial" w:eastAsia="Times New Roman" w:hAnsi="Arial" w:cs="Arial"/>
          <w:color w:val="000000"/>
          <w:lang w:eastAsia="cs-CZ"/>
        </w:rPr>
        <w:t>Prodávající je zapsán v Obchodním rejstříku u Městského soudu v Praze v </w:t>
      </w:r>
      <w:proofErr w:type="spellStart"/>
      <w:r w:rsidRPr="00B67090">
        <w:rPr>
          <w:rFonts w:ascii="Arial" w:eastAsia="Times New Roman" w:hAnsi="Arial" w:cs="Arial"/>
          <w:color w:val="000000"/>
          <w:lang w:eastAsia="cs-CZ"/>
        </w:rPr>
        <w:t>odd.C</w:t>
      </w:r>
      <w:proofErr w:type="spellEnd"/>
      <w:r w:rsidRPr="00B67090">
        <w:rPr>
          <w:rFonts w:ascii="Arial" w:eastAsia="Times New Roman" w:hAnsi="Arial" w:cs="Arial"/>
          <w:color w:val="000000"/>
          <w:lang w:eastAsia="cs-CZ"/>
        </w:rPr>
        <w:t>, vložka 140270, v oddílu C, vložce č. 140270</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37657AAB" w:rsidR="00506A52" w:rsidRPr="00506A52" w:rsidRDefault="00AD1C13" w:rsidP="00506A52">
            <w:pPr>
              <w:spacing w:after="0" w:line="240" w:lineRule="auto"/>
              <w:rPr>
                <w:rFonts w:ascii="Arial" w:eastAsia="Times New Roman" w:hAnsi="Arial" w:cs="Arial"/>
                <w:szCs w:val="20"/>
                <w:lang w:eastAsia="cs-CZ"/>
              </w:rPr>
            </w:pPr>
            <w:proofErr w:type="spellStart"/>
            <w:r>
              <w:rPr>
                <w:rFonts w:ascii="Arial" w:hAnsi="Arial" w:cs="Arial"/>
                <w:color w:val="000000" w:themeColor="text1"/>
              </w:rPr>
              <w:t>xxxxxxxxxx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14ECD4BC" w:rsidR="00506A52" w:rsidRPr="00506A52" w:rsidRDefault="00AD1C13" w:rsidP="00506A52">
            <w:pPr>
              <w:spacing w:after="0" w:line="240" w:lineRule="auto"/>
              <w:rPr>
                <w:rFonts w:ascii="Arial" w:eastAsia="Times New Roman" w:hAnsi="Arial" w:cs="Arial"/>
                <w:szCs w:val="20"/>
                <w:lang w:eastAsia="cs-CZ"/>
              </w:rPr>
            </w:pPr>
            <w:proofErr w:type="spellStart"/>
            <w:r>
              <w:rPr>
                <w:rFonts w:ascii="Arial" w:hAnsi="Arial" w:cs="Arial"/>
                <w:color w:val="000000" w:themeColor="text1"/>
              </w:rPr>
              <w:t>xxxxxxxxxx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1BF4E428" w:rsidR="00506A52" w:rsidRPr="00506A52" w:rsidRDefault="00AD1C13" w:rsidP="00506A52">
            <w:pPr>
              <w:spacing w:after="0" w:line="240" w:lineRule="auto"/>
              <w:rPr>
                <w:rFonts w:ascii="Arial" w:eastAsia="Times New Roman" w:hAnsi="Arial" w:cs="Arial"/>
                <w:szCs w:val="20"/>
                <w:lang w:eastAsia="cs-CZ"/>
              </w:rPr>
            </w:pPr>
            <w:proofErr w:type="spellStart"/>
            <w:r>
              <w:rPr>
                <w:rFonts w:ascii="Arial" w:hAnsi="Arial" w:cs="Arial"/>
                <w:color w:val="000000" w:themeColor="text1"/>
              </w:rPr>
              <w:t>xxxxxxxxxx</w:t>
            </w:r>
            <w:proofErr w:type="spellEnd"/>
            <w:r w:rsidR="00506A52" w:rsidRPr="00506A52">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AD1C13" w:rsidRPr="00506A52" w14:paraId="1CED9631" w14:textId="77777777" w:rsidTr="001B4C5A">
        <w:tc>
          <w:tcPr>
            <w:tcW w:w="2050" w:type="dxa"/>
          </w:tcPr>
          <w:p w14:paraId="5D18CC3D"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502AF41C" w:rsidR="00AD1C13" w:rsidRPr="00506A52" w:rsidRDefault="00AD1C13" w:rsidP="00AD1C13">
            <w:pPr>
              <w:spacing w:after="0" w:line="240" w:lineRule="auto"/>
              <w:rPr>
                <w:rFonts w:ascii="Arial" w:eastAsia="Times New Roman" w:hAnsi="Arial" w:cs="Arial"/>
                <w:szCs w:val="20"/>
                <w:lang w:eastAsia="cs-CZ"/>
              </w:rPr>
            </w:pPr>
            <w:proofErr w:type="spellStart"/>
            <w:r w:rsidRPr="00971104">
              <w:rPr>
                <w:rFonts w:ascii="Arial" w:hAnsi="Arial" w:cs="Arial"/>
                <w:color w:val="000000" w:themeColor="text1"/>
              </w:rPr>
              <w:t>xxxxxxxxxx</w:t>
            </w:r>
            <w:proofErr w:type="spellEnd"/>
          </w:p>
        </w:tc>
      </w:tr>
      <w:tr w:rsidR="00AD1C13" w:rsidRPr="00506A52" w14:paraId="3AF21446" w14:textId="77777777" w:rsidTr="001B4C5A">
        <w:tc>
          <w:tcPr>
            <w:tcW w:w="2050" w:type="dxa"/>
          </w:tcPr>
          <w:p w14:paraId="61A7842E"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2A37E808" w:rsidR="00AD1C13" w:rsidRPr="00506A52" w:rsidRDefault="00AD1C13" w:rsidP="00AD1C13">
            <w:pPr>
              <w:spacing w:after="0" w:line="240" w:lineRule="auto"/>
              <w:rPr>
                <w:rFonts w:ascii="Arial" w:eastAsia="Times New Roman" w:hAnsi="Arial" w:cs="Arial"/>
                <w:szCs w:val="20"/>
                <w:lang w:eastAsia="cs-CZ"/>
              </w:rPr>
            </w:pPr>
            <w:proofErr w:type="spellStart"/>
            <w:r w:rsidRPr="00971104">
              <w:rPr>
                <w:rFonts w:ascii="Arial" w:hAnsi="Arial" w:cs="Arial"/>
                <w:color w:val="000000" w:themeColor="text1"/>
              </w:rPr>
              <w:t>xxxxxxxxxx</w:t>
            </w:r>
            <w:proofErr w:type="spellEnd"/>
          </w:p>
        </w:tc>
      </w:tr>
      <w:tr w:rsidR="00AD1C13" w:rsidRPr="00506A52" w14:paraId="290521B3" w14:textId="77777777" w:rsidTr="001B4C5A">
        <w:tc>
          <w:tcPr>
            <w:tcW w:w="2050" w:type="dxa"/>
          </w:tcPr>
          <w:p w14:paraId="74009D70"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AD1C13" w:rsidRPr="00506A52" w:rsidRDefault="00AD1C13" w:rsidP="00AD1C13">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09305573" w:rsidR="00AD1C13" w:rsidRPr="00506A52" w:rsidRDefault="00AD1C13" w:rsidP="00AD1C13">
            <w:pPr>
              <w:spacing w:after="0" w:line="240" w:lineRule="auto"/>
              <w:rPr>
                <w:rFonts w:ascii="Arial" w:eastAsia="Times New Roman" w:hAnsi="Arial" w:cs="Arial"/>
                <w:szCs w:val="20"/>
                <w:lang w:eastAsia="cs-CZ"/>
              </w:rPr>
            </w:pPr>
            <w:proofErr w:type="spellStart"/>
            <w:r w:rsidRPr="00971104">
              <w:rPr>
                <w:rFonts w:ascii="Arial" w:hAnsi="Arial" w:cs="Arial"/>
                <w:color w:val="000000" w:themeColor="text1"/>
              </w:rPr>
              <w:t>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požadovaných k uveřejnění dle zákona č. 340/2015 Sb. o registru smluv. Zveřejnění smlouvy a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70CB30F0" w:rsidR="00506A52" w:rsidRPr="00A577D8" w:rsidRDefault="00506A52" w:rsidP="00A577D8">
      <w:pPr>
        <w:pStyle w:val="lneksmlouvytext"/>
      </w:pPr>
      <w:r w:rsidRPr="00A577D8">
        <w:t>Předmětem této smlouvy je převod vlastnického práva k movité věci, a to nového a nepoužitého</w:t>
      </w:r>
      <w:r w:rsidR="00640775">
        <w:rPr>
          <w:lang w:val="cs-CZ"/>
        </w:rPr>
        <w:t xml:space="preserve"> v</w:t>
      </w:r>
      <w:proofErr w:type="spellStart"/>
      <w:r w:rsidR="00640775">
        <w:rPr>
          <w:bCs/>
        </w:rPr>
        <w:t>yvážecí</w:t>
      </w:r>
      <w:r w:rsidR="00640775">
        <w:rPr>
          <w:bCs/>
          <w:lang w:val="cs-CZ"/>
        </w:rPr>
        <w:t>ho</w:t>
      </w:r>
      <w:proofErr w:type="spellEnd"/>
      <w:r w:rsidR="00640775">
        <w:rPr>
          <w:bCs/>
        </w:rPr>
        <w:t xml:space="preserve"> vlek</w:t>
      </w:r>
      <w:r w:rsidR="00640775">
        <w:rPr>
          <w:bCs/>
          <w:lang w:val="cs-CZ"/>
        </w:rPr>
        <w:t>u</w:t>
      </w:r>
      <w:r w:rsidR="00640775">
        <w:rPr>
          <w:bCs/>
        </w:rPr>
        <w:t xml:space="preserve"> na dřevo s hydraulickou rukou</w:t>
      </w:r>
      <w:r w:rsidRPr="00A577D8">
        <w:t xml:space="preserve"> 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3E216CC9" w:rsidR="00506A52" w:rsidRPr="00506A52" w:rsidRDefault="00506A52" w:rsidP="00506A52">
            <w:pPr>
              <w:spacing w:after="0" w:line="240" w:lineRule="auto"/>
              <w:jc w:val="both"/>
              <w:rPr>
                <w:rFonts w:ascii="Arial" w:eastAsia="Times New Roman" w:hAnsi="Arial" w:cs="Arial"/>
                <w:szCs w:val="20"/>
                <w:lang w:eastAsia="cs-CZ"/>
              </w:rPr>
            </w:pPr>
          </w:p>
        </w:tc>
      </w:tr>
      <w:tr w:rsidR="001750CB" w:rsidRPr="001750CB" w14:paraId="7C7C2F76" w14:textId="77777777" w:rsidTr="001B4C5A">
        <w:tc>
          <w:tcPr>
            <w:tcW w:w="3118" w:type="dxa"/>
          </w:tcPr>
          <w:p w14:paraId="07466BBB" w14:textId="7AF3DCBC" w:rsidR="00506A52" w:rsidRPr="001750CB" w:rsidRDefault="00B67090" w:rsidP="00506A52">
            <w:pPr>
              <w:spacing w:after="0" w:line="240" w:lineRule="auto"/>
              <w:jc w:val="both"/>
              <w:rPr>
                <w:rFonts w:ascii="Arial" w:eastAsia="Times New Roman" w:hAnsi="Arial" w:cs="Arial"/>
                <w:b/>
                <w:color w:val="000000" w:themeColor="text1"/>
                <w:szCs w:val="20"/>
                <w:lang w:eastAsia="cs-CZ"/>
              </w:rPr>
            </w:pPr>
            <w:r w:rsidRPr="001750CB">
              <w:rPr>
                <w:rFonts w:ascii="Arial" w:eastAsia="Times New Roman" w:hAnsi="Arial" w:cs="Arial"/>
                <w:b/>
                <w:color w:val="000000" w:themeColor="text1"/>
                <w:szCs w:val="20"/>
                <w:lang w:eastAsia="cs-CZ"/>
              </w:rPr>
              <w:t>RM International</w:t>
            </w:r>
          </w:p>
        </w:tc>
        <w:tc>
          <w:tcPr>
            <w:tcW w:w="2526" w:type="dxa"/>
          </w:tcPr>
          <w:p w14:paraId="339FA812" w14:textId="728B2743" w:rsidR="00506A52" w:rsidRPr="001750CB" w:rsidRDefault="00B67090" w:rsidP="00506A52">
            <w:pPr>
              <w:spacing w:after="0" w:line="240" w:lineRule="auto"/>
              <w:jc w:val="both"/>
              <w:rPr>
                <w:rFonts w:ascii="Arial" w:eastAsia="Times New Roman" w:hAnsi="Arial" w:cs="Arial"/>
                <w:b/>
                <w:color w:val="000000" w:themeColor="text1"/>
                <w:szCs w:val="20"/>
                <w:lang w:eastAsia="cs-CZ"/>
              </w:rPr>
            </w:pPr>
            <w:proofErr w:type="spellStart"/>
            <w:r w:rsidRPr="001750CB">
              <w:rPr>
                <w:rFonts w:ascii="Arial" w:eastAsia="Times New Roman" w:hAnsi="Arial" w:cs="Arial"/>
                <w:b/>
                <w:color w:val="000000" w:themeColor="text1"/>
                <w:szCs w:val="20"/>
                <w:lang w:eastAsia="cs-CZ"/>
              </w:rPr>
              <w:t>Forest</w:t>
            </w:r>
            <w:proofErr w:type="spellEnd"/>
            <w:r w:rsidRPr="001750CB">
              <w:rPr>
                <w:rFonts w:ascii="Arial" w:eastAsia="Times New Roman" w:hAnsi="Arial" w:cs="Arial"/>
                <w:b/>
                <w:color w:val="000000" w:themeColor="text1"/>
                <w:szCs w:val="20"/>
                <w:lang w:eastAsia="cs-CZ"/>
              </w:rPr>
              <w:t xml:space="preserve"> Master </w:t>
            </w:r>
            <w:r w:rsidR="001750CB" w:rsidRPr="001750CB">
              <w:rPr>
                <w:rFonts w:ascii="Arial" w:eastAsia="Times New Roman" w:hAnsi="Arial" w:cs="Arial"/>
                <w:b/>
                <w:color w:val="000000" w:themeColor="text1"/>
                <w:szCs w:val="20"/>
                <w:lang w:eastAsia="cs-CZ"/>
              </w:rPr>
              <w:t>14</w:t>
            </w:r>
          </w:p>
        </w:tc>
        <w:tc>
          <w:tcPr>
            <w:tcW w:w="3070" w:type="dxa"/>
          </w:tcPr>
          <w:p w14:paraId="0EFF8ACA" w14:textId="23572FC4" w:rsidR="00506A52" w:rsidRPr="001750CB" w:rsidRDefault="00506A52" w:rsidP="00506A52">
            <w:pPr>
              <w:spacing w:after="0" w:line="240" w:lineRule="auto"/>
              <w:jc w:val="both"/>
              <w:rPr>
                <w:rFonts w:ascii="Arial" w:eastAsia="Times New Roman" w:hAnsi="Arial" w:cs="Arial"/>
                <w:b/>
                <w:color w:val="000000" w:themeColor="text1"/>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675ADE63" w:rsidR="00506A52" w:rsidRPr="00A577D8" w:rsidRDefault="00506A52" w:rsidP="00A577D8">
      <w:pPr>
        <w:pStyle w:val="lneksmlouvytext"/>
      </w:pPr>
      <w:r w:rsidRPr="00A577D8">
        <w:t>Podrobná specifikace</w:t>
      </w:r>
      <w:r w:rsidR="00640775">
        <w:rPr>
          <w:lang w:val="cs-CZ"/>
        </w:rPr>
        <w:t xml:space="preserve"> 1 </w:t>
      </w:r>
      <w:r w:rsidRPr="00A577D8">
        <w:t>ks</w:t>
      </w:r>
      <w:r w:rsidR="00640775">
        <w:rPr>
          <w:lang w:val="cs-CZ"/>
        </w:rPr>
        <w:t xml:space="preserve"> v</w:t>
      </w:r>
      <w:proofErr w:type="spellStart"/>
      <w:r w:rsidR="00640775">
        <w:rPr>
          <w:bCs/>
        </w:rPr>
        <w:t>yvážecí</w:t>
      </w:r>
      <w:r w:rsidR="00640775">
        <w:rPr>
          <w:bCs/>
          <w:lang w:val="cs-CZ"/>
        </w:rPr>
        <w:t>ho</w:t>
      </w:r>
      <w:proofErr w:type="spellEnd"/>
      <w:r w:rsidR="00640775">
        <w:rPr>
          <w:bCs/>
        </w:rPr>
        <w:t xml:space="preserve"> vlek</w:t>
      </w:r>
      <w:r w:rsidR="00640775">
        <w:rPr>
          <w:bCs/>
          <w:lang w:val="cs-CZ"/>
        </w:rPr>
        <w:t>u</w:t>
      </w:r>
      <w:r w:rsidR="00640775">
        <w:rPr>
          <w:bCs/>
        </w:rPr>
        <w:t xml:space="preserve"> na dřevo s hydraulickou rukou</w:t>
      </w:r>
      <w:r w:rsidRPr="00A577D8">
        <w:t xml:space="preserve"> 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4CEC40C4"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3A4A84">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4DB63065" w:rsidR="00506A52" w:rsidRPr="001750CB" w:rsidRDefault="00506A52" w:rsidP="00A577D8">
      <w:pPr>
        <w:spacing w:after="0" w:line="240" w:lineRule="auto"/>
        <w:ind w:left="426"/>
        <w:jc w:val="both"/>
        <w:rPr>
          <w:rFonts w:ascii="Arial" w:eastAsia="Times New Roman" w:hAnsi="Arial" w:cs="Arial"/>
          <w:color w:val="000000" w:themeColor="text1"/>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1750CB" w:rsidRPr="001750CB">
        <w:rPr>
          <w:rFonts w:ascii="Arial" w:eastAsia="Times New Roman" w:hAnsi="Arial" w:cs="Arial"/>
          <w:b/>
          <w:color w:val="000000" w:themeColor="text1"/>
          <w:szCs w:val="20"/>
          <w:lang w:eastAsia="cs-CZ"/>
        </w:rPr>
        <w:t>1.</w:t>
      </w:r>
      <w:r w:rsidR="00F06F3C">
        <w:rPr>
          <w:rFonts w:ascii="Arial" w:eastAsia="Times New Roman" w:hAnsi="Arial" w:cs="Arial"/>
          <w:b/>
          <w:color w:val="000000" w:themeColor="text1"/>
          <w:szCs w:val="20"/>
          <w:lang w:eastAsia="cs-CZ"/>
        </w:rPr>
        <w:t>22</w:t>
      </w:r>
      <w:r w:rsidR="001750CB" w:rsidRPr="001750CB">
        <w:rPr>
          <w:rFonts w:ascii="Arial" w:eastAsia="Times New Roman" w:hAnsi="Arial" w:cs="Arial"/>
          <w:b/>
          <w:color w:val="000000" w:themeColor="text1"/>
          <w:szCs w:val="20"/>
          <w:lang w:eastAsia="cs-CZ"/>
        </w:rPr>
        <w:t xml:space="preserve">9.000,- </w:t>
      </w:r>
      <w:r w:rsidRPr="001750CB">
        <w:rPr>
          <w:rFonts w:ascii="Arial" w:eastAsia="Times New Roman" w:hAnsi="Arial" w:cs="Arial"/>
          <w:color w:val="000000" w:themeColor="text1"/>
          <w:szCs w:val="20"/>
          <w:lang w:eastAsia="cs-CZ"/>
        </w:rPr>
        <w:t xml:space="preserve">Kč bez DPH, </w:t>
      </w:r>
    </w:p>
    <w:p w14:paraId="2431856E" w14:textId="6DAB093D" w:rsidR="00506A52" w:rsidRPr="001750CB" w:rsidRDefault="00506A52" w:rsidP="00506A52">
      <w:pPr>
        <w:spacing w:after="0" w:line="240" w:lineRule="auto"/>
        <w:ind w:firstLine="426"/>
        <w:jc w:val="both"/>
        <w:rPr>
          <w:rFonts w:ascii="Arial" w:eastAsia="Times New Roman" w:hAnsi="Arial" w:cs="Arial"/>
          <w:color w:val="000000" w:themeColor="text1"/>
          <w:szCs w:val="20"/>
          <w:lang w:eastAsia="cs-CZ"/>
        </w:rPr>
      </w:pPr>
      <w:r w:rsidRPr="001750CB">
        <w:rPr>
          <w:rFonts w:ascii="Arial" w:eastAsia="Times New Roman" w:hAnsi="Arial" w:cs="Arial"/>
          <w:color w:val="000000" w:themeColor="text1"/>
          <w:szCs w:val="20"/>
          <w:lang w:eastAsia="cs-CZ"/>
        </w:rPr>
        <w:t>ke kupní ceně bude účtována DPH</w:t>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001750CB" w:rsidRPr="001750CB">
        <w:rPr>
          <w:rFonts w:ascii="Arial" w:eastAsia="Times New Roman" w:hAnsi="Arial" w:cs="Arial"/>
          <w:color w:val="000000" w:themeColor="text1"/>
          <w:szCs w:val="20"/>
          <w:lang w:eastAsia="cs-CZ"/>
        </w:rPr>
        <w:t xml:space="preserve">   </w:t>
      </w:r>
      <w:r w:rsidR="001750CB" w:rsidRPr="001750CB">
        <w:rPr>
          <w:rFonts w:ascii="Arial" w:eastAsia="Times New Roman" w:hAnsi="Arial" w:cs="Arial"/>
          <w:b/>
          <w:color w:val="000000" w:themeColor="text1"/>
          <w:szCs w:val="20"/>
          <w:lang w:eastAsia="cs-CZ"/>
        </w:rPr>
        <w:t>25</w:t>
      </w:r>
      <w:r w:rsidR="00F06F3C">
        <w:rPr>
          <w:rFonts w:ascii="Arial" w:eastAsia="Times New Roman" w:hAnsi="Arial" w:cs="Arial"/>
          <w:b/>
          <w:color w:val="000000" w:themeColor="text1"/>
          <w:szCs w:val="20"/>
          <w:lang w:eastAsia="cs-CZ"/>
        </w:rPr>
        <w:t>8</w:t>
      </w:r>
      <w:r w:rsidR="001750CB" w:rsidRPr="001750CB">
        <w:rPr>
          <w:rFonts w:ascii="Arial" w:eastAsia="Times New Roman" w:hAnsi="Arial" w:cs="Arial"/>
          <w:b/>
          <w:color w:val="000000" w:themeColor="text1"/>
          <w:szCs w:val="20"/>
          <w:lang w:eastAsia="cs-CZ"/>
        </w:rPr>
        <w:t>.</w:t>
      </w:r>
      <w:r w:rsidR="00F06F3C">
        <w:rPr>
          <w:rFonts w:ascii="Arial" w:eastAsia="Times New Roman" w:hAnsi="Arial" w:cs="Arial"/>
          <w:b/>
          <w:color w:val="000000" w:themeColor="text1"/>
          <w:szCs w:val="20"/>
          <w:lang w:eastAsia="cs-CZ"/>
        </w:rPr>
        <w:t>0</w:t>
      </w:r>
      <w:r w:rsidR="001750CB" w:rsidRPr="001750CB">
        <w:rPr>
          <w:rFonts w:ascii="Arial" w:eastAsia="Times New Roman" w:hAnsi="Arial" w:cs="Arial"/>
          <w:b/>
          <w:color w:val="000000" w:themeColor="text1"/>
          <w:szCs w:val="20"/>
          <w:lang w:eastAsia="cs-CZ"/>
        </w:rPr>
        <w:t xml:space="preserve">90,- </w:t>
      </w:r>
      <w:r w:rsidRPr="001750CB">
        <w:rPr>
          <w:rFonts w:ascii="Arial" w:eastAsia="Times New Roman" w:hAnsi="Arial" w:cs="Arial"/>
          <w:color w:val="000000" w:themeColor="text1"/>
          <w:szCs w:val="20"/>
          <w:lang w:eastAsia="cs-CZ"/>
        </w:rPr>
        <w:t>Kč,</w:t>
      </w:r>
    </w:p>
    <w:p w14:paraId="1AD899C4" w14:textId="77777777" w:rsidR="00506A52" w:rsidRPr="001750CB" w:rsidRDefault="00506A52" w:rsidP="00506A52">
      <w:pPr>
        <w:spacing w:after="0" w:line="240" w:lineRule="auto"/>
        <w:ind w:firstLine="426"/>
        <w:jc w:val="both"/>
        <w:rPr>
          <w:rFonts w:ascii="Arial" w:eastAsia="Times New Roman" w:hAnsi="Arial" w:cs="Arial"/>
          <w:color w:val="000000" w:themeColor="text1"/>
          <w:lang w:eastAsia="cs-CZ"/>
        </w:rPr>
      </w:pPr>
      <w:r w:rsidRPr="001750CB">
        <w:rPr>
          <w:rFonts w:ascii="Arial" w:eastAsia="Times New Roman" w:hAnsi="Arial" w:cs="Arial"/>
          <w:color w:val="000000" w:themeColor="text1"/>
          <w:lang w:eastAsia="cs-CZ"/>
        </w:rPr>
        <w:t>(v zákonné výši stanovené ke dni zdanitelného plnění)</w:t>
      </w:r>
    </w:p>
    <w:p w14:paraId="35362092" w14:textId="39D1C372" w:rsidR="00A577D8" w:rsidRDefault="00506A52" w:rsidP="00A577D8">
      <w:pPr>
        <w:spacing w:after="0" w:line="240" w:lineRule="auto"/>
        <w:ind w:firstLine="426"/>
        <w:jc w:val="both"/>
        <w:rPr>
          <w:rFonts w:ascii="Arial" w:eastAsia="Times New Roman" w:hAnsi="Arial" w:cs="Arial"/>
          <w:szCs w:val="20"/>
          <w:lang w:eastAsia="cs-CZ"/>
        </w:rPr>
      </w:pPr>
      <w:r w:rsidRPr="001750CB">
        <w:rPr>
          <w:rFonts w:ascii="Arial" w:eastAsia="Times New Roman" w:hAnsi="Arial" w:cs="Arial"/>
          <w:color w:val="000000" w:themeColor="text1"/>
          <w:szCs w:val="20"/>
          <w:lang w:eastAsia="cs-CZ"/>
        </w:rPr>
        <w:t>cena celkem</w:t>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Pr="001750CB">
        <w:rPr>
          <w:rFonts w:ascii="Arial" w:eastAsia="Times New Roman" w:hAnsi="Arial" w:cs="Arial"/>
          <w:color w:val="000000" w:themeColor="text1"/>
          <w:szCs w:val="20"/>
          <w:lang w:eastAsia="cs-CZ"/>
        </w:rPr>
        <w:tab/>
      </w:r>
      <w:r w:rsidR="001750CB" w:rsidRPr="001750CB">
        <w:rPr>
          <w:rFonts w:ascii="Arial" w:eastAsia="Times New Roman" w:hAnsi="Arial" w:cs="Arial"/>
          <w:b/>
          <w:color w:val="000000" w:themeColor="text1"/>
          <w:szCs w:val="20"/>
          <w:lang w:eastAsia="cs-CZ"/>
        </w:rPr>
        <w:t>1.4</w:t>
      </w:r>
      <w:r w:rsidR="00F06F3C">
        <w:rPr>
          <w:rFonts w:ascii="Arial" w:eastAsia="Times New Roman" w:hAnsi="Arial" w:cs="Arial"/>
          <w:b/>
          <w:color w:val="000000" w:themeColor="text1"/>
          <w:szCs w:val="20"/>
          <w:lang w:eastAsia="cs-CZ"/>
        </w:rPr>
        <w:t>87</w:t>
      </w:r>
      <w:r w:rsidR="001750CB" w:rsidRPr="001750CB">
        <w:rPr>
          <w:rFonts w:ascii="Arial" w:eastAsia="Times New Roman" w:hAnsi="Arial" w:cs="Arial"/>
          <w:b/>
          <w:color w:val="000000" w:themeColor="text1"/>
          <w:szCs w:val="20"/>
          <w:lang w:eastAsia="cs-CZ"/>
        </w:rPr>
        <w:t>.</w:t>
      </w:r>
      <w:r w:rsidR="00F06F3C">
        <w:rPr>
          <w:rFonts w:ascii="Arial" w:eastAsia="Times New Roman" w:hAnsi="Arial" w:cs="Arial"/>
          <w:b/>
          <w:color w:val="000000" w:themeColor="text1"/>
          <w:szCs w:val="20"/>
          <w:lang w:eastAsia="cs-CZ"/>
        </w:rPr>
        <w:t>0</w:t>
      </w:r>
      <w:r w:rsidR="001750CB" w:rsidRPr="001750CB">
        <w:rPr>
          <w:rFonts w:ascii="Arial" w:eastAsia="Times New Roman" w:hAnsi="Arial" w:cs="Arial"/>
          <w:b/>
          <w:color w:val="000000" w:themeColor="text1"/>
          <w:szCs w:val="20"/>
          <w:lang w:eastAsia="cs-CZ"/>
        </w:rPr>
        <w:t xml:space="preserve">90,- </w:t>
      </w:r>
      <w:r w:rsidRPr="00506A52">
        <w:rPr>
          <w:rFonts w:ascii="Arial" w:eastAsia="Times New Roman" w:hAnsi="Arial" w:cs="Arial"/>
          <w:szCs w:val="20"/>
          <w:lang w:eastAsia="cs-CZ"/>
        </w:rPr>
        <w:t>Kč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4E76EE38"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bodu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3A4A84">
        <w:rPr>
          <w:lang w:eastAsia="cs-CZ"/>
        </w:rPr>
        <w:t>II. 2</w:t>
      </w:r>
      <w:r w:rsidR="004335A7">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15AE6E62" w:rsidR="00506A52" w:rsidRPr="00506A52" w:rsidRDefault="00506A52" w:rsidP="00A577D8">
      <w:pPr>
        <w:pStyle w:val="lneksmlouvytext"/>
        <w:rPr>
          <w:lang w:eastAsia="cs-CZ"/>
        </w:rPr>
      </w:pPr>
      <w:r w:rsidRPr="00506A52">
        <w:rPr>
          <w:color w:val="000000"/>
          <w:lang w:eastAsia="cs-CZ"/>
        </w:rPr>
        <w:t xml:space="preserve">V případě, že faktura nebude obsahovat všechny, v bodě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3A4A84">
        <w:rPr>
          <w:color w:val="000000"/>
          <w:lang w:eastAsia="cs-CZ"/>
        </w:rPr>
        <w:t>III.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0637F663"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3A4A84">
        <w:rPr>
          <w:lang w:eastAsia="cs-CZ"/>
        </w:rPr>
        <w:t xml:space="preserve">I. </w:t>
      </w:r>
      <w:r w:rsidR="004335A7">
        <w:rPr>
          <w:lang w:eastAsia="cs-CZ"/>
        </w:rPr>
        <w:fldChar w:fldCharType="end"/>
      </w:r>
      <w:r w:rsidRPr="00506A52">
        <w:rPr>
          <w:lang w:eastAsia="cs-CZ"/>
        </w:rPr>
        <w:t xml:space="preserve">smlouvy do </w:t>
      </w:r>
      <w:r w:rsidR="003A38ED">
        <w:rPr>
          <w:lang w:val="cs-CZ" w:eastAsia="cs-CZ"/>
        </w:rPr>
        <w:t>31.07.2023</w:t>
      </w:r>
      <w:r w:rsidRPr="00506A52">
        <w:rPr>
          <w:lang w:eastAsia="cs-CZ"/>
        </w:rPr>
        <w:t>. Po 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76F5A551" w:rsidR="00506A52" w:rsidRPr="00506A52" w:rsidRDefault="00506A52" w:rsidP="00A577D8">
      <w:pPr>
        <w:pStyle w:val="SamostatntextpodlnekPVL"/>
        <w:rPr>
          <w:i/>
          <w:color w:val="FF0000"/>
          <w:lang w:eastAsia="cs-CZ"/>
        </w:rPr>
      </w:pPr>
      <w:r w:rsidRPr="00506A52">
        <w:rPr>
          <w:lang w:eastAsia="cs-CZ"/>
        </w:rPr>
        <w:t xml:space="preserve">Místem předání je Povodí Ohře, státní podnik, </w:t>
      </w:r>
      <w:r w:rsidR="00640775" w:rsidRPr="00640775">
        <w:rPr>
          <w:color w:val="333333"/>
          <w:shd w:val="clear" w:color="auto" w:fill="FFFFFF"/>
        </w:rPr>
        <w:t>provoz Česká Lípa: Litoměřická 91, 470 01</w:t>
      </w:r>
      <w:r w:rsidRPr="00640775">
        <w:rPr>
          <w:lang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2592CB05" w14:textId="5E42EB2C" w:rsidR="00640775" w:rsidRDefault="00AD1C13" w:rsidP="00640775">
      <w:pPr>
        <w:autoSpaceDE w:val="0"/>
        <w:autoSpaceDN w:val="0"/>
        <w:adjustRightInd w:val="0"/>
        <w:ind w:left="360"/>
        <w:jc w:val="both"/>
        <w:rPr>
          <w:rFonts w:ascii="Arial" w:hAnsi="Arial" w:cs="Arial"/>
          <w:color w:val="FF0000"/>
        </w:rPr>
      </w:pPr>
      <w:proofErr w:type="spellStart"/>
      <w:r>
        <w:rPr>
          <w:rFonts w:ascii="Arial" w:hAnsi="Arial" w:cs="Arial"/>
          <w:color w:val="000000" w:themeColor="text1"/>
        </w:rPr>
        <w:t>xxxxxxxxxx</w:t>
      </w:r>
      <w:proofErr w:type="spellEnd"/>
      <w:r w:rsidR="00640775" w:rsidRPr="00BD51B0">
        <w:rPr>
          <w:rFonts w:ascii="Arial" w:hAnsi="Arial" w:cs="Arial"/>
        </w:rPr>
        <w:t xml:space="preserve">, </w:t>
      </w:r>
      <w:r w:rsidR="00640775">
        <w:rPr>
          <w:rFonts w:ascii="Arial" w:hAnsi="Arial" w:cs="Arial"/>
        </w:rPr>
        <w:t>úsekový technik</w:t>
      </w:r>
      <w:r w:rsidR="00640775" w:rsidRPr="00BD51B0">
        <w:rPr>
          <w:rFonts w:ascii="Arial" w:hAnsi="Arial" w:cs="Arial"/>
        </w:rPr>
        <w:t xml:space="preserve">, e-mail: </w:t>
      </w:r>
      <w:r>
        <w:rPr>
          <w:rFonts w:ascii="Arial" w:hAnsi="Arial" w:cs="Arial"/>
          <w:color w:val="000000" w:themeColor="text1"/>
        </w:rPr>
        <w:t>xxxxxxxxxx</w:t>
      </w:r>
      <w:r w:rsidR="00640775" w:rsidRPr="00BD51B0">
        <w:rPr>
          <w:rFonts w:ascii="Arial" w:hAnsi="Arial" w:cs="Arial"/>
        </w:rPr>
        <w:t xml:space="preserve">, tel.: </w:t>
      </w:r>
      <w:proofErr w:type="spellStart"/>
      <w:r>
        <w:rPr>
          <w:rFonts w:ascii="Arial" w:hAnsi="Arial" w:cs="Arial"/>
          <w:color w:val="000000" w:themeColor="text1"/>
        </w:rPr>
        <w:t>xxxxxxxxxx</w:t>
      </w:r>
      <w:proofErr w:type="spellEnd"/>
      <w:r w:rsidR="00640775" w:rsidRPr="00BD51B0">
        <w:rPr>
          <w:rFonts w:ascii="Arial" w:hAnsi="Arial" w:cs="Arial"/>
        </w:rPr>
        <w:t>.</w:t>
      </w:r>
    </w:p>
    <w:p w14:paraId="4502848E" w14:textId="08BB2688" w:rsidR="00506A52" w:rsidRPr="00AD1C13" w:rsidRDefault="00506A52" w:rsidP="00A577D8">
      <w:pPr>
        <w:pStyle w:val="SamostatntextpodlnekPVL"/>
        <w:rPr>
          <w:color w:val="FF0000"/>
          <w:lang w:val="cs-CZ" w:eastAsia="cs-CZ"/>
        </w:rPr>
      </w:pPr>
      <w:r w:rsidRPr="00506A52">
        <w:rPr>
          <w:lang w:eastAsia="cs-CZ"/>
        </w:rPr>
        <w:t xml:space="preserve">Kontaktní osoba Prodávajícího je </w:t>
      </w:r>
      <w:proofErr w:type="spellStart"/>
      <w:r w:rsidR="00AD1C13">
        <w:rPr>
          <w:color w:val="000000" w:themeColor="text1"/>
        </w:rPr>
        <w:t>xxxxxxxxxx</w:t>
      </w:r>
      <w:proofErr w:type="spellEnd"/>
      <w:r w:rsidR="00AD1C13">
        <w:rPr>
          <w:color w:val="000000" w:themeColor="text1"/>
          <w:lang w:val="cs-CZ"/>
        </w:rPr>
        <w:t>.</w:t>
      </w:r>
    </w:p>
    <w:p w14:paraId="0ED69CC3" w14:textId="4CBF96F1" w:rsidR="00506A52" w:rsidRPr="00506A52" w:rsidRDefault="00506A52" w:rsidP="005477AA">
      <w:pPr>
        <w:pStyle w:val="lneksmlouvytext"/>
        <w:rPr>
          <w:lang w:eastAsia="cs-CZ"/>
        </w:rPr>
      </w:pPr>
      <w:r w:rsidRPr="00506A52">
        <w:rPr>
          <w:lang w:eastAsia="cs-CZ"/>
        </w:rPr>
        <w:t xml:space="preserve">Převzetí nastane </w:t>
      </w:r>
      <w:r w:rsidRPr="00033C9D">
        <w:rPr>
          <w:lang w:eastAsia="cs-CZ"/>
        </w:rPr>
        <w:t>po provedené kontrole dodávky v místě plnění, vyzkoušení funkčnosti a zaškolení obsluhy. Piktogramy a popisy na stroji musí odpovídat platným normám a být v českém jazyce.</w:t>
      </w:r>
      <w:r w:rsidRPr="00506A52">
        <w:rPr>
          <w:lang w:eastAsia="cs-CZ"/>
        </w:rPr>
        <w:t xml:space="preserv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4A75BD38" w:rsidR="00506A52" w:rsidRPr="00506A52" w:rsidRDefault="00506A52" w:rsidP="005477AA">
      <w:pPr>
        <w:pStyle w:val="lneksmlouvytext"/>
        <w:rPr>
          <w:lang w:eastAsia="cs-CZ"/>
        </w:rPr>
      </w:pPr>
      <w:r w:rsidRPr="00506A52">
        <w:rPr>
          <w:lang w:eastAsia="cs-CZ"/>
        </w:rPr>
        <w:t xml:space="preserve">Prodávající při předání předmětu této smlouvy předá kupujícímu všechny potřebné doklady tj. zejména </w:t>
      </w:r>
      <w:r w:rsidRPr="00033C9D">
        <w:rPr>
          <w:lang w:eastAsia="cs-CZ"/>
        </w:rPr>
        <w:t>manuál,</w:t>
      </w:r>
      <w:r w:rsidRPr="00033C9D">
        <w:rPr>
          <w:color w:val="00B050"/>
          <w:lang w:eastAsia="cs-CZ"/>
        </w:rPr>
        <w:t xml:space="preserve"> </w:t>
      </w:r>
      <w:r w:rsidRPr="00033C9D">
        <w:rPr>
          <w:lang w:eastAsia="cs-CZ"/>
        </w:rPr>
        <w:t xml:space="preserve">technický průkaz, </w:t>
      </w:r>
      <w:r w:rsidRPr="003A38ED">
        <w:rPr>
          <w:lang w:eastAsia="cs-CZ"/>
        </w:rPr>
        <w:t xml:space="preserve">servisní knížku, záruční list, </w:t>
      </w:r>
      <w:r w:rsidRPr="00033C9D">
        <w:rPr>
          <w:lang w:eastAsia="cs-CZ"/>
        </w:rPr>
        <w:t>protokoly o zkouškách zařízení, prohlášení o shodě dle zákona 22/1997 Sb., nebo CE certifikát, veškeré návody nutné k řádnému a bezpečnému užívání předmětu této smlouvy, veškerou dokumentaci včetně schémat elektrických obvodů, hydraulických obvodů a vybavení předmětu této smlouvy. Všechny doklady včetně dokumentace musí být v listinné</w:t>
      </w:r>
      <w:r w:rsidRPr="00506A52">
        <w:rPr>
          <w:lang w:eastAsia="cs-CZ"/>
        </w:rPr>
        <w:t xml:space="preserve">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15EDE777"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odstraněna do </w:t>
      </w:r>
      <w:r w:rsidR="001750CB" w:rsidRPr="001750CB">
        <w:rPr>
          <w:color w:val="000000" w:themeColor="text1"/>
          <w:lang w:val="cs-CZ" w:eastAsia="cs-CZ"/>
        </w:rPr>
        <w:t>25</w:t>
      </w:r>
      <w:r w:rsidRPr="00506A52">
        <w:rPr>
          <w:lang w:eastAsia="cs-CZ"/>
        </w:rPr>
        <w:t xml:space="preserve"> dnů od prokazatelného uplatnění reklamace. V případě, že není možné reklamovanou vadu </w:t>
      </w:r>
      <w:r w:rsidR="001750CB">
        <w:rPr>
          <w:lang w:val="cs-CZ" w:eastAsia="cs-CZ"/>
        </w:rPr>
        <w:t>..</w:t>
      </w:r>
      <w:r w:rsidRPr="00506A52">
        <w:rPr>
          <w:lang w:eastAsia="cs-CZ"/>
        </w:rPr>
        <w:t xml:space="preserve">odstranit z technického nebo ekonomického hlediska má právo žádat nové bezvadné plnění, které musí být dodáno nejpozději do  </w:t>
      </w:r>
      <w:r w:rsidR="001750CB">
        <w:rPr>
          <w:lang w:val="cs-CZ" w:eastAsia="cs-CZ"/>
        </w:rPr>
        <w:t xml:space="preserve">180 </w:t>
      </w:r>
      <w:r w:rsidRPr="00506A52">
        <w:rPr>
          <w:lang w:eastAsia="cs-CZ"/>
        </w:rPr>
        <w:t>dnů 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lastRenderedPageBreak/>
        <w:t>právo odstoupit od smlouvy v případě, že se jedná o opakující se vadu předmětu smlouvy, včetně práva požadovat vrácení finanční částky, kterou kupující prodávajícímu zaplatil za vadný předmět smlouvy.</w:t>
      </w:r>
    </w:p>
    <w:p w14:paraId="1D49F06D" w14:textId="766207DE"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w:t>
      </w:r>
      <w:r w:rsidR="00C71CA5">
        <w:rPr>
          <w:lang w:val="cs-CZ" w:eastAsia="cs-CZ"/>
        </w:rPr>
        <w:t xml:space="preserve"> </w:t>
      </w:r>
      <w:r w:rsidRPr="00506A52">
        <w:rPr>
          <w:lang w:eastAsia="cs-CZ"/>
        </w:rPr>
        <w:t>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586E21F8" w:rsidR="00506A52" w:rsidRPr="00506A52" w:rsidRDefault="00506A52" w:rsidP="005477AA">
      <w:pPr>
        <w:pStyle w:val="lneksmlouvytext"/>
        <w:rPr>
          <w:lang w:eastAsia="cs-CZ"/>
        </w:rPr>
      </w:pPr>
      <w:r w:rsidRPr="00506A52">
        <w:rPr>
          <w:lang w:eastAsia="cs-CZ"/>
        </w:rPr>
        <w:t xml:space="preserve">Záruka je poskytnuta v délce </w:t>
      </w:r>
      <w:r w:rsidR="001750CB" w:rsidRPr="001750CB">
        <w:rPr>
          <w:color w:val="000000" w:themeColor="text1"/>
          <w:szCs w:val="20"/>
          <w:lang w:val="cs-CZ" w:eastAsia="cs-CZ"/>
        </w:rPr>
        <w:t>24</w:t>
      </w:r>
      <w:r w:rsidRPr="00506A52">
        <w:rPr>
          <w:color w:val="FF0000"/>
          <w:szCs w:val="20"/>
          <w:lang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590B050" w14:textId="31C1031A" w:rsidR="00506A52" w:rsidRPr="00506A52" w:rsidRDefault="00506A52" w:rsidP="00506A52">
      <w:pPr>
        <w:pStyle w:val="lneksmlouvynadpis"/>
        <w:rPr>
          <w:lang w:eastAsia="cs-CZ"/>
        </w:rPr>
      </w:pPr>
      <w:r w:rsidRPr="00506A52">
        <w:rPr>
          <w:lang w:eastAsia="cs-CZ"/>
        </w:rPr>
        <w:t>Podmínky servisních prací</w:t>
      </w:r>
    </w:p>
    <w:p w14:paraId="760460BF" w14:textId="46863D54" w:rsidR="00506A52" w:rsidRPr="00506A52" w:rsidRDefault="00506A52" w:rsidP="005849B9">
      <w:pPr>
        <w:pStyle w:val="lneksmlouvytext"/>
        <w:numPr>
          <w:ilvl w:val="0"/>
          <w:numId w:val="0"/>
        </w:numPr>
        <w:ind w:left="426"/>
        <w:rPr>
          <w:lang w:eastAsia="cs-CZ"/>
        </w:rPr>
      </w:pPr>
      <w:r w:rsidRPr="00033C9D">
        <w:rPr>
          <w:lang w:eastAsia="cs-CZ"/>
        </w:rPr>
        <w:t xml:space="preserve">Záruka prodávajícího uvedená v článku </w:t>
      </w:r>
      <w:r w:rsidR="004335A7" w:rsidRPr="00033C9D">
        <w:rPr>
          <w:lang w:eastAsia="cs-CZ"/>
        </w:rPr>
        <w:fldChar w:fldCharType="begin"/>
      </w:r>
      <w:r w:rsidR="004335A7" w:rsidRPr="00033C9D">
        <w:rPr>
          <w:lang w:eastAsia="cs-CZ"/>
        </w:rPr>
        <w:instrText xml:space="preserve"> REF _Ref104545835 \w \h </w:instrText>
      </w:r>
      <w:r w:rsidR="00033C9D">
        <w:rPr>
          <w:lang w:eastAsia="cs-CZ"/>
        </w:rPr>
        <w:instrText xml:space="preserve"> \* MERGEFORMAT </w:instrText>
      </w:r>
      <w:r w:rsidR="004335A7" w:rsidRPr="00033C9D">
        <w:rPr>
          <w:lang w:eastAsia="cs-CZ"/>
        </w:rPr>
      </w:r>
      <w:r w:rsidR="004335A7" w:rsidRPr="00033C9D">
        <w:rPr>
          <w:lang w:eastAsia="cs-CZ"/>
        </w:rPr>
        <w:fldChar w:fldCharType="separate"/>
      </w:r>
      <w:r w:rsidR="003A4A84">
        <w:rPr>
          <w:lang w:eastAsia="cs-CZ"/>
        </w:rPr>
        <w:t xml:space="preserve">VI. </w:t>
      </w:r>
      <w:r w:rsidR="004335A7" w:rsidRPr="00033C9D">
        <w:rPr>
          <w:lang w:eastAsia="cs-CZ"/>
        </w:rPr>
        <w:fldChar w:fldCharType="end"/>
      </w:r>
      <w:r w:rsidRPr="00033C9D">
        <w:rPr>
          <w:lang w:eastAsia="cs-CZ"/>
        </w:rPr>
        <w:t xml:space="preserve">je platná pouze za předpokladu, že kupující bude dodržovat termíny pravidelných servisních prohlídek na předmět smlouvy. Pravidelné servisní prohlídky budou prováděny v souladu s pokyny výrobce a to vždy po </w:t>
      </w:r>
      <w:r w:rsidR="002C704B" w:rsidRPr="002C704B">
        <w:rPr>
          <w:color w:val="000000" w:themeColor="text1"/>
          <w:lang w:val="cs-CZ" w:eastAsia="cs-CZ"/>
        </w:rPr>
        <w:t>500</w:t>
      </w:r>
      <w:r w:rsidRPr="00033C9D">
        <w:rPr>
          <w:lang w:eastAsia="cs-CZ"/>
        </w:rPr>
        <w:t xml:space="preserve"> hodinách provozu a to na základě žádosti kupujícího o provedení pravidelné servisní prohlídky. Práce nad rámec pravidelné servisní prohlídky budou též provedeny na základě </w:t>
      </w:r>
      <w:r w:rsidRPr="00033C9D">
        <w:rPr>
          <w:lang w:eastAsia="cs-CZ"/>
        </w:rPr>
        <w:lastRenderedPageBreak/>
        <w:t>žádosti kupujícího o provedení těchto prací. Přesný rozsah pravidelných servisních prohlídek předmětu této smlouvy je uveden v servisní knížce předmětu plnění.</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0928F6C5" w14:textId="0E76A4FB" w:rsidR="00506A52" w:rsidRPr="00506A52" w:rsidRDefault="00506A52" w:rsidP="005477AA">
      <w:pPr>
        <w:pStyle w:val="lneksmlouvytext"/>
        <w:rPr>
          <w:lang w:eastAsia="cs-CZ"/>
        </w:rPr>
      </w:pPr>
      <w:bookmarkStart w:id="6" w:name="_Hlk92786802"/>
      <w:r w:rsidRPr="00506A52">
        <w:rPr>
          <w:lang w:eastAsia="cs-CZ"/>
        </w:rPr>
        <w:t xml:space="preserve">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w:t>
      </w:r>
      <w:r w:rsidRPr="00506A52">
        <w:rPr>
          <w:lang w:eastAsia="cs-CZ"/>
        </w:rPr>
        <w:lastRenderedPageBreak/>
        <w:t>Je</w:t>
      </w:r>
      <w:r w:rsidRPr="00506A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5CFF7C18" w14:textId="3CB96B37" w:rsidR="00506A52" w:rsidRPr="00506A52" w:rsidRDefault="00506A52" w:rsidP="005477AA">
      <w:pPr>
        <w:pStyle w:val="SamostatntextpodlnekPVL"/>
        <w:rPr>
          <w:lang w:eastAsia="cs-CZ"/>
        </w:rPr>
      </w:pPr>
      <w:r w:rsidRPr="00506A52">
        <w:rPr>
          <w:lang w:eastAsia="cs-CZ"/>
        </w:rPr>
        <w:t>příloha č. 2 - Cenová skladba.</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4"/>
        <w:gridCol w:w="160"/>
        <w:gridCol w:w="1206"/>
        <w:gridCol w:w="2020"/>
        <w:gridCol w:w="2300"/>
      </w:tblGrid>
      <w:tr w:rsidR="00506A52" w:rsidRPr="00506A52" w14:paraId="5D72F623" w14:textId="77777777" w:rsidTr="002C704B">
        <w:trPr>
          <w:cantSplit/>
        </w:trPr>
        <w:tc>
          <w:tcPr>
            <w:tcW w:w="3524" w:type="dxa"/>
            <w:tcBorders>
              <w:top w:val="nil"/>
              <w:left w:val="nil"/>
              <w:bottom w:val="nil"/>
              <w:right w:val="nil"/>
            </w:tcBorders>
          </w:tcPr>
          <w:p w14:paraId="2C80B046" w14:textId="222E8C82" w:rsid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w:t>
            </w:r>
            <w:r w:rsidR="002C704B">
              <w:rPr>
                <w:rFonts w:ascii="Arial" w:eastAsia="Times New Roman" w:hAnsi="Arial" w:cs="Arial"/>
                <w:szCs w:val="20"/>
                <w:lang w:eastAsia="cs-CZ"/>
              </w:rPr>
              <w:t xml:space="preserve">e Stochově </w:t>
            </w:r>
            <w:r w:rsidRPr="00506A52">
              <w:rPr>
                <w:rFonts w:ascii="Arial" w:eastAsia="Times New Roman" w:hAnsi="Arial" w:cs="Arial"/>
                <w:szCs w:val="20"/>
                <w:lang w:eastAsia="cs-CZ"/>
              </w:rPr>
              <w:t>dne</w:t>
            </w:r>
            <w:r w:rsidR="002C704B">
              <w:rPr>
                <w:rFonts w:ascii="Arial" w:eastAsia="Times New Roman" w:hAnsi="Arial" w:cs="Arial"/>
                <w:szCs w:val="20"/>
                <w:lang w:eastAsia="cs-CZ"/>
              </w:rPr>
              <w:t xml:space="preserve"> </w:t>
            </w:r>
            <w:r w:rsidR="00AD1C13">
              <w:rPr>
                <w:rFonts w:ascii="Arial" w:eastAsia="Times New Roman" w:hAnsi="Arial" w:cs="Arial"/>
                <w:szCs w:val="20"/>
                <w:lang w:eastAsia="cs-CZ"/>
              </w:rPr>
              <w:t>17.2.2023</w:t>
            </w:r>
          </w:p>
          <w:p w14:paraId="48355664" w14:textId="56699AB1" w:rsidR="002C704B" w:rsidRPr="00506A52" w:rsidRDefault="002C704B" w:rsidP="00D54415">
            <w:pPr>
              <w:keepNext/>
              <w:spacing w:after="0" w:line="240" w:lineRule="auto"/>
              <w:rPr>
                <w:rFonts w:ascii="Arial" w:eastAsia="Times New Roman" w:hAnsi="Arial" w:cs="Arial"/>
                <w:szCs w:val="20"/>
                <w:lang w:eastAsia="cs-CZ"/>
              </w:rPr>
            </w:pPr>
          </w:p>
        </w:tc>
        <w:tc>
          <w:tcPr>
            <w:tcW w:w="160" w:type="dxa"/>
            <w:tcBorders>
              <w:top w:val="nil"/>
              <w:left w:val="nil"/>
              <w:bottom w:val="dotted" w:sz="4" w:space="0" w:color="auto"/>
              <w:right w:val="nil"/>
            </w:tcBorders>
          </w:tcPr>
          <w:p w14:paraId="41400FF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1EE1D667" w:rsidR="00506A52" w:rsidRPr="00506A52" w:rsidRDefault="00AD1C13"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22.2.2023</w:t>
            </w:r>
            <w:bookmarkStart w:id="7" w:name="_GoBack"/>
            <w:bookmarkEnd w:id="7"/>
          </w:p>
        </w:tc>
      </w:tr>
      <w:tr w:rsidR="00506A52" w:rsidRPr="00506A52" w14:paraId="6BFC76C9" w14:textId="77777777" w:rsidTr="002C704B">
        <w:trPr>
          <w:cantSplit/>
          <w:trHeight w:val="501"/>
        </w:trPr>
        <w:tc>
          <w:tcPr>
            <w:tcW w:w="3684" w:type="dxa"/>
            <w:gridSpan w:val="2"/>
            <w:tcBorders>
              <w:top w:val="nil"/>
              <w:left w:val="nil"/>
              <w:bottom w:val="nil"/>
              <w:right w:val="nil"/>
            </w:tcBorders>
          </w:tcPr>
          <w:p w14:paraId="1E59920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2C704B">
        <w:trPr>
          <w:cantSplit/>
          <w:trHeight w:val="645"/>
        </w:trPr>
        <w:tc>
          <w:tcPr>
            <w:tcW w:w="3684" w:type="dxa"/>
            <w:gridSpan w:val="2"/>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2C704B" w:rsidRPr="00506A52" w14:paraId="3C1F5367" w14:textId="77777777" w:rsidTr="002C704B">
        <w:trPr>
          <w:cantSplit/>
        </w:trPr>
        <w:tc>
          <w:tcPr>
            <w:tcW w:w="3684" w:type="dxa"/>
            <w:gridSpan w:val="2"/>
            <w:tcBorders>
              <w:top w:val="nil"/>
              <w:left w:val="nil"/>
              <w:bottom w:val="nil"/>
              <w:right w:val="nil"/>
            </w:tcBorders>
          </w:tcPr>
          <w:p w14:paraId="2E416EFC" w14:textId="5EF713C4" w:rsidR="002C704B" w:rsidRPr="00506A52" w:rsidRDefault="002C704B" w:rsidP="002C704B">
            <w:pPr>
              <w:keepNext/>
              <w:spacing w:after="0" w:line="240" w:lineRule="auto"/>
              <w:jc w:val="center"/>
              <w:rPr>
                <w:rFonts w:ascii="Arial" w:eastAsia="Times New Roman" w:hAnsi="Arial" w:cs="Arial"/>
                <w:color w:val="FF0000"/>
                <w:szCs w:val="20"/>
                <w:lang w:eastAsia="cs-CZ"/>
              </w:rPr>
            </w:pPr>
            <w:proofErr w:type="spellStart"/>
            <w:r w:rsidRPr="00E34CD5">
              <w:rPr>
                <w:rFonts w:ascii="Arial" w:hAnsi="Arial" w:cs="Arial"/>
                <w:color w:val="000000" w:themeColor="text1"/>
              </w:rPr>
              <w:t>Agroobchod</w:t>
            </w:r>
            <w:proofErr w:type="spellEnd"/>
            <w:r w:rsidRPr="00E34CD5">
              <w:rPr>
                <w:rFonts w:ascii="Arial" w:hAnsi="Arial" w:cs="Arial"/>
                <w:color w:val="000000" w:themeColor="text1"/>
              </w:rPr>
              <w:t xml:space="preserve"> – sever s.r.o.</w:t>
            </w:r>
          </w:p>
        </w:tc>
        <w:tc>
          <w:tcPr>
            <w:tcW w:w="1206" w:type="dxa"/>
            <w:vMerge/>
            <w:tcBorders>
              <w:top w:val="nil"/>
              <w:left w:val="nil"/>
              <w:bottom w:val="nil"/>
              <w:right w:val="nil"/>
            </w:tcBorders>
          </w:tcPr>
          <w:p w14:paraId="1F4B7352" w14:textId="77777777" w:rsidR="002C704B" w:rsidRPr="00506A52" w:rsidRDefault="002C704B" w:rsidP="002C704B">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2C704B" w:rsidRPr="00506A52" w:rsidRDefault="002C704B" w:rsidP="002C704B">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2C704B" w:rsidRPr="00506A52" w14:paraId="51B29ACE" w14:textId="77777777" w:rsidTr="002C704B">
        <w:trPr>
          <w:cantSplit/>
        </w:trPr>
        <w:tc>
          <w:tcPr>
            <w:tcW w:w="3684" w:type="dxa"/>
            <w:gridSpan w:val="2"/>
            <w:tcBorders>
              <w:top w:val="nil"/>
              <w:left w:val="nil"/>
              <w:bottom w:val="nil"/>
              <w:right w:val="nil"/>
            </w:tcBorders>
          </w:tcPr>
          <w:p w14:paraId="18CF5DC1" w14:textId="3E9170A1" w:rsidR="002C704B" w:rsidRPr="00506A52" w:rsidRDefault="00AD1C13" w:rsidP="002C704B">
            <w:pPr>
              <w:keepNext/>
              <w:spacing w:after="0" w:line="240" w:lineRule="auto"/>
              <w:jc w:val="center"/>
              <w:rPr>
                <w:rFonts w:ascii="Arial" w:eastAsia="Times New Roman" w:hAnsi="Arial" w:cs="Arial"/>
                <w:color w:val="FF0000"/>
                <w:szCs w:val="20"/>
                <w:lang w:eastAsia="cs-CZ"/>
              </w:rPr>
            </w:pPr>
            <w:proofErr w:type="spellStart"/>
            <w:r>
              <w:rPr>
                <w:rFonts w:ascii="Arial" w:hAnsi="Arial" w:cs="Arial"/>
                <w:color w:val="000000" w:themeColor="text1"/>
              </w:rPr>
              <w:t>xxxxxxxxxx</w:t>
            </w:r>
            <w:proofErr w:type="spellEnd"/>
          </w:p>
        </w:tc>
        <w:tc>
          <w:tcPr>
            <w:tcW w:w="1206" w:type="dxa"/>
            <w:vMerge/>
            <w:tcBorders>
              <w:top w:val="nil"/>
              <w:left w:val="nil"/>
              <w:bottom w:val="nil"/>
              <w:right w:val="nil"/>
            </w:tcBorders>
          </w:tcPr>
          <w:p w14:paraId="664C6597" w14:textId="77777777" w:rsidR="002C704B" w:rsidRPr="00506A52" w:rsidRDefault="002C704B" w:rsidP="002C704B">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02B09F46" w:rsidR="002C704B" w:rsidRPr="00506A52" w:rsidRDefault="00AD1C13" w:rsidP="002C704B">
            <w:pPr>
              <w:keepNext/>
              <w:spacing w:after="0" w:line="240" w:lineRule="auto"/>
              <w:jc w:val="center"/>
              <w:rPr>
                <w:rFonts w:ascii="Arial" w:eastAsia="Times New Roman" w:hAnsi="Arial" w:cs="Arial"/>
                <w:szCs w:val="20"/>
                <w:lang w:eastAsia="cs-CZ"/>
              </w:rPr>
            </w:pPr>
            <w:proofErr w:type="spellStart"/>
            <w:r>
              <w:rPr>
                <w:rFonts w:ascii="Arial" w:hAnsi="Arial" w:cs="Arial"/>
                <w:color w:val="000000" w:themeColor="text1"/>
              </w:rPr>
              <w:t>xxxxxxxxxx</w:t>
            </w:r>
            <w:proofErr w:type="spellEnd"/>
          </w:p>
        </w:tc>
      </w:tr>
      <w:tr w:rsidR="002C704B" w:rsidRPr="00506A52" w14:paraId="2D78E8D1" w14:textId="77777777" w:rsidTr="002C704B">
        <w:trPr>
          <w:cantSplit/>
        </w:trPr>
        <w:tc>
          <w:tcPr>
            <w:tcW w:w="3684" w:type="dxa"/>
            <w:gridSpan w:val="2"/>
            <w:tcBorders>
              <w:top w:val="nil"/>
              <w:left w:val="nil"/>
              <w:bottom w:val="nil"/>
              <w:right w:val="nil"/>
            </w:tcBorders>
          </w:tcPr>
          <w:p w14:paraId="4BE9B670" w14:textId="5BA66D66" w:rsidR="002C704B" w:rsidRPr="00506A52" w:rsidRDefault="002C704B" w:rsidP="002C704B">
            <w:pPr>
              <w:spacing w:after="0" w:line="240" w:lineRule="auto"/>
              <w:jc w:val="center"/>
              <w:rPr>
                <w:rFonts w:ascii="Arial" w:eastAsia="Times New Roman" w:hAnsi="Arial" w:cs="Arial"/>
                <w:color w:val="FF0000"/>
                <w:szCs w:val="20"/>
                <w:lang w:eastAsia="cs-CZ"/>
              </w:rPr>
            </w:pPr>
            <w:r w:rsidRPr="00E34CD5">
              <w:rPr>
                <w:rFonts w:ascii="Arial" w:hAnsi="Arial" w:cs="Arial"/>
                <w:color w:val="000000" w:themeColor="text1"/>
              </w:rPr>
              <w:t>jednatel</w:t>
            </w:r>
          </w:p>
        </w:tc>
        <w:tc>
          <w:tcPr>
            <w:tcW w:w="1206" w:type="dxa"/>
            <w:vMerge/>
            <w:tcBorders>
              <w:top w:val="nil"/>
              <w:left w:val="nil"/>
              <w:bottom w:val="nil"/>
              <w:right w:val="nil"/>
            </w:tcBorders>
          </w:tcPr>
          <w:p w14:paraId="6008CC37" w14:textId="77777777" w:rsidR="002C704B" w:rsidRPr="00506A52" w:rsidRDefault="002C704B" w:rsidP="002C704B">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2C704B" w:rsidRPr="00506A52" w:rsidRDefault="002C704B" w:rsidP="002C704B">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43E39D86" w14:textId="3DEC1106"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1 ke Kupní smlouvě č. </w:t>
      </w:r>
      <w:r w:rsidR="003A38ED">
        <w:rPr>
          <w:rFonts w:ascii="Arial" w:eastAsia="Times New Roman" w:hAnsi="Arial" w:cs="Arial"/>
          <w:b/>
          <w:szCs w:val="20"/>
          <w:lang w:eastAsia="cs-CZ"/>
        </w:rPr>
        <w:t>165</w:t>
      </w:r>
      <w:r w:rsidRPr="00506A52">
        <w:rPr>
          <w:rFonts w:ascii="Arial" w:eastAsia="Times New Roman" w:hAnsi="Arial" w:cs="Arial"/>
          <w:b/>
          <w:szCs w:val="20"/>
          <w:lang w:eastAsia="cs-CZ"/>
        </w:rPr>
        <w:t>/202</w:t>
      </w:r>
      <w:r w:rsidR="003A1551">
        <w:rPr>
          <w:rFonts w:ascii="Arial" w:eastAsia="Times New Roman" w:hAnsi="Arial" w:cs="Arial"/>
          <w:b/>
          <w:szCs w:val="20"/>
          <w:lang w:eastAsia="cs-CZ"/>
        </w:rPr>
        <w:t>3</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230C5683" w:rsid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2B5F9AC9" w14:textId="0DC1D788" w:rsidR="00467A64" w:rsidRDefault="00467A64" w:rsidP="00506A52">
      <w:pPr>
        <w:spacing w:after="0" w:line="240" w:lineRule="auto"/>
        <w:jc w:val="center"/>
        <w:rPr>
          <w:rFonts w:ascii="Arial" w:eastAsia="Times New Roman" w:hAnsi="Arial" w:cs="Arial"/>
          <w:b/>
          <w:sz w:val="28"/>
          <w:szCs w:val="20"/>
          <w:lang w:eastAsia="cs-CZ"/>
        </w:rPr>
      </w:pPr>
    </w:p>
    <w:p w14:paraId="60762CF5" w14:textId="3099A2B2" w:rsidR="00467A64" w:rsidRDefault="00467A64" w:rsidP="00506A52">
      <w:pPr>
        <w:spacing w:after="0" w:line="240" w:lineRule="auto"/>
        <w:jc w:val="center"/>
        <w:rPr>
          <w:rFonts w:ascii="Arial" w:eastAsia="Times New Roman" w:hAnsi="Arial" w:cs="Arial"/>
          <w:b/>
          <w:sz w:val="28"/>
          <w:szCs w:val="20"/>
          <w:lang w:eastAsia="cs-CZ"/>
        </w:rPr>
      </w:pPr>
      <w:r>
        <w:rPr>
          <w:rFonts w:ascii="Arial" w:eastAsia="Times New Roman" w:hAnsi="Arial" w:cs="Arial"/>
          <w:b/>
          <w:sz w:val="28"/>
          <w:szCs w:val="20"/>
          <w:lang w:eastAsia="cs-CZ"/>
        </w:rPr>
        <w:t xml:space="preserve">Vyvážecí vlek </w:t>
      </w:r>
      <w:proofErr w:type="spellStart"/>
      <w:r>
        <w:rPr>
          <w:rFonts w:ascii="Arial" w:eastAsia="Times New Roman" w:hAnsi="Arial" w:cs="Arial"/>
          <w:b/>
          <w:sz w:val="28"/>
          <w:szCs w:val="20"/>
          <w:lang w:eastAsia="cs-CZ"/>
        </w:rPr>
        <w:t>Forest</w:t>
      </w:r>
      <w:proofErr w:type="spellEnd"/>
      <w:r>
        <w:rPr>
          <w:rFonts w:ascii="Arial" w:eastAsia="Times New Roman" w:hAnsi="Arial" w:cs="Arial"/>
          <w:b/>
          <w:sz w:val="28"/>
          <w:szCs w:val="20"/>
          <w:lang w:eastAsia="cs-CZ"/>
        </w:rPr>
        <w:t xml:space="preserve"> Master 14 s hydraulickou rukou FK7700</w:t>
      </w:r>
    </w:p>
    <w:p w14:paraId="11035245" w14:textId="77777777" w:rsidR="009B19B2" w:rsidRPr="00506A52" w:rsidRDefault="009B19B2" w:rsidP="00506A52">
      <w:pPr>
        <w:spacing w:after="0" w:line="240" w:lineRule="auto"/>
        <w:jc w:val="center"/>
        <w:rPr>
          <w:rFonts w:ascii="Arial" w:eastAsia="Times New Roman" w:hAnsi="Arial" w:cs="Arial"/>
          <w:b/>
          <w:sz w:val="28"/>
          <w:szCs w:val="20"/>
          <w:lang w:eastAsia="cs-CZ"/>
        </w:rPr>
      </w:pPr>
    </w:p>
    <w:p w14:paraId="14FB2D11" w14:textId="6F2D1C0A" w:rsidR="00467A64" w:rsidRPr="00467A64" w:rsidRDefault="009B19B2" w:rsidP="009B19B2">
      <w:pPr>
        <w:spacing w:after="200" w:line="276" w:lineRule="auto"/>
        <w:ind w:firstLine="708"/>
        <w:contextualSpacing/>
        <w:jc w:val="both"/>
        <w:rPr>
          <w:rFonts w:ascii="Calibri" w:eastAsia="Times New Roman" w:hAnsi="Calibri" w:cs="Times New Roman"/>
          <w:b/>
          <w:u w:val="single"/>
          <w:lang w:eastAsia="cs-CZ"/>
        </w:rPr>
      </w:pPr>
      <w:r>
        <w:rPr>
          <w:b/>
          <w:u w:val="single"/>
        </w:rPr>
        <w:t>V</w:t>
      </w:r>
      <w:r w:rsidRPr="00D65DC0">
        <w:rPr>
          <w:b/>
          <w:u w:val="single"/>
        </w:rPr>
        <w:t>yv</w:t>
      </w:r>
      <w:r>
        <w:rPr>
          <w:b/>
          <w:u w:val="single"/>
        </w:rPr>
        <w:t>ážecí vlek</w:t>
      </w:r>
    </w:p>
    <w:p w14:paraId="02FC991B" w14:textId="00096220"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Celková povolená hmotnost</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14 000 kg</w:t>
      </w:r>
    </w:p>
    <w:p w14:paraId="2F8A4F91" w14:textId="68634FD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Nosnost</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10 </w:t>
      </w:r>
      <w:r w:rsidR="008D73BE">
        <w:rPr>
          <w:rFonts w:ascii="Calibri" w:eastAsia="Times New Roman" w:hAnsi="Calibri" w:cs="Times New Roman"/>
          <w:lang w:eastAsia="cs-CZ"/>
        </w:rPr>
        <w:t>5</w:t>
      </w:r>
      <w:r w:rsidRPr="00467A64">
        <w:rPr>
          <w:rFonts w:ascii="Calibri" w:eastAsia="Times New Roman" w:hAnsi="Calibri" w:cs="Times New Roman"/>
          <w:lang w:eastAsia="cs-CZ"/>
        </w:rPr>
        <w:t>00 kg</w:t>
      </w:r>
    </w:p>
    <w:p w14:paraId="681B2E57" w14:textId="74EFBC48" w:rsidR="00467A64" w:rsidRPr="00467A64" w:rsidRDefault="00467A64" w:rsidP="008D73BE">
      <w:pPr>
        <w:spacing w:after="200" w:line="276" w:lineRule="auto"/>
        <w:ind w:left="4954" w:hanging="4245"/>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Konstrukce rámu</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t>žebřinová</w:t>
      </w:r>
      <w:r w:rsidR="008D73BE">
        <w:rPr>
          <w:rFonts w:ascii="Calibri" w:eastAsia="Times New Roman" w:hAnsi="Calibri" w:cs="Times New Roman"/>
          <w:lang w:eastAsia="cs-CZ"/>
        </w:rPr>
        <w:t xml:space="preserve"> </w:t>
      </w:r>
      <w:r w:rsidRPr="00467A64">
        <w:rPr>
          <w:rFonts w:ascii="Calibri" w:eastAsia="Times New Roman" w:hAnsi="Calibri" w:cs="Times New Roman"/>
          <w:lang w:eastAsia="cs-CZ"/>
        </w:rPr>
        <w:t>konstrukce o průměr</w:t>
      </w:r>
      <w:r w:rsidR="008D73BE">
        <w:rPr>
          <w:rFonts w:ascii="Calibri" w:eastAsia="Times New Roman" w:hAnsi="Calibri" w:cs="Times New Roman"/>
          <w:lang w:eastAsia="cs-CZ"/>
        </w:rPr>
        <w:t xml:space="preserve">u </w:t>
      </w:r>
      <w:r w:rsidRPr="00467A64">
        <w:rPr>
          <w:rFonts w:ascii="Calibri" w:eastAsia="Times New Roman" w:hAnsi="Calibri" w:cs="Times New Roman"/>
          <w:lang w:eastAsia="cs-CZ"/>
        </w:rPr>
        <w:t>200x100x6mm</w:t>
      </w:r>
    </w:p>
    <w:p w14:paraId="75CDA714" w14:textId="4333EE5B"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Délka ložné plochy</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00F06F3C">
        <w:rPr>
          <w:rFonts w:ascii="Calibri" w:eastAsia="Times New Roman" w:hAnsi="Calibri" w:cs="Times New Roman"/>
          <w:lang w:eastAsia="cs-CZ"/>
        </w:rPr>
        <w:t>4</w:t>
      </w:r>
      <w:r w:rsidRPr="00467A64">
        <w:rPr>
          <w:rFonts w:ascii="Calibri" w:eastAsia="Times New Roman" w:hAnsi="Calibri" w:cs="Times New Roman"/>
          <w:lang w:eastAsia="cs-CZ"/>
        </w:rPr>
        <w:t>9</w:t>
      </w:r>
      <w:r w:rsidR="00F06F3C">
        <w:rPr>
          <w:rFonts w:ascii="Calibri" w:eastAsia="Times New Roman" w:hAnsi="Calibri" w:cs="Times New Roman"/>
          <w:lang w:eastAsia="cs-CZ"/>
        </w:rPr>
        <w:t>5</w:t>
      </w:r>
      <w:r w:rsidRPr="00467A64">
        <w:rPr>
          <w:rFonts w:ascii="Calibri" w:eastAsia="Times New Roman" w:hAnsi="Calibri" w:cs="Times New Roman"/>
          <w:lang w:eastAsia="cs-CZ"/>
        </w:rPr>
        <w:t xml:space="preserve">0 mm </w:t>
      </w:r>
    </w:p>
    <w:p w14:paraId="6D8FA48C" w14:textId="5C47ACD3"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Možnost prodloužení ložné plochy</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t xml:space="preserve">1200 mm </w:t>
      </w:r>
    </w:p>
    <w:p w14:paraId="3AA8797C" w14:textId="49591788"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Světlá výška vozu</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49</w:t>
      </w:r>
      <w:r w:rsidR="00F06F3C">
        <w:rPr>
          <w:rFonts w:ascii="Calibri" w:eastAsia="Times New Roman" w:hAnsi="Calibri" w:cs="Times New Roman"/>
          <w:lang w:eastAsia="cs-CZ"/>
        </w:rPr>
        <w:t>2</w:t>
      </w:r>
      <w:r w:rsidRPr="00467A64">
        <w:rPr>
          <w:rFonts w:ascii="Calibri" w:eastAsia="Times New Roman" w:hAnsi="Calibri" w:cs="Times New Roman"/>
          <w:lang w:eastAsia="cs-CZ"/>
        </w:rPr>
        <w:t xml:space="preserve"> mm</w:t>
      </w:r>
    </w:p>
    <w:p w14:paraId="6C494FCE" w14:textId="0C5F9336"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Celková šířka x délka</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2360 mm x 5800 mm</w:t>
      </w:r>
    </w:p>
    <w:p w14:paraId="53876FCC"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Možnost natáčení oje</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závěs s otočnou ojí min. ± 30°,</w:t>
      </w:r>
    </w:p>
    <w:p w14:paraId="0DD8B68F" w14:textId="609862EC" w:rsidR="00467A64" w:rsidRPr="00467A64" w:rsidRDefault="00467A64" w:rsidP="00467A64">
      <w:pPr>
        <w:spacing w:after="200" w:line="276" w:lineRule="auto"/>
        <w:ind w:left="4950" w:hanging="423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Klanice</w:t>
      </w:r>
      <w:r w:rsidRPr="00467A64">
        <w:rPr>
          <w:rFonts w:ascii="Calibri" w:eastAsia="Times New Roman" w:hAnsi="Calibri" w:cs="Times New Roman"/>
          <w:lang w:eastAsia="cs-CZ"/>
        </w:rPr>
        <w:tab/>
        <w:t>4 páry + 1 pár na prodloužení ložné plochy = celkem 5 párů</w:t>
      </w:r>
    </w:p>
    <w:p w14:paraId="4DE0506F" w14:textId="4D0CBD91" w:rsidR="00467A64" w:rsidRPr="00467A64" w:rsidRDefault="00467A64" w:rsidP="00467A64">
      <w:pPr>
        <w:spacing w:after="200" w:line="276" w:lineRule="auto"/>
        <w:ind w:left="4950" w:hanging="423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Výška klanic</w:t>
      </w:r>
      <w:r w:rsidRPr="00467A64">
        <w:rPr>
          <w:rFonts w:ascii="Calibri" w:eastAsia="Times New Roman" w:hAnsi="Calibri" w:cs="Times New Roman"/>
          <w:lang w:eastAsia="cs-CZ"/>
        </w:rPr>
        <w:tab/>
        <w:t>1200 mm</w:t>
      </w:r>
    </w:p>
    <w:p w14:paraId="317A8CEA"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Ochranná síť</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ANO</w:t>
      </w:r>
    </w:p>
    <w:p w14:paraId="457CB7A3"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Vana na klest</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ANO</w:t>
      </w:r>
    </w:p>
    <w:p w14:paraId="5C9DBEC1"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Podvozek</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 xml:space="preserve">nápravy </w:t>
      </w:r>
      <w:proofErr w:type="spellStart"/>
      <w:r w:rsidRPr="00467A64">
        <w:rPr>
          <w:rFonts w:ascii="Calibri" w:eastAsia="Times New Roman" w:hAnsi="Calibri" w:cs="Times New Roman"/>
          <w:lang w:eastAsia="cs-CZ"/>
        </w:rPr>
        <w:t>boogii</w:t>
      </w:r>
      <w:proofErr w:type="spellEnd"/>
    </w:p>
    <w:p w14:paraId="2AABEA73" w14:textId="77777777" w:rsidR="00467A64" w:rsidRPr="00467A64" w:rsidRDefault="00467A64" w:rsidP="00467A64">
      <w:pPr>
        <w:spacing w:after="200" w:line="276" w:lineRule="auto"/>
        <w:ind w:left="4950" w:hanging="423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Pohon vleku</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t>NE</w:t>
      </w:r>
    </w:p>
    <w:p w14:paraId="204E0CAE" w14:textId="77777777" w:rsidR="00467A64" w:rsidRPr="00467A64" w:rsidRDefault="00467A64" w:rsidP="00467A64">
      <w:pPr>
        <w:spacing w:after="200" w:line="276" w:lineRule="auto"/>
        <w:ind w:left="4950" w:hanging="423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Brzdy</w:t>
      </w:r>
      <w:r w:rsidRPr="00467A64">
        <w:rPr>
          <w:rFonts w:ascii="Calibri" w:eastAsia="Times New Roman" w:hAnsi="Calibri" w:cs="Times New Roman"/>
          <w:lang w:eastAsia="cs-CZ"/>
        </w:rPr>
        <w:tab/>
        <w:t>vzduchové brzdy na všechny 4 kola</w:t>
      </w:r>
    </w:p>
    <w:p w14:paraId="6D492CF3"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Pneumatiky</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 xml:space="preserve">400/60 R 15,5 </w:t>
      </w:r>
    </w:p>
    <w:p w14:paraId="2B4E59E5"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 xml:space="preserve">Ochrana světel </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při práci zajištěna sklopením</w:t>
      </w:r>
    </w:p>
    <w:p w14:paraId="77DB6427" w14:textId="1588D385"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Dimenzované čepy náprav</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70 x 405 mm</w:t>
      </w:r>
    </w:p>
    <w:p w14:paraId="369E34B0"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Chráněné brzdy</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ANO</w:t>
      </w:r>
    </w:p>
    <w:p w14:paraId="45363012"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p>
    <w:p w14:paraId="4ADEEBE5" w14:textId="2D0B6E60" w:rsidR="00467A64" w:rsidRPr="00467A64" w:rsidRDefault="009B19B2" w:rsidP="00467A64">
      <w:pPr>
        <w:spacing w:after="200" w:line="276" w:lineRule="auto"/>
        <w:ind w:left="720"/>
        <w:contextualSpacing/>
        <w:jc w:val="both"/>
        <w:rPr>
          <w:rFonts w:ascii="Calibri" w:eastAsia="Times New Roman" w:hAnsi="Calibri" w:cs="Times New Roman"/>
          <w:b/>
          <w:u w:val="single"/>
          <w:lang w:eastAsia="cs-CZ"/>
        </w:rPr>
      </w:pPr>
      <w:r>
        <w:rPr>
          <w:rFonts w:ascii="Calibri" w:eastAsia="Times New Roman" w:hAnsi="Calibri" w:cs="Times New Roman"/>
          <w:b/>
          <w:u w:val="single"/>
          <w:lang w:eastAsia="cs-CZ"/>
        </w:rPr>
        <w:t>H</w:t>
      </w:r>
      <w:r w:rsidR="00467A64" w:rsidRPr="00467A64">
        <w:rPr>
          <w:rFonts w:ascii="Calibri" w:eastAsia="Times New Roman" w:hAnsi="Calibri" w:cs="Times New Roman"/>
          <w:b/>
          <w:u w:val="single"/>
          <w:lang w:eastAsia="cs-CZ"/>
        </w:rPr>
        <w:t>ydraulick</w:t>
      </w:r>
      <w:r>
        <w:rPr>
          <w:rFonts w:ascii="Calibri" w:eastAsia="Times New Roman" w:hAnsi="Calibri" w:cs="Times New Roman"/>
          <w:b/>
          <w:u w:val="single"/>
          <w:lang w:eastAsia="cs-CZ"/>
        </w:rPr>
        <w:t>á</w:t>
      </w:r>
      <w:r w:rsidR="00467A64" w:rsidRPr="00467A64">
        <w:rPr>
          <w:rFonts w:ascii="Calibri" w:eastAsia="Times New Roman" w:hAnsi="Calibri" w:cs="Times New Roman"/>
          <w:b/>
          <w:u w:val="single"/>
          <w:lang w:eastAsia="cs-CZ"/>
        </w:rPr>
        <w:t xml:space="preserve"> ruk</w:t>
      </w:r>
      <w:r>
        <w:rPr>
          <w:rFonts w:ascii="Calibri" w:eastAsia="Times New Roman" w:hAnsi="Calibri" w:cs="Times New Roman"/>
          <w:b/>
          <w:u w:val="single"/>
          <w:lang w:eastAsia="cs-CZ"/>
        </w:rPr>
        <w:t>a</w:t>
      </w:r>
    </w:p>
    <w:p w14:paraId="650C835C" w14:textId="0B3A577B"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Dosah</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7,7 m</w:t>
      </w:r>
    </w:p>
    <w:p w14:paraId="2C185217" w14:textId="6D89E7E8"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 xml:space="preserve">Pracovní tlak </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180 bar</w:t>
      </w:r>
    </w:p>
    <w:p w14:paraId="3C1204E3" w14:textId="7725CEF0"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Hmotnost</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1450 kg</w:t>
      </w:r>
    </w:p>
    <w:p w14:paraId="1A524BB6" w14:textId="027B33DF"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Zdvih při max. vyložení</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400 kg</w:t>
      </w:r>
    </w:p>
    <w:p w14:paraId="622F5763"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Opěrné nohy</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výsuvné</w:t>
      </w:r>
    </w:p>
    <w:p w14:paraId="4D385BBD"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Rozsah otáčení</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380 °</w:t>
      </w:r>
    </w:p>
    <w:p w14:paraId="06243549" w14:textId="213D9106"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Teleskop</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2 x 1,2 m</w:t>
      </w:r>
    </w:p>
    <w:p w14:paraId="361CD9E8" w14:textId="77777777" w:rsidR="00467A64" w:rsidRPr="00467A64" w:rsidRDefault="00467A64" w:rsidP="00467A64">
      <w:pPr>
        <w:spacing w:after="200" w:line="276" w:lineRule="auto"/>
        <w:ind w:left="4950" w:hanging="423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 xml:space="preserve">Možnost montáže </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t>do 3 bodového závěsu (možnost odpojení od vleku)</w:t>
      </w:r>
    </w:p>
    <w:p w14:paraId="0BE06F74" w14:textId="4E15AF74" w:rsidR="00467A64" w:rsidRPr="00467A64" w:rsidRDefault="00467A64" w:rsidP="00467A64">
      <w:pPr>
        <w:spacing w:after="200" w:line="276" w:lineRule="auto"/>
        <w:ind w:left="4950" w:hanging="423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Vlastní hydraulický okruh</w:t>
      </w:r>
      <w:r w:rsidRPr="00467A64">
        <w:rPr>
          <w:rFonts w:ascii="Calibri" w:eastAsia="Times New Roman" w:hAnsi="Calibri" w:cs="Times New Roman"/>
          <w:lang w:eastAsia="cs-CZ"/>
        </w:rPr>
        <w:tab/>
        <w:t>ANO</w:t>
      </w:r>
      <w:r w:rsidR="00F06F3C">
        <w:rPr>
          <w:rFonts w:ascii="Calibri" w:eastAsia="Times New Roman" w:hAnsi="Calibri" w:cs="Times New Roman"/>
          <w:lang w:eastAsia="cs-CZ"/>
        </w:rPr>
        <w:t xml:space="preserve"> zubové čerpadlo 90 l</w:t>
      </w:r>
    </w:p>
    <w:p w14:paraId="3C206445"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Nekonečný rotátor</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ano – síla cca. 3 t</w:t>
      </w:r>
    </w:p>
    <w:p w14:paraId="41B38E92" w14:textId="0C20BB59"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Hydraulický naviják</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tažná síla 1,5 t</w:t>
      </w:r>
    </w:p>
    <w:p w14:paraId="20715946" w14:textId="77777777" w:rsidR="00467A64" w:rsidRPr="00467A64" w:rsidRDefault="00467A64" w:rsidP="00467A64">
      <w:pPr>
        <w:spacing w:after="200" w:line="276" w:lineRule="auto"/>
        <w:ind w:left="72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Kleště</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r>
      <w:r w:rsidRPr="00467A64">
        <w:rPr>
          <w:rFonts w:ascii="Calibri" w:eastAsia="Times New Roman" w:hAnsi="Calibri" w:cs="Times New Roman"/>
          <w:lang w:eastAsia="cs-CZ"/>
        </w:rPr>
        <w:tab/>
        <w:t>standardní na dříví, drapák na klest</w:t>
      </w:r>
    </w:p>
    <w:p w14:paraId="6A910A02" w14:textId="4777DF1B" w:rsidR="00506A52" w:rsidRPr="009B19B2" w:rsidRDefault="00467A64" w:rsidP="009B19B2">
      <w:pPr>
        <w:spacing w:after="200" w:line="276" w:lineRule="auto"/>
        <w:ind w:left="4950" w:hanging="4230"/>
        <w:contextualSpacing/>
        <w:jc w:val="both"/>
        <w:rPr>
          <w:rFonts w:ascii="Calibri" w:eastAsia="Times New Roman" w:hAnsi="Calibri" w:cs="Times New Roman"/>
          <w:lang w:eastAsia="cs-CZ"/>
        </w:rPr>
      </w:pPr>
      <w:r w:rsidRPr="00467A64">
        <w:rPr>
          <w:rFonts w:ascii="Calibri" w:eastAsia="Times New Roman" w:hAnsi="Calibri" w:cs="Times New Roman"/>
          <w:lang w:eastAsia="cs-CZ"/>
        </w:rPr>
        <w:t>Ovládání</w:t>
      </w:r>
      <w:r w:rsidRPr="00467A64">
        <w:rPr>
          <w:rFonts w:ascii="Calibri" w:eastAsia="Times New Roman" w:hAnsi="Calibri" w:cs="Times New Roman"/>
          <w:lang w:eastAsia="cs-CZ"/>
        </w:rPr>
        <w:tab/>
      </w:r>
      <w:r w:rsidRPr="00467A64">
        <w:rPr>
          <w:rFonts w:ascii="Calibri" w:eastAsia="Times New Roman" w:hAnsi="Calibri" w:cs="Times New Roman"/>
          <w:lang w:eastAsia="cs-CZ"/>
        </w:rPr>
        <w:tab/>
        <w:t xml:space="preserve">dálkové ovládání </w:t>
      </w:r>
      <w:proofErr w:type="gramStart"/>
      <w:r w:rsidRPr="00467A64">
        <w:rPr>
          <w:rFonts w:ascii="Calibri" w:eastAsia="Times New Roman" w:hAnsi="Calibri" w:cs="Times New Roman"/>
          <w:lang w:eastAsia="cs-CZ"/>
        </w:rPr>
        <w:t xml:space="preserve">joysticky </w:t>
      </w:r>
      <w:r w:rsidR="009B19B2">
        <w:rPr>
          <w:rFonts w:ascii="Calibri" w:eastAsia="Times New Roman" w:hAnsi="Calibri" w:cs="Times New Roman"/>
          <w:lang w:eastAsia="cs-CZ"/>
        </w:rPr>
        <w:t xml:space="preserve">- </w:t>
      </w:r>
      <w:proofErr w:type="spellStart"/>
      <w:r w:rsidR="009B19B2">
        <w:rPr>
          <w:rFonts w:ascii="Calibri" w:eastAsia="Times New Roman" w:hAnsi="Calibri" w:cs="Times New Roman"/>
          <w:lang w:eastAsia="cs-CZ"/>
        </w:rPr>
        <w:t>Scanreco</w:t>
      </w:r>
      <w:proofErr w:type="spellEnd"/>
      <w:proofErr w:type="gramEnd"/>
      <w:r w:rsidR="00506A52" w:rsidRPr="00506A52">
        <w:rPr>
          <w:rFonts w:ascii="Arial" w:eastAsia="Times New Roman" w:hAnsi="Arial" w:cs="Arial"/>
          <w:b/>
          <w:smallCaps/>
          <w:sz w:val="40"/>
          <w:szCs w:val="20"/>
          <w:lang w:eastAsia="cs-CZ"/>
        </w:rPr>
        <w:t xml:space="preserve"> </w:t>
      </w:r>
    </w:p>
    <w:p w14:paraId="5939EFFA" w14:textId="4E8F8E6B"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2 ke Kupní smlouvě č. </w:t>
      </w:r>
      <w:r w:rsidR="003A38ED">
        <w:rPr>
          <w:rFonts w:ascii="Arial" w:eastAsia="Times New Roman" w:hAnsi="Arial" w:cs="Arial"/>
          <w:b/>
          <w:szCs w:val="20"/>
          <w:lang w:eastAsia="cs-CZ"/>
        </w:rPr>
        <w:t>165</w:t>
      </w:r>
      <w:r w:rsidRPr="00506A52">
        <w:rPr>
          <w:rFonts w:ascii="Arial" w:eastAsia="Times New Roman" w:hAnsi="Arial" w:cs="Arial"/>
          <w:b/>
          <w:szCs w:val="20"/>
          <w:lang w:eastAsia="cs-CZ"/>
        </w:rPr>
        <w:t>/202</w:t>
      </w:r>
      <w:r w:rsidR="003A1551">
        <w:rPr>
          <w:rFonts w:ascii="Arial" w:eastAsia="Times New Roman" w:hAnsi="Arial" w:cs="Arial"/>
          <w:b/>
          <w:szCs w:val="20"/>
          <w:lang w:eastAsia="cs-CZ"/>
        </w:rPr>
        <w:t>3</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6681EA32" w14:textId="683F3039" w:rsidR="008D10B7" w:rsidRPr="008D10B7" w:rsidRDefault="008D10B7" w:rsidP="008D10B7">
      <w:pPr>
        <w:spacing w:after="0" w:line="240" w:lineRule="auto"/>
        <w:jc w:val="center"/>
        <w:rPr>
          <w:rFonts w:ascii="Calibri" w:eastAsia="Times New Roman" w:hAnsi="Calibri" w:cs="Calibri"/>
          <w:b/>
          <w:smallCaps/>
          <w:sz w:val="40"/>
          <w:szCs w:val="20"/>
          <w:lang w:eastAsia="cs-CZ"/>
        </w:rPr>
      </w:pPr>
    </w:p>
    <w:p w14:paraId="21027521" w14:textId="266DDE17" w:rsidR="008D10B7" w:rsidRPr="008D10B7" w:rsidRDefault="008D10B7" w:rsidP="008D10B7">
      <w:pPr>
        <w:autoSpaceDE w:val="0"/>
        <w:autoSpaceDN w:val="0"/>
        <w:adjustRightInd w:val="0"/>
        <w:spacing w:after="0" w:line="240" w:lineRule="atLeast"/>
        <w:rPr>
          <w:rFonts w:ascii="Times New Roman" w:eastAsia="Times New Roman" w:hAnsi="Times New Roman" w:cs="Arial"/>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1969"/>
      </w:tblGrid>
      <w:tr w:rsidR="008D10B7" w:rsidRPr="008D10B7" w14:paraId="6B57AA75" w14:textId="77777777" w:rsidTr="00467A64">
        <w:tc>
          <w:tcPr>
            <w:tcW w:w="7073" w:type="dxa"/>
            <w:tcBorders>
              <w:top w:val="double" w:sz="4" w:space="0" w:color="auto"/>
              <w:left w:val="double" w:sz="4" w:space="0" w:color="auto"/>
            </w:tcBorders>
            <w:shd w:val="clear" w:color="auto" w:fill="auto"/>
          </w:tcPr>
          <w:p w14:paraId="76543B37" w14:textId="77777777"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lang w:eastAsia="cs-CZ"/>
              </w:rPr>
            </w:pPr>
          </w:p>
          <w:p w14:paraId="1870B115" w14:textId="58E8381B"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lang w:eastAsia="cs-CZ"/>
              </w:rPr>
            </w:pPr>
            <w:r w:rsidRPr="008D10B7">
              <w:rPr>
                <w:rFonts w:ascii="Calibri" w:eastAsia="Times New Roman" w:hAnsi="Calibri" w:cs="Calibri"/>
                <w:sz w:val="20"/>
                <w:szCs w:val="20"/>
                <w:lang w:eastAsia="cs-CZ"/>
              </w:rPr>
              <w:t xml:space="preserve">Název </w:t>
            </w:r>
            <w:proofErr w:type="gramStart"/>
            <w:r w:rsidRPr="008D10B7">
              <w:rPr>
                <w:rFonts w:ascii="Calibri" w:eastAsia="Times New Roman" w:hAnsi="Calibri" w:cs="Calibri"/>
                <w:sz w:val="20"/>
                <w:szCs w:val="20"/>
                <w:lang w:eastAsia="cs-CZ"/>
              </w:rPr>
              <w:t xml:space="preserve">stroje:  </w:t>
            </w:r>
            <w:r w:rsidRPr="00081642">
              <w:rPr>
                <w:rFonts w:ascii="Calibri" w:eastAsia="Times New Roman" w:hAnsi="Calibri" w:cs="Calibri"/>
                <w:sz w:val="20"/>
                <w:szCs w:val="20"/>
                <w:lang w:eastAsia="cs-CZ"/>
              </w:rPr>
              <w:t>RMI</w:t>
            </w:r>
            <w:proofErr w:type="gramEnd"/>
            <w:r w:rsidRPr="00081642">
              <w:rPr>
                <w:rFonts w:ascii="Calibri" w:eastAsia="Times New Roman" w:hAnsi="Calibri" w:cs="Calibri"/>
                <w:sz w:val="20"/>
                <w:szCs w:val="20"/>
                <w:lang w:eastAsia="cs-CZ"/>
              </w:rPr>
              <w:t xml:space="preserve">  </w:t>
            </w:r>
            <w:proofErr w:type="spellStart"/>
            <w:r w:rsidRPr="00081642">
              <w:rPr>
                <w:rFonts w:ascii="Calibri" w:eastAsia="Times New Roman" w:hAnsi="Calibri" w:cs="Calibri"/>
                <w:sz w:val="20"/>
                <w:szCs w:val="20"/>
                <w:lang w:eastAsia="cs-CZ"/>
              </w:rPr>
              <w:t>Forest</w:t>
            </w:r>
            <w:proofErr w:type="spellEnd"/>
            <w:r w:rsidRPr="00081642">
              <w:rPr>
                <w:rFonts w:ascii="Calibri" w:eastAsia="Times New Roman" w:hAnsi="Calibri" w:cs="Calibri"/>
                <w:sz w:val="20"/>
                <w:szCs w:val="20"/>
                <w:lang w:eastAsia="cs-CZ"/>
              </w:rPr>
              <w:t xml:space="preserve"> Master 14</w:t>
            </w:r>
          </w:p>
          <w:p w14:paraId="36462F19" w14:textId="77777777"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u w:val="single"/>
                <w:lang w:eastAsia="cs-CZ"/>
              </w:rPr>
            </w:pPr>
          </w:p>
        </w:tc>
        <w:tc>
          <w:tcPr>
            <w:tcW w:w="1969" w:type="dxa"/>
            <w:tcBorders>
              <w:top w:val="double" w:sz="4" w:space="0" w:color="auto"/>
              <w:right w:val="double" w:sz="4" w:space="0" w:color="auto"/>
            </w:tcBorders>
            <w:shd w:val="clear" w:color="auto" w:fill="auto"/>
          </w:tcPr>
          <w:p w14:paraId="441B5806" w14:textId="77777777" w:rsidR="00081642" w:rsidRDefault="00081642" w:rsidP="00081642">
            <w:pPr>
              <w:autoSpaceDE w:val="0"/>
              <w:autoSpaceDN w:val="0"/>
              <w:adjustRightInd w:val="0"/>
              <w:spacing w:after="0" w:line="240" w:lineRule="atLeast"/>
              <w:jc w:val="center"/>
              <w:rPr>
                <w:rFonts w:ascii="Calibri" w:eastAsia="Times New Roman" w:hAnsi="Calibri" w:cs="Calibri"/>
                <w:sz w:val="20"/>
                <w:szCs w:val="20"/>
                <w:lang w:eastAsia="cs-CZ"/>
              </w:rPr>
            </w:pPr>
          </w:p>
          <w:p w14:paraId="3D899BF6" w14:textId="5B853997" w:rsidR="008D10B7" w:rsidRPr="008D10B7" w:rsidRDefault="008D10B7" w:rsidP="00081642">
            <w:pPr>
              <w:autoSpaceDE w:val="0"/>
              <w:autoSpaceDN w:val="0"/>
              <w:adjustRightInd w:val="0"/>
              <w:spacing w:after="0" w:line="240" w:lineRule="atLeast"/>
              <w:jc w:val="center"/>
              <w:rPr>
                <w:rFonts w:ascii="Calibri" w:eastAsia="Times New Roman" w:hAnsi="Calibri" w:cs="Calibri"/>
                <w:sz w:val="20"/>
                <w:szCs w:val="20"/>
                <w:lang w:eastAsia="cs-CZ"/>
              </w:rPr>
            </w:pPr>
            <w:r w:rsidRPr="008D10B7">
              <w:rPr>
                <w:rFonts w:ascii="Calibri" w:eastAsia="Times New Roman" w:hAnsi="Calibri" w:cs="Calibri"/>
                <w:sz w:val="20"/>
                <w:szCs w:val="20"/>
                <w:lang w:eastAsia="cs-CZ"/>
              </w:rPr>
              <w:t>Cen</w:t>
            </w:r>
            <w:r w:rsidR="00467A64">
              <w:rPr>
                <w:rFonts w:ascii="Calibri" w:eastAsia="Times New Roman" w:hAnsi="Calibri" w:cs="Calibri"/>
                <w:sz w:val="20"/>
                <w:szCs w:val="20"/>
                <w:lang w:eastAsia="cs-CZ"/>
              </w:rPr>
              <w:t>a</w:t>
            </w:r>
          </w:p>
          <w:p w14:paraId="633109F3" w14:textId="77777777" w:rsidR="008D10B7" w:rsidRPr="008D10B7" w:rsidRDefault="008D10B7" w:rsidP="00081642">
            <w:pPr>
              <w:autoSpaceDE w:val="0"/>
              <w:autoSpaceDN w:val="0"/>
              <w:adjustRightInd w:val="0"/>
              <w:spacing w:after="0" w:line="240" w:lineRule="atLeast"/>
              <w:jc w:val="center"/>
              <w:rPr>
                <w:rFonts w:ascii="Calibri" w:eastAsia="Times New Roman" w:hAnsi="Calibri" w:cs="Calibri"/>
                <w:sz w:val="20"/>
                <w:szCs w:val="20"/>
                <w:lang w:eastAsia="cs-CZ"/>
              </w:rPr>
            </w:pPr>
          </w:p>
        </w:tc>
      </w:tr>
      <w:tr w:rsidR="008D10B7" w:rsidRPr="008D10B7" w14:paraId="0B3BA6E8" w14:textId="77777777" w:rsidTr="00467A64">
        <w:tc>
          <w:tcPr>
            <w:tcW w:w="7073" w:type="dxa"/>
            <w:tcBorders>
              <w:top w:val="double" w:sz="4" w:space="0" w:color="auto"/>
              <w:left w:val="double" w:sz="4" w:space="0" w:color="auto"/>
              <w:bottom w:val="single" w:sz="4" w:space="0" w:color="auto"/>
              <w:right w:val="single" w:sz="4" w:space="0" w:color="auto"/>
            </w:tcBorders>
            <w:shd w:val="clear" w:color="auto" w:fill="auto"/>
          </w:tcPr>
          <w:p w14:paraId="56278DCF" w14:textId="2F4CDD34"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lang w:eastAsia="cs-CZ"/>
              </w:rPr>
            </w:pPr>
            <w:r w:rsidRPr="00081642">
              <w:rPr>
                <w:rFonts w:ascii="Calibri" w:eastAsia="Times New Roman" w:hAnsi="Calibri" w:cs="Calibri"/>
                <w:sz w:val="20"/>
                <w:szCs w:val="20"/>
                <w:lang w:eastAsia="cs-CZ"/>
              </w:rPr>
              <w:t>Vyvážecí vlek RW14</w:t>
            </w:r>
          </w:p>
        </w:tc>
        <w:tc>
          <w:tcPr>
            <w:tcW w:w="1969" w:type="dxa"/>
            <w:tcBorders>
              <w:top w:val="double" w:sz="4" w:space="0" w:color="auto"/>
              <w:left w:val="single" w:sz="4" w:space="0" w:color="auto"/>
              <w:bottom w:val="single" w:sz="4" w:space="0" w:color="auto"/>
              <w:right w:val="double" w:sz="4" w:space="0" w:color="auto"/>
            </w:tcBorders>
            <w:shd w:val="clear" w:color="auto" w:fill="auto"/>
          </w:tcPr>
          <w:p w14:paraId="46782BF8" w14:textId="7DD2A734" w:rsidR="008D10B7" w:rsidRPr="008D10B7"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294</w:t>
            </w:r>
            <w:r w:rsidR="008D10B7" w:rsidRPr="008D10B7">
              <w:rPr>
                <w:rFonts w:ascii="Calibri" w:eastAsia="Times New Roman" w:hAnsi="Calibri" w:cs="Calibri"/>
                <w:sz w:val="20"/>
                <w:szCs w:val="20"/>
                <w:lang w:eastAsia="cs-CZ"/>
              </w:rPr>
              <w:t>.000,-</w:t>
            </w:r>
          </w:p>
        </w:tc>
      </w:tr>
      <w:tr w:rsidR="008D10B7" w:rsidRPr="008D10B7" w14:paraId="536BBD04"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tcPr>
          <w:p w14:paraId="0A7ED5A5" w14:textId="17CADFFC"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lang w:eastAsia="cs-CZ"/>
              </w:rPr>
            </w:pPr>
            <w:r w:rsidRPr="00081642">
              <w:rPr>
                <w:rFonts w:ascii="Calibri" w:eastAsia="Times New Roman" w:hAnsi="Calibri" w:cs="Calibri"/>
                <w:sz w:val="20"/>
                <w:szCs w:val="20"/>
                <w:lang w:eastAsia="cs-CZ"/>
              </w:rPr>
              <w:t>Hydraulická ruka FK7700</w:t>
            </w:r>
          </w:p>
        </w:tc>
        <w:tc>
          <w:tcPr>
            <w:tcW w:w="1969" w:type="dxa"/>
            <w:tcBorders>
              <w:top w:val="single" w:sz="4" w:space="0" w:color="auto"/>
              <w:left w:val="single" w:sz="4" w:space="0" w:color="auto"/>
              <w:bottom w:val="single" w:sz="4" w:space="0" w:color="auto"/>
              <w:right w:val="double" w:sz="4" w:space="0" w:color="auto"/>
            </w:tcBorders>
            <w:shd w:val="clear" w:color="auto" w:fill="auto"/>
          </w:tcPr>
          <w:p w14:paraId="3ED6D9BB" w14:textId="697E1D59" w:rsidR="008D10B7" w:rsidRPr="008D10B7"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440.750</w:t>
            </w:r>
            <w:r w:rsidR="008D10B7" w:rsidRPr="008D10B7">
              <w:rPr>
                <w:rFonts w:ascii="Calibri" w:eastAsia="Times New Roman" w:hAnsi="Calibri" w:cs="Calibri"/>
                <w:sz w:val="20"/>
                <w:szCs w:val="20"/>
                <w:lang w:eastAsia="cs-CZ"/>
              </w:rPr>
              <w:t>,-</w:t>
            </w:r>
          </w:p>
        </w:tc>
      </w:tr>
      <w:tr w:rsidR="00081642" w:rsidRPr="008D10B7" w14:paraId="4E7EE9C5"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673F1360" w14:textId="28956761" w:rsidR="00081642" w:rsidRPr="008D10B7" w:rsidRDefault="00081642" w:rsidP="00081642">
            <w:pPr>
              <w:autoSpaceDE w:val="0"/>
              <w:autoSpaceDN w:val="0"/>
              <w:adjustRightInd w:val="0"/>
              <w:spacing w:after="0" w:line="240" w:lineRule="atLeast"/>
              <w:rPr>
                <w:rFonts w:ascii="Calibri" w:eastAsia="Times New Roman" w:hAnsi="Calibri" w:cs="Calibri"/>
                <w:iCs/>
                <w:color w:val="00B050"/>
                <w:sz w:val="20"/>
                <w:szCs w:val="20"/>
                <w:lang w:eastAsia="cs-CZ"/>
              </w:rPr>
            </w:pPr>
            <w:r>
              <w:rPr>
                <w:color w:val="000000"/>
              </w:rPr>
              <w:t>Prodloužení ložné plochy 1,2m</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79D72A4E" w14:textId="442B448C" w:rsidR="00081642" w:rsidRPr="008D10B7"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31.200,-</w:t>
            </w:r>
          </w:p>
        </w:tc>
      </w:tr>
      <w:tr w:rsidR="00081642" w:rsidRPr="008D10B7" w14:paraId="468DF481"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75DB1915" w14:textId="36B66FFF" w:rsidR="00081642" w:rsidRPr="008D10B7" w:rsidRDefault="009B19B2" w:rsidP="00081642">
            <w:pPr>
              <w:autoSpaceDE w:val="0"/>
              <w:autoSpaceDN w:val="0"/>
              <w:adjustRightInd w:val="0"/>
              <w:spacing w:after="0" w:line="240" w:lineRule="atLeast"/>
              <w:rPr>
                <w:rFonts w:ascii="Calibri" w:eastAsia="Times New Roman" w:hAnsi="Calibri" w:cs="Calibri"/>
                <w:sz w:val="20"/>
                <w:szCs w:val="20"/>
                <w:lang w:eastAsia="cs-CZ"/>
              </w:rPr>
            </w:pPr>
            <w:r>
              <w:rPr>
                <w:color w:val="000000"/>
              </w:rPr>
              <w:t>V</w:t>
            </w:r>
            <w:r w:rsidR="00081642">
              <w:rPr>
                <w:color w:val="000000"/>
              </w:rPr>
              <w:t xml:space="preserve">zduchové brzdy na všechna 4 kola </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715E37C2" w14:textId="309A2D5F" w:rsidR="00081642" w:rsidRPr="008D10B7"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67.300,-</w:t>
            </w:r>
          </w:p>
        </w:tc>
      </w:tr>
      <w:tr w:rsidR="00081642" w:rsidRPr="008D10B7" w14:paraId="3A2A95C3"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4EE9C969" w14:textId="3143B903" w:rsidR="00081642" w:rsidRPr="008D10B7" w:rsidRDefault="00081642" w:rsidP="00081642">
            <w:pPr>
              <w:autoSpaceDE w:val="0"/>
              <w:autoSpaceDN w:val="0"/>
              <w:adjustRightInd w:val="0"/>
              <w:spacing w:after="0" w:line="240" w:lineRule="atLeast"/>
              <w:rPr>
                <w:rFonts w:ascii="Calibri" w:eastAsia="Times New Roman" w:hAnsi="Calibri" w:cs="Calibri"/>
                <w:sz w:val="20"/>
                <w:szCs w:val="20"/>
                <w:lang w:eastAsia="cs-CZ"/>
              </w:rPr>
            </w:pPr>
            <w:r>
              <w:rPr>
                <w:rFonts w:ascii="Calibri" w:hAnsi="Calibri" w:cs="Calibri"/>
                <w:color w:val="000000"/>
              </w:rPr>
              <w:t>Vlastní hydraulický okruh, zubové čerpadlo 90 l</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79E0A518" w14:textId="23219CC2" w:rsidR="00081642" w:rsidRPr="008D10B7"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61.</w:t>
            </w:r>
            <w:r w:rsidR="00467A64">
              <w:rPr>
                <w:rFonts w:ascii="Calibri" w:eastAsia="Times New Roman" w:hAnsi="Calibri" w:cs="Calibri"/>
                <w:sz w:val="20"/>
                <w:szCs w:val="20"/>
                <w:lang w:eastAsia="cs-CZ"/>
              </w:rPr>
              <w:t>500</w:t>
            </w:r>
            <w:r>
              <w:rPr>
                <w:rFonts w:ascii="Calibri" w:eastAsia="Times New Roman" w:hAnsi="Calibri" w:cs="Calibri"/>
                <w:sz w:val="20"/>
                <w:szCs w:val="20"/>
                <w:lang w:eastAsia="cs-CZ"/>
              </w:rPr>
              <w:t>,-</w:t>
            </w:r>
          </w:p>
        </w:tc>
      </w:tr>
      <w:tr w:rsidR="00081642" w:rsidRPr="008D10B7" w14:paraId="76718810"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52F738BA" w14:textId="1C6A8082" w:rsidR="00081642" w:rsidRPr="00081642" w:rsidRDefault="00081642" w:rsidP="00081642">
            <w:pPr>
              <w:autoSpaceDE w:val="0"/>
              <w:autoSpaceDN w:val="0"/>
              <w:adjustRightInd w:val="0"/>
              <w:spacing w:after="0" w:line="240" w:lineRule="atLeast"/>
              <w:rPr>
                <w:rFonts w:ascii="Calibri" w:eastAsia="Times New Roman" w:hAnsi="Calibri" w:cs="Calibri"/>
                <w:sz w:val="20"/>
                <w:szCs w:val="20"/>
                <w:lang w:eastAsia="cs-CZ"/>
              </w:rPr>
            </w:pPr>
            <w:r>
              <w:rPr>
                <w:color w:val="000000"/>
              </w:rPr>
              <w:t>Vana na klest</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71481C45" w14:textId="60FF5982" w:rsidR="00081642" w:rsidRPr="00081642"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3</w:t>
            </w:r>
            <w:r w:rsidR="00467A64">
              <w:rPr>
                <w:rFonts w:ascii="Calibri" w:eastAsia="Times New Roman" w:hAnsi="Calibri" w:cs="Calibri"/>
                <w:sz w:val="20"/>
                <w:szCs w:val="20"/>
                <w:lang w:eastAsia="cs-CZ"/>
              </w:rPr>
              <w:t>7.000</w:t>
            </w:r>
            <w:r>
              <w:rPr>
                <w:rFonts w:ascii="Calibri" w:eastAsia="Times New Roman" w:hAnsi="Calibri" w:cs="Calibri"/>
                <w:sz w:val="20"/>
                <w:szCs w:val="20"/>
                <w:lang w:eastAsia="cs-CZ"/>
              </w:rPr>
              <w:t>,-</w:t>
            </w:r>
          </w:p>
        </w:tc>
      </w:tr>
      <w:tr w:rsidR="00081642" w:rsidRPr="008D10B7" w14:paraId="042F0AC4"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7C7DB788" w14:textId="576260CE" w:rsidR="00081642" w:rsidRPr="00081642" w:rsidRDefault="00081642" w:rsidP="00081642">
            <w:pPr>
              <w:autoSpaceDE w:val="0"/>
              <w:autoSpaceDN w:val="0"/>
              <w:adjustRightInd w:val="0"/>
              <w:spacing w:after="0" w:line="240" w:lineRule="atLeast"/>
              <w:rPr>
                <w:rFonts w:ascii="Calibri" w:eastAsia="Times New Roman" w:hAnsi="Calibri" w:cs="Calibri"/>
                <w:sz w:val="20"/>
                <w:szCs w:val="20"/>
                <w:lang w:eastAsia="cs-CZ"/>
              </w:rPr>
            </w:pPr>
            <w:r>
              <w:rPr>
                <w:color w:val="000000"/>
              </w:rPr>
              <w:t>Dálkové ovládání SCANRECO</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7DF6E7FF" w14:textId="2978DA4D" w:rsidR="00081642" w:rsidRPr="00081642"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183.750,-</w:t>
            </w:r>
          </w:p>
        </w:tc>
      </w:tr>
      <w:tr w:rsidR="00081642" w:rsidRPr="008D10B7" w14:paraId="2C33C83D"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1BBCAEB0" w14:textId="5398A07A" w:rsidR="00081642" w:rsidRPr="00081642" w:rsidRDefault="00081642" w:rsidP="00081642">
            <w:pPr>
              <w:autoSpaceDE w:val="0"/>
              <w:autoSpaceDN w:val="0"/>
              <w:adjustRightInd w:val="0"/>
              <w:spacing w:after="0" w:line="240" w:lineRule="atLeast"/>
              <w:rPr>
                <w:rFonts w:ascii="Calibri" w:eastAsia="Times New Roman" w:hAnsi="Calibri" w:cs="Calibri"/>
                <w:sz w:val="20"/>
                <w:szCs w:val="20"/>
                <w:lang w:eastAsia="cs-CZ"/>
              </w:rPr>
            </w:pPr>
            <w:r>
              <w:rPr>
                <w:color w:val="000000"/>
              </w:rPr>
              <w:t xml:space="preserve">Naviják s dálkovým ovládáním </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3086533B" w14:textId="1B2F4B7D" w:rsidR="00081642" w:rsidRPr="00081642" w:rsidRDefault="00081642" w:rsidP="00467A64">
            <w:pPr>
              <w:autoSpaceDE w:val="0"/>
              <w:autoSpaceDN w:val="0"/>
              <w:adjustRightInd w:val="0"/>
              <w:spacing w:after="0" w:line="240" w:lineRule="atLeast"/>
              <w:jc w:val="right"/>
              <w:rPr>
                <w:rFonts w:ascii="Calibri" w:eastAsia="Times New Roman" w:hAnsi="Calibri" w:cs="Calibri"/>
                <w:sz w:val="20"/>
                <w:szCs w:val="20"/>
                <w:lang w:eastAsia="cs-CZ"/>
              </w:rPr>
            </w:pPr>
            <w:r>
              <w:rPr>
                <w:rFonts w:ascii="Calibri" w:eastAsia="Times New Roman" w:hAnsi="Calibri" w:cs="Calibri"/>
                <w:sz w:val="20"/>
                <w:szCs w:val="20"/>
                <w:lang w:eastAsia="cs-CZ"/>
              </w:rPr>
              <w:t>83.</w:t>
            </w:r>
            <w:r w:rsidR="00467A64">
              <w:rPr>
                <w:rFonts w:ascii="Calibri" w:eastAsia="Times New Roman" w:hAnsi="Calibri" w:cs="Calibri"/>
                <w:sz w:val="20"/>
                <w:szCs w:val="20"/>
                <w:lang w:eastAsia="cs-CZ"/>
              </w:rPr>
              <w:t>5</w:t>
            </w:r>
            <w:r>
              <w:rPr>
                <w:rFonts w:ascii="Calibri" w:eastAsia="Times New Roman" w:hAnsi="Calibri" w:cs="Calibri"/>
                <w:sz w:val="20"/>
                <w:szCs w:val="20"/>
                <w:lang w:eastAsia="cs-CZ"/>
              </w:rPr>
              <w:t>00,-</w:t>
            </w:r>
          </w:p>
        </w:tc>
      </w:tr>
      <w:tr w:rsidR="00081642" w:rsidRPr="008D10B7" w14:paraId="2891566D" w14:textId="77777777" w:rsidTr="00467A64">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26308993" w14:textId="47906477" w:rsidR="00081642" w:rsidRDefault="00081642" w:rsidP="00081642">
            <w:pPr>
              <w:autoSpaceDE w:val="0"/>
              <w:autoSpaceDN w:val="0"/>
              <w:adjustRightInd w:val="0"/>
              <w:spacing w:after="0" w:line="240" w:lineRule="atLeast"/>
              <w:rPr>
                <w:color w:val="000000"/>
              </w:rPr>
            </w:pPr>
            <w:r>
              <w:rPr>
                <w:color w:val="000000"/>
              </w:rPr>
              <w:t>Kleště</w:t>
            </w:r>
            <w:r w:rsidR="00467A64">
              <w:rPr>
                <w:color w:val="000000"/>
              </w:rPr>
              <w:t xml:space="preserve"> </w:t>
            </w:r>
            <w:r>
              <w:rPr>
                <w:color w:val="000000"/>
              </w:rPr>
              <w:t>na klest</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2F1A8C9E" w14:textId="22E73967" w:rsidR="00081642" w:rsidRDefault="00081642" w:rsidP="00467A64">
            <w:pPr>
              <w:autoSpaceDE w:val="0"/>
              <w:autoSpaceDN w:val="0"/>
              <w:adjustRightInd w:val="0"/>
              <w:spacing w:after="0" w:line="240" w:lineRule="atLeast"/>
              <w:jc w:val="right"/>
              <w:rPr>
                <w:color w:val="000000"/>
              </w:rPr>
            </w:pPr>
            <w:r>
              <w:rPr>
                <w:color w:val="000000"/>
              </w:rPr>
              <w:t>30.000,-</w:t>
            </w:r>
          </w:p>
        </w:tc>
      </w:tr>
      <w:tr w:rsidR="008D10B7" w:rsidRPr="008D10B7" w14:paraId="4F21857E" w14:textId="77777777" w:rsidTr="00467A64">
        <w:tc>
          <w:tcPr>
            <w:tcW w:w="7073" w:type="dxa"/>
            <w:tcBorders>
              <w:top w:val="double" w:sz="4" w:space="0" w:color="auto"/>
              <w:left w:val="double" w:sz="4" w:space="0" w:color="auto"/>
              <w:bottom w:val="double" w:sz="4" w:space="0" w:color="auto"/>
            </w:tcBorders>
            <w:shd w:val="clear" w:color="auto" w:fill="auto"/>
          </w:tcPr>
          <w:p w14:paraId="289E18F3" w14:textId="028A3010"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lang w:eastAsia="cs-CZ"/>
              </w:rPr>
            </w:pPr>
            <w:r w:rsidRPr="008D10B7">
              <w:rPr>
                <w:rFonts w:ascii="Calibri" w:eastAsia="Times New Roman" w:hAnsi="Calibri" w:cs="Calibri"/>
                <w:sz w:val="20"/>
                <w:szCs w:val="20"/>
                <w:lang w:eastAsia="cs-CZ"/>
              </w:rPr>
              <w:t>Celková cena za stroj dle požadavků (tj. cena za stroj v základní výbavě + součet cen za požadované prvky, které nejsou v základní výbavě) v Kč bez DPH</w:t>
            </w:r>
          </w:p>
        </w:tc>
        <w:tc>
          <w:tcPr>
            <w:tcW w:w="1969" w:type="dxa"/>
            <w:tcBorders>
              <w:top w:val="double" w:sz="4" w:space="0" w:color="auto"/>
              <w:bottom w:val="double" w:sz="4" w:space="0" w:color="auto"/>
              <w:right w:val="double" w:sz="4" w:space="0" w:color="auto"/>
            </w:tcBorders>
            <w:shd w:val="clear" w:color="auto" w:fill="auto"/>
          </w:tcPr>
          <w:p w14:paraId="542FF6F2" w14:textId="06727FD3" w:rsidR="008D10B7" w:rsidRPr="008D10B7" w:rsidRDefault="00467A64" w:rsidP="00467A64">
            <w:pPr>
              <w:autoSpaceDE w:val="0"/>
              <w:autoSpaceDN w:val="0"/>
              <w:adjustRightInd w:val="0"/>
              <w:spacing w:after="0" w:line="240" w:lineRule="atLeast"/>
              <w:jc w:val="right"/>
              <w:rPr>
                <w:rFonts w:ascii="Calibri" w:eastAsia="Times New Roman" w:hAnsi="Calibri" w:cs="Calibri"/>
                <w:sz w:val="20"/>
                <w:szCs w:val="20"/>
                <w:lang w:eastAsia="cs-CZ"/>
              </w:rPr>
            </w:pPr>
            <w:r w:rsidRPr="00467A64">
              <w:rPr>
                <w:rFonts w:ascii="Calibri" w:eastAsia="Times New Roman" w:hAnsi="Calibri" w:cs="Calibri"/>
                <w:sz w:val="20"/>
                <w:szCs w:val="20"/>
                <w:lang w:eastAsia="cs-CZ"/>
              </w:rPr>
              <w:t>1.229.000</w:t>
            </w:r>
            <w:r w:rsidR="008D10B7" w:rsidRPr="008D10B7">
              <w:rPr>
                <w:rFonts w:ascii="Calibri" w:eastAsia="Times New Roman" w:hAnsi="Calibri" w:cs="Calibri"/>
                <w:sz w:val="20"/>
                <w:szCs w:val="20"/>
                <w:lang w:eastAsia="cs-CZ"/>
              </w:rPr>
              <w:t>,-</w:t>
            </w:r>
          </w:p>
        </w:tc>
      </w:tr>
      <w:tr w:rsidR="008D10B7" w:rsidRPr="008D10B7" w14:paraId="435728BB" w14:textId="77777777" w:rsidTr="00467A64">
        <w:tc>
          <w:tcPr>
            <w:tcW w:w="7073" w:type="dxa"/>
            <w:tcBorders>
              <w:top w:val="double" w:sz="4" w:space="0" w:color="auto"/>
              <w:left w:val="double" w:sz="4" w:space="0" w:color="auto"/>
              <w:bottom w:val="double" w:sz="4" w:space="0" w:color="auto"/>
            </w:tcBorders>
            <w:shd w:val="clear" w:color="auto" w:fill="auto"/>
          </w:tcPr>
          <w:p w14:paraId="540B1BF9" w14:textId="3DB05A4B"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lang w:eastAsia="cs-CZ"/>
              </w:rPr>
            </w:pPr>
            <w:r w:rsidRPr="008D10B7">
              <w:rPr>
                <w:rFonts w:ascii="Calibri" w:eastAsia="Times New Roman" w:hAnsi="Calibri" w:cs="Calibri"/>
                <w:sz w:val="20"/>
                <w:szCs w:val="20"/>
                <w:lang w:eastAsia="cs-CZ"/>
              </w:rPr>
              <w:t xml:space="preserve">Celkové </w:t>
            </w:r>
            <w:proofErr w:type="gramStart"/>
            <w:r w:rsidRPr="008D10B7">
              <w:rPr>
                <w:rFonts w:ascii="Calibri" w:eastAsia="Times New Roman" w:hAnsi="Calibri" w:cs="Calibri"/>
                <w:sz w:val="20"/>
                <w:szCs w:val="20"/>
                <w:lang w:eastAsia="cs-CZ"/>
              </w:rPr>
              <w:t xml:space="preserve">DPH  </w:t>
            </w:r>
            <w:r w:rsidR="00467A64" w:rsidRPr="00467A64">
              <w:rPr>
                <w:rFonts w:ascii="Calibri" w:eastAsia="Times New Roman" w:hAnsi="Calibri" w:cs="Calibri"/>
                <w:sz w:val="20"/>
                <w:szCs w:val="20"/>
                <w:lang w:eastAsia="cs-CZ"/>
              </w:rPr>
              <w:t>v</w:t>
            </w:r>
            <w:proofErr w:type="gramEnd"/>
            <w:r w:rsidR="00467A64" w:rsidRPr="00467A64">
              <w:rPr>
                <w:rFonts w:ascii="Calibri" w:eastAsia="Times New Roman" w:hAnsi="Calibri" w:cs="Calibri"/>
                <w:sz w:val="20"/>
                <w:szCs w:val="20"/>
                <w:lang w:eastAsia="cs-CZ"/>
              </w:rPr>
              <w:t xml:space="preserve"> </w:t>
            </w:r>
            <w:r w:rsidRPr="008D10B7">
              <w:rPr>
                <w:rFonts w:ascii="Calibri" w:eastAsia="Times New Roman" w:hAnsi="Calibri" w:cs="Calibri"/>
                <w:sz w:val="20"/>
                <w:szCs w:val="20"/>
                <w:lang w:eastAsia="cs-CZ"/>
              </w:rPr>
              <w:t>Kč</w:t>
            </w:r>
          </w:p>
        </w:tc>
        <w:tc>
          <w:tcPr>
            <w:tcW w:w="1969" w:type="dxa"/>
            <w:tcBorders>
              <w:top w:val="double" w:sz="4" w:space="0" w:color="auto"/>
              <w:bottom w:val="double" w:sz="4" w:space="0" w:color="auto"/>
              <w:right w:val="double" w:sz="4" w:space="0" w:color="auto"/>
            </w:tcBorders>
            <w:shd w:val="clear" w:color="auto" w:fill="auto"/>
          </w:tcPr>
          <w:p w14:paraId="493CFA32" w14:textId="44CE3BD0" w:rsidR="008D10B7" w:rsidRPr="008D10B7" w:rsidRDefault="00467A64" w:rsidP="00467A64">
            <w:pPr>
              <w:autoSpaceDE w:val="0"/>
              <w:autoSpaceDN w:val="0"/>
              <w:adjustRightInd w:val="0"/>
              <w:spacing w:after="0" w:line="240" w:lineRule="atLeast"/>
              <w:jc w:val="right"/>
              <w:rPr>
                <w:rFonts w:ascii="Calibri" w:eastAsia="Times New Roman" w:hAnsi="Calibri" w:cs="Calibri"/>
                <w:sz w:val="20"/>
                <w:szCs w:val="20"/>
                <w:lang w:eastAsia="cs-CZ"/>
              </w:rPr>
            </w:pPr>
            <w:r w:rsidRPr="00467A64">
              <w:rPr>
                <w:rFonts w:ascii="Calibri" w:eastAsia="Times New Roman" w:hAnsi="Calibri" w:cs="Calibri"/>
                <w:sz w:val="20"/>
                <w:szCs w:val="20"/>
                <w:lang w:eastAsia="cs-CZ"/>
              </w:rPr>
              <w:t>25</w:t>
            </w:r>
            <w:r w:rsidR="003A4A84">
              <w:rPr>
                <w:rFonts w:ascii="Calibri" w:eastAsia="Times New Roman" w:hAnsi="Calibri" w:cs="Calibri"/>
                <w:sz w:val="20"/>
                <w:szCs w:val="20"/>
                <w:lang w:eastAsia="cs-CZ"/>
              </w:rPr>
              <w:t>8</w:t>
            </w:r>
            <w:r w:rsidRPr="00467A64">
              <w:rPr>
                <w:rFonts w:ascii="Calibri" w:eastAsia="Times New Roman" w:hAnsi="Calibri" w:cs="Calibri"/>
                <w:sz w:val="20"/>
                <w:szCs w:val="20"/>
                <w:lang w:eastAsia="cs-CZ"/>
              </w:rPr>
              <w:t>.090,-</w:t>
            </w:r>
          </w:p>
        </w:tc>
      </w:tr>
      <w:tr w:rsidR="008D10B7" w:rsidRPr="008D10B7" w14:paraId="3273822D" w14:textId="77777777" w:rsidTr="00467A64">
        <w:tc>
          <w:tcPr>
            <w:tcW w:w="7073" w:type="dxa"/>
            <w:tcBorders>
              <w:top w:val="double" w:sz="4" w:space="0" w:color="auto"/>
              <w:left w:val="double" w:sz="4" w:space="0" w:color="auto"/>
              <w:bottom w:val="double" w:sz="4" w:space="0" w:color="auto"/>
            </w:tcBorders>
            <w:shd w:val="clear" w:color="auto" w:fill="auto"/>
          </w:tcPr>
          <w:p w14:paraId="01C25C3D" w14:textId="543DB9EB" w:rsidR="008D10B7" w:rsidRPr="008D10B7" w:rsidRDefault="008D10B7" w:rsidP="008D10B7">
            <w:pPr>
              <w:autoSpaceDE w:val="0"/>
              <w:autoSpaceDN w:val="0"/>
              <w:adjustRightInd w:val="0"/>
              <w:spacing w:after="0" w:line="240" w:lineRule="atLeast"/>
              <w:rPr>
                <w:rFonts w:ascii="Calibri" w:eastAsia="Times New Roman" w:hAnsi="Calibri" w:cs="Calibri"/>
                <w:sz w:val="20"/>
                <w:szCs w:val="20"/>
                <w:lang w:eastAsia="cs-CZ"/>
              </w:rPr>
            </w:pPr>
            <w:r w:rsidRPr="008D10B7">
              <w:rPr>
                <w:rFonts w:ascii="Calibri" w:eastAsia="Times New Roman" w:hAnsi="Calibri" w:cs="Calibri"/>
                <w:sz w:val="20"/>
                <w:szCs w:val="20"/>
                <w:lang w:eastAsia="cs-CZ"/>
              </w:rPr>
              <w:t>Celková cena za stroj včetně DPH v Kč</w:t>
            </w:r>
          </w:p>
        </w:tc>
        <w:tc>
          <w:tcPr>
            <w:tcW w:w="1969" w:type="dxa"/>
            <w:tcBorders>
              <w:top w:val="double" w:sz="4" w:space="0" w:color="auto"/>
              <w:bottom w:val="double" w:sz="4" w:space="0" w:color="auto"/>
              <w:right w:val="double" w:sz="4" w:space="0" w:color="auto"/>
            </w:tcBorders>
            <w:shd w:val="clear" w:color="auto" w:fill="auto"/>
          </w:tcPr>
          <w:p w14:paraId="18593C85" w14:textId="166FA4B0" w:rsidR="008D10B7" w:rsidRPr="008D10B7" w:rsidRDefault="00467A64" w:rsidP="00467A64">
            <w:pPr>
              <w:autoSpaceDE w:val="0"/>
              <w:autoSpaceDN w:val="0"/>
              <w:adjustRightInd w:val="0"/>
              <w:spacing w:after="0" w:line="240" w:lineRule="atLeast"/>
              <w:jc w:val="right"/>
              <w:rPr>
                <w:rFonts w:ascii="Calibri" w:eastAsia="Times New Roman" w:hAnsi="Calibri" w:cs="Calibri"/>
                <w:sz w:val="20"/>
                <w:szCs w:val="20"/>
                <w:lang w:eastAsia="cs-CZ"/>
              </w:rPr>
            </w:pPr>
            <w:r w:rsidRPr="00467A64">
              <w:rPr>
                <w:rFonts w:ascii="Calibri" w:eastAsia="Times New Roman" w:hAnsi="Calibri" w:cs="Calibri"/>
                <w:sz w:val="20"/>
                <w:szCs w:val="20"/>
                <w:lang w:eastAsia="cs-CZ"/>
              </w:rPr>
              <w:t>1.487.090</w:t>
            </w:r>
            <w:r w:rsidR="008D10B7" w:rsidRPr="008D10B7">
              <w:rPr>
                <w:rFonts w:ascii="Calibri" w:eastAsia="Times New Roman" w:hAnsi="Calibri" w:cs="Calibri"/>
                <w:sz w:val="20"/>
                <w:szCs w:val="20"/>
                <w:lang w:eastAsia="cs-CZ"/>
              </w:rPr>
              <w:t>,-</w:t>
            </w:r>
          </w:p>
        </w:tc>
      </w:tr>
    </w:tbl>
    <w:p w14:paraId="3713A6CA" w14:textId="77777777" w:rsidR="001F31B2" w:rsidRPr="00506A52" w:rsidRDefault="001F31B2" w:rsidP="008D10B7">
      <w:pPr>
        <w:spacing w:after="0" w:line="240" w:lineRule="auto"/>
        <w:jc w:val="center"/>
      </w:pPr>
    </w:p>
    <w:sectPr w:rsidR="001F31B2" w:rsidRPr="00506A52" w:rsidSect="0037031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D73C" w14:textId="77777777" w:rsidR="001F6EE5" w:rsidRDefault="001F6EE5" w:rsidP="003D5BD6">
      <w:pPr>
        <w:spacing w:after="0" w:line="240" w:lineRule="auto"/>
      </w:pPr>
      <w:r>
        <w:separator/>
      </w:r>
    </w:p>
  </w:endnote>
  <w:endnote w:type="continuationSeparator" w:id="0">
    <w:p w14:paraId="4299EEB9" w14:textId="77777777" w:rsidR="001F6EE5" w:rsidRDefault="001F6EE5"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AE6E" w14:textId="77777777" w:rsidR="001F6EE5" w:rsidRDefault="001F6EE5" w:rsidP="003D5BD6">
      <w:pPr>
        <w:spacing w:after="0" w:line="240" w:lineRule="auto"/>
      </w:pPr>
      <w:r>
        <w:separator/>
      </w:r>
    </w:p>
  </w:footnote>
  <w:footnote w:type="continuationSeparator" w:id="0">
    <w:p w14:paraId="0CE436AC" w14:textId="77777777" w:rsidR="001F6EE5" w:rsidRDefault="001F6EE5"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33C9D"/>
    <w:rsid w:val="00046526"/>
    <w:rsid w:val="00081642"/>
    <w:rsid w:val="000C0B91"/>
    <w:rsid w:val="000C5169"/>
    <w:rsid w:val="000D377F"/>
    <w:rsid w:val="000E0FD5"/>
    <w:rsid w:val="000E5249"/>
    <w:rsid w:val="00101DB0"/>
    <w:rsid w:val="001105E0"/>
    <w:rsid w:val="00146EC1"/>
    <w:rsid w:val="00151E20"/>
    <w:rsid w:val="00155D10"/>
    <w:rsid w:val="001750CB"/>
    <w:rsid w:val="0019701D"/>
    <w:rsid w:val="001A0BF5"/>
    <w:rsid w:val="001B1D87"/>
    <w:rsid w:val="001D1FC7"/>
    <w:rsid w:val="001E4C5E"/>
    <w:rsid w:val="001E7717"/>
    <w:rsid w:val="001F31B2"/>
    <w:rsid w:val="001F6EE5"/>
    <w:rsid w:val="00206B41"/>
    <w:rsid w:val="002138BE"/>
    <w:rsid w:val="00237D5F"/>
    <w:rsid w:val="00244F05"/>
    <w:rsid w:val="00255BAB"/>
    <w:rsid w:val="00276AE7"/>
    <w:rsid w:val="002A25E2"/>
    <w:rsid w:val="002A5C7B"/>
    <w:rsid w:val="002B5817"/>
    <w:rsid w:val="002C704B"/>
    <w:rsid w:val="00302A4F"/>
    <w:rsid w:val="00304AB1"/>
    <w:rsid w:val="003113F7"/>
    <w:rsid w:val="00312B9F"/>
    <w:rsid w:val="00324297"/>
    <w:rsid w:val="00334D03"/>
    <w:rsid w:val="003422AA"/>
    <w:rsid w:val="00351B16"/>
    <w:rsid w:val="00354DA6"/>
    <w:rsid w:val="0035687A"/>
    <w:rsid w:val="0035691E"/>
    <w:rsid w:val="0037031E"/>
    <w:rsid w:val="003845AB"/>
    <w:rsid w:val="0039093A"/>
    <w:rsid w:val="003A1551"/>
    <w:rsid w:val="003A38ED"/>
    <w:rsid w:val="003A4A84"/>
    <w:rsid w:val="003C002D"/>
    <w:rsid w:val="003D5BD6"/>
    <w:rsid w:val="003E1150"/>
    <w:rsid w:val="003F5086"/>
    <w:rsid w:val="00406A18"/>
    <w:rsid w:val="00411C09"/>
    <w:rsid w:val="00411DD3"/>
    <w:rsid w:val="00417E1E"/>
    <w:rsid w:val="00420C39"/>
    <w:rsid w:val="00424186"/>
    <w:rsid w:val="004335A7"/>
    <w:rsid w:val="00440C1A"/>
    <w:rsid w:val="00444490"/>
    <w:rsid w:val="0046019C"/>
    <w:rsid w:val="00467A64"/>
    <w:rsid w:val="00496C63"/>
    <w:rsid w:val="004B2152"/>
    <w:rsid w:val="004E5F13"/>
    <w:rsid w:val="00506A52"/>
    <w:rsid w:val="00516402"/>
    <w:rsid w:val="005349A5"/>
    <w:rsid w:val="00543F3D"/>
    <w:rsid w:val="00545447"/>
    <w:rsid w:val="005477AA"/>
    <w:rsid w:val="005504B6"/>
    <w:rsid w:val="005809A6"/>
    <w:rsid w:val="005849B9"/>
    <w:rsid w:val="005D4FEE"/>
    <w:rsid w:val="005E22D0"/>
    <w:rsid w:val="005F1948"/>
    <w:rsid w:val="005F26D5"/>
    <w:rsid w:val="00612AF2"/>
    <w:rsid w:val="00615625"/>
    <w:rsid w:val="00626181"/>
    <w:rsid w:val="00640775"/>
    <w:rsid w:val="0064732A"/>
    <w:rsid w:val="00664058"/>
    <w:rsid w:val="006651D7"/>
    <w:rsid w:val="00666100"/>
    <w:rsid w:val="006827C5"/>
    <w:rsid w:val="006B09DB"/>
    <w:rsid w:val="006B1A47"/>
    <w:rsid w:val="006B379B"/>
    <w:rsid w:val="006C10A0"/>
    <w:rsid w:val="006C2F97"/>
    <w:rsid w:val="006C7C74"/>
    <w:rsid w:val="007055CA"/>
    <w:rsid w:val="0071148A"/>
    <w:rsid w:val="00723095"/>
    <w:rsid w:val="00735562"/>
    <w:rsid w:val="00737BA4"/>
    <w:rsid w:val="00742989"/>
    <w:rsid w:val="00746C6E"/>
    <w:rsid w:val="00787D92"/>
    <w:rsid w:val="00795A2D"/>
    <w:rsid w:val="007A043C"/>
    <w:rsid w:val="007B0279"/>
    <w:rsid w:val="007C4281"/>
    <w:rsid w:val="007C5416"/>
    <w:rsid w:val="007D0BF8"/>
    <w:rsid w:val="008000CF"/>
    <w:rsid w:val="008558A3"/>
    <w:rsid w:val="0087486F"/>
    <w:rsid w:val="008753FB"/>
    <w:rsid w:val="00884A34"/>
    <w:rsid w:val="008A221D"/>
    <w:rsid w:val="008B406B"/>
    <w:rsid w:val="008D10B7"/>
    <w:rsid w:val="008D73BE"/>
    <w:rsid w:val="008F6AEF"/>
    <w:rsid w:val="00906240"/>
    <w:rsid w:val="00932DAD"/>
    <w:rsid w:val="0094721F"/>
    <w:rsid w:val="0095561B"/>
    <w:rsid w:val="00991474"/>
    <w:rsid w:val="009A54F2"/>
    <w:rsid w:val="009B19B2"/>
    <w:rsid w:val="009B7B34"/>
    <w:rsid w:val="009C140B"/>
    <w:rsid w:val="009C5F9E"/>
    <w:rsid w:val="009F1255"/>
    <w:rsid w:val="009F52EA"/>
    <w:rsid w:val="00A107B9"/>
    <w:rsid w:val="00A108BD"/>
    <w:rsid w:val="00A46535"/>
    <w:rsid w:val="00A54725"/>
    <w:rsid w:val="00A54E60"/>
    <w:rsid w:val="00A577D8"/>
    <w:rsid w:val="00A62295"/>
    <w:rsid w:val="00A7536C"/>
    <w:rsid w:val="00AB08F6"/>
    <w:rsid w:val="00AB213C"/>
    <w:rsid w:val="00AD1C13"/>
    <w:rsid w:val="00AD6D8A"/>
    <w:rsid w:val="00AE37E7"/>
    <w:rsid w:val="00B0520B"/>
    <w:rsid w:val="00B112DD"/>
    <w:rsid w:val="00B12A7B"/>
    <w:rsid w:val="00B24FC0"/>
    <w:rsid w:val="00B27441"/>
    <w:rsid w:val="00B40CED"/>
    <w:rsid w:val="00B44272"/>
    <w:rsid w:val="00B472A0"/>
    <w:rsid w:val="00B67090"/>
    <w:rsid w:val="00B841C7"/>
    <w:rsid w:val="00B86826"/>
    <w:rsid w:val="00BE14A8"/>
    <w:rsid w:val="00C06523"/>
    <w:rsid w:val="00C16765"/>
    <w:rsid w:val="00C24133"/>
    <w:rsid w:val="00C32763"/>
    <w:rsid w:val="00C4066C"/>
    <w:rsid w:val="00C568CA"/>
    <w:rsid w:val="00C65C73"/>
    <w:rsid w:val="00C71CA5"/>
    <w:rsid w:val="00C82E23"/>
    <w:rsid w:val="00C84506"/>
    <w:rsid w:val="00CA31EE"/>
    <w:rsid w:val="00CA7F65"/>
    <w:rsid w:val="00CB3682"/>
    <w:rsid w:val="00CB63D4"/>
    <w:rsid w:val="00CE3040"/>
    <w:rsid w:val="00CF582E"/>
    <w:rsid w:val="00D07721"/>
    <w:rsid w:val="00D432BA"/>
    <w:rsid w:val="00D54415"/>
    <w:rsid w:val="00D65ABB"/>
    <w:rsid w:val="00D719C9"/>
    <w:rsid w:val="00D91A4E"/>
    <w:rsid w:val="00DA6B79"/>
    <w:rsid w:val="00DE3127"/>
    <w:rsid w:val="00E04C38"/>
    <w:rsid w:val="00E7000E"/>
    <w:rsid w:val="00E803D5"/>
    <w:rsid w:val="00E84AD5"/>
    <w:rsid w:val="00EA7037"/>
    <w:rsid w:val="00EC00FB"/>
    <w:rsid w:val="00EC7BBB"/>
    <w:rsid w:val="00EE07D2"/>
    <w:rsid w:val="00EE33EA"/>
    <w:rsid w:val="00EE601F"/>
    <w:rsid w:val="00EF2AC5"/>
    <w:rsid w:val="00EF5AC2"/>
    <w:rsid w:val="00F06F3C"/>
    <w:rsid w:val="00F461A6"/>
    <w:rsid w:val="00F67F06"/>
    <w:rsid w:val="00F746FD"/>
    <w:rsid w:val="00F82AC5"/>
    <w:rsid w:val="00FA34FB"/>
    <w:rsid w:val="00FB226E"/>
    <w:rsid w:val="00FC3365"/>
    <w:rsid w:val="00FC3E38"/>
    <w:rsid w:val="00FC496C"/>
    <w:rsid w:val="00FC7AB0"/>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CB44-E58E-4C98-BF8F-8821E43C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2658</Words>
  <Characters>15685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7</cp:revision>
  <cp:lastPrinted>2023-02-01T06:19:00Z</cp:lastPrinted>
  <dcterms:created xsi:type="dcterms:W3CDTF">2023-02-03T12:47:00Z</dcterms:created>
  <dcterms:modified xsi:type="dcterms:W3CDTF">2023-02-22T10:03:00Z</dcterms:modified>
</cp:coreProperties>
</file>