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0C95" w14:textId="77777777" w:rsidR="007D66D1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</w:p>
    <w:p w14:paraId="6972164C" w14:textId="76850519" w:rsidR="007D3EA3" w:rsidRDefault="007D66D1" w:rsidP="007D66D1">
      <w:pPr>
        <w:pStyle w:val="Bezmezer"/>
        <w:tabs>
          <w:tab w:val="left" w:pos="2268"/>
        </w:tabs>
        <w:spacing w:before="480"/>
        <w:rPr>
          <w:rFonts w:cs="Segoe UI"/>
        </w:rPr>
      </w:pPr>
      <w:r w:rsidRPr="00C237C8">
        <w:rPr>
          <w:rFonts w:cs="Segoe UI"/>
        </w:rPr>
        <w:t>Č</w:t>
      </w:r>
      <w:r w:rsidR="007D3EA3">
        <w:rPr>
          <w:rFonts w:cs="Segoe UI"/>
        </w:rPr>
        <w:t>.</w:t>
      </w:r>
      <w:r w:rsidRPr="00C237C8">
        <w:rPr>
          <w:rFonts w:cs="Segoe UI"/>
        </w:rPr>
        <w:t xml:space="preserve"> smlouvy:</w:t>
      </w:r>
      <w:r w:rsidRPr="00C237C8">
        <w:rPr>
          <w:rFonts w:cs="Segoe UI"/>
        </w:rPr>
        <w:tab/>
      </w:r>
      <w:r w:rsidR="007D3EA3">
        <w:rPr>
          <w:rFonts w:cs="Segoe UI"/>
        </w:rPr>
        <w:t>501/2018</w:t>
      </w:r>
    </w:p>
    <w:p w14:paraId="682191C8" w14:textId="28DC31A5" w:rsidR="007D3EA3" w:rsidRPr="00C237C8" w:rsidRDefault="007D3EA3" w:rsidP="007D3EA3">
      <w:pPr>
        <w:pStyle w:val="Bezmezer"/>
        <w:tabs>
          <w:tab w:val="left" w:pos="2268"/>
        </w:tabs>
        <w:rPr>
          <w:rFonts w:cs="Segoe UI"/>
        </w:rPr>
      </w:pPr>
      <w:r>
        <w:rPr>
          <w:rFonts w:cs="Segoe UI"/>
        </w:rPr>
        <w:t>Č.j.:</w:t>
      </w:r>
      <w:r>
        <w:rPr>
          <w:rFonts w:cs="Segoe UI"/>
        </w:rPr>
        <w:tab/>
      </w:r>
      <w:r w:rsidR="002D5630" w:rsidRPr="002D5630">
        <w:rPr>
          <w:rFonts w:cs="Segoe UI"/>
        </w:rPr>
        <w:t>SFZP 044070/2023</w:t>
      </w:r>
    </w:p>
    <w:p w14:paraId="17646DAD" w14:textId="2F943D66" w:rsidR="007D66D1" w:rsidRPr="00C237C8" w:rsidRDefault="007D66D1" w:rsidP="007D66D1">
      <w:pPr>
        <w:pStyle w:val="Bezmezer"/>
        <w:tabs>
          <w:tab w:val="left" w:pos="2268"/>
        </w:tabs>
        <w:rPr>
          <w:rFonts w:cs="Segoe UI"/>
        </w:rPr>
      </w:pPr>
      <w:r w:rsidRPr="00C237C8">
        <w:rPr>
          <w:rFonts w:cs="Segoe UI"/>
        </w:rPr>
        <w:t>Č</w:t>
      </w:r>
      <w:r w:rsidR="007D3EA3">
        <w:rPr>
          <w:rFonts w:cs="Segoe UI"/>
        </w:rPr>
        <w:t>.</w:t>
      </w:r>
      <w:r w:rsidRPr="00C237C8">
        <w:rPr>
          <w:rFonts w:cs="Segoe UI"/>
        </w:rPr>
        <w:t xml:space="preserve"> </w:t>
      </w:r>
      <w:r w:rsidR="007D3EA3">
        <w:rPr>
          <w:rFonts w:cs="Segoe UI"/>
        </w:rPr>
        <w:t>VZ</w:t>
      </w:r>
      <w:r w:rsidRPr="00C237C8">
        <w:rPr>
          <w:rFonts w:cs="Segoe UI"/>
        </w:rPr>
        <w:t>:</w:t>
      </w:r>
      <w:r w:rsidRPr="00C237C8">
        <w:rPr>
          <w:rFonts w:cs="Segoe UI"/>
        </w:rPr>
        <w:tab/>
      </w:r>
      <w:r w:rsidR="007D3EA3">
        <w:rPr>
          <w:rFonts w:cs="Segoe UI"/>
        </w:rPr>
        <w:t>3</w:t>
      </w:r>
      <w:r w:rsidRPr="00C237C8">
        <w:rPr>
          <w:rFonts w:cs="Segoe UI"/>
        </w:rPr>
        <w:t>/20</w:t>
      </w:r>
      <w:r w:rsidR="004C542C">
        <w:rPr>
          <w:rFonts w:cs="Segoe UI"/>
        </w:rPr>
        <w:t>17</w:t>
      </w:r>
    </w:p>
    <w:p w14:paraId="2A545231" w14:textId="1B29CAFB" w:rsidR="004F7164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                                    </w:t>
      </w:r>
    </w:p>
    <w:p w14:paraId="2D4F6600" w14:textId="67E64A21" w:rsidR="007920DE" w:rsidRPr="00C237C8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 w:rsidRPr="00C237C8"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 w:rsidRPr="00C237C8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7D3EA3">
        <w:rPr>
          <w:rFonts w:eastAsiaTheme="majorEastAsia" w:cs="Segoe UI"/>
          <w:caps/>
          <w:color w:val="73767D"/>
          <w:sz w:val="36"/>
          <w:szCs w:val="36"/>
        </w:rPr>
        <w:t>2</w:t>
      </w:r>
      <w:r w:rsidR="00863A3F" w:rsidRPr="00C237C8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="004C542C" w:rsidRPr="00C06E1D">
        <w:rPr>
          <w:rFonts w:eastAsiaTheme="majorEastAsia" w:cs="Segoe UI"/>
          <w:caps/>
          <w:color w:val="73767D"/>
          <w:sz w:val="36"/>
          <w:szCs w:val="36"/>
        </w:rPr>
        <w:t>k</w:t>
      </w:r>
      <w:r w:rsidR="004C542C">
        <w:rPr>
          <w:rFonts w:eastAsiaTheme="majorEastAsia" w:cs="Segoe UI"/>
          <w:caps/>
          <w:color w:val="73767D"/>
          <w:sz w:val="36"/>
          <w:szCs w:val="36"/>
        </w:rPr>
        <w:t> </w:t>
      </w:r>
      <w:r w:rsidR="007D3EA3" w:rsidRPr="007D3EA3">
        <w:rPr>
          <w:rFonts w:eastAsiaTheme="minorHAnsi" w:cs="Segoe UI"/>
          <w:color w:val="73767D"/>
          <w:sz w:val="36"/>
          <w:szCs w:val="36"/>
          <w:lang w:eastAsia="en-US"/>
        </w:rPr>
        <w:t>RÁMCOVÉ DOHODĚ NA AGENDOVÝ INFORMAČNÍ SYSTÉM SFŽP ČR</w:t>
      </w:r>
    </w:p>
    <w:p w14:paraId="19265AD4" w14:textId="3D81881C" w:rsidR="004A02F7" w:rsidRPr="00C237C8" w:rsidRDefault="004A02F7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 w:rsidRPr="00C237C8">
        <w:rPr>
          <w:rFonts w:cs="Segoe UI"/>
          <w:b/>
          <w:caps/>
          <w:szCs w:val="20"/>
        </w:rPr>
        <w:t>Smluvní strany:</w:t>
      </w:r>
    </w:p>
    <w:p w14:paraId="269A535C" w14:textId="3A8FE0C1" w:rsidR="00AB0468" w:rsidRPr="00C237C8" w:rsidRDefault="00AB0468" w:rsidP="00AB0468">
      <w:pPr>
        <w:jc w:val="both"/>
        <w:rPr>
          <w:rFonts w:cs="Segoe UI"/>
          <w:b/>
        </w:rPr>
      </w:pPr>
      <w:r w:rsidRPr="00C237C8">
        <w:rPr>
          <w:rFonts w:cs="Segoe UI"/>
          <w:b/>
        </w:rPr>
        <w:t>Státní fond životního prostředí České republiky</w:t>
      </w:r>
    </w:p>
    <w:p w14:paraId="68320CC4" w14:textId="77777777" w:rsidR="007D3EA3" w:rsidRPr="00CD27EC" w:rsidRDefault="007D3EA3" w:rsidP="007D3EA3">
      <w:pPr>
        <w:jc w:val="both"/>
        <w:rPr>
          <w:rFonts w:cs="Segoe UI"/>
          <w:i/>
          <w:iCs/>
        </w:rPr>
      </w:pPr>
      <w:r>
        <w:rPr>
          <w:rFonts w:cs="Segoe UI"/>
        </w:rPr>
        <w:t>se sídlem:</w:t>
      </w:r>
      <w:r w:rsidRPr="00CD27EC">
        <w:rPr>
          <w:rFonts w:cs="Segoe UI"/>
        </w:rPr>
        <w:t xml:space="preserve"> Kaplanova 1931/1, 148 00 Praha 11 – Chodov</w:t>
      </w:r>
    </w:p>
    <w:p w14:paraId="6320B483" w14:textId="77777777" w:rsidR="007D3EA3" w:rsidRPr="00CD27EC" w:rsidRDefault="007D3EA3" w:rsidP="007D3EA3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 xml:space="preserve">korespondenční adresa: Olbrachtova 2006/9, 140 00 Praha 4 </w:t>
      </w:r>
      <w:r>
        <w:rPr>
          <w:rFonts w:cs="Segoe UI"/>
        </w:rPr>
        <w:t>–</w:t>
      </w:r>
      <w:r w:rsidRPr="00CD27EC">
        <w:rPr>
          <w:rFonts w:cs="Segoe UI"/>
        </w:rPr>
        <w:t xml:space="preserve"> Krč</w:t>
      </w:r>
    </w:p>
    <w:p w14:paraId="78B9E259" w14:textId="77777777" w:rsidR="007D3EA3" w:rsidRDefault="007D3EA3" w:rsidP="007D3EA3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IČ</w:t>
      </w:r>
      <w:r>
        <w:rPr>
          <w:rFonts w:cs="Segoe UI"/>
        </w:rPr>
        <w:t>O</w:t>
      </w:r>
      <w:r w:rsidRPr="00CD27EC">
        <w:rPr>
          <w:rFonts w:cs="Segoe UI"/>
        </w:rPr>
        <w:t>: 00020729</w:t>
      </w:r>
    </w:p>
    <w:p w14:paraId="0E2D6B98" w14:textId="77777777" w:rsidR="007D3EA3" w:rsidRDefault="007D3EA3" w:rsidP="007D3EA3">
      <w:pPr>
        <w:jc w:val="both"/>
        <w:rPr>
          <w:rFonts w:cs="Segoe UI"/>
          <w:i/>
          <w:iCs/>
        </w:rPr>
      </w:pPr>
      <w:r>
        <w:rPr>
          <w:rFonts w:cs="Segoe UI"/>
        </w:rPr>
        <w:t>DIČ: není plátcem DPH</w:t>
      </w:r>
    </w:p>
    <w:p w14:paraId="7F85520C" w14:textId="77777777" w:rsidR="007D3EA3" w:rsidRPr="006D34EE" w:rsidRDefault="007D3EA3" w:rsidP="007D3EA3">
      <w:pPr>
        <w:jc w:val="both"/>
        <w:rPr>
          <w:rFonts w:cs="Segoe UI"/>
        </w:rPr>
      </w:pPr>
      <w:r w:rsidRPr="00CD27EC">
        <w:rPr>
          <w:rFonts w:cs="Segoe UI"/>
        </w:rPr>
        <w:t>zastoupen: Ing. Petrem Valdmanem, ředitelem Státního fondu životního prostředí České republiky</w:t>
      </w:r>
    </w:p>
    <w:p w14:paraId="5E8032C8" w14:textId="2650E8EF" w:rsidR="007D3EA3" w:rsidRDefault="007D3EA3" w:rsidP="00FE6D05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kontaktní osoba</w:t>
      </w:r>
      <w:r w:rsidRPr="00E50317">
        <w:rPr>
          <w:rFonts w:cs="Segoe UI"/>
        </w:rPr>
        <w:t xml:space="preserve">: </w:t>
      </w:r>
      <w:r>
        <w:rPr>
          <w:rFonts w:cs="Segoe UI"/>
        </w:rPr>
        <w:tab/>
      </w:r>
      <w:r w:rsidR="00FE6D05" w:rsidRPr="00FE6D05">
        <w:rPr>
          <w:highlight w:val="yellow"/>
        </w:rPr>
        <w:t>XXX</w:t>
      </w:r>
      <w:r>
        <w:rPr>
          <w:rFonts w:cs="Segoe UI"/>
        </w:rPr>
        <w:t xml:space="preserve">, tel: </w:t>
      </w:r>
      <w:r w:rsidR="00FE6D05" w:rsidRPr="00FE6D05">
        <w:rPr>
          <w:highlight w:val="yellow"/>
        </w:rPr>
        <w:t>XXX</w:t>
      </w:r>
      <w:r>
        <w:rPr>
          <w:rFonts w:cs="Segoe UI"/>
        </w:rPr>
        <w:t xml:space="preserve">, e-mail: </w:t>
      </w:r>
      <w:r w:rsidR="00FE6D05" w:rsidRPr="00FE6D05">
        <w:rPr>
          <w:highlight w:val="yellow"/>
        </w:rPr>
        <w:t>XXX</w:t>
      </w:r>
      <w:r w:rsidR="00FE6D05" w:rsidRPr="00CD27EC">
        <w:rPr>
          <w:rFonts w:cs="Segoe UI"/>
        </w:rPr>
        <w:t xml:space="preserve"> </w:t>
      </w: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Objednatel</w:t>
      </w:r>
      <w:r w:rsidRPr="00CD27EC">
        <w:rPr>
          <w:rFonts w:cs="Segoe UI"/>
          <w:b/>
        </w:rPr>
        <w:t>“</w:t>
      </w:r>
      <w:r>
        <w:rPr>
          <w:rFonts w:cs="Segoe UI"/>
          <w:b/>
        </w:rPr>
        <w:t xml:space="preserve"> nebo „SFŽP ČR“</w:t>
      </w:r>
      <w:r w:rsidRPr="00CD27EC">
        <w:rPr>
          <w:rFonts w:cs="Segoe UI"/>
        </w:rPr>
        <w:t>)</w:t>
      </w:r>
    </w:p>
    <w:p w14:paraId="7562191F" w14:textId="77922785" w:rsidR="00AB0468" w:rsidRPr="00C237C8" w:rsidRDefault="00AB0468" w:rsidP="00AB0468">
      <w:pPr>
        <w:rPr>
          <w:rFonts w:cs="Segoe UI"/>
        </w:rPr>
      </w:pPr>
    </w:p>
    <w:p w14:paraId="3D0323DC" w14:textId="7667A499" w:rsidR="00AB0468" w:rsidRPr="00C237C8" w:rsidRDefault="00AB0468" w:rsidP="00AB0468">
      <w:pPr>
        <w:rPr>
          <w:rFonts w:cs="Segoe UI"/>
        </w:rPr>
      </w:pPr>
      <w:r w:rsidRPr="00C237C8">
        <w:rPr>
          <w:rFonts w:cs="Segoe UI"/>
        </w:rPr>
        <w:t>a</w:t>
      </w:r>
    </w:p>
    <w:p w14:paraId="5E2D9E04" w14:textId="283B3ABB" w:rsidR="00AB0468" w:rsidRPr="00C237C8" w:rsidRDefault="00AB0468" w:rsidP="00AB0468">
      <w:pPr>
        <w:rPr>
          <w:rFonts w:cs="Segoe UI"/>
        </w:rPr>
      </w:pPr>
    </w:p>
    <w:p w14:paraId="7D605643" w14:textId="77777777" w:rsidR="007D3EA3" w:rsidRDefault="007D3EA3" w:rsidP="007D3EA3">
      <w:pPr>
        <w:rPr>
          <w:rFonts w:cs="Segoe UI"/>
          <w:b/>
        </w:rPr>
      </w:pPr>
      <w:bookmarkStart w:id="0" w:name="_Hlk125988950"/>
      <w:r>
        <w:rPr>
          <w:rFonts w:cs="Segoe UI"/>
          <w:b/>
        </w:rPr>
        <w:t>ASD SOFTWARE, s.r.o.</w:t>
      </w:r>
    </w:p>
    <w:bookmarkEnd w:id="0"/>
    <w:p w14:paraId="73DA4218" w14:textId="77777777" w:rsidR="007D3EA3" w:rsidRPr="00D40A86" w:rsidRDefault="007D3EA3" w:rsidP="007D3EA3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>
        <w:rPr>
          <w:rFonts w:cs="Segoe UI"/>
        </w:rPr>
        <w:t xml:space="preserve">Žerotínova 2981/55A, 787 01 Šumperk </w:t>
      </w:r>
    </w:p>
    <w:p w14:paraId="1726995E" w14:textId="77777777" w:rsidR="007D3EA3" w:rsidRPr="00D40A86" w:rsidRDefault="007D3EA3" w:rsidP="007D3EA3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>
        <w:rPr>
          <w:rFonts w:cs="Segoe UI"/>
        </w:rPr>
        <w:t>62363930</w:t>
      </w:r>
    </w:p>
    <w:p w14:paraId="3ED66E5C" w14:textId="77777777" w:rsidR="007D3EA3" w:rsidRDefault="007D3EA3" w:rsidP="007D3EA3">
      <w:pPr>
        <w:rPr>
          <w:rFonts w:cs="Segoe UI"/>
        </w:rPr>
      </w:pPr>
      <w:r w:rsidRPr="00D40A86">
        <w:rPr>
          <w:rFonts w:cs="Segoe UI"/>
        </w:rPr>
        <w:t>DIČ: CZ</w:t>
      </w:r>
      <w:r>
        <w:rPr>
          <w:rFonts w:cs="Segoe UI"/>
        </w:rPr>
        <w:t>62363930</w:t>
      </w:r>
    </w:p>
    <w:p w14:paraId="435496A3" w14:textId="77777777" w:rsidR="007D3EA3" w:rsidRPr="00D40A86" w:rsidRDefault="007D3EA3" w:rsidP="007D3EA3">
      <w:pPr>
        <w:rPr>
          <w:rFonts w:cs="Segoe UI"/>
          <w:i/>
        </w:rPr>
      </w:pPr>
      <w:r>
        <w:rPr>
          <w:rFonts w:cs="Segoe UI"/>
        </w:rPr>
        <w:t>Plátce DPH: ANO</w:t>
      </w:r>
    </w:p>
    <w:p w14:paraId="1F23D58A" w14:textId="77777777" w:rsidR="007D3EA3" w:rsidRDefault="007D3EA3" w:rsidP="007D3EA3">
      <w:pPr>
        <w:rPr>
          <w:rFonts w:cs="Segoe UI"/>
        </w:rPr>
      </w:pPr>
      <w:r>
        <w:rPr>
          <w:rFonts w:cs="Segoe UI"/>
        </w:rPr>
        <w:t>společnost zapsaná v obchodním rejstříku vedeném u Krajského soudu v Ostravě, oddíl C, vložka 7973</w:t>
      </w:r>
    </w:p>
    <w:p w14:paraId="3CC3DF4E" w14:textId="77777777" w:rsidR="007D3EA3" w:rsidRDefault="007D3EA3" w:rsidP="007D3EA3">
      <w:pPr>
        <w:rPr>
          <w:rFonts w:cs="Segoe UI"/>
        </w:rPr>
      </w:pPr>
      <w:r w:rsidRPr="00D40A86">
        <w:rPr>
          <w:rFonts w:cs="Segoe UI"/>
        </w:rPr>
        <w:t xml:space="preserve">zastoupena: </w:t>
      </w:r>
      <w:bookmarkStart w:id="1" w:name="_Hlk125972824"/>
      <w:r w:rsidRPr="00287DB1">
        <w:rPr>
          <w:rFonts w:cs="Segoe UI"/>
        </w:rPr>
        <w:t>Ing. Petrem Poláchem</w:t>
      </w:r>
      <w:bookmarkEnd w:id="1"/>
      <w:r w:rsidRPr="00287DB1">
        <w:rPr>
          <w:rFonts w:cs="Segoe UI"/>
        </w:rPr>
        <w:t>, obchodním ředitelem a jednatelem společnosti</w:t>
      </w:r>
    </w:p>
    <w:p w14:paraId="1902A63D" w14:textId="433CCE85" w:rsidR="00A704E7" w:rsidRDefault="007D3EA3" w:rsidP="00A704E7">
      <w:pPr>
        <w:tabs>
          <w:tab w:val="left" w:pos="851"/>
        </w:tabs>
      </w:pPr>
      <w:r>
        <w:rPr>
          <w:rFonts w:cs="Segoe UI"/>
        </w:rPr>
        <w:t xml:space="preserve">kontaktní osoba: </w:t>
      </w:r>
      <w:r w:rsidR="00FE6D05" w:rsidRPr="00FE6D05">
        <w:rPr>
          <w:highlight w:val="yellow"/>
        </w:rPr>
        <w:t>XXX</w:t>
      </w:r>
      <w:r w:rsidR="00A704E7">
        <w:t xml:space="preserve">, tel.: </w:t>
      </w:r>
      <w:r w:rsidR="00FE6D05" w:rsidRPr="00FE6D05">
        <w:rPr>
          <w:highlight w:val="yellow"/>
        </w:rPr>
        <w:t>XXX</w:t>
      </w:r>
      <w:r w:rsidR="00A704E7">
        <w:t xml:space="preserve">, e-mail: </w:t>
      </w:r>
      <w:r w:rsidR="00FE6D05" w:rsidRPr="00FE6D05">
        <w:rPr>
          <w:highlight w:val="yellow"/>
        </w:rPr>
        <w:t>XXX</w:t>
      </w:r>
    </w:p>
    <w:p w14:paraId="1BC9E64F" w14:textId="12D98774" w:rsidR="007D3EA3" w:rsidRPr="00CD27EC" w:rsidRDefault="007D3EA3" w:rsidP="00A704E7">
      <w:pPr>
        <w:tabs>
          <w:tab w:val="left" w:pos="851"/>
        </w:tabs>
        <w:rPr>
          <w:rFonts w:cs="Segoe UI"/>
          <w:i/>
          <w:iCs/>
          <w:snapToGrid w:val="0"/>
        </w:rPr>
      </w:pPr>
      <w:r w:rsidRPr="00D40A86">
        <w:rPr>
          <w:rFonts w:cs="Segoe UI"/>
        </w:rPr>
        <w:t>bankovní spojení:</w:t>
      </w:r>
      <w:r w:rsidR="00FE6D05">
        <w:rPr>
          <w:rFonts w:cs="Segoe UI"/>
        </w:rPr>
        <w:t xml:space="preserve"> </w:t>
      </w:r>
      <w:r w:rsidR="00FE6D05" w:rsidRPr="00FE6D05">
        <w:rPr>
          <w:highlight w:val="yellow"/>
        </w:rPr>
        <w:t>XXX</w:t>
      </w:r>
      <w:r w:rsidRPr="00D40A86">
        <w:rPr>
          <w:rFonts w:cs="Segoe UI"/>
        </w:rPr>
        <w:t xml:space="preserve"> č. účtu: </w:t>
      </w:r>
      <w:r w:rsidR="00FE6D05" w:rsidRPr="00FE6D05">
        <w:rPr>
          <w:highlight w:val="yellow"/>
        </w:rPr>
        <w:t>XXX</w:t>
      </w:r>
    </w:p>
    <w:p w14:paraId="25EF3E31" w14:textId="7F13222A" w:rsidR="004C542C" w:rsidRDefault="004C542C" w:rsidP="004C542C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394B10">
        <w:rPr>
          <w:rFonts w:cs="Segoe UI"/>
          <w:bCs/>
        </w:rPr>
        <w:t>„</w:t>
      </w:r>
      <w:r>
        <w:rPr>
          <w:rFonts w:cs="Segoe UI"/>
          <w:b/>
        </w:rPr>
        <w:t>Poskytovatel</w:t>
      </w:r>
      <w:r w:rsidRPr="00394B10">
        <w:rPr>
          <w:rFonts w:cs="Segoe UI"/>
          <w:bCs/>
        </w:rPr>
        <w:t>“</w:t>
      </w:r>
      <w:r w:rsidRPr="00CD27EC">
        <w:rPr>
          <w:rFonts w:cs="Segoe UI"/>
        </w:rPr>
        <w:t>)</w:t>
      </w:r>
    </w:p>
    <w:p w14:paraId="28E5CEEA" w14:textId="786842B7" w:rsidR="005F57A2" w:rsidRPr="00C237C8" w:rsidRDefault="005F57A2" w:rsidP="007B3054">
      <w:pPr>
        <w:tabs>
          <w:tab w:val="left" w:pos="1560"/>
        </w:tabs>
        <w:jc w:val="both"/>
        <w:rPr>
          <w:rFonts w:cs="Segoe UI"/>
        </w:rPr>
      </w:pPr>
    </w:p>
    <w:p w14:paraId="14F8F63A" w14:textId="01AAC194" w:rsidR="004C542C" w:rsidRDefault="004C542C" w:rsidP="004C542C">
      <w:pPr>
        <w:jc w:val="both"/>
        <w:rPr>
          <w:rFonts w:cs="Segoe UI"/>
        </w:rPr>
      </w:pPr>
      <w:r w:rsidRPr="00CD27EC">
        <w:rPr>
          <w:rFonts w:cs="Segoe UI"/>
        </w:rPr>
        <w:t>(dále společně též „</w:t>
      </w:r>
      <w:r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</w:t>
      </w:r>
      <w:r w:rsidRPr="00394B10">
        <w:rPr>
          <w:rFonts w:cs="Segoe UI"/>
          <w:bCs/>
        </w:rPr>
        <w:t>“</w:t>
      </w:r>
      <w:r w:rsidRPr="00CD27EC">
        <w:rPr>
          <w:rFonts w:cs="Segoe UI"/>
        </w:rPr>
        <w:t>)</w:t>
      </w:r>
    </w:p>
    <w:p w14:paraId="0ED10C42" w14:textId="77777777" w:rsidR="007D3EA3" w:rsidRPr="00CD27EC" w:rsidRDefault="007D3EA3" w:rsidP="007D3EA3">
      <w:pPr>
        <w:spacing w:line="276" w:lineRule="auto"/>
        <w:jc w:val="both"/>
        <w:rPr>
          <w:rFonts w:cs="Segoe UI"/>
          <w:i/>
          <w:iCs/>
        </w:rPr>
      </w:pPr>
    </w:p>
    <w:p w14:paraId="10C26C6D" w14:textId="08F522E9" w:rsidR="0002122B" w:rsidRPr="00C237C8" w:rsidRDefault="0002122B" w:rsidP="00E321BB">
      <w:pPr>
        <w:keepNext/>
        <w:spacing w:line="276" w:lineRule="auto"/>
        <w:jc w:val="both"/>
        <w:rPr>
          <w:rFonts w:cs="Segoe UI"/>
          <w:szCs w:val="20"/>
        </w:rPr>
      </w:pPr>
      <w:r w:rsidRPr="00C237C8">
        <w:rPr>
          <w:rFonts w:cs="Segoe UI"/>
          <w:szCs w:val="20"/>
        </w:rPr>
        <w:t>Smluvní strany uzavírají</w:t>
      </w:r>
      <w:r w:rsidR="001C2619" w:rsidRPr="00C237C8">
        <w:rPr>
          <w:rFonts w:cs="Segoe UI"/>
          <w:szCs w:val="20"/>
        </w:rPr>
        <w:t xml:space="preserve"> </w:t>
      </w:r>
      <w:r w:rsidRPr="00C237C8">
        <w:rPr>
          <w:rFonts w:cs="Segoe UI"/>
          <w:szCs w:val="20"/>
        </w:rPr>
        <w:t xml:space="preserve">níže uvedeného dne, měsíce a roku tento Dodatek č. </w:t>
      </w:r>
      <w:r w:rsidR="007D3EA3">
        <w:rPr>
          <w:rFonts w:cs="Segoe UI"/>
          <w:szCs w:val="20"/>
        </w:rPr>
        <w:t>2</w:t>
      </w:r>
      <w:r w:rsidRPr="00C237C8">
        <w:rPr>
          <w:rFonts w:cs="Segoe UI"/>
          <w:szCs w:val="20"/>
        </w:rPr>
        <w:t xml:space="preserve"> k</w:t>
      </w:r>
      <w:r w:rsidR="003E6654">
        <w:rPr>
          <w:rFonts w:cs="Segoe UI"/>
          <w:szCs w:val="20"/>
        </w:rPr>
        <w:t xml:space="preserve"> Rámcové dohodě </w:t>
      </w:r>
      <w:r w:rsidR="007D3EA3">
        <w:rPr>
          <w:rFonts w:cs="Segoe UI"/>
          <w:szCs w:val="20"/>
        </w:rPr>
        <w:t>na agendový informační systém SFŽP ČR</w:t>
      </w:r>
      <w:r w:rsidR="007D3EA3" w:rsidRPr="00C237C8">
        <w:rPr>
          <w:rFonts w:cs="Segoe UI"/>
          <w:szCs w:val="20"/>
        </w:rPr>
        <w:t xml:space="preserve"> </w:t>
      </w:r>
      <w:r w:rsidR="00E530A7" w:rsidRPr="00C237C8">
        <w:rPr>
          <w:rFonts w:cs="Segoe UI"/>
          <w:szCs w:val="20"/>
        </w:rPr>
        <w:t>(dále jen „</w:t>
      </w:r>
      <w:r w:rsidR="00E530A7" w:rsidRPr="00C237C8">
        <w:rPr>
          <w:rFonts w:cs="Segoe UI"/>
          <w:b/>
          <w:szCs w:val="20"/>
        </w:rPr>
        <w:t>dodatek</w:t>
      </w:r>
      <w:r w:rsidR="00E530A7" w:rsidRPr="00C237C8">
        <w:rPr>
          <w:rFonts w:cs="Segoe UI"/>
          <w:szCs w:val="20"/>
        </w:rPr>
        <w:t>“).</w:t>
      </w:r>
      <w:r w:rsidR="005F57A2" w:rsidRPr="00C237C8">
        <w:rPr>
          <w:rFonts w:cs="Segoe UI"/>
          <w:szCs w:val="20"/>
        </w:rPr>
        <w:t xml:space="preserve">  </w:t>
      </w:r>
    </w:p>
    <w:p w14:paraId="1BD9ABC0" w14:textId="26045F22" w:rsidR="0002122B" w:rsidRPr="00C237C8" w:rsidRDefault="0002122B" w:rsidP="0002122B">
      <w:pPr>
        <w:pStyle w:val="Poditul1"/>
        <w:ind w:left="567" w:hanging="567"/>
      </w:pPr>
      <w:r w:rsidRPr="00C237C8">
        <w:t>vzhledem k tomu, že:</w:t>
      </w:r>
    </w:p>
    <w:p w14:paraId="578AAB46" w14:textId="26715A2E" w:rsidR="004C542C" w:rsidRPr="003A543F" w:rsidRDefault="004C542C" w:rsidP="003A543F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3A543F">
        <w:rPr>
          <w:rFonts w:cs="Segoe UI"/>
          <w:szCs w:val="20"/>
        </w:rPr>
        <w:t xml:space="preserve">Smluvní strany uzavřely dne </w:t>
      </w:r>
      <w:r w:rsidR="007D3EA3" w:rsidRPr="007D3EA3">
        <w:rPr>
          <w:rFonts w:cs="Segoe UI"/>
          <w:szCs w:val="20"/>
        </w:rPr>
        <w:t>18. 4. 2018 Rámcovou dohodu na agendový informační systém SFŽP ČR (dále jen „</w:t>
      </w:r>
      <w:r w:rsidR="007D3EA3" w:rsidRPr="007D3EA3">
        <w:rPr>
          <w:rFonts w:cs="Segoe UI"/>
          <w:b/>
          <w:i/>
          <w:szCs w:val="20"/>
        </w:rPr>
        <w:t>rámcová dohoda</w:t>
      </w:r>
      <w:r w:rsidR="007D3EA3" w:rsidRPr="007D3EA3">
        <w:rPr>
          <w:rFonts w:cs="Segoe UI"/>
          <w:szCs w:val="20"/>
        </w:rPr>
        <w:t>“), jejíž předmětem bylo vybudování a následná provozní podpora informačního systému pro účely administrace Národního programu Životní prostředí a případně i tzv. Poplatkové agendy vč. implementace a dále jeho podpora po dobu 5 let a Ostatní služby</w:t>
      </w:r>
      <w:r w:rsidR="003A543F" w:rsidRPr="003A543F">
        <w:rPr>
          <w:rFonts w:cs="Segoe UI"/>
          <w:szCs w:val="20"/>
        </w:rPr>
        <w:t xml:space="preserve">, a </w:t>
      </w:r>
      <w:r w:rsidR="003A543F" w:rsidRPr="003A543F">
        <w:rPr>
          <w:rFonts w:cs="Segoe UI"/>
          <w:szCs w:val="20"/>
        </w:rPr>
        <w:lastRenderedPageBreak/>
        <w:t>to na základě výsledku zadávacího řízení</w:t>
      </w:r>
      <w:r w:rsidR="003A543F">
        <w:rPr>
          <w:rFonts w:cs="Segoe UI"/>
          <w:szCs w:val="20"/>
        </w:rPr>
        <w:t xml:space="preserve"> </w:t>
      </w:r>
      <w:r w:rsidR="003A543F" w:rsidRPr="003A543F">
        <w:rPr>
          <w:rFonts w:cs="Segoe UI"/>
          <w:szCs w:val="20"/>
        </w:rPr>
        <w:t>k veřejné zakázce s</w:t>
      </w:r>
      <w:r w:rsidR="003A543F">
        <w:rPr>
          <w:rFonts w:cs="Segoe UI"/>
          <w:szCs w:val="20"/>
        </w:rPr>
        <w:t> </w:t>
      </w:r>
      <w:r w:rsidR="003A543F" w:rsidRPr="003A543F">
        <w:rPr>
          <w:rFonts w:cs="Segoe UI"/>
          <w:szCs w:val="20"/>
        </w:rPr>
        <w:t>názvem</w:t>
      </w:r>
      <w:r w:rsidR="003A543F">
        <w:rPr>
          <w:rFonts w:cs="Segoe UI"/>
          <w:szCs w:val="20"/>
        </w:rPr>
        <w:t xml:space="preserve"> „</w:t>
      </w:r>
      <w:r w:rsidR="007D3EA3">
        <w:rPr>
          <w:rFonts w:cs="Segoe UI"/>
          <w:i/>
          <w:iCs/>
          <w:szCs w:val="20"/>
        </w:rPr>
        <w:t>Agendový informační systém SFŽP ČR</w:t>
      </w:r>
      <w:r w:rsidR="003A543F">
        <w:rPr>
          <w:rFonts w:cs="Segoe UI"/>
          <w:szCs w:val="20"/>
        </w:rPr>
        <w:t>“</w:t>
      </w:r>
      <w:r w:rsidR="00A678CE">
        <w:rPr>
          <w:rFonts w:cs="Segoe UI"/>
          <w:szCs w:val="20"/>
        </w:rPr>
        <w:t>.</w:t>
      </w:r>
    </w:p>
    <w:p w14:paraId="34F99CC2" w14:textId="21151859" w:rsidR="00D70F7F" w:rsidRPr="00C34E2D" w:rsidRDefault="00E530A7" w:rsidP="007B3054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V průběhu </w:t>
      </w:r>
      <w:r w:rsidRPr="00C237C8">
        <w:rPr>
          <w:rFonts w:cs="Segoe UI"/>
          <w:szCs w:val="18"/>
        </w:rPr>
        <w:t xml:space="preserve">trvání </w:t>
      </w:r>
      <w:r w:rsidR="003A543F">
        <w:rPr>
          <w:rFonts w:cs="Segoe UI"/>
          <w:szCs w:val="18"/>
        </w:rPr>
        <w:t xml:space="preserve">rámcové dohody </w:t>
      </w:r>
      <w:r w:rsidRPr="00C237C8">
        <w:rPr>
          <w:rFonts w:cs="Segoe UI"/>
          <w:szCs w:val="18"/>
        </w:rPr>
        <w:t>došlo</w:t>
      </w:r>
      <w:r w:rsidR="001D12A2">
        <w:rPr>
          <w:rFonts w:cs="Segoe UI"/>
          <w:szCs w:val="18"/>
        </w:rPr>
        <w:t xml:space="preserve"> v souladu s čl. 8.7. odst. 8.7.1 rámcové dohody</w:t>
      </w:r>
      <w:r w:rsidRPr="00C237C8">
        <w:rPr>
          <w:rFonts w:cs="Segoe UI"/>
          <w:szCs w:val="18"/>
        </w:rPr>
        <w:t xml:space="preserve"> </w:t>
      </w:r>
      <w:r w:rsidR="00A209CE">
        <w:rPr>
          <w:rFonts w:cs="Segoe UI"/>
          <w:szCs w:val="18"/>
        </w:rPr>
        <w:t xml:space="preserve">k potřebě </w:t>
      </w:r>
      <w:r w:rsidR="001D12A2">
        <w:rPr>
          <w:rFonts w:cs="Segoe UI"/>
          <w:szCs w:val="18"/>
        </w:rPr>
        <w:t>změny</w:t>
      </w:r>
      <w:r w:rsidR="00A209CE">
        <w:rPr>
          <w:rFonts w:cs="Segoe UI"/>
          <w:szCs w:val="18"/>
        </w:rPr>
        <w:t xml:space="preserve"> </w:t>
      </w:r>
      <w:r w:rsidRPr="00C237C8">
        <w:rPr>
          <w:rFonts w:cs="Segoe UI"/>
          <w:szCs w:val="18"/>
        </w:rPr>
        <w:t>člen</w:t>
      </w:r>
      <w:r w:rsidR="001D12A2">
        <w:rPr>
          <w:rFonts w:cs="Segoe UI"/>
          <w:szCs w:val="18"/>
        </w:rPr>
        <w:t>a</w:t>
      </w:r>
      <w:r w:rsidRPr="00C237C8">
        <w:rPr>
          <w:rFonts w:cs="Segoe UI"/>
          <w:szCs w:val="18"/>
        </w:rPr>
        <w:t xml:space="preserve"> realizačního </w:t>
      </w:r>
      <w:r w:rsidR="00696DCA" w:rsidRPr="00C237C8">
        <w:rPr>
          <w:rFonts w:cs="Segoe UI"/>
          <w:szCs w:val="18"/>
        </w:rPr>
        <w:t xml:space="preserve">týmu </w:t>
      </w:r>
      <w:r w:rsidR="0019143E" w:rsidRPr="00C237C8">
        <w:rPr>
          <w:rFonts w:cs="Segoe UI"/>
          <w:szCs w:val="18"/>
        </w:rPr>
        <w:t>Poskytovatele,</w:t>
      </w:r>
      <w:r w:rsidR="0019143E">
        <w:rPr>
          <w:rFonts w:cs="Segoe UI"/>
          <w:szCs w:val="18"/>
        </w:rPr>
        <w:t xml:space="preserve"> prostřednictvím kterého Poskytovatel prokazoval část své kvalifikace</w:t>
      </w:r>
      <w:r w:rsidR="006352C4">
        <w:rPr>
          <w:rFonts w:cs="Segoe UI"/>
          <w:szCs w:val="18"/>
        </w:rPr>
        <w:t>, a to v </w:t>
      </w:r>
      <w:r w:rsidR="006A0324">
        <w:rPr>
          <w:rFonts w:cs="Segoe UI"/>
          <w:szCs w:val="18"/>
        </w:rPr>
        <w:t>P</w:t>
      </w:r>
      <w:r w:rsidR="006352C4">
        <w:rPr>
          <w:rFonts w:cs="Segoe UI"/>
          <w:szCs w:val="18"/>
        </w:rPr>
        <w:t xml:space="preserve">říloze </w:t>
      </w:r>
      <w:r w:rsidR="00173A8E">
        <w:rPr>
          <w:rFonts w:cs="Segoe UI"/>
          <w:szCs w:val="18"/>
        </w:rPr>
        <w:t>F – Projektový</w:t>
      </w:r>
      <w:r w:rsidR="006352C4">
        <w:t xml:space="preserve"> tým Dodavatele a seznam poddodavatelů</w:t>
      </w:r>
      <w:r w:rsidR="006352C4" w:rsidRPr="00C237C8">
        <w:rPr>
          <w:rFonts w:eastAsiaTheme="minorHAnsi" w:cs="Segoe UI"/>
          <w:szCs w:val="20"/>
          <w:lang w:eastAsia="en-US"/>
        </w:rPr>
        <w:t xml:space="preserve"> </w:t>
      </w:r>
      <w:r w:rsidR="006352C4">
        <w:rPr>
          <w:rFonts w:eastAsiaTheme="minorHAnsi" w:cs="Segoe UI"/>
          <w:szCs w:val="20"/>
          <w:lang w:eastAsia="en-US"/>
        </w:rPr>
        <w:t>k rámcové dohodě (dále jen „</w:t>
      </w:r>
      <w:r w:rsidR="006352C4" w:rsidRPr="006352C4">
        <w:rPr>
          <w:rFonts w:eastAsiaTheme="minorHAnsi" w:cs="Segoe UI"/>
          <w:b/>
          <w:bCs/>
          <w:szCs w:val="20"/>
          <w:lang w:eastAsia="en-US"/>
        </w:rPr>
        <w:t>Příloha F</w:t>
      </w:r>
      <w:r w:rsidR="006352C4">
        <w:rPr>
          <w:rFonts w:eastAsiaTheme="minorHAnsi" w:cs="Segoe UI"/>
          <w:szCs w:val="20"/>
          <w:lang w:eastAsia="en-US"/>
        </w:rPr>
        <w:t>“)</w:t>
      </w:r>
      <w:r w:rsidR="00A209CE">
        <w:rPr>
          <w:rFonts w:cs="Segoe UI"/>
          <w:szCs w:val="18"/>
        </w:rPr>
        <w:t>.</w:t>
      </w:r>
      <w:r w:rsidR="00D70F7F" w:rsidRPr="00C237C8">
        <w:rPr>
          <w:rFonts w:cs="Segoe UI"/>
          <w:szCs w:val="18"/>
        </w:rPr>
        <w:t xml:space="preserve"> </w:t>
      </w:r>
      <w:r w:rsidR="00A209CE">
        <w:rPr>
          <w:rFonts w:cs="Segoe UI"/>
          <w:szCs w:val="18"/>
        </w:rPr>
        <w:t>N</w:t>
      </w:r>
      <w:r w:rsidR="00D70F7F" w:rsidRPr="00C237C8">
        <w:rPr>
          <w:rFonts w:cs="Segoe UI"/>
          <w:szCs w:val="18"/>
        </w:rPr>
        <w:t xml:space="preserve">ově </w:t>
      </w:r>
      <w:r w:rsidR="001D12A2">
        <w:rPr>
          <w:rFonts w:cs="Segoe UI"/>
          <w:szCs w:val="18"/>
        </w:rPr>
        <w:t>navržený</w:t>
      </w:r>
      <w:r w:rsidR="00D70F7F" w:rsidRPr="00C237C8">
        <w:rPr>
          <w:rFonts w:cs="Segoe UI"/>
          <w:szCs w:val="18"/>
        </w:rPr>
        <w:t xml:space="preserve"> člen realizačního týmu v souladu s čl. </w:t>
      </w:r>
      <w:r w:rsidR="001D12A2">
        <w:rPr>
          <w:rFonts w:cs="Segoe UI"/>
          <w:szCs w:val="18"/>
        </w:rPr>
        <w:t>8.7 odst. 8.7.1</w:t>
      </w:r>
      <w:r w:rsidR="00D70F7F" w:rsidRPr="00C237C8">
        <w:rPr>
          <w:rFonts w:cs="Segoe UI"/>
          <w:szCs w:val="18"/>
        </w:rPr>
        <w:t xml:space="preserve"> </w:t>
      </w:r>
      <w:r w:rsidR="00C668C3">
        <w:rPr>
          <w:rFonts w:cs="Segoe UI"/>
          <w:szCs w:val="18"/>
        </w:rPr>
        <w:t xml:space="preserve">rámcové dohody </w:t>
      </w:r>
      <w:r w:rsidR="00D70F7F" w:rsidRPr="00C237C8">
        <w:rPr>
          <w:rFonts w:cs="Segoe UI"/>
          <w:szCs w:val="18"/>
        </w:rPr>
        <w:t>splňuj</w:t>
      </w:r>
      <w:r w:rsidR="001D12A2">
        <w:rPr>
          <w:rFonts w:cs="Segoe UI"/>
          <w:szCs w:val="18"/>
        </w:rPr>
        <w:t>e</w:t>
      </w:r>
      <w:r w:rsidR="00D70F7F" w:rsidRPr="00C237C8">
        <w:rPr>
          <w:rFonts w:cs="Segoe UI"/>
          <w:szCs w:val="18"/>
        </w:rPr>
        <w:t xml:space="preserve"> kvalifikaci požadovanou Objednatelem v rámci zadávacího řízení, na jehož základě byla </w:t>
      </w:r>
      <w:r w:rsidR="00C668C3">
        <w:rPr>
          <w:rFonts w:cs="Segoe UI"/>
          <w:szCs w:val="18"/>
        </w:rPr>
        <w:t xml:space="preserve">rámcová dohoda </w:t>
      </w:r>
      <w:r w:rsidR="00BA6A5B" w:rsidRPr="00C237C8">
        <w:rPr>
          <w:rFonts w:cs="Segoe UI"/>
          <w:szCs w:val="18"/>
        </w:rPr>
        <w:t>uzavřena</w:t>
      </w:r>
      <w:r w:rsidR="00323B94" w:rsidRPr="00C237C8">
        <w:rPr>
          <w:rFonts w:cs="Segoe UI"/>
          <w:szCs w:val="18"/>
        </w:rPr>
        <w:t>.</w:t>
      </w:r>
      <w:r w:rsidR="00D70F7F" w:rsidRPr="00C237C8">
        <w:rPr>
          <w:rFonts w:cs="Segoe UI"/>
          <w:szCs w:val="18"/>
        </w:rPr>
        <w:t xml:space="preserve"> </w:t>
      </w:r>
      <w:r w:rsidR="0019143E">
        <w:rPr>
          <w:rFonts w:cs="Segoe UI"/>
          <w:szCs w:val="18"/>
        </w:rPr>
        <w:t>Současně došlo k potřebě změny i dalších členů realizačního týmu, a to těch prostřednictvím kterých nebyla prokazována část kvalifikace Poskytovatele.</w:t>
      </w:r>
      <w:r w:rsidR="00C34E2D">
        <w:rPr>
          <w:rFonts w:cs="Segoe UI"/>
          <w:szCs w:val="18"/>
        </w:rPr>
        <w:t xml:space="preserve"> </w:t>
      </w:r>
    </w:p>
    <w:p w14:paraId="4153D643" w14:textId="3C00CBD5" w:rsidR="00C34E2D" w:rsidRPr="00C237C8" w:rsidRDefault="00C34E2D" w:rsidP="007B3054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18"/>
        </w:rPr>
        <w:t xml:space="preserve">V průběhu trvání rámcové dohody došlo k potřebě změny kontaktní osoby u Objednatele. </w:t>
      </w:r>
    </w:p>
    <w:p w14:paraId="5BA5DDCD" w14:textId="0B87D55E" w:rsidR="00F342CE" w:rsidRPr="00C237C8" w:rsidRDefault="0019143E" w:rsidP="00C237C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18"/>
        </w:rPr>
        <w:t>V</w:t>
      </w:r>
      <w:r w:rsidR="00973CA7" w:rsidRPr="00C237C8">
        <w:rPr>
          <w:rFonts w:cs="Segoe UI"/>
          <w:szCs w:val="18"/>
        </w:rPr>
        <w:t xml:space="preserve">znikla potřeba aktualizace </w:t>
      </w:r>
      <w:r w:rsidR="006352C4">
        <w:rPr>
          <w:rFonts w:cs="Segoe UI"/>
          <w:szCs w:val="18"/>
        </w:rPr>
        <w:t>Přílohy F</w:t>
      </w:r>
      <w:r w:rsidR="00423F47">
        <w:rPr>
          <w:rFonts w:cs="Segoe UI"/>
          <w:szCs w:val="18"/>
        </w:rPr>
        <w:t xml:space="preserve"> </w:t>
      </w:r>
      <w:r w:rsidR="00C34E2D">
        <w:rPr>
          <w:rFonts w:cs="Segoe UI"/>
          <w:szCs w:val="18"/>
        </w:rPr>
        <w:t xml:space="preserve">a Přílohy L </w:t>
      </w:r>
      <w:r w:rsidR="00973CA7" w:rsidRPr="00C237C8">
        <w:rPr>
          <w:rFonts w:cs="Segoe UI"/>
          <w:szCs w:val="18"/>
        </w:rPr>
        <w:t xml:space="preserve">v rozsahu uvedených změn, </w:t>
      </w:r>
      <w:r w:rsidR="00D70F7F" w:rsidRPr="00C237C8">
        <w:rPr>
          <w:rFonts w:cs="Segoe UI"/>
          <w:szCs w:val="18"/>
        </w:rPr>
        <w:t>s</w:t>
      </w:r>
      <w:r w:rsidR="00696DCA" w:rsidRPr="00C237C8">
        <w:rPr>
          <w:rFonts w:cs="Segoe UI"/>
          <w:szCs w:val="18"/>
        </w:rPr>
        <w:t xml:space="preserve">mluvní strany </w:t>
      </w:r>
      <w:r w:rsidR="00973CA7" w:rsidRPr="00C237C8">
        <w:rPr>
          <w:rFonts w:cs="Segoe UI"/>
          <w:szCs w:val="18"/>
        </w:rPr>
        <w:t xml:space="preserve">se </w:t>
      </w:r>
      <w:r w:rsidR="00696DCA" w:rsidRPr="00C237C8">
        <w:rPr>
          <w:rFonts w:cs="Segoe UI"/>
          <w:szCs w:val="18"/>
        </w:rPr>
        <w:t xml:space="preserve">dohodly na </w:t>
      </w:r>
      <w:r w:rsidR="00B45E3C" w:rsidRPr="00C237C8">
        <w:rPr>
          <w:rFonts w:cs="Segoe UI"/>
          <w:szCs w:val="18"/>
        </w:rPr>
        <w:t>uzavření tohoto dodatku</w:t>
      </w:r>
      <w:r w:rsidR="00973CA7" w:rsidRPr="00C237C8">
        <w:rPr>
          <w:rFonts w:cs="Segoe UI"/>
          <w:szCs w:val="18"/>
        </w:rPr>
        <w:t>.</w:t>
      </w:r>
      <w:r w:rsidR="00E530A7" w:rsidRPr="00C237C8">
        <w:rPr>
          <w:rFonts w:cs="Segoe UI"/>
          <w:szCs w:val="18"/>
        </w:rPr>
        <w:t xml:space="preserve">  </w:t>
      </w:r>
    </w:p>
    <w:p w14:paraId="6C99F5B1" w14:textId="12849AD2" w:rsidR="00E321BB" w:rsidRPr="00C237C8" w:rsidRDefault="00F342CE" w:rsidP="00A209CE">
      <w:pPr>
        <w:pStyle w:val="Odstavecseseznamem"/>
        <w:numPr>
          <w:ilvl w:val="0"/>
          <w:numId w:val="9"/>
        </w:numPr>
        <w:tabs>
          <w:tab w:val="clear" w:pos="567"/>
        </w:tabs>
        <w:spacing w:before="240" w:line="276" w:lineRule="auto"/>
        <w:ind w:left="357" w:hanging="357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ZMĚNA UJEDNÁNÍ</w:t>
      </w:r>
    </w:p>
    <w:p w14:paraId="487CA22F" w14:textId="631AEAE7" w:rsidR="00846B63" w:rsidRPr="00C237C8" w:rsidRDefault="001D12A2" w:rsidP="007B3054">
      <w:pPr>
        <w:pStyle w:val="Odstavecseseznamem"/>
        <w:numPr>
          <w:ilvl w:val="1"/>
          <w:numId w:val="10"/>
        </w:numPr>
        <w:spacing w:line="276" w:lineRule="auto"/>
        <w:ind w:left="357" w:hanging="357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>Z </w:t>
      </w:r>
      <w:r w:rsidR="006352C4">
        <w:rPr>
          <w:rFonts w:eastAsiaTheme="minorHAnsi" w:cs="Segoe UI"/>
          <w:szCs w:val="20"/>
          <w:lang w:eastAsia="en-US"/>
        </w:rPr>
        <w:t>P</w:t>
      </w:r>
      <w:r>
        <w:rPr>
          <w:rFonts w:eastAsiaTheme="minorHAnsi" w:cs="Segoe UI"/>
          <w:szCs w:val="20"/>
          <w:lang w:eastAsia="en-US"/>
        </w:rPr>
        <w:t xml:space="preserve">řílohy F se v tabulce projektového týmu Dodavatele odstraňuje člen realizačního týmu: 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1946"/>
        <w:gridCol w:w="2228"/>
        <w:gridCol w:w="2268"/>
        <w:gridCol w:w="2261"/>
      </w:tblGrid>
      <w:tr w:rsidR="001D12A2" w14:paraId="2971C96C" w14:textId="3A45033D" w:rsidTr="001D12A2">
        <w:tc>
          <w:tcPr>
            <w:tcW w:w="1946" w:type="dxa"/>
          </w:tcPr>
          <w:p w14:paraId="099E0300" w14:textId="77777777" w:rsidR="001D12A2" w:rsidRPr="001D12A2" w:rsidRDefault="001D12A2" w:rsidP="001D12A2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Titul, Jméno,</w:t>
            </w:r>
          </w:p>
          <w:p w14:paraId="6DEBCC94" w14:textId="0DE5D2DF" w:rsidR="001D12A2" w:rsidRPr="00A209CE" w:rsidRDefault="001D12A2" w:rsidP="001D12A2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Příjmení</w:t>
            </w:r>
          </w:p>
        </w:tc>
        <w:tc>
          <w:tcPr>
            <w:tcW w:w="2228" w:type="dxa"/>
          </w:tcPr>
          <w:p w14:paraId="0A1430A5" w14:textId="5D8B3BDE" w:rsidR="001D12A2" w:rsidRPr="00A209CE" w:rsidRDefault="001D12A2" w:rsidP="007B3054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>
              <w:rPr>
                <w:rFonts w:eastAsiaTheme="minorHAnsi" w:cs="Segoe UI"/>
                <w:b/>
                <w:szCs w:val="20"/>
                <w:lang w:eastAsia="en-US"/>
              </w:rPr>
              <w:t>Role v týmu</w:t>
            </w:r>
          </w:p>
        </w:tc>
        <w:tc>
          <w:tcPr>
            <w:tcW w:w="2268" w:type="dxa"/>
          </w:tcPr>
          <w:p w14:paraId="439AEC8E" w14:textId="454D3934" w:rsidR="001D12A2" w:rsidRPr="00A209CE" w:rsidRDefault="001D12A2" w:rsidP="007B3054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>
              <w:rPr>
                <w:rFonts w:eastAsiaTheme="minorHAnsi" w:cs="Segoe UI"/>
                <w:b/>
                <w:szCs w:val="20"/>
                <w:lang w:eastAsia="en-US"/>
              </w:rPr>
              <w:t>Subjekt</w:t>
            </w:r>
          </w:p>
        </w:tc>
        <w:tc>
          <w:tcPr>
            <w:tcW w:w="2261" w:type="dxa"/>
          </w:tcPr>
          <w:p w14:paraId="13F3E3DF" w14:textId="77777777" w:rsidR="001D12A2" w:rsidRPr="001D12A2" w:rsidRDefault="001D12A2" w:rsidP="001D12A2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Předpokládané FTE</w:t>
            </w:r>
          </w:p>
          <w:p w14:paraId="0E799710" w14:textId="77777777" w:rsidR="001D12A2" w:rsidRPr="001D12A2" w:rsidRDefault="001D12A2" w:rsidP="001D12A2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na realizaci Díla /</w:t>
            </w:r>
          </w:p>
          <w:p w14:paraId="049A19CC" w14:textId="69A50B5D" w:rsidR="001D12A2" w:rsidRPr="00A209CE" w:rsidRDefault="001D12A2" w:rsidP="001D12A2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poskytování služby</w:t>
            </w:r>
          </w:p>
        </w:tc>
      </w:tr>
      <w:tr w:rsidR="001D12A2" w14:paraId="78C05029" w14:textId="26DC6A66" w:rsidTr="001D12A2">
        <w:tc>
          <w:tcPr>
            <w:tcW w:w="1946" w:type="dxa"/>
          </w:tcPr>
          <w:p w14:paraId="0D48F2CE" w14:textId="370C3551" w:rsidR="001D12A2" w:rsidRDefault="00FE6D05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 w:rsidRPr="00FE6D05">
              <w:rPr>
                <w:highlight w:val="yellow"/>
              </w:rPr>
              <w:t>XXX</w:t>
            </w:r>
          </w:p>
        </w:tc>
        <w:tc>
          <w:tcPr>
            <w:tcW w:w="2228" w:type="dxa"/>
          </w:tcPr>
          <w:p w14:paraId="42976FA6" w14:textId="722890AE" w:rsidR="001D12A2" w:rsidRDefault="001D12A2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t>Vedoucí projektu / Projektový manažer</w:t>
            </w:r>
          </w:p>
        </w:tc>
        <w:tc>
          <w:tcPr>
            <w:tcW w:w="2268" w:type="dxa"/>
          </w:tcPr>
          <w:p w14:paraId="46A31097" w14:textId="6C623F52" w:rsidR="001D12A2" w:rsidRDefault="001D12A2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t>ASD Software, s.r.o.</w:t>
            </w:r>
          </w:p>
        </w:tc>
        <w:tc>
          <w:tcPr>
            <w:tcW w:w="2261" w:type="dxa"/>
          </w:tcPr>
          <w:p w14:paraId="70EA82E0" w14:textId="24FAD2CB" w:rsidR="001D12A2" w:rsidRDefault="001D12A2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rPr>
                <w:rFonts w:eastAsiaTheme="minorHAnsi" w:cs="Segoe UI"/>
                <w:szCs w:val="20"/>
                <w:lang w:eastAsia="en-US"/>
              </w:rPr>
              <w:t>50 %</w:t>
            </w:r>
          </w:p>
        </w:tc>
      </w:tr>
    </w:tbl>
    <w:p w14:paraId="033DC243" w14:textId="4278FCAE" w:rsidR="001D12A2" w:rsidRPr="00C237C8" w:rsidRDefault="001D12A2" w:rsidP="001D12A2">
      <w:pPr>
        <w:pStyle w:val="Odstavecseseznamem"/>
        <w:numPr>
          <w:ilvl w:val="1"/>
          <w:numId w:val="10"/>
        </w:numPr>
        <w:spacing w:before="120" w:after="0" w:line="276" w:lineRule="auto"/>
        <w:ind w:left="357" w:hanging="357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>Do </w:t>
      </w:r>
      <w:r w:rsidR="0019143E">
        <w:rPr>
          <w:rFonts w:eastAsiaTheme="minorHAnsi" w:cs="Segoe UI"/>
          <w:szCs w:val="20"/>
          <w:lang w:eastAsia="en-US"/>
        </w:rPr>
        <w:t>P</w:t>
      </w:r>
      <w:r>
        <w:rPr>
          <w:rFonts w:eastAsiaTheme="minorHAnsi" w:cs="Segoe UI"/>
          <w:szCs w:val="20"/>
          <w:lang w:eastAsia="en-US"/>
        </w:rPr>
        <w:t>řílohy F</w:t>
      </w:r>
      <w:r w:rsidR="006352C4">
        <w:rPr>
          <w:rFonts w:eastAsiaTheme="minorHAnsi" w:cs="Segoe UI"/>
          <w:szCs w:val="20"/>
          <w:lang w:eastAsia="en-US"/>
        </w:rPr>
        <w:t xml:space="preserve"> </w:t>
      </w:r>
      <w:r>
        <w:rPr>
          <w:rFonts w:eastAsiaTheme="minorHAnsi" w:cs="Segoe UI"/>
          <w:szCs w:val="20"/>
          <w:lang w:eastAsia="en-US"/>
        </w:rPr>
        <w:t xml:space="preserve">se v tabulce projektového týmu </w:t>
      </w:r>
      <w:r w:rsidRPr="00C237C8">
        <w:rPr>
          <w:rFonts w:eastAsiaTheme="minorHAnsi" w:cs="Segoe UI"/>
          <w:szCs w:val="20"/>
          <w:lang w:eastAsia="en-US"/>
        </w:rPr>
        <w:t>doplňuj</w:t>
      </w:r>
      <w:r>
        <w:rPr>
          <w:rFonts w:eastAsiaTheme="minorHAnsi" w:cs="Segoe UI"/>
          <w:szCs w:val="20"/>
          <w:lang w:eastAsia="en-US"/>
        </w:rPr>
        <w:t>e</w:t>
      </w:r>
      <w:r w:rsidR="00E53D39">
        <w:rPr>
          <w:rFonts w:eastAsiaTheme="minorHAnsi" w:cs="Segoe UI"/>
          <w:szCs w:val="20"/>
          <w:lang w:eastAsia="en-US"/>
        </w:rPr>
        <w:t xml:space="preserve"> </w:t>
      </w:r>
      <w:r w:rsidRPr="00C237C8">
        <w:rPr>
          <w:rFonts w:eastAsiaTheme="minorHAnsi" w:cs="Segoe UI"/>
          <w:szCs w:val="20"/>
          <w:lang w:eastAsia="en-US"/>
        </w:rPr>
        <w:t>člen realizačního týmu</w:t>
      </w:r>
      <w:r w:rsidR="00E53D39">
        <w:rPr>
          <w:rFonts w:eastAsiaTheme="minorHAnsi" w:cs="Segoe UI"/>
          <w:szCs w:val="20"/>
          <w:lang w:eastAsia="en-US"/>
        </w:rPr>
        <w:t>, kdy tento původního člena dle čl. 1 odst. 1.1 dodatku nahrazuje</w:t>
      </w:r>
      <w:r w:rsidRPr="00C237C8">
        <w:rPr>
          <w:rFonts w:eastAsiaTheme="minorHAnsi" w:cs="Segoe UI"/>
          <w:szCs w:val="20"/>
          <w:lang w:eastAsia="en-US"/>
        </w:rPr>
        <w:t xml:space="preserve">: 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1946"/>
        <w:gridCol w:w="2228"/>
        <w:gridCol w:w="2268"/>
        <w:gridCol w:w="2261"/>
      </w:tblGrid>
      <w:tr w:rsidR="001D12A2" w14:paraId="798583A5" w14:textId="77777777" w:rsidTr="00463E19">
        <w:tc>
          <w:tcPr>
            <w:tcW w:w="1946" w:type="dxa"/>
          </w:tcPr>
          <w:p w14:paraId="73524586" w14:textId="77777777" w:rsidR="001D12A2" w:rsidRPr="001D12A2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Titul, Jméno,</w:t>
            </w:r>
          </w:p>
          <w:p w14:paraId="364226EF" w14:textId="77777777" w:rsidR="001D12A2" w:rsidRPr="00A209CE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Příjmení</w:t>
            </w:r>
          </w:p>
        </w:tc>
        <w:tc>
          <w:tcPr>
            <w:tcW w:w="2228" w:type="dxa"/>
          </w:tcPr>
          <w:p w14:paraId="22DC75F8" w14:textId="77777777" w:rsidR="001D12A2" w:rsidRPr="00A209CE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>
              <w:rPr>
                <w:rFonts w:eastAsiaTheme="minorHAnsi" w:cs="Segoe UI"/>
                <w:b/>
                <w:szCs w:val="20"/>
                <w:lang w:eastAsia="en-US"/>
              </w:rPr>
              <w:t>Role v týmu</w:t>
            </w:r>
          </w:p>
        </w:tc>
        <w:tc>
          <w:tcPr>
            <w:tcW w:w="2268" w:type="dxa"/>
          </w:tcPr>
          <w:p w14:paraId="7EA66815" w14:textId="77777777" w:rsidR="001D12A2" w:rsidRPr="00A209CE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>
              <w:rPr>
                <w:rFonts w:eastAsiaTheme="minorHAnsi" w:cs="Segoe UI"/>
                <w:b/>
                <w:szCs w:val="20"/>
                <w:lang w:eastAsia="en-US"/>
              </w:rPr>
              <w:t>Subjekt</w:t>
            </w:r>
          </w:p>
        </w:tc>
        <w:tc>
          <w:tcPr>
            <w:tcW w:w="2261" w:type="dxa"/>
          </w:tcPr>
          <w:p w14:paraId="50F3E849" w14:textId="77777777" w:rsidR="001D12A2" w:rsidRPr="001D12A2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Předpokládané FTE</w:t>
            </w:r>
          </w:p>
          <w:p w14:paraId="38231FB2" w14:textId="77777777" w:rsidR="001D12A2" w:rsidRPr="001D12A2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na realizaci Díla /</w:t>
            </w:r>
          </w:p>
          <w:p w14:paraId="3683CE13" w14:textId="77777777" w:rsidR="001D12A2" w:rsidRPr="00A209CE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1D12A2">
              <w:rPr>
                <w:rFonts w:eastAsiaTheme="minorHAnsi" w:cs="Segoe UI"/>
                <w:b/>
                <w:szCs w:val="20"/>
                <w:lang w:eastAsia="en-US"/>
              </w:rPr>
              <w:t>poskytování služby</w:t>
            </w:r>
          </w:p>
        </w:tc>
      </w:tr>
      <w:tr w:rsidR="001D12A2" w14:paraId="68F9EFAB" w14:textId="77777777" w:rsidTr="00173A8E">
        <w:trPr>
          <w:trHeight w:val="482"/>
        </w:trPr>
        <w:tc>
          <w:tcPr>
            <w:tcW w:w="1946" w:type="dxa"/>
          </w:tcPr>
          <w:p w14:paraId="12183B7E" w14:textId="080DA2B6" w:rsidR="001D12A2" w:rsidRDefault="00FE6D05" w:rsidP="00463E19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 w:rsidRPr="00FE6D05">
              <w:rPr>
                <w:highlight w:val="yellow"/>
              </w:rPr>
              <w:t>XXX</w:t>
            </w:r>
          </w:p>
        </w:tc>
        <w:tc>
          <w:tcPr>
            <w:tcW w:w="2228" w:type="dxa"/>
          </w:tcPr>
          <w:p w14:paraId="46AF0FA3" w14:textId="77777777" w:rsidR="001D12A2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t>Vedoucí projektu / Projektový manažer</w:t>
            </w:r>
          </w:p>
        </w:tc>
        <w:tc>
          <w:tcPr>
            <w:tcW w:w="2268" w:type="dxa"/>
          </w:tcPr>
          <w:p w14:paraId="44F7C944" w14:textId="77777777" w:rsidR="001D12A2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t>ASD Software, s.r.o.</w:t>
            </w:r>
          </w:p>
        </w:tc>
        <w:tc>
          <w:tcPr>
            <w:tcW w:w="2261" w:type="dxa"/>
          </w:tcPr>
          <w:p w14:paraId="70F10281" w14:textId="77777777" w:rsidR="001D12A2" w:rsidRDefault="001D12A2" w:rsidP="00463E19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rPr>
                <w:rFonts w:eastAsiaTheme="minorHAnsi" w:cs="Segoe UI"/>
                <w:szCs w:val="20"/>
                <w:lang w:eastAsia="en-US"/>
              </w:rPr>
              <w:t>50 %</w:t>
            </w:r>
          </w:p>
        </w:tc>
      </w:tr>
    </w:tbl>
    <w:p w14:paraId="0237E2CB" w14:textId="4D72055D" w:rsidR="00A140A7" w:rsidRDefault="00A140A7" w:rsidP="00A704E7">
      <w:pPr>
        <w:pStyle w:val="Odstavecseseznamem"/>
        <w:numPr>
          <w:ilvl w:val="1"/>
          <w:numId w:val="10"/>
        </w:numPr>
        <w:spacing w:before="120" w:line="276" w:lineRule="auto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 xml:space="preserve">Dále byl v </w:t>
      </w:r>
      <w:r w:rsidR="0019143E">
        <w:rPr>
          <w:rFonts w:eastAsiaTheme="minorHAnsi" w:cs="Segoe UI"/>
          <w:szCs w:val="20"/>
          <w:lang w:eastAsia="en-US"/>
        </w:rPr>
        <w:t>P</w:t>
      </w:r>
      <w:r>
        <w:rPr>
          <w:rFonts w:eastAsiaTheme="minorHAnsi" w:cs="Segoe UI"/>
          <w:szCs w:val="20"/>
          <w:lang w:eastAsia="en-US"/>
        </w:rPr>
        <w:t>říloze F v tabulce projektového týmu</w:t>
      </w:r>
      <w:r w:rsidR="0019143E">
        <w:rPr>
          <w:rFonts w:eastAsiaTheme="minorHAnsi" w:cs="Segoe UI"/>
          <w:szCs w:val="20"/>
          <w:lang w:eastAsia="en-US"/>
        </w:rPr>
        <w:t xml:space="preserve"> Dodavatele</w:t>
      </w:r>
      <w:r>
        <w:rPr>
          <w:rFonts w:eastAsiaTheme="minorHAnsi" w:cs="Segoe UI"/>
          <w:szCs w:val="20"/>
          <w:lang w:eastAsia="en-US"/>
        </w:rPr>
        <w:t xml:space="preserve"> </w:t>
      </w:r>
      <w:r w:rsidR="00FE6D05" w:rsidRPr="00FE6D05">
        <w:rPr>
          <w:highlight w:val="yellow"/>
        </w:rPr>
        <w:t>XXX</w:t>
      </w:r>
      <w:r w:rsidR="00FE6D05">
        <w:rPr>
          <w:rFonts w:eastAsiaTheme="minorHAnsi" w:cs="Segoe UI"/>
          <w:szCs w:val="20"/>
          <w:lang w:eastAsia="en-US"/>
        </w:rPr>
        <w:t xml:space="preserve"> </w:t>
      </w:r>
      <w:r w:rsidR="00A704E7">
        <w:rPr>
          <w:rFonts w:eastAsiaTheme="minorHAnsi" w:cs="Segoe UI"/>
          <w:szCs w:val="20"/>
          <w:lang w:eastAsia="en-US"/>
        </w:rPr>
        <w:t xml:space="preserve">nahrazen na pozici hlavního analytika </w:t>
      </w:r>
      <w:r w:rsidR="00FE6D05" w:rsidRPr="00FE6D05">
        <w:rPr>
          <w:highlight w:val="yellow"/>
        </w:rPr>
        <w:t>XXX</w:t>
      </w:r>
      <w:r w:rsidR="00A704E7" w:rsidRPr="00A704E7">
        <w:rPr>
          <w:rFonts w:eastAsiaTheme="minorHAnsi" w:cs="Segoe UI"/>
          <w:szCs w:val="20"/>
          <w:lang w:eastAsia="en-US"/>
        </w:rPr>
        <w:t>.</w:t>
      </w:r>
      <w:r w:rsidR="00A704E7">
        <w:rPr>
          <w:rFonts w:eastAsiaTheme="minorHAnsi" w:cs="Segoe UI"/>
          <w:szCs w:val="20"/>
          <w:lang w:eastAsia="en-US"/>
        </w:rPr>
        <w:t xml:space="preserve"> Dále je </w:t>
      </w:r>
      <w:r w:rsidR="00FE6D05" w:rsidRPr="00FE6D05">
        <w:rPr>
          <w:highlight w:val="yellow"/>
        </w:rPr>
        <w:t>XXX</w:t>
      </w:r>
      <w:r w:rsidR="00FE6D05">
        <w:rPr>
          <w:rFonts w:eastAsiaTheme="minorHAnsi" w:cs="Segoe UI"/>
          <w:szCs w:val="20"/>
          <w:lang w:eastAsia="en-US"/>
        </w:rPr>
        <w:t xml:space="preserve"> </w:t>
      </w:r>
      <w:r w:rsidR="00A704E7">
        <w:rPr>
          <w:rFonts w:eastAsiaTheme="minorHAnsi" w:cs="Segoe UI"/>
          <w:szCs w:val="20"/>
          <w:lang w:eastAsia="en-US"/>
        </w:rPr>
        <w:t>nahrazen na pozici v</w:t>
      </w:r>
      <w:r w:rsidR="00A704E7" w:rsidRPr="00A704E7">
        <w:rPr>
          <w:rFonts w:eastAsiaTheme="minorHAnsi" w:cs="Segoe UI"/>
          <w:szCs w:val="20"/>
          <w:lang w:eastAsia="en-US"/>
        </w:rPr>
        <w:t>edoucí vývojového týmu</w:t>
      </w:r>
      <w:r w:rsidR="00A704E7">
        <w:rPr>
          <w:rFonts w:eastAsiaTheme="minorHAnsi" w:cs="Segoe UI"/>
          <w:szCs w:val="20"/>
          <w:lang w:eastAsia="en-US"/>
        </w:rPr>
        <w:t xml:space="preserve"> </w:t>
      </w:r>
      <w:r w:rsidR="00FE6D05" w:rsidRPr="00FE6D05">
        <w:rPr>
          <w:highlight w:val="yellow"/>
        </w:rPr>
        <w:t>XXX</w:t>
      </w:r>
      <w:r w:rsidR="00A704E7">
        <w:rPr>
          <w:rFonts w:eastAsiaTheme="minorHAnsi" w:cs="Segoe UI"/>
          <w:szCs w:val="20"/>
          <w:lang w:eastAsia="en-US"/>
        </w:rPr>
        <w:t xml:space="preserve">. Dále je </w:t>
      </w:r>
      <w:r w:rsidR="00A704E7" w:rsidRPr="00A704E7">
        <w:rPr>
          <w:rFonts w:eastAsiaTheme="minorHAnsi" w:cs="Segoe UI"/>
          <w:szCs w:val="20"/>
          <w:lang w:eastAsia="en-US"/>
        </w:rPr>
        <w:t xml:space="preserve">Ing. </w:t>
      </w:r>
      <w:r w:rsidR="00FE6D05" w:rsidRPr="00FE6D05">
        <w:rPr>
          <w:highlight w:val="yellow"/>
        </w:rPr>
        <w:t>XXX</w:t>
      </w:r>
      <w:r w:rsidR="00A704E7">
        <w:rPr>
          <w:rFonts w:eastAsiaTheme="minorHAnsi" w:cs="Segoe UI"/>
          <w:szCs w:val="20"/>
          <w:lang w:eastAsia="en-US"/>
        </w:rPr>
        <w:t xml:space="preserve"> </w:t>
      </w:r>
      <w:r w:rsidR="00601E51">
        <w:rPr>
          <w:rFonts w:eastAsiaTheme="minorHAnsi" w:cs="Segoe UI"/>
          <w:szCs w:val="20"/>
          <w:lang w:eastAsia="en-US"/>
        </w:rPr>
        <w:t xml:space="preserve">ze společnosti </w:t>
      </w:r>
      <w:r w:rsidR="00601E51" w:rsidRPr="008F597D">
        <w:rPr>
          <w:rFonts w:eastAsiaTheme="minorHAnsi" w:cs="Segoe UI"/>
          <w:szCs w:val="20"/>
          <w:lang w:eastAsia="en-US"/>
        </w:rPr>
        <w:t>Deloitte Advisory, s.r.o.</w:t>
      </w:r>
      <w:r w:rsidR="00601E51">
        <w:rPr>
          <w:rFonts w:eastAsiaTheme="minorHAnsi" w:cs="Segoe UI"/>
          <w:szCs w:val="20"/>
          <w:lang w:eastAsia="en-US"/>
        </w:rPr>
        <w:t xml:space="preserve"> </w:t>
      </w:r>
      <w:r w:rsidR="00A704E7">
        <w:rPr>
          <w:rFonts w:eastAsiaTheme="minorHAnsi" w:cs="Segoe UI"/>
          <w:szCs w:val="20"/>
          <w:lang w:eastAsia="en-US"/>
        </w:rPr>
        <w:t xml:space="preserve">na pozici </w:t>
      </w:r>
      <w:r w:rsidR="00A704E7" w:rsidRPr="00A704E7">
        <w:rPr>
          <w:rFonts w:eastAsiaTheme="minorHAnsi" w:cs="Segoe UI"/>
          <w:szCs w:val="20"/>
          <w:lang w:eastAsia="en-US"/>
        </w:rPr>
        <w:t>ICT specialist</w:t>
      </w:r>
      <w:r w:rsidR="00A704E7">
        <w:rPr>
          <w:rFonts w:eastAsiaTheme="minorHAnsi" w:cs="Segoe UI"/>
          <w:szCs w:val="20"/>
          <w:lang w:eastAsia="en-US"/>
        </w:rPr>
        <w:t>i</w:t>
      </w:r>
      <w:r w:rsidR="00A704E7" w:rsidRPr="00A704E7">
        <w:rPr>
          <w:rFonts w:eastAsiaTheme="minorHAnsi" w:cs="Segoe UI"/>
          <w:szCs w:val="20"/>
          <w:lang w:eastAsia="en-US"/>
        </w:rPr>
        <w:t>, systémový integrátor</w:t>
      </w:r>
      <w:r w:rsidR="008F597D">
        <w:rPr>
          <w:rFonts w:eastAsiaTheme="minorHAnsi" w:cs="Segoe UI"/>
          <w:szCs w:val="20"/>
          <w:lang w:eastAsia="en-US"/>
        </w:rPr>
        <w:t xml:space="preserve"> nahrazen</w:t>
      </w:r>
      <w:r w:rsidR="00A704E7">
        <w:rPr>
          <w:rFonts w:eastAsiaTheme="minorHAnsi" w:cs="Segoe UI"/>
          <w:szCs w:val="20"/>
          <w:lang w:eastAsia="en-US"/>
        </w:rPr>
        <w:t xml:space="preserve"> </w:t>
      </w:r>
      <w:r w:rsidR="00FE6D05" w:rsidRPr="00FE6D05">
        <w:rPr>
          <w:highlight w:val="yellow"/>
        </w:rPr>
        <w:t>XXX</w:t>
      </w:r>
      <w:r w:rsidR="00A704E7">
        <w:rPr>
          <w:rFonts w:eastAsiaTheme="minorHAnsi" w:cs="Segoe UI"/>
          <w:szCs w:val="20"/>
          <w:lang w:eastAsia="en-US"/>
        </w:rPr>
        <w:t>.</w:t>
      </w:r>
      <w:r w:rsidR="008F597D">
        <w:rPr>
          <w:rFonts w:eastAsiaTheme="minorHAnsi" w:cs="Segoe UI"/>
          <w:szCs w:val="20"/>
          <w:lang w:eastAsia="en-US"/>
        </w:rPr>
        <w:t xml:space="preserve"> A v poslední řadě je </w:t>
      </w:r>
      <w:r w:rsidR="00FE6D05" w:rsidRPr="00FE6D05">
        <w:rPr>
          <w:highlight w:val="yellow"/>
        </w:rPr>
        <w:t>XXX</w:t>
      </w:r>
      <w:r w:rsidR="00FE6D05">
        <w:rPr>
          <w:rFonts w:eastAsiaTheme="minorHAnsi" w:cs="Segoe UI"/>
          <w:szCs w:val="20"/>
          <w:lang w:eastAsia="en-US"/>
        </w:rPr>
        <w:t xml:space="preserve"> </w:t>
      </w:r>
      <w:r w:rsidR="008F597D">
        <w:rPr>
          <w:rFonts w:eastAsiaTheme="minorHAnsi" w:cs="Segoe UI"/>
          <w:szCs w:val="20"/>
          <w:lang w:eastAsia="en-US"/>
        </w:rPr>
        <w:t xml:space="preserve">ze společnosti </w:t>
      </w:r>
      <w:r w:rsidR="008F597D" w:rsidRPr="008F597D">
        <w:rPr>
          <w:rFonts w:eastAsiaTheme="minorHAnsi" w:cs="Segoe UI"/>
          <w:szCs w:val="20"/>
          <w:lang w:eastAsia="en-US"/>
        </w:rPr>
        <w:t>Deloitte Advisory, s.r.o.</w:t>
      </w:r>
      <w:r w:rsidR="008F597D">
        <w:rPr>
          <w:rFonts w:eastAsiaTheme="minorHAnsi" w:cs="Segoe UI"/>
          <w:szCs w:val="20"/>
          <w:lang w:eastAsia="en-US"/>
        </w:rPr>
        <w:t xml:space="preserve"> na pozici garant</w:t>
      </w:r>
      <w:r w:rsidR="00C34E2D">
        <w:rPr>
          <w:rFonts w:eastAsiaTheme="minorHAnsi" w:cs="Segoe UI"/>
          <w:szCs w:val="20"/>
          <w:lang w:eastAsia="en-US"/>
        </w:rPr>
        <w:t>a</w:t>
      </w:r>
      <w:r w:rsidR="008F597D">
        <w:rPr>
          <w:rFonts w:eastAsiaTheme="minorHAnsi" w:cs="Segoe UI"/>
          <w:szCs w:val="20"/>
          <w:lang w:eastAsia="en-US"/>
        </w:rPr>
        <w:t xml:space="preserve"> za oblast metodiky dotací nahrazen </w:t>
      </w:r>
      <w:r w:rsidR="00FE6D05" w:rsidRPr="00FE6D05">
        <w:rPr>
          <w:highlight w:val="yellow"/>
        </w:rPr>
        <w:t>XXX</w:t>
      </w:r>
      <w:r w:rsidR="008F597D">
        <w:rPr>
          <w:rFonts w:eastAsiaTheme="minorHAnsi" w:cs="Segoe UI"/>
          <w:szCs w:val="20"/>
          <w:lang w:eastAsia="en-US"/>
        </w:rPr>
        <w:t xml:space="preserve">. </w:t>
      </w:r>
    </w:p>
    <w:p w14:paraId="444DF8C8" w14:textId="4CA1EEEB" w:rsidR="0019143E" w:rsidRDefault="0019143E" w:rsidP="00A704E7">
      <w:pPr>
        <w:pStyle w:val="Odstavecseseznamem"/>
        <w:numPr>
          <w:ilvl w:val="1"/>
          <w:numId w:val="10"/>
        </w:numPr>
        <w:spacing w:before="120" w:line="276" w:lineRule="auto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>V Příloze F v tabulce projektového týmu Dodavatele byla dále snížena předpokládaná FTE na realizaci Díla/poskytování služby na pozici g</w:t>
      </w:r>
      <w:r w:rsidRPr="0019143E">
        <w:rPr>
          <w:rFonts w:eastAsiaTheme="minorHAnsi" w:cs="Segoe UI"/>
          <w:szCs w:val="20"/>
          <w:lang w:eastAsia="en-US"/>
        </w:rPr>
        <w:t>arant</w:t>
      </w:r>
      <w:r>
        <w:rPr>
          <w:rFonts w:eastAsiaTheme="minorHAnsi" w:cs="Segoe UI"/>
          <w:szCs w:val="20"/>
          <w:lang w:eastAsia="en-US"/>
        </w:rPr>
        <w:t>a</w:t>
      </w:r>
      <w:r w:rsidRPr="0019143E">
        <w:rPr>
          <w:rFonts w:eastAsiaTheme="minorHAnsi" w:cs="Segoe UI"/>
          <w:szCs w:val="20"/>
          <w:lang w:eastAsia="en-US"/>
        </w:rPr>
        <w:t xml:space="preserve"> za oblast metodiky dotací</w:t>
      </w:r>
      <w:r>
        <w:rPr>
          <w:rFonts w:eastAsiaTheme="minorHAnsi" w:cs="Segoe UI"/>
          <w:szCs w:val="20"/>
          <w:lang w:eastAsia="en-US"/>
        </w:rPr>
        <w:t xml:space="preserve"> </w:t>
      </w:r>
      <w:r w:rsidR="00FE6D05" w:rsidRPr="00FE6D05">
        <w:rPr>
          <w:highlight w:val="yellow"/>
        </w:rPr>
        <w:t>XXX</w:t>
      </w:r>
      <w:r w:rsidR="00FE6D05">
        <w:rPr>
          <w:rFonts w:eastAsiaTheme="minorHAnsi" w:cs="Segoe UI"/>
          <w:szCs w:val="20"/>
          <w:lang w:eastAsia="en-US"/>
        </w:rPr>
        <w:t xml:space="preserve"> </w:t>
      </w:r>
      <w:r>
        <w:rPr>
          <w:rFonts w:eastAsiaTheme="minorHAnsi" w:cs="Segoe UI"/>
          <w:szCs w:val="20"/>
          <w:lang w:eastAsia="en-US"/>
        </w:rPr>
        <w:t xml:space="preserve">z 30% na 20%. </w:t>
      </w:r>
    </w:p>
    <w:p w14:paraId="0E2169B8" w14:textId="2EB622AC" w:rsidR="008335F5" w:rsidRPr="008335F5" w:rsidRDefault="00DC60DB" w:rsidP="008335F5">
      <w:pPr>
        <w:pStyle w:val="Odstavecseseznamem"/>
        <w:numPr>
          <w:ilvl w:val="1"/>
          <w:numId w:val="10"/>
        </w:numPr>
        <w:spacing w:before="120" w:line="276" w:lineRule="auto"/>
        <w:rPr>
          <w:rStyle w:val="Hypertextovodkaz"/>
          <w:rFonts w:eastAsiaTheme="minorHAnsi" w:cs="Segoe UI"/>
          <w:color w:val="auto"/>
          <w:szCs w:val="20"/>
          <w:u w:val="none"/>
          <w:lang w:eastAsia="en-US"/>
        </w:rPr>
      </w:pPr>
      <w:r w:rsidRPr="00DC60DB">
        <w:rPr>
          <w:rFonts w:cs="Segoe UI"/>
        </w:rPr>
        <w:t xml:space="preserve">V identifikačních údajích Objednatele na úvodní straně rámcové dohody figuruje jako kontaktní osoba nově </w:t>
      </w:r>
      <w:r w:rsidR="006A1B29">
        <w:rPr>
          <w:rFonts w:cs="Segoe UI"/>
        </w:rPr>
        <w:t>dále i</w:t>
      </w:r>
      <w:r w:rsidRPr="00DC60DB">
        <w:rPr>
          <w:rFonts w:cs="Segoe UI"/>
        </w:rPr>
        <w:t xml:space="preserve"> vedoucí oddělení OdASKoo</w:t>
      </w:r>
      <w:r w:rsidR="00A8141D">
        <w:rPr>
          <w:rFonts w:cs="Segoe UI"/>
        </w:rPr>
        <w:t xml:space="preserve"> </w:t>
      </w:r>
      <w:r w:rsidR="00047B19" w:rsidRPr="00FE6D05">
        <w:rPr>
          <w:highlight w:val="yellow"/>
        </w:rPr>
        <w:t>XXX</w:t>
      </w:r>
      <w:r w:rsidRPr="00DC60DB">
        <w:rPr>
          <w:rFonts w:cs="Segoe UI"/>
        </w:rPr>
        <w:t xml:space="preserve">, tel: </w:t>
      </w:r>
      <w:r w:rsidR="00FE6D05" w:rsidRPr="00FE6D05">
        <w:rPr>
          <w:highlight w:val="yellow"/>
        </w:rPr>
        <w:t>XXX</w:t>
      </w:r>
      <w:r w:rsidRPr="00DC60DB">
        <w:rPr>
          <w:rFonts w:cs="Segoe UI"/>
        </w:rPr>
        <w:t xml:space="preserve">, e-mail: </w:t>
      </w:r>
      <w:r w:rsidR="00FE6D05" w:rsidRPr="00FE6D05">
        <w:rPr>
          <w:highlight w:val="yellow"/>
        </w:rPr>
        <w:t>XXX</w:t>
      </w:r>
      <w:r w:rsidRPr="00DC60DB">
        <w:rPr>
          <w:rStyle w:val="Hypertextovodkaz"/>
          <w:rFonts w:cs="Segoe UI"/>
        </w:rPr>
        <w:t xml:space="preserve"> </w:t>
      </w:r>
    </w:p>
    <w:p w14:paraId="4E10B1A4" w14:textId="7E258236" w:rsidR="00DC60DB" w:rsidRPr="008335F5" w:rsidRDefault="00DC60DB" w:rsidP="008335F5">
      <w:pPr>
        <w:pStyle w:val="Odstavecseseznamem"/>
        <w:numPr>
          <w:ilvl w:val="1"/>
          <w:numId w:val="10"/>
        </w:numPr>
        <w:spacing w:before="120" w:line="276" w:lineRule="auto"/>
        <w:rPr>
          <w:rFonts w:eastAsiaTheme="minorHAnsi" w:cs="Segoe UI"/>
          <w:szCs w:val="20"/>
          <w:lang w:eastAsia="en-US"/>
        </w:rPr>
      </w:pPr>
      <w:r w:rsidRPr="008335F5">
        <w:rPr>
          <w:iCs/>
        </w:rPr>
        <w:lastRenderedPageBreak/>
        <w:t xml:space="preserve">V příloze L – Kontaktní osoby objednatele rámcové dohody je </w:t>
      </w:r>
      <w:r w:rsidR="00FE6D05" w:rsidRPr="00FE6D05">
        <w:rPr>
          <w:highlight w:val="yellow"/>
        </w:rPr>
        <w:t>XXX</w:t>
      </w:r>
      <w:r w:rsidR="00FE6D05" w:rsidRPr="008335F5">
        <w:rPr>
          <w:iCs/>
        </w:rPr>
        <w:t xml:space="preserve"> </w:t>
      </w:r>
      <w:r w:rsidRPr="008335F5">
        <w:rPr>
          <w:iCs/>
        </w:rPr>
        <w:t>nahrazen na pozici Vedoucího projektu</w:t>
      </w:r>
      <w:r w:rsidR="00521563" w:rsidRPr="008335F5">
        <w:rPr>
          <w:iCs/>
        </w:rPr>
        <w:t xml:space="preserve"> </w:t>
      </w:r>
      <w:r w:rsidR="00A8141D" w:rsidRPr="008335F5">
        <w:rPr>
          <w:rFonts w:cs="Segoe UI"/>
        </w:rPr>
        <w:t xml:space="preserve">vedoucím oddělení OdASKoo </w:t>
      </w:r>
      <w:r w:rsidR="00FE6D05" w:rsidRPr="00FE6D05">
        <w:rPr>
          <w:highlight w:val="yellow"/>
        </w:rPr>
        <w:t>XXX</w:t>
      </w:r>
      <w:r w:rsidRPr="008335F5">
        <w:rPr>
          <w:iCs/>
        </w:rPr>
        <w:t>.</w:t>
      </w:r>
    </w:p>
    <w:p w14:paraId="2EF113F0" w14:textId="2A06F200" w:rsidR="00BF017E" w:rsidRPr="00C237C8" w:rsidRDefault="00F342CE" w:rsidP="00A209CE">
      <w:pPr>
        <w:pStyle w:val="Odstavecseseznamem"/>
        <w:numPr>
          <w:ilvl w:val="0"/>
          <w:numId w:val="9"/>
        </w:numPr>
        <w:tabs>
          <w:tab w:val="clear" w:pos="567"/>
        </w:tabs>
        <w:spacing w:before="240" w:line="276" w:lineRule="auto"/>
        <w:ind w:left="357" w:hanging="357"/>
        <w:jc w:val="left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ZÁVĚREČNÁ USTANOVENÍ</w:t>
      </w:r>
    </w:p>
    <w:p w14:paraId="7A0A2113" w14:textId="64056107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Ostatní ustanovení </w:t>
      </w:r>
      <w:r w:rsidR="006352C4">
        <w:rPr>
          <w:rFonts w:cs="Segoe UI"/>
        </w:rPr>
        <w:t>rámcové dohody</w:t>
      </w:r>
      <w:r w:rsidR="00423F47">
        <w:rPr>
          <w:rFonts w:cs="Segoe UI"/>
        </w:rPr>
        <w:t xml:space="preserve"> </w:t>
      </w:r>
      <w:r w:rsidRPr="00C237C8">
        <w:rPr>
          <w:rFonts w:cs="Segoe UI"/>
        </w:rPr>
        <w:t>zůstávají nedotčena.</w:t>
      </w:r>
    </w:p>
    <w:p w14:paraId="6A085C0C" w14:textId="61243E4C" w:rsidR="00F26F46" w:rsidRPr="00C237C8" w:rsidRDefault="00F26F46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Tento dodatek a právní vztah jím založený se řídí právním řádem České republiky. </w:t>
      </w:r>
    </w:p>
    <w:p w14:paraId="2996EF9F" w14:textId="003320DF" w:rsidR="0010354D" w:rsidRPr="00C237C8" w:rsidRDefault="0010354D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Tento dodatek nabývá platnosti dnem jeho podpisu smluvními stranami a účinnosti dnem zveřejnění v registru smluv, a to v souladu se zákonem č. 340/2015 Sb., o zvláštních podmínkách účinnosti některých smluv, uveřejňování těchto smluv a o registru smluv. Uveřejnění </w:t>
      </w:r>
      <w:r w:rsidR="00305F1E" w:rsidRPr="00C237C8">
        <w:rPr>
          <w:rFonts w:cs="Segoe UI"/>
        </w:rPr>
        <w:t>dodatku</w:t>
      </w:r>
      <w:r w:rsidRPr="00C237C8">
        <w:rPr>
          <w:rFonts w:cs="Segoe UI"/>
        </w:rPr>
        <w:t xml:space="preserve"> v registru smluv zajistí </w:t>
      </w:r>
      <w:r w:rsidR="00D40A86" w:rsidRPr="00C237C8">
        <w:rPr>
          <w:rFonts w:cs="Segoe UI"/>
        </w:rPr>
        <w:t>O</w:t>
      </w:r>
      <w:r w:rsidRPr="00C237C8">
        <w:rPr>
          <w:rFonts w:cs="Segoe UI"/>
        </w:rPr>
        <w:t xml:space="preserve">bjednatel a bude o tom bezodkladně informovat </w:t>
      </w:r>
      <w:r w:rsidR="00D40A86" w:rsidRPr="00C237C8">
        <w:rPr>
          <w:rFonts w:cs="Segoe UI"/>
        </w:rPr>
        <w:t>P</w:t>
      </w:r>
      <w:r w:rsidR="00585B72" w:rsidRPr="00C237C8">
        <w:rPr>
          <w:rFonts w:cs="Segoe UI"/>
        </w:rPr>
        <w:t>oskytov</w:t>
      </w:r>
      <w:r w:rsidRPr="00C237C8">
        <w:rPr>
          <w:rFonts w:cs="Segoe UI"/>
        </w:rPr>
        <w:t>atele.</w:t>
      </w:r>
    </w:p>
    <w:p w14:paraId="2E94D69F" w14:textId="1618518B" w:rsidR="007B3054" w:rsidRDefault="00846B63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>D</w:t>
      </w:r>
      <w:r w:rsidR="0010354D" w:rsidRPr="00C237C8">
        <w:rPr>
          <w:rFonts w:cs="Segoe UI"/>
        </w:rPr>
        <w:t xml:space="preserve">odatek je vyhotoven ve třech stejnopisech, z nichž </w:t>
      </w:r>
      <w:r w:rsidR="00D40A86" w:rsidRPr="00C237C8">
        <w:rPr>
          <w:rFonts w:cs="Segoe UI"/>
        </w:rPr>
        <w:t>O</w:t>
      </w:r>
      <w:r w:rsidR="0010354D" w:rsidRPr="00C237C8">
        <w:rPr>
          <w:rFonts w:cs="Segoe UI"/>
        </w:rPr>
        <w:t>bjednatel obdrží dva stejnopisy a </w:t>
      </w:r>
      <w:r w:rsidR="00D40A86" w:rsidRPr="00C237C8">
        <w:rPr>
          <w:rFonts w:cs="Segoe UI"/>
        </w:rPr>
        <w:t>P</w:t>
      </w:r>
      <w:r w:rsidR="00585B72" w:rsidRPr="00C237C8">
        <w:rPr>
          <w:rFonts w:cs="Segoe UI"/>
        </w:rPr>
        <w:t>oskyto</w:t>
      </w:r>
      <w:r w:rsidR="0010354D" w:rsidRPr="00C237C8">
        <w:rPr>
          <w:rFonts w:cs="Segoe UI"/>
        </w:rPr>
        <w:t xml:space="preserve">vatel </w:t>
      </w:r>
      <w:r w:rsidR="0010354D" w:rsidRPr="00C237C8">
        <w:rPr>
          <w:rFonts w:cs="Segoe UI"/>
          <w:iCs/>
        </w:rPr>
        <w:t>jeden stejnopis</w:t>
      </w:r>
      <w:r w:rsidR="0010354D" w:rsidRPr="00C237C8">
        <w:rPr>
          <w:rFonts w:cs="Segoe UI"/>
        </w:rPr>
        <w:t>.</w:t>
      </w:r>
      <w:r w:rsidR="002813C4" w:rsidRPr="00C237C8">
        <w:rPr>
          <w:rFonts w:cs="Segoe UI"/>
        </w:rPr>
        <w:t xml:space="preserve"> V případě elektronického podpisu dodatku se stejnopisy nevyhotovují.</w:t>
      </w:r>
      <w:r w:rsidR="0010354D" w:rsidRPr="00C237C8">
        <w:rPr>
          <w:rFonts w:cs="Segoe UI"/>
        </w:rPr>
        <w:t xml:space="preserve"> </w:t>
      </w:r>
    </w:p>
    <w:p w14:paraId="569EC842" w14:textId="1544A59E" w:rsidR="0019143E" w:rsidRPr="0019143E" w:rsidRDefault="006352C4" w:rsidP="0058161E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D761BD">
        <w:rPr>
          <w:rFonts w:cs="Segoe UI"/>
        </w:rPr>
        <w:t>Tento dodatek byl uzavřen na základě pravé a svobodné vůle smluvních stran, prosté všeho omylu a nikoli v tísni za nápadně nevýhodných podmínek, na důkaz čehož smluvní strany připojují níže své podpisy</w:t>
      </w:r>
    </w:p>
    <w:p w14:paraId="3870FA83" w14:textId="2980C083" w:rsidR="0058161E" w:rsidRPr="0058161E" w:rsidRDefault="0058161E" w:rsidP="0058161E">
      <w:pPr>
        <w:pStyle w:val="Podtitul11"/>
        <w:spacing w:before="120"/>
        <w:rPr>
          <w:rFonts w:cs="Segoe UI"/>
          <w:b/>
        </w:rPr>
      </w:pPr>
      <w:r w:rsidRPr="0058161E">
        <w:rPr>
          <w:rFonts w:cs="Segoe UI"/>
          <w:b/>
        </w:rPr>
        <w:t>Přílohy:</w:t>
      </w:r>
    </w:p>
    <w:p w14:paraId="12AFDF15" w14:textId="69345FD5" w:rsidR="006352C4" w:rsidRDefault="006352C4" w:rsidP="0058161E">
      <w:pPr>
        <w:pStyle w:val="Podtitul11"/>
        <w:spacing w:before="120"/>
        <w:rPr>
          <w:rFonts w:cs="Segoe UI"/>
        </w:rPr>
      </w:pPr>
      <w:r>
        <w:rPr>
          <w:rFonts w:cs="Segoe UI"/>
        </w:rPr>
        <w:t xml:space="preserve">Příloha č. </w:t>
      </w:r>
      <w:r w:rsidR="00521563">
        <w:rPr>
          <w:rFonts w:cs="Segoe UI"/>
        </w:rPr>
        <w:t>1</w:t>
      </w:r>
      <w:r>
        <w:rPr>
          <w:rFonts w:cs="Segoe UI"/>
        </w:rPr>
        <w:t xml:space="preserve"> – Profesní životopis </w:t>
      </w:r>
      <w:r w:rsidR="00FE6D05" w:rsidRPr="00FE6D05">
        <w:rPr>
          <w:highlight w:val="yellow"/>
        </w:rPr>
        <w:t>XXX</w:t>
      </w:r>
    </w:p>
    <w:p w14:paraId="315C992F" w14:textId="1807E548" w:rsidR="006352C4" w:rsidRDefault="006352C4" w:rsidP="0058161E">
      <w:pPr>
        <w:pStyle w:val="Podtitul11"/>
        <w:spacing w:before="120"/>
        <w:rPr>
          <w:rFonts w:cs="Segoe UI"/>
        </w:rPr>
      </w:pPr>
      <w:r>
        <w:rPr>
          <w:rFonts w:cs="Segoe UI"/>
        </w:rPr>
        <w:t xml:space="preserve">Příloha č. </w:t>
      </w:r>
      <w:r w:rsidR="00521563">
        <w:rPr>
          <w:rFonts w:cs="Segoe UI"/>
        </w:rPr>
        <w:t>2</w:t>
      </w:r>
      <w:r>
        <w:rPr>
          <w:rFonts w:cs="Segoe UI"/>
        </w:rPr>
        <w:t xml:space="preserve"> – Diplom z Vysoké školy dopravy a spojov Žilina pro </w:t>
      </w:r>
      <w:r w:rsidR="00FE6D05" w:rsidRPr="00FE6D05">
        <w:rPr>
          <w:highlight w:val="yellow"/>
        </w:rPr>
        <w:t>XXX</w:t>
      </w:r>
      <w:r w:rsidR="00FE6D05">
        <w:rPr>
          <w:rFonts w:cs="Segoe UI"/>
        </w:rPr>
        <w:t xml:space="preserve"> </w:t>
      </w:r>
      <w:r>
        <w:rPr>
          <w:rFonts w:cs="Segoe UI"/>
        </w:rPr>
        <w:t xml:space="preserve">ze dne </w:t>
      </w:r>
      <w:r w:rsidR="00FE6D05" w:rsidRPr="00FE6D05">
        <w:rPr>
          <w:highlight w:val="yellow"/>
        </w:rPr>
        <w:t>XXX</w:t>
      </w:r>
    </w:p>
    <w:p w14:paraId="4BD8D892" w14:textId="60AA48AA" w:rsidR="006352C4" w:rsidRDefault="006352C4" w:rsidP="0058161E">
      <w:pPr>
        <w:pStyle w:val="Podtitul11"/>
        <w:spacing w:before="120"/>
        <w:rPr>
          <w:rFonts w:cs="Segoe UI"/>
        </w:rPr>
      </w:pPr>
      <w:r>
        <w:rPr>
          <w:rFonts w:cs="Segoe UI"/>
        </w:rPr>
        <w:t xml:space="preserve">Příloha č. </w:t>
      </w:r>
      <w:r w:rsidR="00521563">
        <w:rPr>
          <w:rFonts w:cs="Segoe UI"/>
        </w:rPr>
        <w:t>3</w:t>
      </w:r>
      <w:r>
        <w:rPr>
          <w:rFonts w:cs="Segoe UI"/>
        </w:rPr>
        <w:t xml:space="preserve"> – Certifikát APMG – International pro </w:t>
      </w:r>
      <w:r w:rsidR="00FE6D05" w:rsidRPr="00FE6D05">
        <w:rPr>
          <w:highlight w:val="yellow"/>
        </w:rPr>
        <w:t>XXX</w:t>
      </w:r>
      <w:r w:rsidR="00FE6D05">
        <w:rPr>
          <w:rFonts w:cs="Segoe UI"/>
        </w:rPr>
        <w:t xml:space="preserve"> </w:t>
      </w:r>
      <w:r>
        <w:rPr>
          <w:rFonts w:cs="Segoe UI"/>
        </w:rPr>
        <w:t xml:space="preserve">ze dne </w:t>
      </w:r>
      <w:r w:rsidR="00FE6D05" w:rsidRPr="00FE6D05">
        <w:rPr>
          <w:highlight w:val="yellow"/>
        </w:rPr>
        <w:t>XXX</w:t>
      </w:r>
      <w:r w:rsidR="00FE6D05">
        <w:rPr>
          <w:rFonts w:cs="Segoe UI"/>
        </w:rPr>
        <w:t xml:space="preserve"> </w:t>
      </w:r>
      <w:r>
        <w:rPr>
          <w:rFonts w:cs="Segoe UI"/>
        </w:rPr>
        <w:t>o absolvování kurzu P</w:t>
      </w:r>
      <w:r w:rsidR="002D5630">
        <w:rPr>
          <w:rFonts w:cs="Segoe UI"/>
        </w:rPr>
        <w:t>R</w:t>
      </w:r>
      <w:r>
        <w:rPr>
          <w:rFonts w:cs="Segoe UI"/>
        </w:rPr>
        <w:t>INCE2</w:t>
      </w:r>
    </w:p>
    <w:p w14:paraId="37B215E7" w14:textId="45FF092C" w:rsidR="0019143E" w:rsidRDefault="0019143E" w:rsidP="0058161E">
      <w:pPr>
        <w:pStyle w:val="Podtitul11"/>
        <w:spacing w:before="120"/>
        <w:rPr>
          <w:rFonts w:cs="Segoe UI"/>
        </w:rPr>
      </w:pPr>
    </w:p>
    <w:p w14:paraId="640FB70C" w14:textId="49EE2DF0" w:rsidR="0019143E" w:rsidRDefault="0019143E" w:rsidP="0058161E">
      <w:pPr>
        <w:pStyle w:val="Podtitul11"/>
        <w:spacing w:before="120"/>
        <w:rPr>
          <w:rFonts w:cs="Segoe UI"/>
        </w:rPr>
      </w:pPr>
    </w:p>
    <w:p w14:paraId="51651D37" w14:textId="2F1E9655" w:rsidR="0019143E" w:rsidRDefault="0019143E" w:rsidP="0058161E">
      <w:pPr>
        <w:pStyle w:val="Podtitul11"/>
        <w:spacing w:before="120"/>
        <w:rPr>
          <w:rFonts w:cs="Segoe UI"/>
        </w:rPr>
      </w:pPr>
    </w:p>
    <w:p w14:paraId="03A07885" w14:textId="4873DA3D" w:rsidR="0019143E" w:rsidRDefault="0019143E" w:rsidP="0058161E">
      <w:pPr>
        <w:pStyle w:val="Podtitul11"/>
        <w:spacing w:before="120"/>
        <w:rPr>
          <w:rFonts w:cs="Segoe UI"/>
        </w:rPr>
      </w:pPr>
    </w:p>
    <w:p w14:paraId="1AB16B70" w14:textId="77777777" w:rsidR="00C34E2D" w:rsidRPr="00C237C8" w:rsidRDefault="00C34E2D" w:rsidP="0058161E">
      <w:pPr>
        <w:pStyle w:val="Podtitul11"/>
        <w:spacing w:before="120"/>
        <w:rPr>
          <w:rFonts w:cs="Segoe UI"/>
        </w:rPr>
      </w:pPr>
    </w:p>
    <w:p w14:paraId="25CFD80F" w14:textId="13BF124C" w:rsidR="00A54982" w:rsidRPr="00C237C8" w:rsidRDefault="00A54982" w:rsidP="0058161E">
      <w:pPr>
        <w:pStyle w:val="Odstavecseseznamem"/>
        <w:keepNext/>
        <w:tabs>
          <w:tab w:val="left" w:leader="dot" w:pos="3969"/>
          <w:tab w:val="left" w:pos="4962"/>
          <w:tab w:val="left" w:pos="9070"/>
        </w:tabs>
        <w:spacing w:before="720" w:after="960"/>
        <w:rPr>
          <w:rFonts w:cs="Segoe UI"/>
        </w:rPr>
      </w:pPr>
      <w:r w:rsidRPr="00C237C8">
        <w:rPr>
          <w:rFonts w:cs="Segoe UI"/>
        </w:rPr>
        <w:t>V Praze</w:t>
      </w:r>
      <w:r w:rsidRPr="00C237C8">
        <w:rPr>
          <w:rFonts w:cs="Segoe UI"/>
          <w:caps/>
        </w:rPr>
        <w:t xml:space="preserve"> </w:t>
      </w:r>
      <w:r w:rsidRPr="00C237C8">
        <w:rPr>
          <w:rFonts w:cs="Segoe UI"/>
        </w:rPr>
        <w:t>dne</w:t>
      </w:r>
      <w:r w:rsidR="00FE6D05">
        <w:rPr>
          <w:rFonts w:cs="Segoe UI"/>
        </w:rPr>
        <w:t xml:space="preserve"> 21. 2. 2023                                 </w:t>
      </w:r>
      <w:r w:rsidRPr="00C237C8">
        <w:rPr>
          <w:rFonts w:cs="Segoe UI"/>
        </w:rPr>
        <w:t xml:space="preserve">                  V</w:t>
      </w:r>
      <w:r>
        <w:rPr>
          <w:rFonts w:cs="Segoe UI"/>
        </w:rPr>
        <w:t> </w:t>
      </w:r>
      <w:r w:rsidR="00D71F92">
        <w:rPr>
          <w:rFonts w:cs="Segoe UI"/>
        </w:rPr>
        <w:t>Šumperku</w:t>
      </w:r>
      <w:r>
        <w:rPr>
          <w:rFonts w:cs="Segoe UI"/>
        </w:rPr>
        <w:t xml:space="preserve"> </w:t>
      </w:r>
      <w:r w:rsidRPr="00C237C8">
        <w:rPr>
          <w:rFonts w:cs="Segoe UI"/>
        </w:rPr>
        <w:t xml:space="preserve">dne </w:t>
      </w:r>
      <w:r w:rsidR="00FE6D05">
        <w:rPr>
          <w:rFonts w:cs="Segoe UI"/>
        </w:rPr>
        <w:t>17. 2. 2023</w:t>
      </w:r>
    </w:p>
    <w:p w14:paraId="31A08513" w14:textId="138E5E5B" w:rsidR="00A54982" w:rsidRPr="00C237C8" w:rsidRDefault="00A54982" w:rsidP="0058161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rPr>
          <w:rFonts w:cs="Segoe UI"/>
        </w:rPr>
      </w:pPr>
      <w:r w:rsidRPr="00C237C8">
        <w:rPr>
          <w:rFonts w:cs="Segoe UI"/>
        </w:rPr>
        <w:tab/>
      </w:r>
      <w:r w:rsidRPr="00C237C8">
        <w:rPr>
          <w:rFonts w:cs="Segoe UI"/>
        </w:rPr>
        <w:tab/>
        <w:t>…</w:t>
      </w:r>
      <w:r w:rsidR="006D2B80">
        <w:rPr>
          <w:rFonts w:cs="Segoe UI"/>
        </w:rPr>
        <w:t>……..</w:t>
      </w:r>
      <w:r w:rsidRPr="00C237C8">
        <w:rPr>
          <w:rFonts w:cs="Segoe UI"/>
        </w:rPr>
        <w:tab/>
      </w:r>
    </w:p>
    <w:p w14:paraId="4BC50DA4" w14:textId="619176E9" w:rsidR="002C3DE5" w:rsidRPr="00B57D3B" w:rsidRDefault="002C3DE5" w:rsidP="0058161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O</w:t>
      </w:r>
      <w:r w:rsidRPr="00F0747B">
        <w:rPr>
          <w:rFonts w:cs="Segoe UI"/>
          <w:i/>
          <w:szCs w:val="20"/>
        </w:rPr>
        <w:t>bjednatele</w:t>
      </w:r>
      <w:r w:rsidR="006D2B80">
        <w:rPr>
          <w:rFonts w:cs="Segoe UI"/>
          <w:szCs w:val="20"/>
        </w:rPr>
        <w:t xml:space="preserve">                                                            </w:t>
      </w:r>
      <w:r w:rsidR="0058161E">
        <w:rPr>
          <w:rFonts w:cs="Segoe UI"/>
          <w:szCs w:val="20"/>
        </w:rPr>
        <w:tab/>
      </w:r>
      <w:r w:rsidRPr="00B57D3B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Poskyto</w:t>
      </w:r>
      <w:r w:rsidRPr="00B57D3B">
        <w:rPr>
          <w:rFonts w:cs="Segoe UI"/>
          <w:i/>
          <w:szCs w:val="20"/>
        </w:rPr>
        <w:t>vatele</w:t>
      </w:r>
    </w:p>
    <w:p w14:paraId="61A91F13" w14:textId="123D59FB" w:rsidR="002C3DE5" w:rsidRPr="00B57D3B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Pr="00B57D3B">
        <w:rPr>
          <w:rFonts w:cs="Segoe UI"/>
        </w:rPr>
        <w:tab/>
      </w:r>
      <w:r w:rsidR="00D71F92" w:rsidRPr="00D71F92">
        <w:rPr>
          <w:rFonts w:cs="Segoe UI"/>
          <w:b/>
        </w:rPr>
        <w:t>Ing. Petr Polách</w:t>
      </w:r>
    </w:p>
    <w:p w14:paraId="3019F538" w14:textId="0A962626" w:rsidR="002C3DE5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Pr="00B57D3B">
        <w:rPr>
          <w:rFonts w:cs="Segoe UI"/>
        </w:rPr>
        <w:tab/>
      </w:r>
      <w:r w:rsidR="00D71F92" w:rsidRPr="00D71F92">
        <w:rPr>
          <w:rFonts w:cs="Segoe UI"/>
        </w:rPr>
        <w:t>obchodní ředitel a jednatel společnosti</w:t>
      </w:r>
    </w:p>
    <w:p w14:paraId="7A7F78F8" w14:textId="77777777" w:rsidR="001D295D" w:rsidRPr="00C237C8" w:rsidRDefault="001D295D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sectPr w:rsidR="001D295D" w:rsidRPr="00C237C8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94FB" w14:textId="77777777" w:rsidR="0017384F" w:rsidRDefault="0017384F" w:rsidP="002919BE">
      <w:r>
        <w:separator/>
      </w:r>
    </w:p>
  </w:endnote>
  <w:endnote w:type="continuationSeparator" w:id="0">
    <w:p w14:paraId="1C495595" w14:textId="77777777" w:rsidR="0017384F" w:rsidRDefault="0017384F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Calibri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BE" w14:textId="74FE04F5" w:rsidR="0021110F" w:rsidRPr="002C3DE5" w:rsidRDefault="007D3EA3" w:rsidP="002C3DE5">
    <w:pPr>
      <w:pStyle w:val="Zpat"/>
    </w:pPr>
    <w:r w:rsidRPr="00C06E1D">
      <w:rPr>
        <w:rFonts w:cs="Segoe UI"/>
        <w:color w:val="auto"/>
        <w:szCs w:val="20"/>
      </w:rPr>
      <w:t xml:space="preserve">Dodatek č. </w:t>
    </w:r>
    <w:r>
      <w:rPr>
        <w:rFonts w:cs="Segoe UI"/>
        <w:color w:val="auto"/>
        <w:szCs w:val="20"/>
      </w:rPr>
      <w:t>2</w:t>
    </w:r>
    <w:r w:rsidRPr="00C06E1D">
      <w:rPr>
        <w:rFonts w:cs="Segoe UI"/>
        <w:color w:val="auto"/>
        <w:szCs w:val="20"/>
      </w:rPr>
      <w:t xml:space="preserve"> </w:t>
    </w:r>
    <w:r>
      <w:rPr>
        <w:rFonts w:cs="Segoe UI"/>
        <w:color w:val="auto"/>
        <w:szCs w:val="20"/>
      </w:rPr>
      <w:t>k</w:t>
    </w:r>
    <w:r w:rsidRPr="00C06E1D">
      <w:rPr>
        <w:rFonts w:eastAsiaTheme="majorEastAsia" w:cs="Segoe UI"/>
        <w:caps/>
        <w:color w:val="auto"/>
        <w:szCs w:val="16"/>
      </w:rPr>
      <w:t xml:space="preserve"> </w:t>
    </w:r>
    <w:r>
      <w:rPr>
        <w:rFonts w:cs="Segoe UI"/>
        <w:color w:val="auto"/>
        <w:szCs w:val="20"/>
      </w:rPr>
      <w:t>Rámcové dohodě na agendový informační systém SFŽP ČR</w:t>
    </w:r>
    <w:r w:rsidRPr="00C06E1D">
      <w:rPr>
        <w:noProof/>
        <w:szCs w:val="16"/>
      </w:rPr>
      <w:t xml:space="preserve"> </w:t>
    </w:r>
    <w:r w:rsidR="002C3DE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6D0519" wp14:editId="126954A5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5165C" w14:textId="7E270AAF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051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5885165C" w14:textId="7E270AAF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F9C" w14:textId="12EC9EBD" w:rsidR="00983C4B" w:rsidRPr="002C3DE5" w:rsidRDefault="007D3EA3" w:rsidP="002C3DE5">
    <w:pPr>
      <w:pStyle w:val="Zpat"/>
    </w:pPr>
    <w:r w:rsidRPr="00C06E1D">
      <w:rPr>
        <w:rFonts w:cs="Segoe UI"/>
        <w:color w:val="auto"/>
        <w:szCs w:val="20"/>
      </w:rPr>
      <w:t xml:space="preserve">Dodatek č. </w:t>
    </w:r>
    <w:r>
      <w:rPr>
        <w:rFonts w:cs="Segoe UI"/>
        <w:color w:val="auto"/>
        <w:szCs w:val="20"/>
      </w:rPr>
      <w:t>2</w:t>
    </w:r>
    <w:r w:rsidRPr="00C06E1D">
      <w:rPr>
        <w:rFonts w:cs="Segoe UI"/>
        <w:color w:val="auto"/>
        <w:szCs w:val="20"/>
      </w:rPr>
      <w:t xml:space="preserve"> </w:t>
    </w:r>
    <w:r>
      <w:rPr>
        <w:rFonts w:cs="Segoe UI"/>
        <w:color w:val="auto"/>
        <w:szCs w:val="20"/>
      </w:rPr>
      <w:t>k</w:t>
    </w:r>
    <w:r w:rsidRPr="00C06E1D">
      <w:rPr>
        <w:rFonts w:eastAsiaTheme="majorEastAsia" w:cs="Segoe UI"/>
        <w:caps/>
        <w:color w:val="auto"/>
        <w:szCs w:val="16"/>
      </w:rPr>
      <w:t xml:space="preserve"> </w:t>
    </w:r>
    <w:r>
      <w:rPr>
        <w:rFonts w:cs="Segoe UI"/>
        <w:color w:val="auto"/>
        <w:szCs w:val="20"/>
      </w:rPr>
      <w:t>Rámcové dohodě na agendový informační systém SFŽP ČR</w:t>
    </w:r>
    <w:r w:rsidRPr="00C06E1D">
      <w:rPr>
        <w:noProof/>
        <w:szCs w:val="16"/>
      </w:rPr>
      <w:t xml:space="preserve"> </w:t>
    </w:r>
    <w:r w:rsidR="002C3DE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B8C9DB" wp14:editId="6024A143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F3DEF" w14:textId="02504199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C9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1.25pt;width:70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" filled="f" stroked="f">
              <v:textbox style="mso-fit-shape-to-text:t" inset="0,0,0,0">
                <w:txbxContent>
                  <w:p w14:paraId="064F3DEF" w14:textId="02504199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F599" w14:textId="77777777" w:rsidR="0017384F" w:rsidRDefault="0017384F" w:rsidP="002919BE">
      <w:r>
        <w:separator/>
      </w:r>
    </w:p>
  </w:footnote>
  <w:footnote w:type="continuationSeparator" w:id="0">
    <w:p w14:paraId="4323E851" w14:textId="77777777" w:rsidR="0017384F" w:rsidRDefault="0017384F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5E" w14:textId="39236D06" w:rsidR="00983C4B" w:rsidRDefault="002C3DE5">
    <w:pPr>
      <w:pStyle w:val="Zhlav"/>
    </w:pPr>
    <w:r w:rsidRPr="00FD4A83">
      <w:rPr>
        <w:noProof/>
      </w:rPr>
      <w:drawing>
        <wp:inline distT="0" distB="0" distL="0" distR="0" wp14:anchorId="7633E6D9" wp14:editId="402BFDAE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AC6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6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8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1A53A3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34652384">
    <w:abstractNumId w:val="0"/>
  </w:num>
  <w:num w:numId="2" w16cid:durableId="1003238664">
    <w:abstractNumId w:val="8"/>
  </w:num>
  <w:num w:numId="3" w16cid:durableId="1135682610">
    <w:abstractNumId w:val="2"/>
  </w:num>
  <w:num w:numId="4" w16cid:durableId="427316041">
    <w:abstractNumId w:val="7"/>
  </w:num>
  <w:num w:numId="5" w16cid:durableId="1867209962">
    <w:abstractNumId w:val="3"/>
  </w:num>
  <w:num w:numId="6" w16cid:durableId="1981156608">
    <w:abstractNumId w:val="9"/>
  </w:num>
  <w:num w:numId="7" w16cid:durableId="1224875461">
    <w:abstractNumId w:val="6"/>
  </w:num>
  <w:num w:numId="8" w16cid:durableId="1337540394">
    <w:abstractNumId w:val="1"/>
  </w:num>
  <w:num w:numId="9" w16cid:durableId="230894992">
    <w:abstractNumId w:val="11"/>
  </w:num>
  <w:num w:numId="10" w16cid:durableId="989410617">
    <w:abstractNumId w:val="10"/>
  </w:num>
  <w:num w:numId="11" w16cid:durableId="1999647651">
    <w:abstractNumId w:val="5"/>
  </w:num>
  <w:num w:numId="12" w16cid:durableId="131678462">
    <w:abstractNumId w:val="12"/>
  </w:num>
  <w:num w:numId="13" w16cid:durableId="160395349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159EC"/>
    <w:rsid w:val="00016AA2"/>
    <w:rsid w:val="000174FC"/>
    <w:rsid w:val="00017D17"/>
    <w:rsid w:val="0002122B"/>
    <w:rsid w:val="00027DA3"/>
    <w:rsid w:val="00031B1A"/>
    <w:rsid w:val="00043FEA"/>
    <w:rsid w:val="00047B19"/>
    <w:rsid w:val="00051A67"/>
    <w:rsid w:val="00054D02"/>
    <w:rsid w:val="000572A0"/>
    <w:rsid w:val="000622C7"/>
    <w:rsid w:val="0006484C"/>
    <w:rsid w:val="00072926"/>
    <w:rsid w:val="00082178"/>
    <w:rsid w:val="00087E80"/>
    <w:rsid w:val="000974D3"/>
    <w:rsid w:val="000A026C"/>
    <w:rsid w:val="000A3BEA"/>
    <w:rsid w:val="000A4609"/>
    <w:rsid w:val="000A5515"/>
    <w:rsid w:val="000A654F"/>
    <w:rsid w:val="000C2A36"/>
    <w:rsid w:val="000C321A"/>
    <w:rsid w:val="000C4407"/>
    <w:rsid w:val="000D18CF"/>
    <w:rsid w:val="000D6E0A"/>
    <w:rsid w:val="000F1F74"/>
    <w:rsid w:val="000F216D"/>
    <w:rsid w:val="000F56F2"/>
    <w:rsid w:val="0010354D"/>
    <w:rsid w:val="00103BBC"/>
    <w:rsid w:val="001059C3"/>
    <w:rsid w:val="00112946"/>
    <w:rsid w:val="00113FB6"/>
    <w:rsid w:val="00116445"/>
    <w:rsid w:val="0012013F"/>
    <w:rsid w:val="00123675"/>
    <w:rsid w:val="001305D5"/>
    <w:rsid w:val="00140D02"/>
    <w:rsid w:val="0014252D"/>
    <w:rsid w:val="00144AB4"/>
    <w:rsid w:val="00145AD9"/>
    <w:rsid w:val="00145B43"/>
    <w:rsid w:val="00147EA1"/>
    <w:rsid w:val="0015784E"/>
    <w:rsid w:val="0016027D"/>
    <w:rsid w:val="0016099B"/>
    <w:rsid w:val="00161FED"/>
    <w:rsid w:val="00162D05"/>
    <w:rsid w:val="0017384F"/>
    <w:rsid w:val="00173A8E"/>
    <w:rsid w:val="001744C3"/>
    <w:rsid w:val="00174D0C"/>
    <w:rsid w:val="00180EE5"/>
    <w:rsid w:val="0019143E"/>
    <w:rsid w:val="00192A6C"/>
    <w:rsid w:val="00194760"/>
    <w:rsid w:val="0019635E"/>
    <w:rsid w:val="001A37B5"/>
    <w:rsid w:val="001A4410"/>
    <w:rsid w:val="001A5E89"/>
    <w:rsid w:val="001B4361"/>
    <w:rsid w:val="001B65C2"/>
    <w:rsid w:val="001C2619"/>
    <w:rsid w:val="001C2C96"/>
    <w:rsid w:val="001C434C"/>
    <w:rsid w:val="001C576F"/>
    <w:rsid w:val="001C72B1"/>
    <w:rsid w:val="001C7A85"/>
    <w:rsid w:val="001D12A2"/>
    <w:rsid w:val="001D1514"/>
    <w:rsid w:val="001D295D"/>
    <w:rsid w:val="001D3FBA"/>
    <w:rsid w:val="001D5CDD"/>
    <w:rsid w:val="001D6030"/>
    <w:rsid w:val="001D6857"/>
    <w:rsid w:val="001D7B5A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31797"/>
    <w:rsid w:val="002328D5"/>
    <w:rsid w:val="0024113E"/>
    <w:rsid w:val="0024378B"/>
    <w:rsid w:val="002454F3"/>
    <w:rsid w:val="00246BE3"/>
    <w:rsid w:val="00254355"/>
    <w:rsid w:val="002608AD"/>
    <w:rsid w:val="00263AD2"/>
    <w:rsid w:val="002653D6"/>
    <w:rsid w:val="0027283C"/>
    <w:rsid w:val="00273F8D"/>
    <w:rsid w:val="00275011"/>
    <w:rsid w:val="00280D3E"/>
    <w:rsid w:val="00280E5D"/>
    <w:rsid w:val="002813C4"/>
    <w:rsid w:val="00285B3C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0577"/>
    <w:rsid w:val="002C3708"/>
    <w:rsid w:val="002C3DE5"/>
    <w:rsid w:val="002C4259"/>
    <w:rsid w:val="002C7495"/>
    <w:rsid w:val="002D1DCC"/>
    <w:rsid w:val="002D25D3"/>
    <w:rsid w:val="002D4320"/>
    <w:rsid w:val="002D44BC"/>
    <w:rsid w:val="002D4B40"/>
    <w:rsid w:val="002D5630"/>
    <w:rsid w:val="002E0344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3B94"/>
    <w:rsid w:val="0032521C"/>
    <w:rsid w:val="00330F7F"/>
    <w:rsid w:val="0033107B"/>
    <w:rsid w:val="003321C2"/>
    <w:rsid w:val="0033512F"/>
    <w:rsid w:val="00337685"/>
    <w:rsid w:val="00354246"/>
    <w:rsid w:val="00354789"/>
    <w:rsid w:val="00364C43"/>
    <w:rsid w:val="003714A8"/>
    <w:rsid w:val="00372107"/>
    <w:rsid w:val="003723F0"/>
    <w:rsid w:val="00373946"/>
    <w:rsid w:val="00374F89"/>
    <w:rsid w:val="00374FCC"/>
    <w:rsid w:val="00377027"/>
    <w:rsid w:val="0039185C"/>
    <w:rsid w:val="00392A4C"/>
    <w:rsid w:val="00393310"/>
    <w:rsid w:val="00393DC0"/>
    <w:rsid w:val="00394B10"/>
    <w:rsid w:val="00396663"/>
    <w:rsid w:val="003967CD"/>
    <w:rsid w:val="003A077B"/>
    <w:rsid w:val="003A543F"/>
    <w:rsid w:val="003B0463"/>
    <w:rsid w:val="003B5B21"/>
    <w:rsid w:val="003C3804"/>
    <w:rsid w:val="003C5D75"/>
    <w:rsid w:val="003E6654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237F5"/>
    <w:rsid w:val="00423F47"/>
    <w:rsid w:val="004278A1"/>
    <w:rsid w:val="00432614"/>
    <w:rsid w:val="00432DAD"/>
    <w:rsid w:val="00433163"/>
    <w:rsid w:val="00434941"/>
    <w:rsid w:val="00434F61"/>
    <w:rsid w:val="00435D31"/>
    <w:rsid w:val="00437606"/>
    <w:rsid w:val="0044025A"/>
    <w:rsid w:val="004418F3"/>
    <w:rsid w:val="0044471F"/>
    <w:rsid w:val="004469DA"/>
    <w:rsid w:val="0045230F"/>
    <w:rsid w:val="0045278F"/>
    <w:rsid w:val="004534A6"/>
    <w:rsid w:val="00453957"/>
    <w:rsid w:val="00453E7D"/>
    <w:rsid w:val="00462292"/>
    <w:rsid w:val="004636DA"/>
    <w:rsid w:val="004708CD"/>
    <w:rsid w:val="00476B10"/>
    <w:rsid w:val="004842FE"/>
    <w:rsid w:val="004876F4"/>
    <w:rsid w:val="00487B89"/>
    <w:rsid w:val="00491BCB"/>
    <w:rsid w:val="00493FCE"/>
    <w:rsid w:val="004A02F7"/>
    <w:rsid w:val="004A3FB1"/>
    <w:rsid w:val="004A4386"/>
    <w:rsid w:val="004A4E20"/>
    <w:rsid w:val="004B2DCD"/>
    <w:rsid w:val="004B5D7A"/>
    <w:rsid w:val="004B7EC5"/>
    <w:rsid w:val="004C2FBD"/>
    <w:rsid w:val="004C34A1"/>
    <w:rsid w:val="004C542C"/>
    <w:rsid w:val="004C7685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4B92"/>
    <w:rsid w:val="005107AD"/>
    <w:rsid w:val="0051104B"/>
    <w:rsid w:val="005173F5"/>
    <w:rsid w:val="00521563"/>
    <w:rsid w:val="00522BD1"/>
    <w:rsid w:val="00522FF7"/>
    <w:rsid w:val="00543A93"/>
    <w:rsid w:val="00543E2B"/>
    <w:rsid w:val="00545CF7"/>
    <w:rsid w:val="00547023"/>
    <w:rsid w:val="00550AE2"/>
    <w:rsid w:val="005524D6"/>
    <w:rsid w:val="0055361F"/>
    <w:rsid w:val="00554AF1"/>
    <w:rsid w:val="005554FE"/>
    <w:rsid w:val="00556917"/>
    <w:rsid w:val="00556C9C"/>
    <w:rsid w:val="00560A54"/>
    <w:rsid w:val="005667AB"/>
    <w:rsid w:val="00580399"/>
    <w:rsid w:val="0058049B"/>
    <w:rsid w:val="0058161E"/>
    <w:rsid w:val="00582323"/>
    <w:rsid w:val="00583E67"/>
    <w:rsid w:val="00584243"/>
    <w:rsid w:val="00585B72"/>
    <w:rsid w:val="00593FA4"/>
    <w:rsid w:val="005957A6"/>
    <w:rsid w:val="005A59C7"/>
    <w:rsid w:val="005B2890"/>
    <w:rsid w:val="005C0CB0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A8A"/>
    <w:rsid w:val="005F384D"/>
    <w:rsid w:val="005F57A2"/>
    <w:rsid w:val="005F6613"/>
    <w:rsid w:val="00601E51"/>
    <w:rsid w:val="00601FCA"/>
    <w:rsid w:val="00602AC0"/>
    <w:rsid w:val="00603A64"/>
    <w:rsid w:val="006268DC"/>
    <w:rsid w:val="006326CB"/>
    <w:rsid w:val="006352C4"/>
    <w:rsid w:val="00644C8F"/>
    <w:rsid w:val="00644E11"/>
    <w:rsid w:val="0066041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919CF"/>
    <w:rsid w:val="0069217A"/>
    <w:rsid w:val="00696DCA"/>
    <w:rsid w:val="006A0324"/>
    <w:rsid w:val="006A1458"/>
    <w:rsid w:val="006A1809"/>
    <w:rsid w:val="006A1B29"/>
    <w:rsid w:val="006A3208"/>
    <w:rsid w:val="006A50B4"/>
    <w:rsid w:val="006B1552"/>
    <w:rsid w:val="006B46E8"/>
    <w:rsid w:val="006C147F"/>
    <w:rsid w:val="006C2925"/>
    <w:rsid w:val="006C2945"/>
    <w:rsid w:val="006C3A82"/>
    <w:rsid w:val="006D0D66"/>
    <w:rsid w:val="006D1E2C"/>
    <w:rsid w:val="006D2B80"/>
    <w:rsid w:val="006D2EE0"/>
    <w:rsid w:val="006D3A65"/>
    <w:rsid w:val="006D7F6E"/>
    <w:rsid w:val="006E58DF"/>
    <w:rsid w:val="006F38E4"/>
    <w:rsid w:val="006F53EB"/>
    <w:rsid w:val="00701DF4"/>
    <w:rsid w:val="00703515"/>
    <w:rsid w:val="0070377D"/>
    <w:rsid w:val="00703CCA"/>
    <w:rsid w:val="00706BC1"/>
    <w:rsid w:val="00717143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6715"/>
    <w:rsid w:val="00771D67"/>
    <w:rsid w:val="00772E83"/>
    <w:rsid w:val="007776BC"/>
    <w:rsid w:val="007836F6"/>
    <w:rsid w:val="00784F08"/>
    <w:rsid w:val="007920DE"/>
    <w:rsid w:val="0079234D"/>
    <w:rsid w:val="00792426"/>
    <w:rsid w:val="0079270A"/>
    <w:rsid w:val="00793B0E"/>
    <w:rsid w:val="0079583F"/>
    <w:rsid w:val="007B3054"/>
    <w:rsid w:val="007B3EB9"/>
    <w:rsid w:val="007B650C"/>
    <w:rsid w:val="007C2931"/>
    <w:rsid w:val="007D3EA3"/>
    <w:rsid w:val="007D66D1"/>
    <w:rsid w:val="007E09DB"/>
    <w:rsid w:val="007E1C98"/>
    <w:rsid w:val="007E49CC"/>
    <w:rsid w:val="007E76B6"/>
    <w:rsid w:val="007F4815"/>
    <w:rsid w:val="00802A78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35F5"/>
    <w:rsid w:val="0083451E"/>
    <w:rsid w:val="00841D32"/>
    <w:rsid w:val="00841F67"/>
    <w:rsid w:val="00845651"/>
    <w:rsid w:val="00846B63"/>
    <w:rsid w:val="00847C1F"/>
    <w:rsid w:val="0085107D"/>
    <w:rsid w:val="00852CF0"/>
    <w:rsid w:val="00860937"/>
    <w:rsid w:val="00860CF1"/>
    <w:rsid w:val="00860EDE"/>
    <w:rsid w:val="00861A14"/>
    <w:rsid w:val="00863A3F"/>
    <w:rsid w:val="0086661D"/>
    <w:rsid w:val="0087621C"/>
    <w:rsid w:val="00881106"/>
    <w:rsid w:val="00883C07"/>
    <w:rsid w:val="00883EED"/>
    <w:rsid w:val="0089375D"/>
    <w:rsid w:val="008A001A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4CCE"/>
    <w:rsid w:val="008F597D"/>
    <w:rsid w:val="008F77F5"/>
    <w:rsid w:val="00900624"/>
    <w:rsid w:val="0090127A"/>
    <w:rsid w:val="00902319"/>
    <w:rsid w:val="009052EA"/>
    <w:rsid w:val="009147FD"/>
    <w:rsid w:val="00914AB8"/>
    <w:rsid w:val="00914FFE"/>
    <w:rsid w:val="0091711A"/>
    <w:rsid w:val="00932D2E"/>
    <w:rsid w:val="009343D8"/>
    <w:rsid w:val="009424E3"/>
    <w:rsid w:val="00943F0E"/>
    <w:rsid w:val="00950AA7"/>
    <w:rsid w:val="00950BA9"/>
    <w:rsid w:val="0095505C"/>
    <w:rsid w:val="00964B49"/>
    <w:rsid w:val="00964E4E"/>
    <w:rsid w:val="009720DC"/>
    <w:rsid w:val="009729D9"/>
    <w:rsid w:val="00972B5C"/>
    <w:rsid w:val="00973CA7"/>
    <w:rsid w:val="00975453"/>
    <w:rsid w:val="009813E2"/>
    <w:rsid w:val="00983C4B"/>
    <w:rsid w:val="009964BE"/>
    <w:rsid w:val="009975D9"/>
    <w:rsid w:val="00997E08"/>
    <w:rsid w:val="009A3B4B"/>
    <w:rsid w:val="009A59EB"/>
    <w:rsid w:val="009A7E31"/>
    <w:rsid w:val="009B0115"/>
    <w:rsid w:val="009B1C8D"/>
    <w:rsid w:val="009B6865"/>
    <w:rsid w:val="009C1783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40A7"/>
    <w:rsid w:val="00A15387"/>
    <w:rsid w:val="00A16271"/>
    <w:rsid w:val="00A16773"/>
    <w:rsid w:val="00A209CE"/>
    <w:rsid w:val="00A231CF"/>
    <w:rsid w:val="00A24521"/>
    <w:rsid w:val="00A24C36"/>
    <w:rsid w:val="00A27F49"/>
    <w:rsid w:val="00A304B9"/>
    <w:rsid w:val="00A36982"/>
    <w:rsid w:val="00A41F3A"/>
    <w:rsid w:val="00A511EC"/>
    <w:rsid w:val="00A53E98"/>
    <w:rsid w:val="00A54982"/>
    <w:rsid w:val="00A55B93"/>
    <w:rsid w:val="00A63F70"/>
    <w:rsid w:val="00A6701C"/>
    <w:rsid w:val="00A678CE"/>
    <w:rsid w:val="00A704E7"/>
    <w:rsid w:val="00A74511"/>
    <w:rsid w:val="00A8141D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470D"/>
    <w:rsid w:val="00AC6F43"/>
    <w:rsid w:val="00AC7D00"/>
    <w:rsid w:val="00AD232A"/>
    <w:rsid w:val="00AD62CB"/>
    <w:rsid w:val="00AD7C1E"/>
    <w:rsid w:val="00AE1FF9"/>
    <w:rsid w:val="00AE388F"/>
    <w:rsid w:val="00AE46D3"/>
    <w:rsid w:val="00AE55D5"/>
    <w:rsid w:val="00AF1F6A"/>
    <w:rsid w:val="00AF3175"/>
    <w:rsid w:val="00AF5D82"/>
    <w:rsid w:val="00AF6510"/>
    <w:rsid w:val="00B0244A"/>
    <w:rsid w:val="00B06A15"/>
    <w:rsid w:val="00B06B5D"/>
    <w:rsid w:val="00B07BD0"/>
    <w:rsid w:val="00B103B8"/>
    <w:rsid w:val="00B1281B"/>
    <w:rsid w:val="00B12C8B"/>
    <w:rsid w:val="00B178FC"/>
    <w:rsid w:val="00B2636E"/>
    <w:rsid w:val="00B30C8E"/>
    <w:rsid w:val="00B328F9"/>
    <w:rsid w:val="00B32990"/>
    <w:rsid w:val="00B37A3C"/>
    <w:rsid w:val="00B37BAE"/>
    <w:rsid w:val="00B40927"/>
    <w:rsid w:val="00B40CCD"/>
    <w:rsid w:val="00B42C9F"/>
    <w:rsid w:val="00B45E3C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210D"/>
    <w:rsid w:val="00B9289D"/>
    <w:rsid w:val="00B9385D"/>
    <w:rsid w:val="00B9411F"/>
    <w:rsid w:val="00B97504"/>
    <w:rsid w:val="00BA1DB2"/>
    <w:rsid w:val="00BA678A"/>
    <w:rsid w:val="00BA6A5B"/>
    <w:rsid w:val="00BA6E55"/>
    <w:rsid w:val="00BB2DF0"/>
    <w:rsid w:val="00BB4B2E"/>
    <w:rsid w:val="00BB6554"/>
    <w:rsid w:val="00BC6795"/>
    <w:rsid w:val="00BC7209"/>
    <w:rsid w:val="00BD1194"/>
    <w:rsid w:val="00BE08DB"/>
    <w:rsid w:val="00BE49A1"/>
    <w:rsid w:val="00BE651A"/>
    <w:rsid w:val="00BE65ED"/>
    <w:rsid w:val="00BF017E"/>
    <w:rsid w:val="00BF317E"/>
    <w:rsid w:val="00C014B7"/>
    <w:rsid w:val="00C01B0C"/>
    <w:rsid w:val="00C06D68"/>
    <w:rsid w:val="00C06E1D"/>
    <w:rsid w:val="00C1081F"/>
    <w:rsid w:val="00C12DD2"/>
    <w:rsid w:val="00C150F7"/>
    <w:rsid w:val="00C204EF"/>
    <w:rsid w:val="00C2303F"/>
    <w:rsid w:val="00C237C8"/>
    <w:rsid w:val="00C240C5"/>
    <w:rsid w:val="00C3373D"/>
    <w:rsid w:val="00C34E2D"/>
    <w:rsid w:val="00C41FB8"/>
    <w:rsid w:val="00C429FC"/>
    <w:rsid w:val="00C437B1"/>
    <w:rsid w:val="00C451D7"/>
    <w:rsid w:val="00C46D79"/>
    <w:rsid w:val="00C5116E"/>
    <w:rsid w:val="00C52DBC"/>
    <w:rsid w:val="00C668C3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B5579"/>
    <w:rsid w:val="00CC01E7"/>
    <w:rsid w:val="00CC2DA9"/>
    <w:rsid w:val="00CD142F"/>
    <w:rsid w:val="00CD515F"/>
    <w:rsid w:val="00CD6C5A"/>
    <w:rsid w:val="00CE18AF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33B4"/>
    <w:rsid w:val="00D1541C"/>
    <w:rsid w:val="00D1594C"/>
    <w:rsid w:val="00D2391E"/>
    <w:rsid w:val="00D244E4"/>
    <w:rsid w:val="00D244FF"/>
    <w:rsid w:val="00D37FD7"/>
    <w:rsid w:val="00D40A86"/>
    <w:rsid w:val="00D4647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0F7F"/>
    <w:rsid w:val="00D71108"/>
    <w:rsid w:val="00D71F92"/>
    <w:rsid w:val="00D75C26"/>
    <w:rsid w:val="00D761BD"/>
    <w:rsid w:val="00D76C1E"/>
    <w:rsid w:val="00D828A9"/>
    <w:rsid w:val="00D83D82"/>
    <w:rsid w:val="00D87214"/>
    <w:rsid w:val="00D87E68"/>
    <w:rsid w:val="00D93472"/>
    <w:rsid w:val="00D978A8"/>
    <w:rsid w:val="00DB2ABA"/>
    <w:rsid w:val="00DB364C"/>
    <w:rsid w:val="00DB606C"/>
    <w:rsid w:val="00DB7EC6"/>
    <w:rsid w:val="00DC38FB"/>
    <w:rsid w:val="00DC60DB"/>
    <w:rsid w:val="00DC611E"/>
    <w:rsid w:val="00DC6514"/>
    <w:rsid w:val="00DC6AFB"/>
    <w:rsid w:val="00DC72A8"/>
    <w:rsid w:val="00DD05B1"/>
    <w:rsid w:val="00DD6F51"/>
    <w:rsid w:val="00DF1B6C"/>
    <w:rsid w:val="00DF1EA1"/>
    <w:rsid w:val="00DF3DF0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21BB"/>
    <w:rsid w:val="00E34671"/>
    <w:rsid w:val="00E36E80"/>
    <w:rsid w:val="00E45495"/>
    <w:rsid w:val="00E47834"/>
    <w:rsid w:val="00E50C44"/>
    <w:rsid w:val="00E52DB5"/>
    <w:rsid w:val="00E530A7"/>
    <w:rsid w:val="00E53D39"/>
    <w:rsid w:val="00E54577"/>
    <w:rsid w:val="00E62959"/>
    <w:rsid w:val="00E66F4D"/>
    <w:rsid w:val="00E73C18"/>
    <w:rsid w:val="00E757C4"/>
    <w:rsid w:val="00E760E7"/>
    <w:rsid w:val="00E90F45"/>
    <w:rsid w:val="00E948BD"/>
    <w:rsid w:val="00EA15CE"/>
    <w:rsid w:val="00EA1F7F"/>
    <w:rsid w:val="00EA3833"/>
    <w:rsid w:val="00EA40EB"/>
    <w:rsid w:val="00EB42A7"/>
    <w:rsid w:val="00EB46D6"/>
    <w:rsid w:val="00EB4A85"/>
    <w:rsid w:val="00EB6FC7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6F46"/>
    <w:rsid w:val="00F27B5C"/>
    <w:rsid w:val="00F32454"/>
    <w:rsid w:val="00F342CE"/>
    <w:rsid w:val="00F3664C"/>
    <w:rsid w:val="00F37FA0"/>
    <w:rsid w:val="00F41B79"/>
    <w:rsid w:val="00F4369D"/>
    <w:rsid w:val="00F43E43"/>
    <w:rsid w:val="00F47E13"/>
    <w:rsid w:val="00F5092F"/>
    <w:rsid w:val="00F5233B"/>
    <w:rsid w:val="00F5241A"/>
    <w:rsid w:val="00F62B88"/>
    <w:rsid w:val="00F71DCD"/>
    <w:rsid w:val="00F7695D"/>
    <w:rsid w:val="00F806BC"/>
    <w:rsid w:val="00F82FD2"/>
    <w:rsid w:val="00F84C41"/>
    <w:rsid w:val="00F86C72"/>
    <w:rsid w:val="00F878CA"/>
    <w:rsid w:val="00F914BF"/>
    <w:rsid w:val="00F91954"/>
    <w:rsid w:val="00F92CB9"/>
    <w:rsid w:val="00F92F85"/>
    <w:rsid w:val="00F93380"/>
    <w:rsid w:val="00F9649E"/>
    <w:rsid w:val="00FA02AC"/>
    <w:rsid w:val="00FA49FD"/>
    <w:rsid w:val="00FA54F1"/>
    <w:rsid w:val="00FA6456"/>
    <w:rsid w:val="00FB755D"/>
    <w:rsid w:val="00FC3010"/>
    <w:rsid w:val="00FC7EE0"/>
    <w:rsid w:val="00FD0193"/>
    <w:rsid w:val="00FD6D79"/>
    <w:rsid w:val="00FD720A"/>
    <w:rsid w:val="00FE23F4"/>
    <w:rsid w:val="00FE6D05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qFormat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D66D1"/>
    <w:pPr>
      <w:spacing w:after="0" w:line="264" w:lineRule="auto"/>
      <w:jc w:val="both"/>
    </w:pPr>
    <w:rPr>
      <w:rFonts w:ascii="Segoe UI" w:hAnsi="Segoe UI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70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C0E5-1FCF-4F14-AA3D-3ABE15F0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Krámová Aneta</cp:lastModifiedBy>
  <cp:revision>3</cp:revision>
  <cp:lastPrinted>2022-07-25T18:21:00Z</cp:lastPrinted>
  <dcterms:created xsi:type="dcterms:W3CDTF">2023-02-22T12:06:00Z</dcterms:created>
  <dcterms:modified xsi:type="dcterms:W3CDTF">2023-02-22T12:21:00Z</dcterms:modified>
</cp:coreProperties>
</file>