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BF7D" w14:textId="1245FB01" w:rsidR="00920CDF" w:rsidRDefault="00920CDF" w:rsidP="00E82323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Dodatek č.</w:t>
      </w:r>
      <w:r w:rsidR="00E4424E">
        <w:rPr>
          <w:sz w:val="28"/>
          <w:szCs w:val="28"/>
          <w:u w:val="none"/>
        </w:rPr>
        <w:t>1</w:t>
      </w:r>
    </w:p>
    <w:p w14:paraId="3E555A23" w14:textId="234206F7" w:rsidR="00E82323" w:rsidRPr="00D31DA7" w:rsidRDefault="00920CDF" w:rsidP="00E82323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ke </w:t>
      </w:r>
      <w:r w:rsidR="00E82323" w:rsidRPr="00D31DA7">
        <w:rPr>
          <w:sz w:val="28"/>
          <w:szCs w:val="28"/>
          <w:u w:val="none"/>
        </w:rPr>
        <w:t>Smlouv</w:t>
      </w:r>
      <w:r>
        <w:rPr>
          <w:sz w:val="28"/>
          <w:szCs w:val="28"/>
          <w:u w:val="none"/>
        </w:rPr>
        <w:t>ě</w:t>
      </w:r>
      <w:r w:rsidR="00E82323" w:rsidRPr="00D31DA7">
        <w:rPr>
          <w:sz w:val="28"/>
          <w:szCs w:val="28"/>
          <w:u w:val="none"/>
        </w:rPr>
        <w:t xml:space="preserve"> o nájmu prostor sloužících podnikání</w:t>
      </w:r>
    </w:p>
    <w:p w14:paraId="3AEB590F" w14:textId="478C23C8" w:rsidR="00E82323" w:rsidRDefault="00E82323" w:rsidP="00D20B56">
      <w:pPr>
        <w:jc w:val="center"/>
        <w:rPr>
          <w:rFonts w:cs="Arial"/>
          <w:szCs w:val="20"/>
        </w:rPr>
      </w:pPr>
      <w:r w:rsidRPr="00457492">
        <w:rPr>
          <w:rFonts w:cs="Arial"/>
          <w:szCs w:val="20"/>
        </w:rPr>
        <w:t>uzavřen</w:t>
      </w:r>
      <w:r w:rsidR="002C69E2">
        <w:rPr>
          <w:rFonts w:cs="Arial"/>
          <w:szCs w:val="20"/>
        </w:rPr>
        <w:t>é</w:t>
      </w:r>
      <w:r w:rsidRPr="00457492">
        <w:rPr>
          <w:rFonts w:cs="Arial"/>
          <w:szCs w:val="20"/>
        </w:rPr>
        <w:t xml:space="preserve"> d</w:t>
      </w:r>
      <w:r w:rsidR="00D20B56">
        <w:rPr>
          <w:rFonts w:cs="Arial"/>
          <w:szCs w:val="20"/>
        </w:rPr>
        <w:t xml:space="preserve">ne </w:t>
      </w:r>
      <w:r w:rsidR="00E4424E">
        <w:rPr>
          <w:rFonts w:cs="Arial"/>
          <w:szCs w:val="20"/>
        </w:rPr>
        <w:t>26</w:t>
      </w:r>
      <w:r w:rsidR="00D20B56">
        <w:rPr>
          <w:rFonts w:cs="Arial"/>
          <w:szCs w:val="20"/>
        </w:rPr>
        <w:t>.</w:t>
      </w:r>
      <w:r w:rsidR="00E4424E">
        <w:rPr>
          <w:rFonts w:cs="Arial"/>
          <w:szCs w:val="20"/>
        </w:rPr>
        <w:t>1</w:t>
      </w:r>
      <w:r w:rsidR="00D20B56">
        <w:rPr>
          <w:rFonts w:cs="Arial"/>
          <w:szCs w:val="20"/>
        </w:rPr>
        <w:t>.20</w:t>
      </w:r>
      <w:r w:rsidR="00E4424E">
        <w:rPr>
          <w:rFonts w:cs="Arial"/>
          <w:szCs w:val="20"/>
        </w:rPr>
        <w:t>21</w:t>
      </w:r>
    </w:p>
    <w:p w14:paraId="4F41E026" w14:textId="77777777" w:rsidR="002C69E2" w:rsidRDefault="002C69E2" w:rsidP="00E82323">
      <w:pPr>
        <w:spacing w:line="360" w:lineRule="auto"/>
      </w:pPr>
    </w:p>
    <w:p w14:paraId="63BD8E4E" w14:textId="6CB53913" w:rsidR="00D20B56" w:rsidRDefault="00D20B56" w:rsidP="00E82323">
      <w:pPr>
        <w:spacing w:line="360" w:lineRule="auto"/>
      </w:pPr>
      <w:r>
        <w:t>Smluvní strany:</w:t>
      </w:r>
    </w:p>
    <w:p w14:paraId="61EE8AF7" w14:textId="77777777" w:rsidR="001F1221" w:rsidRDefault="001F1221" w:rsidP="001F1221">
      <w:pPr>
        <w:rPr>
          <w:rFonts w:eastAsia="Calibri"/>
        </w:rPr>
      </w:pPr>
      <w:r w:rsidRPr="00287A4C">
        <w:rPr>
          <w:rFonts w:eastAsia="Calibri"/>
          <w:b/>
          <w:bCs/>
        </w:rPr>
        <w:t>ARDEAPHARMA, a.s.</w:t>
      </w:r>
      <w:r>
        <w:rPr>
          <w:rFonts w:eastAsia="Calibri"/>
        </w:rPr>
        <w:t>, Třeboňská 229, 373 63 Ševětín</w:t>
      </w:r>
    </w:p>
    <w:p w14:paraId="175614C7" w14:textId="7AA30A42" w:rsidR="001F1221" w:rsidRDefault="001F1221" w:rsidP="001F1221">
      <w:pPr>
        <w:rPr>
          <w:rFonts w:eastAsia="Calibri"/>
        </w:rPr>
      </w:pPr>
      <w:r>
        <w:rPr>
          <w:rFonts w:eastAsia="Calibri"/>
        </w:rPr>
        <w:t xml:space="preserve">IČ: </w:t>
      </w:r>
      <w:r w:rsidR="002C69E2">
        <w:rPr>
          <w:rFonts w:eastAsia="Calibri"/>
        </w:rPr>
        <w:t>079 58 595</w:t>
      </w:r>
    </w:p>
    <w:p w14:paraId="5C67D11C" w14:textId="2A2843A8" w:rsidR="001F1221" w:rsidRDefault="00D20B56" w:rsidP="001F1221">
      <w:pPr>
        <w:rPr>
          <w:rFonts w:eastAsia="Calibri"/>
        </w:rPr>
      </w:pPr>
      <w:r>
        <w:rPr>
          <w:rFonts w:eastAsia="Calibri"/>
        </w:rPr>
        <w:t>z</w:t>
      </w:r>
      <w:r w:rsidR="001F1221">
        <w:rPr>
          <w:rFonts w:eastAsia="Calibri"/>
        </w:rPr>
        <w:t xml:space="preserve">astoupena </w:t>
      </w:r>
      <w:r>
        <w:rPr>
          <w:rFonts w:eastAsia="Calibri"/>
        </w:rPr>
        <w:t>PharmDr. Janem Kouřilem</w:t>
      </w:r>
      <w:r w:rsidR="001F1221">
        <w:rPr>
          <w:rFonts w:eastAsia="Calibri"/>
        </w:rPr>
        <w:t xml:space="preserve">, </w:t>
      </w:r>
      <w:r>
        <w:rPr>
          <w:rFonts w:eastAsia="Calibri"/>
        </w:rPr>
        <w:t>členem</w:t>
      </w:r>
      <w:r w:rsidR="001F1221">
        <w:rPr>
          <w:rFonts w:eastAsia="Calibri"/>
        </w:rPr>
        <w:t xml:space="preserve"> představenstva</w:t>
      </w:r>
    </w:p>
    <w:p w14:paraId="08E1DA52" w14:textId="541B3F03" w:rsidR="00E82323" w:rsidRPr="00A07D1F" w:rsidRDefault="002C69E2" w:rsidP="00A07D1F">
      <w:r>
        <w:t xml:space="preserve">jako </w:t>
      </w:r>
      <w:r w:rsidR="00E82323" w:rsidRPr="00946BF8">
        <w:rPr>
          <w:b/>
        </w:rPr>
        <w:t>pronajímatel</w:t>
      </w:r>
    </w:p>
    <w:p w14:paraId="5B8136E8" w14:textId="77777777" w:rsidR="00E82323" w:rsidRPr="00A07D1F" w:rsidRDefault="00E82323" w:rsidP="00A07D1F"/>
    <w:p w14:paraId="07244830" w14:textId="77777777" w:rsidR="00E82323" w:rsidRPr="00A07D1F" w:rsidRDefault="00E82323" w:rsidP="00A07D1F">
      <w:r w:rsidRPr="00A07D1F">
        <w:t>a</w:t>
      </w:r>
    </w:p>
    <w:p w14:paraId="15F20E1D" w14:textId="77777777" w:rsidR="00E82323" w:rsidRDefault="00E82323" w:rsidP="00A07D1F"/>
    <w:p w14:paraId="73305B9E" w14:textId="584393EA" w:rsidR="001F1221" w:rsidRPr="00A07D1F" w:rsidRDefault="00E4424E" w:rsidP="001F1221">
      <w:pPr>
        <w:rPr>
          <w:rFonts w:eastAsia="Calibri" w:cs="Arial"/>
          <w:bCs/>
          <w:szCs w:val="20"/>
        </w:rPr>
      </w:pPr>
      <w:r>
        <w:rPr>
          <w:rFonts w:eastAsia="Calibri"/>
          <w:b/>
          <w:bCs/>
        </w:rPr>
        <w:t xml:space="preserve">Jihočeská zoologická zahrada Hluboká nad Vltavou, </w:t>
      </w:r>
      <w:r w:rsidRPr="00E4424E">
        <w:rPr>
          <w:rFonts w:eastAsia="Calibri"/>
        </w:rPr>
        <w:t>Ohrada 417, 373 41 Hluboká nad Vltavou</w:t>
      </w:r>
      <w:r w:rsidR="001F1221" w:rsidRPr="00E4424E">
        <w:rPr>
          <w:rFonts w:eastAsia="Calibri"/>
        </w:rPr>
        <w:t xml:space="preserve"> </w:t>
      </w:r>
    </w:p>
    <w:p w14:paraId="2137B809" w14:textId="4A4A1050" w:rsidR="001F1221" w:rsidRPr="00A07D1F" w:rsidRDefault="001F1221" w:rsidP="001F1221">
      <w:pPr>
        <w:rPr>
          <w:rFonts w:eastAsia="Calibri"/>
        </w:rPr>
      </w:pPr>
      <w:r w:rsidRPr="00A07D1F">
        <w:rPr>
          <w:rFonts w:eastAsia="Calibri"/>
        </w:rPr>
        <w:t>IČ:</w:t>
      </w:r>
      <w:r>
        <w:rPr>
          <w:rFonts w:eastAsia="Calibri"/>
        </w:rPr>
        <w:t xml:space="preserve"> </w:t>
      </w:r>
      <w:r w:rsidR="00E4424E">
        <w:rPr>
          <w:rFonts w:eastAsia="Calibri"/>
        </w:rPr>
        <w:t>00410829</w:t>
      </w:r>
      <w:r>
        <w:rPr>
          <w:rFonts w:eastAsia="Calibri"/>
        </w:rPr>
        <w:tab/>
      </w:r>
    </w:p>
    <w:p w14:paraId="719BE50B" w14:textId="74BA3E39" w:rsidR="001F1221" w:rsidRPr="00A07D1F" w:rsidRDefault="002C69E2" w:rsidP="001F1221">
      <w:pPr>
        <w:rPr>
          <w:rFonts w:eastAsia="Calibri"/>
        </w:rPr>
      </w:pPr>
      <w:r>
        <w:rPr>
          <w:rFonts w:eastAsia="Calibri"/>
        </w:rPr>
        <w:t>z</w:t>
      </w:r>
      <w:r w:rsidR="001F1221" w:rsidRPr="00A07D1F">
        <w:rPr>
          <w:rFonts w:eastAsia="Calibri"/>
        </w:rPr>
        <w:t>astoupen</w:t>
      </w:r>
      <w:r w:rsidR="00D20B56">
        <w:rPr>
          <w:rFonts w:eastAsia="Calibri"/>
        </w:rPr>
        <w:t>a</w:t>
      </w:r>
      <w:r w:rsidR="001F1221">
        <w:rPr>
          <w:rFonts w:eastAsia="Calibri"/>
        </w:rPr>
        <w:t xml:space="preserve"> </w:t>
      </w:r>
      <w:r w:rsidR="00E4424E">
        <w:rPr>
          <w:rFonts w:eastAsia="Calibri"/>
        </w:rPr>
        <w:t>Ing. Vladimírem Pokorným, ředitelem</w:t>
      </w:r>
    </w:p>
    <w:p w14:paraId="18436A01" w14:textId="49EB9BCC" w:rsidR="00E82323" w:rsidRDefault="002C69E2" w:rsidP="00130E5E">
      <w:r>
        <w:t xml:space="preserve">jako </w:t>
      </w:r>
      <w:r w:rsidR="00E82323" w:rsidRPr="00E54978">
        <w:rPr>
          <w:b/>
        </w:rPr>
        <w:t>nájemc</w:t>
      </w:r>
      <w:r>
        <w:rPr>
          <w:b/>
        </w:rPr>
        <w:t>e</w:t>
      </w:r>
    </w:p>
    <w:p w14:paraId="6D466F9E" w14:textId="77777777" w:rsidR="00E82323" w:rsidRDefault="00E82323" w:rsidP="00E82323">
      <w:pPr>
        <w:spacing w:line="360" w:lineRule="auto"/>
        <w:rPr>
          <w:sz w:val="16"/>
        </w:rPr>
      </w:pPr>
    </w:p>
    <w:p w14:paraId="26442E49" w14:textId="77777777" w:rsidR="00D20B56" w:rsidRDefault="00D20B56" w:rsidP="00E82323">
      <w:pPr>
        <w:spacing w:line="360" w:lineRule="auto"/>
        <w:rPr>
          <w:rFonts w:cs="Arial"/>
          <w:szCs w:val="20"/>
        </w:rPr>
      </w:pPr>
    </w:p>
    <w:p w14:paraId="02D3AC08" w14:textId="6EC4C43D" w:rsidR="00D20B56" w:rsidRDefault="00D20B56" w:rsidP="00E82323">
      <w:pPr>
        <w:spacing w:line="360" w:lineRule="auto"/>
      </w:pPr>
      <w:r>
        <w:rPr>
          <w:rFonts w:cs="Arial"/>
          <w:szCs w:val="20"/>
        </w:rPr>
        <w:t>S účinností od 1.3.2023 mění se čl. IV. Nájemné odst. 1</w:t>
      </w:r>
      <w:r w:rsidR="002C69E2">
        <w:rPr>
          <w:rFonts w:cs="Arial"/>
          <w:szCs w:val="20"/>
        </w:rPr>
        <w:t>.</w:t>
      </w:r>
    </w:p>
    <w:p w14:paraId="6EECE320" w14:textId="2F78FB87" w:rsidR="00920CDF" w:rsidRDefault="00D20B56" w:rsidP="00E82323">
      <w:pPr>
        <w:spacing w:line="360" w:lineRule="auto"/>
      </w:pPr>
      <w:r>
        <w:t>Nové znění:</w:t>
      </w:r>
    </w:p>
    <w:p w14:paraId="66276DD1" w14:textId="77777777" w:rsidR="00E82323" w:rsidRDefault="00E82323" w:rsidP="00E82323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11ACD9BF" w14:textId="77777777" w:rsidR="00E82323" w:rsidRDefault="00E82323" w:rsidP="00E82323">
      <w:pPr>
        <w:pStyle w:val="Nadpis1"/>
      </w:pPr>
      <w:r>
        <w:t>Nájemné</w:t>
      </w:r>
    </w:p>
    <w:p w14:paraId="2F2A40AA" w14:textId="246F6603" w:rsidR="00E82323" w:rsidRDefault="00E82323" w:rsidP="00E82323">
      <w:pPr>
        <w:ind w:left="285" w:hanging="285"/>
      </w:pPr>
      <w:r>
        <w:t>1.</w:t>
      </w:r>
      <w:r>
        <w:tab/>
        <w:t>Nájemné za užívání předmětu nájmu dle čl. I této smlouvy bylo sjednáno dohodou smluvních stran a činí </w:t>
      </w:r>
      <w:r w:rsidR="00D20B56">
        <w:t>9</w:t>
      </w:r>
      <w:r w:rsidR="00A07D1F">
        <w:t>.000 Kč</w:t>
      </w:r>
      <w:r w:rsidR="00287A4C">
        <w:t>, slovy devět tisíc korun českých, (bez DPH) měsíčně, a to</w:t>
      </w:r>
      <w:r>
        <w:t xml:space="preserve"> </w:t>
      </w:r>
      <w:r w:rsidR="00946BF8">
        <w:t>od 1.</w:t>
      </w:r>
      <w:r w:rsidR="00D20B56">
        <w:t>3</w:t>
      </w:r>
      <w:r w:rsidR="00946BF8">
        <w:t>.20</w:t>
      </w:r>
      <w:r w:rsidR="00920CDF">
        <w:t>2</w:t>
      </w:r>
      <w:r w:rsidR="00D20B56">
        <w:t>3</w:t>
      </w:r>
      <w:r w:rsidR="00946BF8">
        <w:t>.</w:t>
      </w:r>
    </w:p>
    <w:p w14:paraId="02FF9027" w14:textId="77777777" w:rsidR="00E82323" w:rsidRDefault="00E82323" w:rsidP="00E82323">
      <w:pPr>
        <w:ind w:left="285" w:hanging="285"/>
      </w:pPr>
    </w:p>
    <w:p w14:paraId="75DC6D33" w14:textId="77777777" w:rsidR="00D20B56" w:rsidRDefault="00D20B56" w:rsidP="002C69E2"/>
    <w:p w14:paraId="19717ED7" w14:textId="61D9E503" w:rsidR="00920CDF" w:rsidRDefault="00920CDF" w:rsidP="00E82323">
      <w:pPr>
        <w:ind w:left="285" w:hanging="285"/>
      </w:pPr>
      <w:r>
        <w:t>V ostatních ustanoveních se smlouva nemění.</w:t>
      </w:r>
    </w:p>
    <w:p w14:paraId="7F338245" w14:textId="77777777" w:rsidR="002C69E2" w:rsidRDefault="002C69E2" w:rsidP="00E82323">
      <w:pPr>
        <w:ind w:left="285" w:hanging="285"/>
      </w:pPr>
    </w:p>
    <w:p w14:paraId="2D98E949" w14:textId="77777777" w:rsidR="00920CDF" w:rsidRDefault="00920CDF" w:rsidP="00E82323">
      <w:pPr>
        <w:ind w:left="285" w:hanging="285"/>
      </w:pPr>
    </w:p>
    <w:p w14:paraId="4AE8D901" w14:textId="76A8C89D" w:rsidR="002C69E2" w:rsidRDefault="002C69E2" w:rsidP="002C69E2">
      <w:pPr>
        <w:ind w:left="285" w:hanging="285"/>
      </w:pPr>
      <w:r>
        <w:t>Pro případ pochybností strany stvrzují, že již od 1.6.2020 užívá nájemce jen polovinu předmětného skladu, tj. cca 250 m2. Druhou polovinu skladu užívá jiný nájemce.</w:t>
      </w:r>
    </w:p>
    <w:p w14:paraId="5AD782F6" w14:textId="18C7F1BC" w:rsidR="002C69E2" w:rsidRDefault="002C69E2" w:rsidP="002C69E2">
      <w:pPr>
        <w:ind w:left="285" w:hanging="285"/>
      </w:pPr>
    </w:p>
    <w:p w14:paraId="49916F05" w14:textId="03B503A1" w:rsidR="002C69E2" w:rsidRDefault="002C69E2" w:rsidP="002C69E2">
      <w:pPr>
        <w:ind w:left="285" w:hanging="285"/>
      </w:pPr>
    </w:p>
    <w:p w14:paraId="5258F0BC" w14:textId="77777777" w:rsidR="002C69E2" w:rsidRDefault="002C69E2" w:rsidP="002C69E2">
      <w:pPr>
        <w:ind w:left="285" w:hanging="285"/>
      </w:pPr>
    </w:p>
    <w:p w14:paraId="74CF6640" w14:textId="0EC0F846" w:rsidR="00E82323" w:rsidRPr="00CB6E48" w:rsidRDefault="00E82323" w:rsidP="00E82323">
      <w:pPr>
        <w:rPr>
          <w:rFonts w:cs="Arial"/>
          <w:szCs w:val="20"/>
        </w:rPr>
      </w:pPr>
    </w:p>
    <w:p w14:paraId="53929FAF" w14:textId="598D7724" w:rsidR="00E82323" w:rsidRPr="00C37D2F" w:rsidRDefault="00E82323" w:rsidP="00E82323">
      <w:r w:rsidRPr="00CB6E48">
        <w:rPr>
          <w:rFonts w:cs="Arial"/>
          <w:szCs w:val="20"/>
        </w:rPr>
        <w:t>V</w:t>
      </w:r>
      <w:r w:rsidR="0071467A">
        <w:rPr>
          <w:rFonts w:cs="Arial"/>
          <w:szCs w:val="20"/>
        </w:rPr>
        <w:t xml:space="preserve"> Ševětíně dne </w:t>
      </w:r>
      <w:r w:rsidR="002C69E2">
        <w:rPr>
          <w:rFonts w:cs="Arial"/>
          <w:szCs w:val="20"/>
        </w:rPr>
        <w:t>20</w:t>
      </w:r>
      <w:r w:rsidR="00920CDF">
        <w:rPr>
          <w:rFonts w:cs="Arial"/>
          <w:szCs w:val="20"/>
        </w:rPr>
        <w:t>.</w:t>
      </w:r>
      <w:r w:rsidR="002C69E2">
        <w:rPr>
          <w:rFonts w:cs="Arial"/>
          <w:szCs w:val="20"/>
        </w:rPr>
        <w:t>2</w:t>
      </w:r>
      <w:r w:rsidR="00920CDF">
        <w:rPr>
          <w:rFonts w:cs="Arial"/>
          <w:szCs w:val="20"/>
        </w:rPr>
        <w:t>.202</w:t>
      </w:r>
      <w:r w:rsidR="002C69E2">
        <w:rPr>
          <w:rFonts w:cs="Arial"/>
          <w:szCs w:val="20"/>
        </w:rPr>
        <w:t>3</w:t>
      </w:r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 w:rsidRPr="00CB6E48"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B04CEC5" w14:textId="77777777" w:rsidR="00E82323" w:rsidRDefault="00E82323" w:rsidP="00E82323">
      <w:pPr>
        <w:rPr>
          <w:rFonts w:cs="Arial"/>
          <w:szCs w:val="20"/>
        </w:rPr>
      </w:pPr>
    </w:p>
    <w:p w14:paraId="759A7AEB" w14:textId="39182D72" w:rsidR="00C37D2F" w:rsidRDefault="00C37D2F" w:rsidP="00E82323">
      <w:pPr>
        <w:rPr>
          <w:rFonts w:cs="Arial"/>
          <w:szCs w:val="20"/>
        </w:rPr>
      </w:pPr>
    </w:p>
    <w:p w14:paraId="6F943D63" w14:textId="77777777" w:rsidR="002C69E2" w:rsidRDefault="002C69E2" w:rsidP="00E82323">
      <w:pPr>
        <w:rPr>
          <w:rFonts w:cs="Arial"/>
          <w:szCs w:val="20"/>
        </w:rPr>
      </w:pPr>
    </w:p>
    <w:p w14:paraId="426A775E" w14:textId="2D9D3FAF" w:rsidR="00C37D2F" w:rsidRDefault="002C69E2" w:rsidP="00E82323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Pronajímatel                                                                          Nájemce</w:t>
      </w:r>
    </w:p>
    <w:p w14:paraId="09721D81" w14:textId="77777777" w:rsidR="00C37D2F" w:rsidRDefault="00C37D2F" w:rsidP="00E82323">
      <w:pPr>
        <w:rPr>
          <w:rFonts w:cs="Arial"/>
          <w:szCs w:val="20"/>
        </w:rPr>
      </w:pPr>
    </w:p>
    <w:p w14:paraId="51ED1861" w14:textId="5F494951" w:rsidR="002C69E2" w:rsidRDefault="002C69E2" w:rsidP="002C69E2">
      <w:pPr>
        <w:spacing w:line="360" w:lineRule="auto"/>
      </w:pPr>
      <w:r>
        <w:rPr>
          <w:rFonts w:cs="Arial"/>
          <w:szCs w:val="20"/>
        </w:rPr>
        <w:t xml:space="preserve">      </w:t>
      </w:r>
      <w:r>
        <w:t xml:space="preserve">  ARDEAPHARMA, a.s.</w:t>
      </w:r>
      <w:r>
        <w:tab/>
      </w:r>
      <w:r>
        <w:tab/>
      </w:r>
      <w:r>
        <w:tab/>
      </w:r>
      <w:r w:rsidR="006833FD" w:rsidRPr="006833FD">
        <w:t>Jihočeská zoologická zahrada Hluboká nad Vltavou</w:t>
      </w:r>
    </w:p>
    <w:p w14:paraId="0FCD2C04" w14:textId="77777777" w:rsidR="002C69E2" w:rsidRDefault="002C69E2" w:rsidP="002C69E2"/>
    <w:p w14:paraId="739CC821" w14:textId="4D1E42B6" w:rsidR="00C37D2F" w:rsidRDefault="00C37D2F" w:rsidP="00E82323">
      <w:pPr>
        <w:rPr>
          <w:rFonts w:cs="Arial"/>
          <w:szCs w:val="20"/>
        </w:rPr>
      </w:pPr>
    </w:p>
    <w:p w14:paraId="79E294DC" w14:textId="77777777" w:rsidR="00C37D2F" w:rsidRDefault="00C37D2F" w:rsidP="00E82323">
      <w:pPr>
        <w:rPr>
          <w:rFonts w:cs="Arial"/>
          <w:szCs w:val="20"/>
        </w:rPr>
      </w:pPr>
    </w:p>
    <w:p w14:paraId="0475A234" w14:textId="77777777" w:rsidR="00C37D2F" w:rsidRPr="00CB6E48" w:rsidRDefault="00C37D2F" w:rsidP="00E82323">
      <w:pPr>
        <w:rPr>
          <w:rFonts w:cs="Arial"/>
          <w:szCs w:val="20"/>
        </w:rPr>
      </w:pPr>
    </w:p>
    <w:p w14:paraId="427D3F5F" w14:textId="198E9899" w:rsidR="00E82323" w:rsidRPr="00C37D2F" w:rsidRDefault="002C69E2" w:rsidP="00C37D2F">
      <w:r>
        <w:t xml:space="preserve">   </w:t>
      </w:r>
      <w:r w:rsidR="00E82323" w:rsidRPr="00C37D2F">
        <w:t>………………………………</w:t>
      </w:r>
      <w:r w:rsidR="00E82323" w:rsidRPr="00C37D2F">
        <w:tab/>
      </w:r>
      <w:r w:rsidR="00E82323" w:rsidRPr="00C37D2F">
        <w:tab/>
      </w:r>
      <w:r w:rsidR="00E82323" w:rsidRPr="00C37D2F">
        <w:tab/>
      </w:r>
      <w:r w:rsidR="00E82323" w:rsidRPr="00C37D2F">
        <w:tab/>
        <w:t>………</w:t>
      </w:r>
      <w:r w:rsidR="00C37D2F">
        <w:t>...</w:t>
      </w:r>
      <w:r w:rsidR="00E82323" w:rsidRPr="00C37D2F">
        <w:t>…………………………</w:t>
      </w:r>
    </w:p>
    <w:p w14:paraId="5B99A4AE" w14:textId="46248FFF" w:rsidR="00E82323" w:rsidRPr="002C69E2" w:rsidRDefault="00C37D2F" w:rsidP="00E82323">
      <w:pPr>
        <w:spacing w:line="360" w:lineRule="auto"/>
      </w:pPr>
      <w:r>
        <w:t xml:space="preserve">   </w:t>
      </w:r>
    </w:p>
    <w:sectPr w:rsidR="00E82323" w:rsidRPr="002C69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91DE" w14:textId="77777777" w:rsidR="0008721F" w:rsidRDefault="0008721F" w:rsidP="00946BF8">
      <w:r>
        <w:separator/>
      </w:r>
    </w:p>
  </w:endnote>
  <w:endnote w:type="continuationSeparator" w:id="0">
    <w:p w14:paraId="6D1F3535" w14:textId="77777777" w:rsidR="0008721F" w:rsidRDefault="0008721F" w:rsidP="009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8885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837CB6C" w14:textId="40F7EC09" w:rsidR="00946BF8" w:rsidRDefault="00946BF8" w:rsidP="00946BF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7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7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47AC12" w14:textId="77777777" w:rsidR="00946BF8" w:rsidRDefault="00946B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7718" w14:textId="77777777" w:rsidR="0008721F" w:rsidRDefault="0008721F" w:rsidP="00946BF8">
      <w:r>
        <w:separator/>
      </w:r>
    </w:p>
  </w:footnote>
  <w:footnote w:type="continuationSeparator" w:id="0">
    <w:p w14:paraId="7EC1F35F" w14:textId="77777777" w:rsidR="0008721F" w:rsidRDefault="0008721F" w:rsidP="0094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8583E5F"/>
    <w:multiLevelType w:val="hybridMultilevel"/>
    <w:tmpl w:val="D820FCE0"/>
    <w:lvl w:ilvl="0" w:tplc="121C0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7978">
    <w:abstractNumId w:val="1"/>
  </w:num>
  <w:num w:numId="2" w16cid:durableId="9901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4B"/>
    <w:rsid w:val="00011A69"/>
    <w:rsid w:val="000205FA"/>
    <w:rsid w:val="00036D0E"/>
    <w:rsid w:val="00037416"/>
    <w:rsid w:val="000623CC"/>
    <w:rsid w:val="00077D66"/>
    <w:rsid w:val="0008721F"/>
    <w:rsid w:val="000D0F9F"/>
    <w:rsid w:val="00125C9C"/>
    <w:rsid w:val="00130C94"/>
    <w:rsid w:val="00130E5E"/>
    <w:rsid w:val="001E4F0A"/>
    <w:rsid w:val="001F1221"/>
    <w:rsid w:val="00286301"/>
    <w:rsid w:val="00287A4C"/>
    <w:rsid w:val="002A7739"/>
    <w:rsid w:val="002C69E2"/>
    <w:rsid w:val="00303662"/>
    <w:rsid w:val="0030742B"/>
    <w:rsid w:val="00342D62"/>
    <w:rsid w:val="00481915"/>
    <w:rsid w:val="005270DA"/>
    <w:rsid w:val="005342D4"/>
    <w:rsid w:val="005609F1"/>
    <w:rsid w:val="00574307"/>
    <w:rsid w:val="00575B5D"/>
    <w:rsid w:val="006833FD"/>
    <w:rsid w:val="006E187D"/>
    <w:rsid w:val="006E78E3"/>
    <w:rsid w:val="006F795A"/>
    <w:rsid w:val="0071467A"/>
    <w:rsid w:val="00733CB2"/>
    <w:rsid w:val="00760366"/>
    <w:rsid w:val="00794BA6"/>
    <w:rsid w:val="00795164"/>
    <w:rsid w:val="007B73AB"/>
    <w:rsid w:val="007C08D0"/>
    <w:rsid w:val="007E09F3"/>
    <w:rsid w:val="008C23E9"/>
    <w:rsid w:val="00920CDF"/>
    <w:rsid w:val="00924586"/>
    <w:rsid w:val="00940515"/>
    <w:rsid w:val="00946BF8"/>
    <w:rsid w:val="009A3C1E"/>
    <w:rsid w:val="00A07D1F"/>
    <w:rsid w:val="00A11CCA"/>
    <w:rsid w:val="00A12952"/>
    <w:rsid w:val="00A36C36"/>
    <w:rsid w:val="00A40BF3"/>
    <w:rsid w:val="00A43591"/>
    <w:rsid w:val="00A7592C"/>
    <w:rsid w:val="00AB39BC"/>
    <w:rsid w:val="00B42F87"/>
    <w:rsid w:val="00BE35B5"/>
    <w:rsid w:val="00C0242D"/>
    <w:rsid w:val="00C11ABD"/>
    <w:rsid w:val="00C37D2F"/>
    <w:rsid w:val="00C8766B"/>
    <w:rsid w:val="00CC4D28"/>
    <w:rsid w:val="00D20B56"/>
    <w:rsid w:val="00D32EED"/>
    <w:rsid w:val="00D778F4"/>
    <w:rsid w:val="00DA7236"/>
    <w:rsid w:val="00DD6832"/>
    <w:rsid w:val="00E122BE"/>
    <w:rsid w:val="00E16341"/>
    <w:rsid w:val="00E4424E"/>
    <w:rsid w:val="00E56611"/>
    <w:rsid w:val="00E57F4B"/>
    <w:rsid w:val="00E754BE"/>
    <w:rsid w:val="00E82323"/>
    <w:rsid w:val="00EC79DE"/>
    <w:rsid w:val="00ED7EF7"/>
    <w:rsid w:val="575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63BA"/>
  <w15:docId w15:val="{1C76D2CB-6348-4CB4-A73F-34131AE8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32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232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E57F4B"/>
  </w:style>
  <w:style w:type="character" w:customStyle="1" w:styleId="apple-converted-space">
    <w:name w:val="apple-converted-space"/>
    <w:basedOn w:val="Standardnpsmoodstavce"/>
    <w:rsid w:val="00E57F4B"/>
  </w:style>
  <w:style w:type="paragraph" w:styleId="Odstavecseseznamem">
    <w:name w:val="List Paragraph"/>
    <w:basedOn w:val="Normln"/>
    <w:uiPriority w:val="34"/>
    <w:qFormat/>
    <w:rsid w:val="00C024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A77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A773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82323"/>
    <w:rPr>
      <w:rFonts w:ascii="Arial" w:eastAsia="Times New Roman" w:hAnsi="Arial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E82323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E82323"/>
    <w:rPr>
      <w:rFonts w:ascii="Arial" w:eastAsia="Times New Roman" w:hAnsi="Arial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E82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32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E82323"/>
    <w:pPr>
      <w:numPr>
        <w:ilvl w:val="1"/>
        <w:numId w:val="2"/>
      </w:numPr>
      <w:spacing w:before="240" w:after="120"/>
    </w:pPr>
    <w:rPr>
      <w:rFonts w:ascii="Calibri" w:eastAsia="Calibri" w:hAnsi="Calibri"/>
      <w:color w:val="000000"/>
      <w:szCs w:val="20"/>
      <w:lang w:val="x-none" w:eastAsia="en-US"/>
    </w:rPr>
  </w:style>
  <w:style w:type="character" w:customStyle="1" w:styleId="OdstavecChar">
    <w:name w:val="Odstavec Char"/>
    <w:link w:val="Odstavec"/>
    <w:rsid w:val="00E82323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94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BF8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19DBC6814D741848613BDD65842EE" ma:contentTypeVersion="4" ma:contentTypeDescription="Vytvoří nový dokument" ma:contentTypeScope="" ma:versionID="6720efe78190e9d09134d3a1b2baf007">
  <xsd:schema xmlns:xsd="http://www.w3.org/2001/XMLSchema" xmlns:xs="http://www.w3.org/2001/XMLSchema" xmlns:p="http://schemas.microsoft.com/office/2006/metadata/properties" xmlns:ns2="62c28742-b06d-4a3e-ac20-4a8b558d7ead" xmlns:ns3="53765d0e-8cf9-4045-b10e-c312b8f5a6d3" targetNamespace="http://schemas.microsoft.com/office/2006/metadata/properties" ma:root="true" ma:fieldsID="13671710fdc9968848c07d2b6e90954c" ns2:_="" ns3:_="">
    <xsd:import namespace="62c28742-b06d-4a3e-ac20-4a8b558d7ead"/>
    <xsd:import namespace="53765d0e-8cf9-4045-b10e-c312b8f5a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8742-b06d-4a3e-ac20-4a8b558d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5d0e-8cf9-4045-b10e-c312b8f5a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E4720-A63B-465A-AF13-EA8AF32B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28742-b06d-4a3e-ac20-4a8b558d7ead"/>
    <ds:schemaRef ds:uri="53765d0e-8cf9-4045-b10e-c312b8f5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D0628-BDFE-4790-9A00-E2CB3E953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E7C91-EC68-4657-BE4C-322FFBD5B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Máchal</dc:creator>
  <cp:lastModifiedBy>Jan Kouřil</cp:lastModifiedBy>
  <cp:revision>10</cp:revision>
  <cp:lastPrinted>2016-03-31T11:37:00Z</cp:lastPrinted>
  <dcterms:created xsi:type="dcterms:W3CDTF">2020-05-19T10:53:00Z</dcterms:created>
  <dcterms:modified xsi:type="dcterms:W3CDTF">2023-02-20T08:44:00Z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0x01010033019DBC6814D741848613BDD65842EE</vt:lpwstr>
  </property>
</Properties>
</file>