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44" w:rsidRPr="00AF0AFE" w:rsidRDefault="008352BB" w:rsidP="00AF0AFE">
      <w:pPr>
        <w:spacing w:after="0" w:line="254" w:lineRule="auto"/>
        <w:jc w:val="center"/>
        <w:rPr>
          <w:rFonts w:ascii="Calibri" w:eastAsia="Calibri" w:hAnsi="Calibri" w:cs="Calibri"/>
          <w:b/>
          <w:color w:val="2A2A2A"/>
          <w:shd w:val="clear" w:color="auto" w:fill="FFFFFF"/>
        </w:rPr>
      </w:pPr>
      <w:r w:rsidRPr="00AF0AFE">
        <w:rPr>
          <w:rFonts w:ascii="Calibri" w:eastAsia="Calibri" w:hAnsi="Calibri" w:cs="Calibri"/>
          <w:b/>
          <w:color w:val="2A2A2A"/>
          <w:sz w:val="28"/>
          <w:shd w:val="clear" w:color="auto" w:fill="FFFFFF"/>
        </w:rPr>
        <w:t>Zmluva o dodávkach a odberoch vody</w:t>
      </w:r>
      <w:r w:rsidR="00AF0AFE" w:rsidRPr="00AF0AFE">
        <w:rPr>
          <w:rFonts w:ascii="Calibri" w:eastAsia="Calibri" w:hAnsi="Calibri" w:cs="Calibri"/>
          <w:b/>
          <w:color w:val="2A2A2A"/>
          <w:sz w:val="28"/>
          <w:shd w:val="clear" w:color="auto" w:fill="FFFFFF"/>
        </w:rPr>
        <w:t xml:space="preserve"> a náhradných dielov na </w:t>
      </w:r>
      <w:proofErr w:type="spellStart"/>
      <w:r w:rsidR="00AF0AFE" w:rsidRPr="00AF0AFE">
        <w:rPr>
          <w:rFonts w:ascii="Calibri" w:eastAsia="Calibri" w:hAnsi="Calibri" w:cs="Calibri"/>
          <w:b/>
          <w:color w:val="2A2A2A"/>
          <w:sz w:val="28"/>
          <w:shd w:val="clear" w:color="auto" w:fill="FFFFFF"/>
        </w:rPr>
        <w:t>Aerosolový</w:t>
      </w:r>
      <w:proofErr w:type="spellEnd"/>
      <w:r w:rsidR="00AF0AFE" w:rsidRPr="00AF0AFE">
        <w:rPr>
          <w:rFonts w:ascii="Calibri" w:eastAsia="Calibri" w:hAnsi="Calibri" w:cs="Calibri"/>
          <w:b/>
          <w:color w:val="2A2A2A"/>
          <w:sz w:val="28"/>
          <w:shd w:val="clear" w:color="auto" w:fill="FFFFFF"/>
        </w:rPr>
        <w:t xml:space="preserve"> morský kúpeľ</w:t>
      </w:r>
    </w:p>
    <w:p w:rsidR="00EF0A44" w:rsidRDefault="000E2285">
      <w:pPr>
        <w:spacing w:after="0" w:line="254" w:lineRule="auto"/>
        <w:rPr>
          <w:rFonts w:ascii="Calibri" w:eastAsia="Calibri" w:hAnsi="Calibri" w:cs="Calibri"/>
          <w:color w:val="2A2A2A"/>
          <w:shd w:val="clear" w:color="auto" w:fill="FFFFFF"/>
        </w:rPr>
      </w:pPr>
      <w:r>
        <w:rPr>
          <w:rFonts w:ascii="Calibri" w:eastAsia="Calibri" w:hAnsi="Calibri" w:cs="Calibri"/>
          <w:color w:val="2A2A2A"/>
          <w:sz w:val="40"/>
          <w:shd w:val="clear" w:color="auto" w:fill="FFFFFF"/>
        </w:rPr>
        <w:t>                </w:t>
      </w:r>
    </w:p>
    <w:p w:rsidR="00EF0A44" w:rsidRDefault="00EF0A44">
      <w:pPr>
        <w:spacing w:after="0" w:line="254" w:lineRule="auto"/>
        <w:rPr>
          <w:rFonts w:ascii="Calibri" w:eastAsia="Calibri" w:hAnsi="Calibri" w:cs="Calibri"/>
          <w:color w:val="2A2A2A"/>
          <w:shd w:val="clear" w:color="auto" w:fill="FFFFFF"/>
        </w:rPr>
      </w:pPr>
    </w:p>
    <w:p w:rsidR="00EF0A44" w:rsidRPr="00103D59" w:rsidRDefault="000E2285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>
        <w:rPr>
          <w:rFonts w:ascii="Calibri" w:eastAsia="Calibri" w:hAnsi="Calibri" w:cs="Calibri"/>
          <w:color w:val="2A2A2A"/>
          <w:shd w:val="clear" w:color="auto" w:fill="FFFFFF"/>
        </w:rPr>
        <w:t>  </w:t>
      </w:r>
      <w:r w:rsidRPr="00103D59">
        <w:rPr>
          <w:rFonts w:eastAsia="Calibri" w:cstheme="minorHAnsi"/>
          <w:color w:val="2A2A2A"/>
          <w:shd w:val="clear" w:color="auto" w:fill="FFFFFF"/>
        </w:rPr>
        <w:t>Zmluvné strany:</w:t>
      </w:r>
    </w:p>
    <w:p w:rsidR="00EF0A44" w:rsidRPr="00103D59" w:rsidRDefault="00EF0A44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EF0A44" w:rsidRPr="00103D59" w:rsidRDefault="00103D59">
      <w:pPr>
        <w:spacing w:after="0" w:line="254" w:lineRule="auto"/>
        <w:rPr>
          <w:rFonts w:eastAsia="Calibri" w:cstheme="minorHAnsi"/>
          <w:b/>
          <w:color w:val="2A2A2A"/>
          <w:shd w:val="clear" w:color="auto" w:fill="FFFFFF"/>
        </w:rPr>
      </w:pPr>
      <w:r>
        <w:rPr>
          <w:rFonts w:eastAsia="Calibri" w:cstheme="minorHAnsi"/>
          <w:color w:val="2A2A2A"/>
          <w:shd w:val="clear" w:color="auto" w:fill="FFFFFF"/>
        </w:rPr>
        <w:t xml:space="preserve">                </w:t>
      </w:r>
      <w:r w:rsidR="008352BB" w:rsidRPr="00103D59">
        <w:rPr>
          <w:rFonts w:eastAsia="Calibri" w:cstheme="minorHAnsi"/>
          <w:b/>
          <w:color w:val="2A2A2A"/>
          <w:shd w:val="clear" w:color="auto" w:fill="FFFFFF"/>
        </w:rPr>
        <w:t>1.     Dodávateľ:</w:t>
      </w:r>
      <w:r>
        <w:rPr>
          <w:rFonts w:eastAsia="Calibri" w:cstheme="minorHAnsi"/>
          <w:b/>
          <w:color w:val="2A2A2A"/>
          <w:shd w:val="clear" w:color="auto" w:fill="FFFFFF"/>
        </w:rPr>
        <w:t xml:space="preserve">      </w:t>
      </w:r>
      <w:r w:rsidR="008501C9" w:rsidRPr="00103D59">
        <w:rPr>
          <w:rFonts w:eastAsia="Calibri" w:cstheme="minorHAnsi"/>
          <w:b/>
          <w:color w:val="2A2A2A"/>
          <w:shd w:val="clear" w:color="auto" w:fill="FFFFFF"/>
        </w:rPr>
        <w:t>Juraj Vojtek VOMA</w:t>
      </w:r>
    </w:p>
    <w:p w:rsidR="00EF0A44" w:rsidRPr="00103D59" w:rsidRDefault="000E2285">
      <w:pPr>
        <w:spacing w:after="0" w:line="254" w:lineRule="auto"/>
        <w:rPr>
          <w:rFonts w:eastAsia="Calibri" w:cstheme="minorHAnsi"/>
          <w:b/>
          <w:color w:val="2A2A2A"/>
          <w:shd w:val="clear" w:color="auto" w:fill="FFFFFF"/>
        </w:rPr>
      </w:pPr>
      <w:r w:rsidRPr="00103D59">
        <w:rPr>
          <w:rFonts w:eastAsia="Calibri" w:cstheme="minorHAnsi"/>
          <w:b/>
          <w:color w:val="2A2A2A"/>
          <w:shd w:val="clear" w:color="auto" w:fill="FFFFFF"/>
        </w:rPr>
        <w:t xml:space="preserve">                Sídlo    </w:t>
      </w:r>
      <w:r w:rsidR="008501C9" w:rsidRPr="00103D59">
        <w:rPr>
          <w:rFonts w:eastAsia="Calibri" w:cstheme="minorHAnsi"/>
          <w:b/>
          <w:color w:val="2A2A2A"/>
          <w:shd w:val="clear" w:color="auto" w:fill="FFFFFF"/>
        </w:rPr>
        <w:t xml:space="preserve">      :</w:t>
      </w:r>
      <w:r w:rsidR="00103D59">
        <w:rPr>
          <w:rFonts w:eastAsia="Calibri" w:cstheme="minorHAnsi"/>
          <w:b/>
          <w:color w:val="2A2A2A"/>
          <w:shd w:val="clear" w:color="auto" w:fill="FFFFFF"/>
        </w:rPr>
        <w:t xml:space="preserve"> </w:t>
      </w:r>
      <w:r w:rsidR="008501C9" w:rsidRPr="00103D59">
        <w:rPr>
          <w:rFonts w:eastAsia="Calibri" w:cstheme="minorHAnsi"/>
          <w:b/>
          <w:color w:val="2A2A2A"/>
          <w:shd w:val="clear" w:color="auto" w:fill="FFFFFF"/>
        </w:rPr>
        <w:t>Kostolná 139/64, 95201 Vráble</w:t>
      </w:r>
    </w:p>
    <w:p w:rsidR="00EF0A44" w:rsidRPr="00103D59" w:rsidRDefault="000E2285">
      <w:pPr>
        <w:spacing w:after="0" w:line="254" w:lineRule="auto"/>
        <w:rPr>
          <w:rFonts w:eastAsia="Calibri" w:cstheme="minorHAnsi"/>
          <w:b/>
          <w:color w:val="2A2A2A"/>
          <w:shd w:val="clear" w:color="auto" w:fill="FFFFFF"/>
        </w:rPr>
      </w:pPr>
      <w:r w:rsidRPr="00103D59">
        <w:rPr>
          <w:rFonts w:eastAsia="Calibri" w:cstheme="minorHAnsi"/>
          <w:b/>
          <w:color w:val="2A2A2A"/>
          <w:shd w:val="clear" w:color="auto" w:fill="FFFFFF"/>
        </w:rPr>
        <w:t>         </w:t>
      </w:r>
      <w:r w:rsidR="008501C9" w:rsidRPr="00103D59">
        <w:rPr>
          <w:rFonts w:eastAsia="Calibri" w:cstheme="minorHAnsi"/>
          <w:b/>
          <w:color w:val="2A2A2A"/>
          <w:shd w:val="clear" w:color="auto" w:fill="FFFFFF"/>
        </w:rPr>
        <w:t xml:space="preserve">       IČO            : 11864168</w:t>
      </w:r>
    </w:p>
    <w:p w:rsidR="00EF0A44" w:rsidRPr="00103D59" w:rsidRDefault="000E2285">
      <w:pPr>
        <w:spacing w:after="0" w:line="254" w:lineRule="auto"/>
        <w:rPr>
          <w:rFonts w:eastAsia="Calibri" w:cstheme="minorHAnsi"/>
          <w:b/>
          <w:color w:val="2A2A2A"/>
          <w:shd w:val="clear" w:color="auto" w:fill="FFFFFF"/>
        </w:rPr>
      </w:pPr>
      <w:r w:rsidRPr="00103D59">
        <w:rPr>
          <w:rFonts w:eastAsia="Calibri" w:cstheme="minorHAnsi"/>
          <w:b/>
          <w:color w:val="2A2A2A"/>
          <w:shd w:val="clear" w:color="auto" w:fill="FFFFFF"/>
        </w:rPr>
        <w:t>             </w:t>
      </w:r>
      <w:r w:rsidR="008501C9" w:rsidRPr="00103D59">
        <w:rPr>
          <w:rFonts w:eastAsia="Calibri" w:cstheme="minorHAnsi"/>
          <w:b/>
          <w:color w:val="2A2A2A"/>
          <w:shd w:val="clear" w:color="auto" w:fill="FFFFFF"/>
        </w:rPr>
        <w:t xml:space="preserve">   DIČ            : SK1028560720</w:t>
      </w:r>
    </w:p>
    <w:p w:rsidR="00EF0A44" w:rsidRPr="00103D59" w:rsidRDefault="000E2285">
      <w:pPr>
        <w:spacing w:after="0" w:line="254" w:lineRule="auto"/>
        <w:rPr>
          <w:rFonts w:eastAsia="Calibri" w:cstheme="minorHAnsi"/>
          <w:b/>
          <w:color w:val="2A2A2A"/>
          <w:shd w:val="clear" w:color="auto" w:fill="FFFFFF"/>
        </w:rPr>
      </w:pPr>
      <w:r w:rsidRPr="00103D59">
        <w:rPr>
          <w:rFonts w:eastAsia="Calibri" w:cstheme="minorHAnsi"/>
          <w:b/>
          <w:color w:val="2A2A2A"/>
          <w:shd w:val="clear" w:color="auto" w:fill="FFFFFF"/>
        </w:rPr>
        <w:t xml:space="preserve">                                    </w:t>
      </w:r>
      <w:r w:rsidR="009177BA">
        <w:rPr>
          <w:rFonts w:eastAsia="Calibri" w:cstheme="minorHAnsi"/>
          <w:b/>
          <w:color w:val="2A2A2A"/>
          <w:shd w:val="clear" w:color="auto" w:fill="FFFFFF"/>
        </w:rPr>
        <w:t>ako dodávateľ</w:t>
      </w:r>
    </w:p>
    <w:p w:rsidR="00EF0A44" w:rsidRPr="00103D59" w:rsidRDefault="00EF0A44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EF0A44" w:rsidRPr="00103D59" w:rsidRDefault="000E2285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103D59">
        <w:rPr>
          <w:rFonts w:eastAsia="Calibri" w:cstheme="minorHAnsi"/>
          <w:color w:val="2A2A2A"/>
          <w:shd w:val="clear" w:color="auto" w:fill="FFFFFF"/>
        </w:rPr>
        <w:t>                   a </w:t>
      </w:r>
    </w:p>
    <w:p w:rsidR="00EF0A44" w:rsidRPr="00103D59" w:rsidRDefault="00EF0A44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EF0A44" w:rsidRPr="00103D59" w:rsidRDefault="000E2285">
      <w:pPr>
        <w:spacing w:after="0" w:line="240" w:lineRule="auto"/>
        <w:jc w:val="both"/>
        <w:rPr>
          <w:rFonts w:eastAsia="Calibri" w:cstheme="minorHAnsi"/>
          <w:b/>
        </w:rPr>
      </w:pPr>
      <w:r w:rsidRPr="00103D59">
        <w:rPr>
          <w:rFonts w:eastAsia="Calibri" w:cstheme="minorHAnsi"/>
          <w:b/>
        </w:rPr>
        <w:t xml:space="preserve">       </w:t>
      </w:r>
      <w:r w:rsidR="008352BB" w:rsidRPr="00103D59">
        <w:rPr>
          <w:rFonts w:eastAsia="Calibri" w:cstheme="minorHAnsi"/>
          <w:b/>
        </w:rPr>
        <w:t xml:space="preserve">        2.       Odberateľ:</w:t>
      </w:r>
      <w:r w:rsidR="004A16F8" w:rsidRPr="00103D59">
        <w:rPr>
          <w:rFonts w:eastAsia="Calibri" w:cstheme="minorHAnsi"/>
          <w:b/>
        </w:rPr>
        <w:t xml:space="preserve">      </w:t>
      </w:r>
      <w:proofErr w:type="spellStart"/>
      <w:r w:rsidR="00103D59" w:rsidRPr="00103D59">
        <w:rPr>
          <w:rFonts w:eastAsia="Calibri" w:cstheme="minorHAnsi"/>
          <w:b/>
        </w:rPr>
        <w:t>Jihomoravské</w:t>
      </w:r>
      <w:proofErr w:type="spellEnd"/>
      <w:r w:rsidR="00103D59" w:rsidRPr="00103D59">
        <w:rPr>
          <w:rFonts w:eastAsia="Calibri" w:cstheme="minorHAnsi"/>
          <w:b/>
        </w:rPr>
        <w:t xml:space="preserve"> </w:t>
      </w:r>
      <w:proofErr w:type="spellStart"/>
      <w:r w:rsidR="00103D59" w:rsidRPr="00103D59">
        <w:rPr>
          <w:rFonts w:eastAsia="Calibri" w:cstheme="minorHAnsi"/>
          <w:b/>
        </w:rPr>
        <w:t>dětské</w:t>
      </w:r>
      <w:proofErr w:type="spellEnd"/>
      <w:r w:rsidR="00103D59" w:rsidRPr="00103D59">
        <w:rPr>
          <w:rFonts w:eastAsia="Calibri" w:cstheme="minorHAnsi"/>
          <w:b/>
        </w:rPr>
        <w:t xml:space="preserve"> </w:t>
      </w:r>
      <w:proofErr w:type="spellStart"/>
      <w:r w:rsidR="00103D59" w:rsidRPr="00103D59">
        <w:rPr>
          <w:rFonts w:eastAsia="Calibri" w:cstheme="minorHAnsi"/>
          <w:b/>
        </w:rPr>
        <w:t>léčebny</w:t>
      </w:r>
      <w:proofErr w:type="spellEnd"/>
      <w:r w:rsidR="00103D59" w:rsidRPr="00103D59">
        <w:rPr>
          <w:rFonts w:eastAsia="Calibri" w:cstheme="minorHAnsi"/>
          <w:b/>
        </w:rPr>
        <w:t>, p. o.</w:t>
      </w:r>
      <w:r w:rsidR="004A16F8" w:rsidRPr="00103D59">
        <w:rPr>
          <w:rFonts w:eastAsia="Calibri" w:cstheme="minorHAnsi"/>
          <w:b/>
        </w:rPr>
        <w:t xml:space="preserve"> </w:t>
      </w:r>
    </w:p>
    <w:p w:rsidR="00EF0A44" w:rsidRPr="00103D59" w:rsidRDefault="000E2285">
      <w:pPr>
        <w:spacing w:after="0" w:line="240" w:lineRule="auto"/>
        <w:jc w:val="both"/>
        <w:rPr>
          <w:rFonts w:eastAsia="Calibri" w:cstheme="minorHAnsi"/>
          <w:b/>
        </w:rPr>
      </w:pPr>
      <w:r w:rsidRPr="00103D59">
        <w:rPr>
          <w:rFonts w:eastAsia="Calibri" w:cstheme="minorHAnsi"/>
        </w:rPr>
        <w:t xml:space="preserve">          </w:t>
      </w:r>
      <w:r w:rsidRPr="00103D59">
        <w:rPr>
          <w:rFonts w:eastAsia="Calibri" w:cstheme="minorHAnsi"/>
          <w:b/>
        </w:rPr>
        <w:t xml:space="preserve">     Sídlo:           </w:t>
      </w:r>
      <w:r w:rsidR="00BA51E9" w:rsidRPr="00103D59">
        <w:rPr>
          <w:rFonts w:eastAsia="Calibri" w:cstheme="minorHAnsi"/>
          <w:b/>
        </w:rPr>
        <w:t>:</w:t>
      </w:r>
      <w:r w:rsidR="00C726C8" w:rsidRPr="00103D59">
        <w:rPr>
          <w:rFonts w:eastAsia="Calibri" w:cstheme="minorHAnsi"/>
          <w:b/>
        </w:rPr>
        <w:t xml:space="preserve"> </w:t>
      </w:r>
      <w:r w:rsidR="00103D59">
        <w:rPr>
          <w:rFonts w:eastAsia="Calibri" w:cstheme="minorHAnsi"/>
          <w:b/>
        </w:rPr>
        <w:t xml:space="preserve"> </w:t>
      </w:r>
      <w:r w:rsidR="00103D59" w:rsidRPr="00103D59">
        <w:rPr>
          <w:rFonts w:eastAsia="Calibri" w:cstheme="minorHAnsi"/>
          <w:b/>
        </w:rPr>
        <w:t>Křetín 12, 679 62  Křetín</w:t>
      </w:r>
    </w:p>
    <w:p w:rsidR="00EF0A44" w:rsidRPr="00103D59" w:rsidRDefault="000E2285">
      <w:pPr>
        <w:spacing w:after="0" w:line="240" w:lineRule="auto"/>
        <w:jc w:val="both"/>
        <w:rPr>
          <w:rFonts w:eastAsia="Calibri" w:cstheme="minorHAnsi"/>
          <w:b/>
        </w:rPr>
      </w:pPr>
      <w:r w:rsidRPr="00103D59">
        <w:rPr>
          <w:rFonts w:eastAsia="Calibri" w:cstheme="minorHAnsi"/>
          <w:b/>
        </w:rPr>
        <w:t xml:space="preserve">               IČO</w:t>
      </w:r>
      <w:r w:rsidR="00BA51E9" w:rsidRPr="00103D59">
        <w:rPr>
          <w:rFonts w:eastAsia="Calibri" w:cstheme="minorHAnsi"/>
          <w:b/>
        </w:rPr>
        <w:t xml:space="preserve">              </w:t>
      </w:r>
      <w:r w:rsidR="00F55043" w:rsidRPr="00103D59">
        <w:rPr>
          <w:rFonts w:eastAsia="Calibri" w:cstheme="minorHAnsi"/>
          <w:b/>
        </w:rPr>
        <w:t>:</w:t>
      </w:r>
      <w:r w:rsidRPr="00103D59">
        <w:rPr>
          <w:rFonts w:eastAsia="Calibri" w:cstheme="minorHAnsi"/>
          <w:b/>
        </w:rPr>
        <w:t xml:space="preserve"> </w:t>
      </w:r>
      <w:r w:rsidR="00103D59">
        <w:rPr>
          <w:rFonts w:eastAsia="Calibri" w:cstheme="minorHAnsi"/>
          <w:b/>
        </w:rPr>
        <w:t xml:space="preserve">  </w:t>
      </w:r>
      <w:r w:rsidR="00103D59" w:rsidRPr="00103D59">
        <w:rPr>
          <w:rFonts w:eastAsia="Calibri" w:cstheme="minorHAnsi"/>
          <w:b/>
        </w:rPr>
        <w:t>00386766</w:t>
      </w:r>
    </w:p>
    <w:p w:rsidR="00F55043" w:rsidRPr="00103D59" w:rsidRDefault="000E2285">
      <w:pPr>
        <w:spacing w:after="0" w:line="240" w:lineRule="auto"/>
        <w:jc w:val="both"/>
        <w:rPr>
          <w:rFonts w:eastAsia="Calibri" w:cstheme="minorHAnsi"/>
          <w:b/>
        </w:rPr>
      </w:pPr>
      <w:r w:rsidRPr="00103D59">
        <w:rPr>
          <w:rFonts w:eastAsia="Calibri" w:cstheme="minorHAnsi"/>
          <w:b/>
        </w:rPr>
        <w:t xml:space="preserve">               IČ (DPH)</w:t>
      </w:r>
      <w:r w:rsidR="00F55043" w:rsidRPr="00103D59">
        <w:rPr>
          <w:rFonts w:eastAsia="Calibri" w:cstheme="minorHAnsi"/>
          <w:b/>
        </w:rPr>
        <w:t xml:space="preserve">     </w:t>
      </w:r>
      <w:r w:rsidRPr="00103D59">
        <w:rPr>
          <w:rFonts w:eastAsia="Calibri" w:cstheme="minorHAnsi"/>
          <w:b/>
        </w:rPr>
        <w:t>:</w:t>
      </w:r>
      <w:r w:rsidR="00103D59">
        <w:rPr>
          <w:rFonts w:eastAsia="Calibri" w:cstheme="minorHAnsi"/>
          <w:b/>
        </w:rPr>
        <w:t xml:space="preserve">    </w:t>
      </w:r>
      <w:proofErr w:type="spellStart"/>
      <w:r w:rsidR="00103D59" w:rsidRPr="00103D59">
        <w:rPr>
          <w:rFonts w:eastAsia="Calibri" w:cstheme="minorHAnsi"/>
          <w:b/>
        </w:rPr>
        <w:t>nejsme</w:t>
      </w:r>
      <w:proofErr w:type="spellEnd"/>
      <w:r w:rsidR="00103D59" w:rsidRPr="00103D59">
        <w:rPr>
          <w:rFonts w:eastAsia="Calibri" w:cstheme="minorHAnsi"/>
          <w:b/>
        </w:rPr>
        <w:t xml:space="preserve"> </w:t>
      </w:r>
      <w:proofErr w:type="spellStart"/>
      <w:r w:rsidR="00103D59" w:rsidRPr="00103D59">
        <w:rPr>
          <w:rFonts w:eastAsia="Calibri" w:cstheme="minorHAnsi"/>
          <w:b/>
        </w:rPr>
        <w:t>plátci</w:t>
      </w:r>
      <w:proofErr w:type="spellEnd"/>
      <w:r w:rsidR="00103D59" w:rsidRPr="00103D59">
        <w:rPr>
          <w:rFonts w:eastAsia="Calibri" w:cstheme="minorHAnsi"/>
          <w:b/>
        </w:rPr>
        <w:t xml:space="preserve"> DPH</w:t>
      </w:r>
    </w:p>
    <w:p w:rsidR="00EF0A44" w:rsidRPr="00103D59" w:rsidRDefault="00C726C8">
      <w:pPr>
        <w:spacing w:after="0" w:line="254" w:lineRule="auto"/>
        <w:rPr>
          <w:rFonts w:eastAsia="Calibri" w:cstheme="minorHAnsi"/>
          <w:b/>
          <w:color w:val="2A2A2A"/>
          <w:shd w:val="clear" w:color="auto" w:fill="FFFFFF"/>
        </w:rPr>
      </w:pPr>
      <w:r w:rsidRPr="00103D59">
        <w:rPr>
          <w:rFonts w:eastAsia="Calibri" w:cstheme="minorHAnsi"/>
          <w:color w:val="2A2A2A"/>
          <w:shd w:val="clear" w:color="auto" w:fill="FFFFFF"/>
        </w:rPr>
        <w:t xml:space="preserve">               </w:t>
      </w:r>
      <w:r w:rsidRPr="00103D59">
        <w:rPr>
          <w:rFonts w:eastAsia="Calibri" w:cstheme="minorHAnsi"/>
          <w:b/>
          <w:color w:val="2A2A2A"/>
          <w:shd w:val="clear" w:color="auto" w:fill="FFFFFF"/>
        </w:rPr>
        <w:t>Zastúpený :</w:t>
      </w:r>
      <w:r w:rsidR="00E375FD" w:rsidRPr="00103D59">
        <w:rPr>
          <w:rFonts w:eastAsia="Calibri" w:cstheme="minorHAnsi"/>
          <w:b/>
          <w:color w:val="2A2A2A"/>
          <w:shd w:val="clear" w:color="auto" w:fill="FFFFFF"/>
        </w:rPr>
        <w:t xml:space="preserve"> </w:t>
      </w:r>
      <w:r w:rsidR="00103D59">
        <w:rPr>
          <w:rFonts w:eastAsia="Calibri" w:cstheme="minorHAnsi"/>
          <w:b/>
          <w:color w:val="2A2A2A"/>
          <w:shd w:val="clear" w:color="auto" w:fill="FFFFFF"/>
        </w:rPr>
        <w:t xml:space="preserve">   </w:t>
      </w:r>
      <w:r w:rsidR="00103D59" w:rsidRPr="00103D59">
        <w:rPr>
          <w:rFonts w:eastAsia="Calibri" w:cstheme="minorHAnsi"/>
          <w:b/>
          <w:color w:val="2A2A2A"/>
          <w:shd w:val="clear" w:color="auto" w:fill="FFFFFF"/>
        </w:rPr>
        <w:t>MUDr. Kateřina Bednaříková</w:t>
      </w:r>
    </w:p>
    <w:p w:rsidR="00275BC9" w:rsidRPr="00103D59" w:rsidRDefault="00275BC9">
      <w:pPr>
        <w:spacing w:after="0" w:line="254" w:lineRule="auto"/>
        <w:rPr>
          <w:rFonts w:eastAsia="Calibri" w:cstheme="minorHAnsi"/>
          <w:b/>
          <w:color w:val="2A2A2A"/>
          <w:shd w:val="clear" w:color="auto" w:fill="FFFFFF"/>
        </w:rPr>
      </w:pPr>
      <w:r w:rsidRPr="00103D59">
        <w:rPr>
          <w:rFonts w:eastAsia="Calibri" w:cstheme="minorHAnsi"/>
          <w:b/>
          <w:color w:val="2A2A2A"/>
          <w:shd w:val="clear" w:color="auto" w:fill="FFFFFF"/>
        </w:rPr>
        <w:t xml:space="preserve">                             </w:t>
      </w:r>
      <w:r w:rsidR="00103D59">
        <w:rPr>
          <w:rFonts w:eastAsia="Calibri" w:cstheme="minorHAnsi"/>
          <w:b/>
          <w:color w:val="2A2A2A"/>
          <w:shd w:val="clear" w:color="auto" w:fill="FFFFFF"/>
        </w:rPr>
        <w:t xml:space="preserve">        </w:t>
      </w:r>
      <w:r w:rsidR="009177BA">
        <w:rPr>
          <w:rFonts w:eastAsia="Calibri" w:cstheme="minorHAnsi"/>
          <w:b/>
          <w:color w:val="2A2A2A"/>
          <w:shd w:val="clear" w:color="auto" w:fill="FFFFFF"/>
        </w:rPr>
        <w:t>ako odberateľ</w:t>
      </w:r>
      <w:r w:rsidR="008352BB" w:rsidRPr="00103D59">
        <w:rPr>
          <w:rFonts w:eastAsia="Calibri" w:cstheme="minorHAnsi"/>
          <w:b/>
          <w:color w:val="2A2A2A"/>
          <w:shd w:val="clear" w:color="auto" w:fill="FFFFFF"/>
        </w:rPr>
        <w:t xml:space="preserve"> </w:t>
      </w:r>
    </w:p>
    <w:p w:rsidR="00EF0A44" w:rsidRPr="00103D59" w:rsidRDefault="00EF0A44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EF0A44" w:rsidRPr="00103D59" w:rsidRDefault="000E2285" w:rsidP="005E5A7C">
      <w:pPr>
        <w:spacing w:after="0" w:line="254" w:lineRule="auto"/>
        <w:jc w:val="center"/>
        <w:rPr>
          <w:rFonts w:eastAsia="Calibri" w:cstheme="minorHAnsi"/>
          <w:b/>
          <w:color w:val="2A2A2A"/>
          <w:shd w:val="clear" w:color="auto" w:fill="FFFFFF"/>
        </w:rPr>
      </w:pPr>
      <w:r w:rsidRPr="00103D59">
        <w:rPr>
          <w:rFonts w:eastAsia="Calibri" w:cstheme="minorHAnsi"/>
          <w:b/>
          <w:color w:val="2A2A2A"/>
          <w:shd w:val="clear" w:color="auto" w:fill="FFFFFF"/>
        </w:rPr>
        <w:t>I. Úvodné prehlásenie</w:t>
      </w:r>
    </w:p>
    <w:p w:rsidR="008352BB" w:rsidRPr="00103D59" w:rsidRDefault="008352BB">
      <w:pPr>
        <w:spacing w:after="0" w:line="254" w:lineRule="auto"/>
        <w:ind w:left="3544"/>
        <w:rPr>
          <w:rFonts w:eastAsia="Calibri" w:cstheme="minorHAnsi"/>
          <w:b/>
          <w:color w:val="2A2A2A"/>
          <w:shd w:val="clear" w:color="auto" w:fill="FFFFFF"/>
        </w:rPr>
      </w:pPr>
    </w:p>
    <w:p w:rsidR="00824C1F" w:rsidRPr="00103D59" w:rsidRDefault="000E2285">
      <w:pPr>
        <w:rPr>
          <w:rFonts w:eastAsia="Calibri" w:cstheme="minorHAnsi"/>
        </w:rPr>
      </w:pPr>
      <w:r w:rsidRPr="00103D59">
        <w:rPr>
          <w:rFonts w:eastAsia="Calibri" w:cstheme="minorHAnsi"/>
        </w:rPr>
        <w:t>1.</w:t>
      </w:r>
      <w:r w:rsidR="008352BB" w:rsidRPr="00103D59">
        <w:rPr>
          <w:rFonts w:eastAsia="Calibri" w:cstheme="minorHAnsi"/>
        </w:rPr>
        <w:t xml:space="preserve"> Dodávateľ sa touto zml</w:t>
      </w:r>
      <w:r w:rsidR="008501C9" w:rsidRPr="00103D59">
        <w:rPr>
          <w:rFonts w:eastAsia="Calibri" w:cstheme="minorHAnsi"/>
        </w:rPr>
        <w:t xml:space="preserve">uvou zaväzuje dodávať </w:t>
      </w:r>
      <w:r w:rsidR="008352BB" w:rsidRPr="00103D59">
        <w:rPr>
          <w:rFonts w:eastAsia="Calibri" w:cstheme="minorHAnsi"/>
        </w:rPr>
        <w:t xml:space="preserve"> morskú </w:t>
      </w:r>
      <w:r w:rsidR="008501C9" w:rsidRPr="00103D59">
        <w:rPr>
          <w:rFonts w:eastAsia="Calibri" w:cstheme="minorHAnsi"/>
        </w:rPr>
        <w:t xml:space="preserve">koncentrovanú </w:t>
      </w:r>
      <w:r w:rsidR="008352BB" w:rsidRPr="00103D59">
        <w:rPr>
          <w:rFonts w:eastAsia="Calibri" w:cstheme="minorHAnsi"/>
        </w:rPr>
        <w:t xml:space="preserve">vodu </w:t>
      </w:r>
      <w:r w:rsidR="008501C9" w:rsidRPr="00103D59">
        <w:rPr>
          <w:rFonts w:eastAsia="Calibri" w:cstheme="minorHAnsi"/>
        </w:rPr>
        <w:t xml:space="preserve">určenú do morského kúpeľa </w:t>
      </w:r>
      <w:r w:rsidR="008352BB" w:rsidRPr="00103D59">
        <w:rPr>
          <w:rFonts w:eastAsia="Calibri" w:cstheme="minorHAnsi"/>
        </w:rPr>
        <w:t>a odberateľ sa zaväzuje túto vodu nakupovať.</w:t>
      </w:r>
    </w:p>
    <w:p w:rsidR="008501C9" w:rsidRPr="00103D59" w:rsidRDefault="008501C9">
      <w:pPr>
        <w:rPr>
          <w:rFonts w:eastAsia="Calibri" w:cstheme="minorHAnsi"/>
        </w:rPr>
      </w:pPr>
      <w:r w:rsidRPr="00103D59">
        <w:rPr>
          <w:rFonts w:eastAsia="Calibri" w:cstheme="minorHAnsi"/>
        </w:rPr>
        <w:t>2.</w:t>
      </w:r>
      <w:r w:rsidR="00A34987">
        <w:rPr>
          <w:rFonts w:eastAsia="Calibri" w:cstheme="minorHAnsi"/>
        </w:rPr>
        <w:t xml:space="preserve"> </w:t>
      </w:r>
      <w:r w:rsidRPr="00103D59">
        <w:rPr>
          <w:rFonts w:eastAsia="Calibri" w:cstheme="minorHAnsi"/>
        </w:rPr>
        <w:t xml:space="preserve">Ďalej sa dodávateľ zaväzuje zabezpečovať pre odberateľa náhradné diely do zariadení </w:t>
      </w:r>
      <w:proofErr w:type="spellStart"/>
      <w:r w:rsidRPr="00103D59">
        <w:rPr>
          <w:rFonts w:eastAsia="Calibri" w:cstheme="minorHAnsi"/>
        </w:rPr>
        <w:t>Aerosolový</w:t>
      </w:r>
      <w:proofErr w:type="spellEnd"/>
      <w:r w:rsidRPr="00103D59">
        <w:rPr>
          <w:rFonts w:eastAsia="Calibri" w:cstheme="minorHAnsi"/>
        </w:rPr>
        <w:t xml:space="preserve"> morský kúpeľ.</w:t>
      </w:r>
    </w:p>
    <w:p w:rsidR="00EF0A44" w:rsidRPr="00103D59" w:rsidRDefault="00EF0A44">
      <w:pPr>
        <w:spacing w:after="0" w:line="254" w:lineRule="auto"/>
        <w:jc w:val="center"/>
        <w:rPr>
          <w:rFonts w:eastAsia="Calibri" w:cstheme="minorHAnsi"/>
          <w:b/>
          <w:color w:val="2A2A2A"/>
          <w:shd w:val="clear" w:color="auto" w:fill="FFFFFF"/>
        </w:rPr>
      </w:pPr>
    </w:p>
    <w:p w:rsidR="00EF0A44" w:rsidRPr="00103D59" w:rsidRDefault="008352BB">
      <w:pPr>
        <w:spacing w:after="0" w:line="254" w:lineRule="auto"/>
        <w:jc w:val="center"/>
        <w:rPr>
          <w:rFonts w:eastAsia="Calibri" w:cstheme="minorHAnsi"/>
          <w:b/>
          <w:color w:val="2A2A2A"/>
          <w:shd w:val="clear" w:color="auto" w:fill="FFFFFF"/>
        </w:rPr>
      </w:pPr>
      <w:r w:rsidRPr="00103D59">
        <w:rPr>
          <w:rFonts w:eastAsia="Calibri" w:cstheme="minorHAnsi"/>
          <w:b/>
          <w:color w:val="2A2A2A"/>
          <w:shd w:val="clear" w:color="auto" w:fill="FFFFFF"/>
        </w:rPr>
        <w:t>II. Špecifikácia dodávok</w:t>
      </w:r>
    </w:p>
    <w:p w:rsidR="00EF0A44" w:rsidRPr="00103D59" w:rsidRDefault="00EF0A44">
      <w:pPr>
        <w:spacing w:after="0" w:line="254" w:lineRule="auto"/>
        <w:jc w:val="both"/>
        <w:rPr>
          <w:rFonts w:eastAsia="Calibri" w:cstheme="minorHAnsi"/>
          <w:color w:val="2A2A2A"/>
          <w:shd w:val="clear" w:color="auto" w:fill="FFFFFF"/>
        </w:rPr>
      </w:pPr>
    </w:p>
    <w:p w:rsidR="00EF0A44" w:rsidRPr="00103D59" w:rsidRDefault="000E2285" w:rsidP="008352BB">
      <w:pPr>
        <w:spacing w:after="0" w:line="254" w:lineRule="auto"/>
        <w:jc w:val="both"/>
        <w:rPr>
          <w:rFonts w:eastAsia="Calibri" w:cstheme="minorHAnsi"/>
          <w:color w:val="2A2A2A"/>
          <w:shd w:val="clear" w:color="auto" w:fill="FFFFFF"/>
        </w:rPr>
      </w:pPr>
      <w:r w:rsidRPr="00103D59">
        <w:rPr>
          <w:rFonts w:eastAsia="Calibri" w:cstheme="minorHAnsi"/>
          <w:color w:val="2A2A2A"/>
          <w:shd w:val="clear" w:color="auto" w:fill="FFFFFF"/>
        </w:rPr>
        <w:t>1.</w:t>
      </w:r>
      <w:r w:rsidR="00A34987">
        <w:rPr>
          <w:rFonts w:eastAsia="Calibri" w:cstheme="minorHAnsi"/>
          <w:color w:val="2A2A2A"/>
          <w:shd w:val="clear" w:color="auto" w:fill="FFFFFF"/>
        </w:rPr>
        <w:t xml:space="preserve"> </w:t>
      </w:r>
      <w:r w:rsidR="008352BB" w:rsidRPr="00103D59">
        <w:rPr>
          <w:rFonts w:eastAsia="Calibri" w:cstheme="minorHAnsi"/>
          <w:color w:val="2A2A2A"/>
          <w:shd w:val="clear" w:color="auto" w:fill="FFFFFF"/>
        </w:rPr>
        <w:t>Dodávateľ bude</w:t>
      </w:r>
      <w:r w:rsidR="008501C9" w:rsidRPr="00103D59">
        <w:rPr>
          <w:rFonts w:eastAsia="Calibri" w:cstheme="minorHAnsi"/>
          <w:color w:val="2A2A2A"/>
          <w:shd w:val="clear" w:color="auto" w:fill="FFFFFF"/>
        </w:rPr>
        <w:t xml:space="preserve"> odberateľovi dodávať morskú koncentrovanú vodu v 10</w:t>
      </w:r>
      <w:r w:rsidR="008352BB" w:rsidRPr="00103D59">
        <w:rPr>
          <w:rFonts w:eastAsia="Calibri" w:cstheme="minorHAnsi"/>
          <w:color w:val="2A2A2A"/>
          <w:shd w:val="clear" w:color="auto" w:fill="FFFFFF"/>
        </w:rPr>
        <w:t xml:space="preserve"> litrových baleniach v množstve podľa požiadaviek odberateľa. </w:t>
      </w:r>
    </w:p>
    <w:p w:rsidR="00EF0A44" w:rsidRPr="00103D59" w:rsidRDefault="008501C9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103D59">
        <w:rPr>
          <w:rFonts w:eastAsia="Calibri" w:cstheme="minorHAnsi"/>
          <w:color w:val="2A2A2A"/>
          <w:shd w:val="clear" w:color="auto" w:fill="FFFFFF"/>
        </w:rPr>
        <w:t>2.</w:t>
      </w:r>
      <w:r w:rsidR="00A34987">
        <w:rPr>
          <w:rFonts w:eastAsia="Calibri" w:cstheme="minorHAnsi"/>
          <w:color w:val="2A2A2A"/>
          <w:shd w:val="clear" w:color="auto" w:fill="FFFFFF"/>
        </w:rPr>
        <w:t xml:space="preserve"> </w:t>
      </w:r>
      <w:r w:rsidRPr="00103D59">
        <w:rPr>
          <w:rFonts w:eastAsia="Calibri" w:cstheme="minorHAnsi"/>
          <w:color w:val="2A2A2A"/>
          <w:shd w:val="clear" w:color="auto" w:fill="FFFFFF"/>
        </w:rPr>
        <w:t xml:space="preserve">Za náhradné diely sa považuje kompresor, </w:t>
      </w:r>
      <w:proofErr w:type="spellStart"/>
      <w:r w:rsidRPr="00103D59">
        <w:rPr>
          <w:rFonts w:eastAsia="Calibri" w:cstheme="minorHAnsi"/>
          <w:color w:val="2A2A2A"/>
          <w:shd w:val="clear" w:color="auto" w:fill="FFFFFF"/>
        </w:rPr>
        <w:t>tryska</w:t>
      </w:r>
      <w:proofErr w:type="spellEnd"/>
      <w:r w:rsidRPr="00103D59">
        <w:rPr>
          <w:rFonts w:eastAsia="Calibri" w:cstheme="minorHAnsi"/>
          <w:color w:val="2A2A2A"/>
          <w:shd w:val="clear" w:color="auto" w:fill="FFFFFF"/>
        </w:rPr>
        <w:t>.</w:t>
      </w:r>
    </w:p>
    <w:p w:rsidR="008501C9" w:rsidRPr="00103D59" w:rsidRDefault="008501C9">
      <w:pPr>
        <w:spacing w:after="0" w:line="254" w:lineRule="auto"/>
        <w:jc w:val="center"/>
        <w:rPr>
          <w:rFonts w:eastAsia="Calibri" w:cstheme="minorHAnsi"/>
          <w:b/>
          <w:color w:val="2A2A2A"/>
          <w:shd w:val="clear" w:color="auto" w:fill="FFFFFF"/>
        </w:rPr>
      </w:pPr>
    </w:p>
    <w:p w:rsidR="00EF0A44" w:rsidRPr="00103D59" w:rsidRDefault="008352BB">
      <w:pPr>
        <w:spacing w:after="0" w:line="254" w:lineRule="auto"/>
        <w:jc w:val="center"/>
        <w:rPr>
          <w:rFonts w:eastAsia="Calibri" w:cstheme="minorHAnsi"/>
          <w:b/>
          <w:color w:val="2A2A2A"/>
          <w:shd w:val="clear" w:color="auto" w:fill="FFFFFF"/>
        </w:rPr>
      </w:pPr>
      <w:r w:rsidRPr="00103D59">
        <w:rPr>
          <w:rFonts w:eastAsia="Calibri" w:cstheme="minorHAnsi"/>
          <w:b/>
          <w:color w:val="2A2A2A"/>
          <w:shd w:val="clear" w:color="auto" w:fill="FFFFFF"/>
        </w:rPr>
        <w:t>III. Záväzky dodávateľa</w:t>
      </w:r>
    </w:p>
    <w:p w:rsidR="00EF0A44" w:rsidRPr="00103D59" w:rsidRDefault="00EF0A44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78521B" w:rsidRPr="00103D59" w:rsidRDefault="00C726C8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103D59">
        <w:rPr>
          <w:rFonts w:eastAsia="Calibri" w:cstheme="minorHAnsi"/>
          <w:color w:val="2A2A2A"/>
          <w:shd w:val="clear" w:color="auto" w:fill="FFFFFF"/>
        </w:rPr>
        <w:t>1.</w:t>
      </w:r>
      <w:r w:rsidR="00A34987">
        <w:rPr>
          <w:rFonts w:eastAsia="Calibri" w:cstheme="minorHAnsi"/>
          <w:color w:val="2A2A2A"/>
          <w:shd w:val="clear" w:color="auto" w:fill="FFFFFF"/>
        </w:rPr>
        <w:t xml:space="preserve"> </w:t>
      </w:r>
      <w:r w:rsidR="008352BB" w:rsidRPr="00103D59">
        <w:rPr>
          <w:rFonts w:eastAsia="Calibri" w:cstheme="minorHAnsi"/>
          <w:color w:val="2A2A2A"/>
          <w:shd w:val="clear" w:color="auto" w:fill="FFFFFF"/>
        </w:rPr>
        <w:t>Dodávateľ sa zaväzuje z</w:t>
      </w:r>
      <w:r w:rsidR="008501C9" w:rsidRPr="00103D59">
        <w:rPr>
          <w:rFonts w:eastAsia="Calibri" w:cstheme="minorHAnsi"/>
          <w:color w:val="2A2A2A"/>
          <w:shd w:val="clear" w:color="auto" w:fill="FFFFFF"/>
        </w:rPr>
        <w:t xml:space="preserve">ásobovať odberateľa </w:t>
      </w:r>
      <w:r w:rsidR="008352BB" w:rsidRPr="00103D59">
        <w:rPr>
          <w:rFonts w:eastAsia="Calibri" w:cstheme="minorHAnsi"/>
          <w:color w:val="2A2A2A"/>
          <w:shd w:val="clear" w:color="auto" w:fill="FFFFFF"/>
        </w:rPr>
        <w:t>morskou</w:t>
      </w:r>
      <w:r w:rsidR="008501C9" w:rsidRPr="00103D59">
        <w:rPr>
          <w:rFonts w:eastAsia="Calibri" w:cstheme="minorHAnsi"/>
          <w:color w:val="2A2A2A"/>
          <w:shd w:val="clear" w:color="auto" w:fill="FFFFFF"/>
        </w:rPr>
        <w:t xml:space="preserve"> koncentrovanou</w:t>
      </w:r>
      <w:r w:rsidR="008352BB" w:rsidRPr="00103D59">
        <w:rPr>
          <w:rFonts w:eastAsia="Calibri" w:cstheme="minorHAnsi"/>
          <w:color w:val="2A2A2A"/>
          <w:shd w:val="clear" w:color="auto" w:fill="FFFFFF"/>
        </w:rPr>
        <w:t xml:space="preserve"> vodou v množstve podľa potrieb </w:t>
      </w:r>
      <w:r w:rsidR="008501C9" w:rsidRPr="00103D59">
        <w:rPr>
          <w:rFonts w:eastAsia="Calibri" w:cstheme="minorHAnsi"/>
          <w:color w:val="2A2A2A"/>
          <w:shd w:val="clear" w:color="auto" w:fill="FFFFFF"/>
        </w:rPr>
        <w:t>odberateľa do Detských liečební Křetín, Ostrov u Macochy a </w:t>
      </w:r>
      <w:proofErr w:type="spellStart"/>
      <w:r w:rsidR="008501C9" w:rsidRPr="00103D59">
        <w:rPr>
          <w:rFonts w:eastAsia="Calibri" w:cstheme="minorHAnsi"/>
          <w:color w:val="2A2A2A"/>
          <w:shd w:val="clear" w:color="auto" w:fill="FFFFFF"/>
        </w:rPr>
        <w:t>Boskovice</w:t>
      </w:r>
      <w:proofErr w:type="spellEnd"/>
      <w:r w:rsidR="008501C9" w:rsidRPr="00103D59">
        <w:rPr>
          <w:rFonts w:eastAsia="Calibri" w:cstheme="minorHAnsi"/>
          <w:color w:val="2A2A2A"/>
          <w:shd w:val="clear" w:color="auto" w:fill="FFFFFF"/>
        </w:rPr>
        <w:t>.</w:t>
      </w:r>
    </w:p>
    <w:p w:rsidR="00EF0A44" w:rsidRPr="00103D59" w:rsidRDefault="0078521B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103D59">
        <w:rPr>
          <w:rFonts w:eastAsia="Calibri" w:cstheme="minorHAnsi"/>
          <w:color w:val="2A2A2A"/>
          <w:shd w:val="clear" w:color="auto" w:fill="FFFFFF"/>
        </w:rPr>
        <w:t xml:space="preserve">2. </w:t>
      </w:r>
      <w:r w:rsidR="00A34987">
        <w:rPr>
          <w:rFonts w:eastAsia="Calibri" w:cstheme="minorHAnsi"/>
          <w:color w:val="2A2A2A"/>
          <w:shd w:val="clear" w:color="auto" w:fill="FFFFFF"/>
        </w:rPr>
        <w:t xml:space="preserve"> </w:t>
      </w:r>
      <w:r w:rsidRPr="00103D59">
        <w:rPr>
          <w:rFonts w:eastAsia="Calibri" w:cstheme="minorHAnsi"/>
          <w:color w:val="2A2A2A"/>
          <w:shd w:val="clear" w:color="auto" w:fill="FFFFFF"/>
        </w:rPr>
        <w:t>V prípade poruchy zariadenia AMK dodávať odberateľovi náhradné diely.</w:t>
      </w:r>
    </w:p>
    <w:p w:rsidR="00EF0A44" w:rsidRPr="00103D59" w:rsidRDefault="00EF0A44" w:rsidP="008501C9">
      <w:pPr>
        <w:tabs>
          <w:tab w:val="left" w:pos="5370"/>
        </w:tabs>
        <w:rPr>
          <w:rFonts w:eastAsia="Calibri" w:cstheme="minorHAnsi"/>
          <w:sz w:val="24"/>
        </w:rPr>
      </w:pPr>
    </w:p>
    <w:p w:rsidR="00EF0A44" w:rsidRPr="00103D59" w:rsidRDefault="000E2285" w:rsidP="001141DC">
      <w:pPr>
        <w:spacing w:after="0" w:line="254" w:lineRule="auto"/>
        <w:jc w:val="center"/>
        <w:rPr>
          <w:rFonts w:eastAsia="Calibri" w:cstheme="minorHAnsi"/>
          <w:b/>
          <w:color w:val="2A2A2A"/>
          <w:shd w:val="clear" w:color="auto" w:fill="FFFFFF"/>
        </w:rPr>
      </w:pPr>
      <w:r w:rsidRPr="00103D59">
        <w:rPr>
          <w:rFonts w:eastAsia="Calibri" w:cstheme="minorHAnsi"/>
          <w:b/>
          <w:color w:val="2A2A2A"/>
          <w:shd w:val="clear" w:color="auto" w:fill="FFFFFF"/>
        </w:rPr>
        <w:t xml:space="preserve">IV. </w:t>
      </w:r>
      <w:r w:rsidR="008352BB" w:rsidRPr="00103D59">
        <w:rPr>
          <w:rFonts w:eastAsia="Calibri" w:cstheme="minorHAnsi"/>
          <w:b/>
          <w:color w:val="2A2A2A"/>
          <w:shd w:val="clear" w:color="auto" w:fill="FFFFFF"/>
        </w:rPr>
        <w:t>Záväzky odberateľa</w:t>
      </w:r>
    </w:p>
    <w:p w:rsidR="00EF0A44" w:rsidRPr="00103D59" w:rsidRDefault="00EF0A44" w:rsidP="001141DC">
      <w:pPr>
        <w:spacing w:after="0" w:line="254" w:lineRule="auto"/>
        <w:rPr>
          <w:rFonts w:eastAsia="Calibri" w:cstheme="minorHAnsi"/>
          <w:b/>
          <w:color w:val="2A2A2A"/>
          <w:shd w:val="clear" w:color="auto" w:fill="FFFFFF"/>
        </w:rPr>
      </w:pPr>
    </w:p>
    <w:p w:rsidR="008352BB" w:rsidRPr="00103D59" w:rsidRDefault="00824C1F" w:rsidP="001141DC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103D59">
        <w:rPr>
          <w:rFonts w:eastAsia="Calibri" w:cstheme="minorHAnsi"/>
          <w:color w:val="2A2A2A"/>
          <w:shd w:val="clear" w:color="auto" w:fill="FFFFFF"/>
        </w:rPr>
        <w:t>1.</w:t>
      </w:r>
      <w:r w:rsidR="0078521B" w:rsidRPr="00103D59">
        <w:rPr>
          <w:rFonts w:eastAsia="Calibri" w:cstheme="minorHAnsi"/>
          <w:color w:val="2A2A2A"/>
          <w:shd w:val="clear" w:color="auto" w:fill="FFFFFF"/>
        </w:rPr>
        <w:t xml:space="preserve"> Odoberať </w:t>
      </w:r>
      <w:r w:rsidR="008352BB" w:rsidRPr="00103D59">
        <w:rPr>
          <w:rFonts w:eastAsia="Calibri" w:cstheme="minorHAnsi"/>
          <w:color w:val="2A2A2A"/>
          <w:shd w:val="clear" w:color="auto" w:fill="FFFFFF"/>
        </w:rPr>
        <w:t xml:space="preserve">morskú </w:t>
      </w:r>
      <w:r w:rsidR="0078521B" w:rsidRPr="00103D59">
        <w:rPr>
          <w:rFonts w:eastAsia="Calibri" w:cstheme="minorHAnsi"/>
          <w:color w:val="2A2A2A"/>
          <w:shd w:val="clear" w:color="auto" w:fill="FFFFFF"/>
        </w:rPr>
        <w:t xml:space="preserve">koncentrovanú </w:t>
      </w:r>
      <w:r w:rsidR="008352BB" w:rsidRPr="00103D59">
        <w:rPr>
          <w:rFonts w:eastAsia="Calibri" w:cstheme="minorHAnsi"/>
          <w:color w:val="2A2A2A"/>
          <w:shd w:val="clear" w:color="auto" w:fill="FFFFFF"/>
        </w:rPr>
        <w:t>vodu</w:t>
      </w:r>
      <w:r w:rsidR="005E5A7C" w:rsidRPr="00103D59">
        <w:rPr>
          <w:rFonts w:eastAsia="Calibri" w:cstheme="minorHAnsi"/>
          <w:color w:val="2A2A2A"/>
          <w:shd w:val="clear" w:color="auto" w:fill="FFFFFF"/>
        </w:rPr>
        <w:t xml:space="preserve"> od d</w:t>
      </w:r>
      <w:r w:rsidR="0078521B" w:rsidRPr="00103D59">
        <w:rPr>
          <w:rFonts w:eastAsia="Calibri" w:cstheme="minorHAnsi"/>
          <w:color w:val="2A2A2A"/>
          <w:shd w:val="clear" w:color="auto" w:fill="FFFFFF"/>
        </w:rPr>
        <w:t>odávateľa.</w:t>
      </w:r>
    </w:p>
    <w:p w:rsidR="0078521B" w:rsidRDefault="0078521B" w:rsidP="001141DC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103D59">
        <w:rPr>
          <w:rFonts w:eastAsia="Calibri" w:cstheme="minorHAnsi"/>
          <w:color w:val="2A2A2A"/>
          <w:shd w:val="clear" w:color="auto" w:fill="FFFFFF"/>
        </w:rPr>
        <w:t>2.</w:t>
      </w:r>
      <w:r w:rsidR="00103D59">
        <w:rPr>
          <w:rFonts w:eastAsia="Calibri" w:cstheme="minorHAnsi"/>
          <w:color w:val="2A2A2A"/>
          <w:shd w:val="clear" w:color="auto" w:fill="FFFFFF"/>
        </w:rPr>
        <w:t xml:space="preserve"> </w:t>
      </w:r>
      <w:r w:rsidRPr="00103D59">
        <w:rPr>
          <w:rFonts w:eastAsia="Calibri" w:cstheme="minorHAnsi"/>
          <w:color w:val="2A2A2A"/>
          <w:shd w:val="clear" w:color="auto" w:fill="FFFFFF"/>
        </w:rPr>
        <w:t>Zaplatiť za služby uvedené v ods. III, bod 1 a</w:t>
      </w:r>
      <w:r w:rsidR="009177BA">
        <w:rPr>
          <w:rFonts w:eastAsia="Calibri" w:cstheme="minorHAnsi"/>
          <w:color w:val="2A2A2A"/>
          <w:shd w:val="clear" w:color="auto" w:fill="FFFFFF"/>
        </w:rPr>
        <w:t> </w:t>
      </w:r>
      <w:r w:rsidRPr="00103D59">
        <w:rPr>
          <w:rFonts w:eastAsia="Calibri" w:cstheme="minorHAnsi"/>
          <w:color w:val="2A2A2A"/>
          <w:shd w:val="clear" w:color="auto" w:fill="FFFFFF"/>
        </w:rPr>
        <w:t>2</w:t>
      </w:r>
      <w:r w:rsidR="009177BA">
        <w:rPr>
          <w:rFonts w:eastAsia="Calibri" w:cstheme="minorHAnsi"/>
          <w:color w:val="2A2A2A"/>
          <w:shd w:val="clear" w:color="auto" w:fill="FFFFFF"/>
        </w:rPr>
        <w:t>, v minimálnej výške</w:t>
      </w:r>
      <w:r w:rsidRPr="00103D59">
        <w:rPr>
          <w:rFonts w:eastAsia="Calibri" w:cstheme="minorHAnsi"/>
          <w:color w:val="2A2A2A"/>
          <w:shd w:val="clear" w:color="auto" w:fill="FFFFFF"/>
        </w:rPr>
        <w:t xml:space="preserve"> 2</w:t>
      </w:r>
      <w:r w:rsidR="00103D59">
        <w:rPr>
          <w:rFonts w:eastAsia="Calibri" w:cstheme="minorHAnsi"/>
          <w:color w:val="2A2A2A"/>
          <w:shd w:val="clear" w:color="auto" w:fill="FFFFFF"/>
        </w:rPr>
        <w:t xml:space="preserve"> </w:t>
      </w:r>
      <w:r w:rsidRPr="00103D59">
        <w:rPr>
          <w:rFonts w:eastAsia="Calibri" w:cstheme="minorHAnsi"/>
          <w:color w:val="2A2A2A"/>
          <w:shd w:val="clear" w:color="auto" w:fill="FFFFFF"/>
        </w:rPr>
        <w:t>400eur bez DPH ročne.</w:t>
      </w:r>
    </w:p>
    <w:p w:rsidR="009177BA" w:rsidRDefault="009177BA" w:rsidP="001141DC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78521B" w:rsidRPr="00103D59" w:rsidRDefault="0078521B" w:rsidP="005E5A7C">
      <w:pPr>
        <w:spacing w:after="0" w:line="254" w:lineRule="auto"/>
        <w:jc w:val="center"/>
        <w:rPr>
          <w:rFonts w:eastAsia="Calibri" w:cstheme="minorHAnsi"/>
          <w:color w:val="2A2A2A"/>
          <w:shd w:val="clear" w:color="auto" w:fill="FFFFFF"/>
        </w:rPr>
      </w:pPr>
    </w:p>
    <w:p w:rsidR="005E5A7C" w:rsidRPr="00103D59" w:rsidRDefault="005E5A7C" w:rsidP="005E5A7C">
      <w:pPr>
        <w:spacing w:after="0" w:line="254" w:lineRule="auto"/>
        <w:jc w:val="center"/>
        <w:rPr>
          <w:rFonts w:eastAsia="Calibri" w:cstheme="minorHAnsi"/>
          <w:b/>
          <w:color w:val="2A2A2A"/>
          <w:shd w:val="clear" w:color="auto" w:fill="FFFFFF"/>
        </w:rPr>
      </w:pPr>
      <w:r w:rsidRPr="00103D59">
        <w:rPr>
          <w:rFonts w:eastAsia="Calibri" w:cstheme="minorHAnsi"/>
          <w:b/>
          <w:color w:val="2A2A2A"/>
          <w:shd w:val="clear" w:color="auto" w:fill="FFFFFF"/>
        </w:rPr>
        <w:t>V. Doba trvania zmluvy o dodávkach a odberoch vody</w:t>
      </w:r>
      <w:r w:rsidR="0078521B" w:rsidRPr="00103D59">
        <w:rPr>
          <w:rFonts w:eastAsia="Calibri" w:cstheme="minorHAnsi"/>
          <w:b/>
          <w:color w:val="2A2A2A"/>
          <w:shd w:val="clear" w:color="auto" w:fill="FFFFFF"/>
        </w:rPr>
        <w:t xml:space="preserve"> a dodávkach náhradných dielov na AMK</w:t>
      </w:r>
    </w:p>
    <w:p w:rsidR="00A6717A" w:rsidRPr="00103D59" w:rsidRDefault="00A6717A" w:rsidP="005E5A7C">
      <w:pPr>
        <w:spacing w:after="0" w:line="254" w:lineRule="auto"/>
        <w:jc w:val="center"/>
        <w:rPr>
          <w:rFonts w:eastAsia="Calibri" w:cstheme="minorHAnsi"/>
          <w:b/>
          <w:color w:val="2A2A2A"/>
          <w:shd w:val="clear" w:color="auto" w:fill="FFFFFF"/>
        </w:rPr>
      </w:pPr>
    </w:p>
    <w:p w:rsidR="005E5A7C" w:rsidRPr="00103D59" w:rsidRDefault="00A6717A" w:rsidP="00A6717A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103D59">
        <w:rPr>
          <w:rFonts w:eastAsia="Calibri" w:cstheme="minorHAnsi"/>
          <w:color w:val="2A2A2A"/>
          <w:shd w:val="clear" w:color="auto" w:fill="FFFFFF"/>
        </w:rPr>
        <w:t xml:space="preserve">1.Zmluva sa uzatvára na dobu neurčitú s možnosťou jednomesačnej výpovednej lehoty </w:t>
      </w:r>
      <w:r w:rsidR="0078521B" w:rsidRPr="00103D59">
        <w:rPr>
          <w:rFonts w:eastAsia="Calibri" w:cstheme="minorHAnsi"/>
          <w:color w:val="2A2A2A"/>
          <w:shd w:val="clear" w:color="auto" w:fill="FFFFFF"/>
        </w:rPr>
        <w:t>ob</w:t>
      </w:r>
      <w:r w:rsidRPr="00103D59">
        <w:rPr>
          <w:rFonts w:eastAsia="Calibri" w:cstheme="minorHAnsi"/>
          <w:color w:val="2A2A2A"/>
          <w:shd w:val="clear" w:color="auto" w:fill="FFFFFF"/>
        </w:rPr>
        <w:t>oma zmluvnými stranami.</w:t>
      </w:r>
    </w:p>
    <w:p w:rsidR="005E5A7C" w:rsidRPr="00103D59" w:rsidRDefault="005E5A7C" w:rsidP="005E5A7C">
      <w:pPr>
        <w:spacing w:after="0" w:line="254" w:lineRule="auto"/>
        <w:jc w:val="center"/>
        <w:rPr>
          <w:rFonts w:eastAsia="Calibri" w:cstheme="minorHAnsi"/>
          <w:b/>
          <w:color w:val="2A2A2A"/>
          <w:shd w:val="clear" w:color="auto" w:fill="FFFFFF"/>
        </w:rPr>
      </w:pPr>
    </w:p>
    <w:p w:rsidR="005E5A7C" w:rsidRPr="00103D59" w:rsidRDefault="005E5A7C" w:rsidP="005E5A7C">
      <w:pPr>
        <w:spacing w:after="0" w:line="254" w:lineRule="auto"/>
        <w:jc w:val="center"/>
        <w:rPr>
          <w:rFonts w:eastAsia="Calibri" w:cstheme="minorHAnsi"/>
          <w:b/>
          <w:color w:val="2A2A2A"/>
          <w:shd w:val="clear" w:color="auto" w:fill="FFFFFF"/>
        </w:rPr>
      </w:pPr>
    </w:p>
    <w:p w:rsidR="00EF0A44" w:rsidRPr="00103D59" w:rsidRDefault="005E5A7C" w:rsidP="005E5A7C">
      <w:pPr>
        <w:spacing w:after="0" w:line="254" w:lineRule="auto"/>
        <w:jc w:val="center"/>
        <w:rPr>
          <w:rFonts w:eastAsia="Calibri" w:cstheme="minorHAnsi"/>
          <w:color w:val="2A2A2A"/>
          <w:shd w:val="clear" w:color="auto" w:fill="FFFFFF"/>
        </w:rPr>
      </w:pPr>
      <w:r w:rsidRPr="00103D59">
        <w:rPr>
          <w:rFonts w:eastAsia="Calibri" w:cstheme="minorHAnsi"/>
          <w:b/>
          <w:color w:val="2A2A2A"/>
          <w:shd w:val="clear" w:color="auto" w:fill="FFFFFF"/>
        </w:rPr>
        <w:t>VI</w:t>
      </w:r>
      <w:r w:rsidR="000E2285" w:rsidRPr="00103D59">
        <w:rPr>
          <w:rFonts w:eastAsia="Calibri" w:cstheme="minorHAnsi"/>
          <w:b/>
          <w:color w:val="2A2A2A"/>
          <w:shd w:val="clear" w:color="auto" w:fill="FFFFFF"/>
        </w:rPr>
        <w:t>. Záverečné ustanovenia</w:t>
      </w:r>
    </w:p>
    <w:p w:rsidR="00EF0A44" w:rsidRPr="00103D59" w:rsidRDefault="00EF0A44">
      <w:pPr>
        <w:spacing w:after="0" w:line="254" w:lineRule="auto"/>
        <w:jc w:val="center"/>
        <w:rPr>
          <w:rFonts w:eastAsia="Calibri" w:cstheme="minorHAnsi"/>
          <w:b/>
          <w:color w:val="2A2A2A"/>
          <w:shd w:val="clear" w:color="auto" w:fill="FFFFFF"/>
        </w:rPr>
      </w:pPr>
    </w:p>
    <w:p w:rsidR="00EF0A44" w:rsidRPr="00103D59" w:rsidRDefault="00EF0A44">
      <w:pPr>
        <w:spacing w:after="0" w:line="240" w:lineRule="auto"/>
        <w:rPr>
          <w:rFonts w:eastAsia="Calibri" w:cstheme="minorHAnsi"/>
          <w:b/>
          <w:color w:val="2A2A2A"/>
        </w:rPr>
      </w:pPr>
    </w:p>
    <w:p w:rsidR="00EF0A44" w:rsidRPr="00A34987" w:rsidRDefault="000E2285" w:rsidP="00A34987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A34987">
        <w:rPr>
          <w:rFonts w:eastAsia="Calibri" w:cstheme="minorHAnsi"/>
          <w:color w:val="2A2A2A"/>
          <w:shd w:val="clear" w:color="auto" w:fill="FFFFFF"/>
        </w:rPr>
        <w:t>1.Táto zmluva nadobúda platnosť a účinnosť d</w:t>
      </w:r>
      <w:r w:rsidR="00103D59" w:rsidRPr="00A34987">
        <w:rPr>
          <w:rFonts w:eastAsia="Calibri" w:cstheme="minorHAnsi"/>
          <w:color w:val="2A2A2A"/>
          <w:shd w:val="clear" w:color="auto" w:fill="FFFFFF"/>
        </w:rPr>
        <w:t xml:space="preserve">ňom podpisu obidvomi zmluvnými </w:t>
      </w:r>
      <w:r w:rsidRPr="00A34987">
        <w:rPr>
          <w:rFonts w:eastAsia="Calibri" w:cstheme="minorHAnsi"/>
          <w:color w:val="2A2A2A"/>
          <w:shd w:val="clear" w:color="auto" w:fill="FFFFFF"/>
        </w:rPr>
        <w:t>Stranami</w:t>
      </w:r>
    </w:p>
    <w:p w:rsidR="00EF0A44" w:rsidRPr="00A34987" w:rsidRDefault="000E2285" w:rsidP="00A34987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A34987">
        <w:rPr>
          <w:rFonts w:eastAsia="Calibri" w:cstheme="minorHAnsi"/>
          <w:color w:val="2A2A2A"/>
          <w:shd w:val="clear" w:color="auto" w:fill="FFFFFF"/>
        </w:rPr>
        <w:t>2. Akékoľvek zmeny tejto zmluvy je možné</w:t>
      </w:r>
      <w:r w:rsidR="00103D59" w:rsidRPr="00A34987">
        <w:rPr>
          <w:rFonts w:eastAsia="Calibri" w:cstheme="minorHAnsi"/>
          <w:color w:val="2A2A2A"/>
          <w:shd w:val="clear" w:color="auto" w:fill="FFFFFF"/>
        </w:rPr>
        <w:t xml:space="preserve"> vykonávať len písomne, formou </w:t>
      </w:r>
      <w:r w:rsidRPr="00A34987">
        <w:rPr>
          <w:rFonts w:eastAsia="Calibri" w:cstheme="minorHAnsi"/>
          <w:color w:val="2A2A2A"/>
          <w:shd w:val="clear" w:color="auto" w:fill="FFFFFF"/>
        </w:rPr>
        <w:t>očíslovaných dodatkov.</w:t>
      </w:r>
    </w:p>
    <w:p w:rsidR="00EF0A44" w:rsidRPr="00A34987" w:rsidRDefault="000E2285" w:rsidP="00A34987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A34987">
        <w:rPr>
          <w:rFonts w:eastAsia="Calibri" w:cstheme="minorHAnsi"/>
          <w:color w:val="2A2A2A"/>
          <w:shd w:val="clear" w:color="auto" w:fill="FFFFFF"/>
        </w:rPr>
        <w:t xml:space="preserve">3.Ostatné touto zmluvou neupravené právne vzťahy medzi zmluvnými stranami sa  </w:t>
      </w:r>
      <w:r w:rsidR="00103D59" w:rsidRPr="00A34987">
        <w:rPr>
          <w:rFonts w:eastAsia="Calibri" w:cstheme="minorHAnsi"/>
          <w:color w:val="2A2A2A"/>
          <w:shd w:val="clear" w:color="auto" w:fill="FFFFFF"/>
        </w:rPr>
        <w:t xml:space="preserve">riadia </w:t>
      </w:r>
      <w:r w:rsidRPr="00A34987">
        <w:rPr>
          <w:rFonts w:eastAsia="Calibri" w:cstheme="minorHAnsi"/>
          <w:color w:val="2A2A2A"/>
          <w:shd w:val="clear" w:color="auto" w:fill="FFFFFF"/>
        </w:rPr>
        <w:t>príslušnými</w:t>
      </w:r>
      <w:r w:rsidR="005E5A7C" w:rsidRPr="00A34987">
        <w:rPr>
          <w:rFonts w:eastAsia="Calibri" w:cstheme="minorHAnsi"/>
          <w:color w:val="2A2A2A"/>
          <w:shd w:val="clear" w:color="auto" w:fill="FFFFFF"/>
        </w:rPr>
        <w:t xml:space="preserve"> </w:t>
      </w:r>
      <w:r w:rsidRPr="00A34987">
        <w:rPr>
          <w:rFonts w:eastAsia="Calibri" w:cstheme="minorHAnsi"/>
          <w:color w:val="2A2A2A"/>
          <w:shd w:val="clear" w:color="auto" w:fill="FFFFFF"/>
        </w:rPr>
        <w:t> ustanoveniami Občianskeho zákonníka v platnom znení.</w:t>
      </w:r>
    </w:p>
    <w:p w:rsidR="00EF0A44" w:rsidRPr="00A34987" w:rsidRDefault="000E2285" w:rsidP="00A34987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A34987">
        <w:rPr>
          <w:rFonts w:eastAsia="Calibri" w:cstheme="minorHAnsi"/>
          <w:color w:val="2A2A2A"/>
          <w:shd w:val="clear" w:color="auto" w:fill="FFFFFF"/>
        </w:rPr>
        <w:t xml:space="preserve">4.Zmluva je napísaná v dvoch vyhotoveniach, z </w:t>
      </w:r>
      <w:r w:rsidR="00103D59" w:rsidRPr="00A34987">
        <w:rPr>
          <w:rFonts w:eastAsia="Calibri" w:cstheme="minorHAnsi"/>
          <w:color w:val="2A2A2A"/>
          <w:shd w:val="clear" w:color="auto" w:fill="FFFFFF"/>
        </w:rPr>
        <w:t xml:space="preserve">ktorých každá strana </w:t>
      </w:r>
      <w:proofErr w:type="spellStart"/>
      <w:r w:rsidR="00103D59" w:rsidRPr="00A34987">
        <w:rPr>
          <w:rFonts w:eastAsia="Calibri" w:cstheme="minorHAnsi"/>
          <w:color w:val="2A2A2A"/>
          <w:shd w:val="clear" w:color="auto" w:fill="FFFFFF"/>
        </w:rPr>
        <w:t>obdrží</w:t>
      </w:r>
      <w:proofErr w:type="spellEnd"/>
      <w:r w:rsidR="00103D59" w:rsidRPr="00A34987">
        <w:rPr>
          <w:rFonts w:eastAsia="Calibri" w:cstheme="minorHAnsi"/>
          <w:color w:val="2A2A2A"/>
          <w:shd w:val="clear" w:color="auto" w:fill="FFFFFF"/>
        </w:rPr>
        <w:t xml:space="preserve"> po </w:t>
      </w:r>
      <w:r w:rsidRPr="00A34987">
        <w:rPr>
          <w:rFonts w:eastAsia="Calibri" w:cstheme="minorHAnsi"/>
          <w:color w:val="2A2A2A"/>
          <w:shd w:val="clear" w:color="auto" w:fill="FFFFFF"/>
        </w:rPr>
        <w:t>jednom vyhotovení.</w:t>
      </w:r>
    </w:p>
    <w:p w:rsidR="00EF0A44" w:rsidRPr="00A34987" w:rsidRDefault="000E2285" w:rsidP="00A34987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A34987">
        <w:rPr>
          <w:rFonts w:eastAsia="Calibri" w:cstheme="minorHAnsi"/>
          <w:color w:val="2A2A2A"/>
          <w:shd w:val="clear" w:color="auto" w:fill="FFFFFF"/>
        </w:rPr>
        <w:t xml:space="preserve">5.Zmluva bola uzatvorená po vzájomnom </w:t>
      </w:r>
      <w:proofErr w:type="spellStart"/>
      <w:r w:rsidRPr="00A34987">
        <w:rPr>
          <w:rFonts w:eastAsia="Calibri" w:cstheme="minorHAnsi"/>
          <w:color w:val="2A2A2A"/>
          <w:shd w:val="clear" w:color="auto" w:fill="FFFFFF"/>
        </w:rPr>
        <w:t>prejednaní</w:t>
      </w:r>
      <w:proofErr w:type="spellEnd"/>
      <w:r w:rsidR="00103D59" w:rsidRPr="00A34987">
        <w:rPr>
          <w:rFonts w:eastAsia="Calibri" w:cstheme="minorHAnsi"/>
          <w:color w:val="2A2A2A"/>
          <w:shd w:val="clear" w:color="auto" w:fill="FFFFFF"/>
        </w:rPr>
        <w:t xml:space="preserve"> podľa slobodnej vôle obidvoch </w:t>
      </w:r>
      <w:r w:rsidRPr="00A34987">
        <w:rPr>
          <w:rFonts w:eastAsia="Calibri" w:cstheme="minorHAnsi"/>
          <w:color w:val="2A2A2A"/>
          <w:shd w:val="clear" w:color="auto" w:fill="FFFFFF"/>
        </w:rPr>
        <w:t>zmluvných strán,</w:t>
      </w:r>
      <w:r w:rsidR="002760D2" w:rsidRPr="00A34987">
        <w:rPr>
          <w:rFonts w:eastAsia="Calibri" w:cstheme="minorHAnsi"/>
          <w:color w:val="2A2A2A"/>
          <w:shd w:val="clear" w:color="auto" w:fill="FFFFFF"/>
        </w:rPr>
        <w:t xml:space="preserve"> </w:t>
      </w:r>
      <w:r w:rsidRPr="00A34987">
        <w:rPr>
          <w:rFonts w:eastAsia="Calibri" w:cstheme="minorHAnsi"/>
          <w:color w:val="2A2A2A"/>
          <w:shd w:val="clear" w:color="auto" w:fill="FFFFFF"/>
        </w:rPr>
        <w:t>čo potvrdzujú svojim podpisom.</w:t>
      </w:r>
    </w:p>
    <w:p w:rsidR="00EF0A44" w:rsidRPr="00103D59" w:rsidRDefault="00EF0A44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EF0A44" w:rsidRPr="00103D59" w:rsidRDefault="00EF0A44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EF0A44" w:rsidRPr="00103D59" w:rsidRDefault="00EF0A44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EF0A44" w:rsidRPr="00103D59" w:rsidRDefault="00EF0A44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EF0A44" w:rsidRPr="00103D59" w:rsidRDefault="000E2285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103D59">
        <w:rPr>
          <w:rFonts w:eastAsia="Calibri" w:cstheme="minorHAnsi"/>
          <w:color w:val="2A2A2A"/>
          <w:shd w:val="clear" w:color="auto" w:fill="FFFFFF"/>
        </w:rPr>
        <w:t> </w:t>
      </w:r>
    </w:p>
    <w:p w:rsidR="00EF0A44" w:rsidRPr="00103D59" w:rsidRDefault="008F2F09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 w:rsidRPr="00103D59">
        <w:rPr>
          <w:rFonts w:eastAsia="Calibri" w:cstheme="minorHAnsi"/>
          <w:color w:val="2A2A2A"/>
          <w:shd w:val="clear" w:color="auto" w:fill="FFFFFF"/>
        </w:rPr>
        <w:t>    V</w:t>
      </w:r>
      <w:r w:rsidR="00C726C8" w:rsidRPr="00103D59">
        <w:rPr>
          <w:rFonts w:eastAsia="Calibri" w:cstheme="minorHAnsi"/>
          <w:color w:val="2A2A2A"/>
          <w:shd w:val="clear" w:color="auto" w:fill="FFFFFF"/>
        </w:rPr>
        <w:t xml:space="preserve">o Vrábľoch                        </w:t>
      </w:r>
      <w:r w:rsidR="000E2285" w:rsidRPr="00103D59">
        <w:rPr>
          <w:rFonts w:eastAsia="Calibri" w:cstheme="minorHAnsi"/>
          <w:color w:val="2A2A2A"/>
          <w:shd w:val="clear" w:color="auto" w:fill="FFFFFF"/>
        </w:rPr>
        <w:t>dňa :</w:t>
      </w:r>
      <w:r w:rsidR="000E13D1" w:rsidRPr="00103D59">
        <w:rPr>
          <w:rFonts w:eastAsia="Calibri" w:cstheme="minorHAnsi"/>
          <w:color w:val="2A2A2A"/>
          <w:shd w:val="clear" w:color="auto" w:fill="FFFFFF"/>
        </w:rPr>
        <w:t xml:space="preserve"> </w:t>
      </w:r>
    </w:p>
    <w:p w:rsidR="001141DC" w:rsidRPr="00103D59" w:rsidRDefault="001141DC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1141DC" w:rsidRPr="00103D59" w:rsidRDefault="001141DC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1141DC" w:rsidRPr="00103D59" w:rsidRDefault="001141DC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EF0A44" w:rsidRPr="00103D59" w:rsidRDefault="00EF0A44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EF0A44" w:rsidRPr="00103D59" w:rsidRDefault="00EF0A44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EF0A44" w:rsidRPr="00103D59" w:rsidRDefault="00EF0A44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</w:p>
    <w:p w:rsidR="00EF0A44" w:rsidRPr="00103D59" w:rsidRDefault="009177BA">
      <w:pPr>
        <w:spacing w:after="0" w:line="254" w:lineRule="auto"/>
        <w:rPr>
          <w:rFonts w:eastAsia="Calibri" w:cstheme="minorHAnsi"/>
          <w:color w:val="2A2A2A"/>
          <w:shd w:val="clear" w:color="auto" w:fill="FFFFFF"/>
        </w:rPr>
      </w:pPr>
      <w:r>
        <w:rPr>
          <w:rFonts w:eastAsia="Calibri" w:cstheme="minorHAnsi"/>
          <w:color w:val="2A2A2A"/>
          <w:shd w:val="clear" w:color="auto" w:fill="FFFFFF"/>
        </w:rPr>
        <w:t>Dodávateľ: ....................................                                                      Odberateľ: ......................................</w:t>
      </w:r>
      <w:r w:rsidR="000E2285" w:rsidRPr="00A34987">
        <w:rPr>
          <w:rFonts w:eastAsia="Calibri" w:cstheme="minorHAnsi"/>
          <w:color w:val="2A2A2A"/>
          <w:highlight w:val="yellow"/>
          <w:shd w:val="clear" w:color="auto" w:fill="FFFFFF"/>
        </w:rPr>
        <w:t xml:space="preserve"> </w:t>
      </w:r>
      <w:r>
        <w:rPr>
          <w:rFonts w:eastAsia="Calibri" w:cstheme="minorHAnsi"/>
          <w:color w:val="2A2A2A"/>
          <w:highlight w:val="yellow"/>
          <w:shd w:val="clear" w:color="auto" w:fill="FFFFFF"/>
        </w:rPr>
        <w:t xml:space="preserve">                 </w:t>
      </w:r>
    </w:p>
    <w:p w:rsidR="00EF0A44" w:rsidRPr="00103D59" w:rsidRDefault="00EF0A44">
      <w:pPr>
        <w:rPr>
          <w:rFonts w:eastAsia="Calibri" w:cstheme="minorHAnsi"/>
        </w:rPr>
      </w:pPr>
    </w:p>
    <w:sectPr w:rsidR="00EF0A44" w:rsidRPr="00103D59" w:rsidSect="00A1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0A44"/>
    <w:rsid w:val="00014569"/>
    <w:rsid w:val="00051968"/>
    <w:rsid w:val="00055BD4"/>
    <w:rsid w:val="000B1946"/>
    <w:rsid w:val="000E13D1"/>
    <w:rsid w:val="000E2285"/>
    <w:rsid w:val="00103D59"/>
    <w:rsid w:val="001115D3"/>
    <w:rsid w:val="001141DC"/>
    <w:rsid w:val="00123CED"/>
    <w:rsid w:val="00172B2A"/>
    <w:rsid w:val="00174426"/>
    <w:rsid w:val="00176DCE"/>
    <w:rsid w:val="001871F4"/>
    <w:rsid w:val="001A58FD"/>
    <w:rsid w:val="001D6D65"/>
    <w:rsid w:val="00224C2F"/>
    <w:rsid w:val="00231ED9"/>
    <w:rsid w:val="002359C4"/>
    <w:rsid w:val="00275BC9"/>
    <w:rsid w:val="002760D2"/>
    <w:rsid w:val="002D6F2E"/>
    <w:rsid w:val="00316DCC"/>
    <w:rsid w:val="003B1813"/>
    <w:rsid w:val="003E6DAB"/>
    <w:rsid w:val="00400B69"/>
    <w:rsid w:val="00480434"/>
    <w:rsid w:val="004A16F8"/>
    <w:rsid w:val="005059E0"/>
    <w:rsid w:val="00532FA3"/>
    <w:rsid w:val="00550040"/>
    <w:rsid w:val="005E5A7C"/>
    <w:rsid w:val="005E741F"/>
    <w:rsid w:val="006E52E9"/>
    <w:rsid w:val="00704A30"/>
    <w:rsid w:val="0078521B"/>
    <w:rsid w:val="00820277"/>
    <w:rsid w:val="00824C1F"/>
    <w:rsid w:val="008352BB"/>
    <w:rsid w:val="008501C9"/>
    <w:rsid w:val="008E3E10"/>
    <w:rsid w:val="008F2F09"/>
    <w:rsid w:val="00915BEB"/>
    <w:rsid w:val="009177BA"/>
    <w:rsid w:val="009B369E"/>
    <w:rsid w:val="009E2E5D"/>
    <w:rsid w:val="00A103AC"/>
    <w:rsid w:val="00A12DC8"/>
    <w:rsid w:val="00A34987"/>
    <w:rsid w:val="00A42BD8"/>
    <w:rsid w:val="00A6717A"/>
    <w:rsid w:val="00AC5445"/>
    <w:rsid w:val="00AF0AFE"/>
    <w:rsid w:val="00B06B89"/>
    <w:rsid w:val="00B4364C"/>
    <w:rsid w:val="00B6459A"/>
    <w:rsid w:val="00B85256"/>
    <w:rsid w:val="00BA51E9"/>
    <w:rsid w:val="00BB4D2C"/>
    <w:rsid w:val="00BC73B4"/>
    <w:rsid w:val="00BE7148"/>
    <w:rsid w:val="00BF627C"/>
    <w:rsid w:val="00C67145"/>
    <w:rsid w:val="00C726C8"/>
    <w:rsid w:val="00C93604"/>
    <w:rsid w:val="00D013EC"/>
    <w:rsid w:val="00D07F76"/>
    <w:rsid w:val="00D10452"/>
    <w:rsid w:val="00D17F73"/>
    <w:rsid w:val="00D312C8"/>
    <w:rsid w:val="00DB4B21"/>
    <w:rsid w:val="00E302F6"/>
    <w:rsid w:val="00E3361B"/>
    <w:rsid w:val="00E375FD"/>
    <w:rsid w:val="00E73170"/>
    <w:rsid w:val="00E953EB"/>
    <w:rsid w:val="00ED5A53"/>
    <w:rsid w:val="00EF0A44"/>
    <w:rsid w:val="00F14F1A"/>
    <w:rsid w:val="00F55043"/>
    <w:rsid w:val="00FA09A6"/>
    <w:rsid w:val="00FA527D"/>
    <w:rsid w:val="00FC7CE2"/>
    <w:rsid w:val="00FE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2D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8844-D626-481F-A744-47CFE50C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2019-05-09T16:25:00Z</cp:lastPrinted>
  <dcterms:created xsi:type="dcterms:W3CDTF">2023-02-15T22:24:00Z</dcterms:created>
  <dcterms:modified xsi:type="dcterms:W3CDTF">2023-02-15T22:24:00Z</dcterms:modified>
</cp:coreProperties>
</file>