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E7F62" w14:textId="26C0CC92" w:rsidR="00542BC0" w:rsidRDefault="00542BC0" w:rsidP="00542BC0">
      <w:pPr>
        <w:pStyle w:val="Bezmezer"/>
        <w:rPr>
          <w:rFonts w:ascii="Arial" w:hAnsi="Arial" w:cs="Arial"/>
          <w:b/>
          <w:color w:val="000000"/>
        </w:rPr>
      </w:pPr>
      <w:r w:rsidRPr="00542BC0"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Úřad vlády České republiky</w:t>
      </w:r>
    </w:p>
    <w:p w14:paraId="697BE080" w14:textId="7F4BBBC0" w:rsidR="00542BC0" w:rsidRDefault="00542BC0" w:rsidP="00542BC0">
      <w:pPr>
        <w:pStyle w:val="Bezmezer"/>
        <w:rPr>
          <w:rFonts w:ascii="Arial" w:hAnsi="Arial" w:cs="Arial"/>
          <w:b/>
          <w:color w:val="000000"/>
        </w:rPr>
      </w:pPr>
      <w:r w:rsidRPr="00542BC0"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nábřeží Edvarda Beneše 128/4</w:t>
      </w:r>
    </w:p>
    <w:p w14:paraId="2357F4D9" w14:textId="44E4B428" w:rsidR="00542BC0" w:rsidRDefault="00542BC0" w:rsidP="00542BC0">
      <w:pPr>
        <w:pStyle w:val="Bezmezer"/>
        <w:rPr>
          <w:rFonts w:ascii="Arial" w:hAnsi="Arial" w:cs="Arial"/>
          <w:b/>
          <w:color w:val="000000"/>
        </w:rPr>
      </w:pPr>
      <w:r w:rsidRPr="00542BC0"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118 00, Praha - Malá Strana</w:t>
      </w:r>
    </w:p>
    <w:p w14:paraId="2A069DEC" w14:textId="525D98EB" w:rsidR="00542BC0" w:rsidRDefault="00542BC0" w:rsidP="00542BC0">
      <w:pPr>
        <w:pStyle w:val="Bezmezer"/>
        <w:rPr>
          <w:rFonts w:ascii="Arial" w:hAnsi="Arial" w:cs="Arial"/>
          <w:color w:val="000000"/>
        </w:rPr>
      </w:pPr>
      <w:r w:rsidRPr="00542BC0">
        <w:rPr>
          <w:rFonts w:ascii="Arial" w:hAnsi="Arial" w:cs="Arial"/>
          <w:color w:val="000000"/>
        </w:rPr>
        <w:t xml:space="preserve"> </w:t>
      </w:r>
    </w:p>
    <w:p w14:paraId="5D77B229" w14:textId="2069CD50" w:rsidR="00542BC0" w:rsidRDefault="00542BC0" w:rsidP="00542BC0">
      <w:pPr>
        <w:pStyle w:val="Bezmezer"/>
        <w:rPr>
          <w:rFonts w:ascii="Arial" w:hAnsi="Arial" w:cs="Arial"/>
          <w:color w:val="000000"/>
        </w:rPr>
      </w:pPr>
      <w:r w:rsidRPr="00542BC0">
        <w:rPr>
          <w:rFonts w:ascii="Arial" w:hAnsi="Arial" w:cs="Arial"/>
          <w:color w:val="000000"/>
        </w:rPr>
        <w:t xml:space="preserve"> </w:t>
      </w:r>
    </w:p>
    <w:p w14:paraId="0FDA2DFA" w14:textId="0811FFE0" w:rsidR="00542BC0" w:rsidRDefault="00542BC0" w:rsidP="00542BC0">
      <w:pPr>
        <w:pStyle w:val="Bezmezer"/>
        <w:rPr>
          <w:rFonts w:ascii="Arial" w:hAnsi="Arial" w:cs="Arial"/>
          <w:color w:val="000000"/>
        </w:rPr>
      </w:pPr>
      <w:r w:rsidRPr="00542BC0">
        <w:rPr>
          <w:rFonts w:ascii="Arial" w:hAnsi="Arial" w:cs="Arial"/>
          <w:color w:val="000000"/>
        </w:rPr>
        <w:t xml:space="preserve"> </w:t>
      </w:r>
    </w:p>
    <w:p w14:paraId="543660CF" w14:textId="74785608" w:rsidR="00542BC0" w:rsidRDefault="00542BC0" w:rsidP="00542BC0">
      <w:pPr>
        <w:pStyle w:val="Bezmezer"/>
        <w:rPr>
          <w:rFonts w:ascii="Arial" w:hAnsi="Arial" w:cs="Arial"/>
          <w:color w:val="000000"/>
        </w:rPr>
      </w:pPr>
      <w:r w:rsidRPr="00542BC0">
        <w:rPr>
          <w:rFonts w:ascii="Arial" w:hAnsi="Arial" w:cs="Arial"/>
          <w:color w:val="000000"/>
        </w:rPr>
        <w:t xml:space="preserve">                                                     Vyřizuje</w:t>
      </w:r>
      <w:r w:rsidR="00427000">
        <w:rPr>
          <w:rFonts w:ascii="Arial" w:hAnsi="Arial" w:cs="Arial"/>
          <w:color w:val="000000"/>
        </w:rPr>
        <w:t xml:space="preserve">: </w:t>
      </w:r>
      <w:r w:rsidR="006618DB">
        <w:rPr>
          <w:rFonts w:ascii="Arial" w:hAnsi="Arial" w:cs="Arial"/>
          <w:color w:val="000000"/>
        </w:rPr>
        <w:t>xxxxxxxxxxxx</w:t>
      </w:r>
      <w:bookmarkStart w:id="0" w:name="_GoBack"/>
      <w:bookmarkEnd w:id="0"/>
      <w:r w:rsidR="00427000">
        <w:rPr>
          <w:rFonts w:ascii="Arial" w:hAnsi="Arial" w:cs="Arial"/>
          <w:color w:val="000000"/>
        </w:rPr>
        <w:t>. V Praze dne 1</w:t>
      </w:r>
      <w:r w:rsidRPr="00542BC0">
        <w:rPr>
          <w:rFonts w:ascii="Arial" w:hAnsi="Arial" w:cs="Arial"/>
          <w:color w:val="000000"/>
        </w:rPr>
        <w:t>5.0</w:t>
      </w:r>
      <w:r w:rsidR="00427000">
        <w:rPr>
          <w:rFonts w:ascii="Arial" w:hAnsi="Arial" w:cs="Arial"/>
          <w:color w:val="000000"/>
        </w:rPr>
        <w:t>2</w:t>
      </w:r>
      <w:r w:rsidRPr="00542BC0">
        <w:rPr>
          <w:rFonts w:ascii="Arial" w:hAnsi="Arial" w:cs="Arial"/>
          <w:color w:val="000000"/>
        </w:rPr>
        <w:t>.2023</w:t>
      </w:r>
    </w:p>
    <w:p w14:paraId="73594158" w14:textId="6E97A685" w:rsidR="00542BC0" w:rsidRDefault="00542BC0" w:rsidP="00542BC0">
      <w:pPr>
        <w:pStyle w:val="Bezmezer"/>
        <w:rPr>
          <w:rFonts w:ascii="Arial" w:hAnsi="Arial" w:cs="Arial"/>
          <w:color w:val="000000"/>
        </w:rPr>
      </w:pPr>
      <w:r w:rsidRPr="00542BC0">
        <w:rPr>
          <w:rFonts w:ascii="Arial" w:hAnsi="Arial" w:cs="Arial"/>
          <w:color w:val="000000"/>
        </w:rPr>
        <w:t xml:space="preserve"> </w:t>
      </w:r>
    </w:p>
    <w:p w14:paraId="38C4B27B" w14:textId="167F97A5" w:rsidR="00542BC0" w:rsidRDefault="00542BC0" w:rsidP="00542BC0">
      <w:pPr>
        <w:pStyle w:val="Bezmezer"/>
        <w:rPr>
          <w:rFonts w:ascii="Arial" w:hAnsi="Arial" w:cs="Arial"/>
          <w:color w:val="000000"/>
        </w:rPr>
      </w:pPr>
      <w:r w:rsidRPr="00542BC0">
        <w:rPr>
          <w:rFonts w:ascii="Arial" w:hAnsi="Arial" w:cs="Arial"/>
          <w:color w:val="000000"/>
        </w:rPr>
        <w:t>VĚC: cenová nabídka č. 23000096-01</w:t>
      </w:r>
    </w:p>
    <w:p w14:paraId="685BA55E" w14:textId="19C9C2AF" w:rsidR="00542BC0" w:rsidRDefault="00542BC0" w:rsidP="00542BC0">
      <w:pPr>
        <w:pStyle w:val="Bezmezer"/>
        <w:rPr>
          <w:rFonts w:ascii="Arial" w:hAnsi="Arial" w:cs="Arial"/>
          <w:color w:val="000000"/>
        </w:rPr>
      </w:pPr>
      <w:r w:rsidRPr="00542BC0">
        <w:rPr>
          <w:rFonts w:ascii="Arial" w:hAnsi="Arial" w:cs="Arial"/>
          <w:color w:val="000000"/>
        </w:rPr>
        <w:t xml:space="preserve"> </w:t>
      </w:r>
    </w:p>
    <w:p w14:paraId="0ED1201D" w14:textId="79CF0439" w:rsidR="00542BC0" w:rsidRDefault="00542BC0" w:rsidP="00542BC0">
      <w:pPr>
        <w:pStyle w:val="Bezmezer"/>
        <w:rPr>
          <w:rFonts w:ascii="Arial" w:hAnsi="Arial" w:cs="Arial"/>
          <w:color w:val="000000"/>
        </w:rPr>
      </w:pPr>
      <w:r w:rsidRPr="00542BC0">
        <w:rPr>
          <w:rFonts w:ascii="Arial" w:hAnsi="Arial" w:cs="Arial"/>
          <w:color w:val="000000"/>
        </w:rPr>
        <w:t xml:space="preserve"> </w:t>
      </w:r>
    </w:p>
    <w:p w14:paraId="00E96BFA" w14:textId="58D942D0" w:rsidR="00542BC0" w:rsidRDefault="00542BC0" w:rsidP="00542BC0">
      <w:pPr>
        <w:pStyle w:val="Bezmezer"/>
        <w:rPr>
          <w:rFonts w:ascii="Arial" w:hAnsi="Arial" w:cs="Arial"/>
          <w:color w:val="000000"/>
        </w:rPr>
      </w:pPr>
      <w:r w:rsidRPr="00542BC0">
        <w:rPr>
          <w:rFonts w:ascii="Arial" w:hAnsi="Arial" w:cs="Arial"/>
          <w:color w:val="000000"/>
        </w:rPr>
        <w:t>Dobrý den,</w:t>
      </w:r>
    </w:p>
    <w:p w14:paraId="08E26378" w14:textId="33749E7D" w:rsidR="00542BC0" w:rsidRDefault="00542BC0" w:rsidP="00542BC0">
      <w:pPr>
        <w:pStyle w:val="Bezmezer"/>
        <w:rPr>
          <w:rFonts w:ascii="Arial" w:hAnsi="Arial" w:cs="Arial"/>
          <w:color w:val="000000"/>
        </w:rPr>
      </w:pPr>
      <w:r w:rsidRPr="00542BC0">
        <w:rPr>
          <w:rFonts w:ascii="Arial" w:hAnsi="Arial" w:cs="Arial"/>
          <w:color w:val="000000"/>
        </w:rPr>
        <w:t xml:space="preserve"> </w:t>
      </w:r>
    </w:p>
    <w:p w14:paraId="4DC9CA05" w14:textId="4A273677" w:rsidR="00542BC0" w:rsidRDefault="00542BC0" w:rsidP="00542BC0">
      <w:pPr>
        <w:pStyle w:val="Bezmezer"/>
        <w:rPr>
          <w:rFonts w:ascii="Arial" w:hAnsi="Arial" w:cs="Arial"/>
          <w:color w:val="000000"/>
        </w:rPr>
      </w:pPr>
      <w:r w:rsidRPr="00542BC0">
        <w:rPr>
          <w:rFonts w:ascii="Arial" w:hAnsi="Arial" w:cs="Arial"/>
          <w:color w:val="000000"/>
        </w:rPr>
        <w:t>Na základě předchozího jednání Vám posílám cenovou nabídku.</w:t>
      </w:r>
    </w:p>
    <w:p w14:paraId="26548E8D" w14:textId="75063D87" w:rsidR="00542BC0" w:rsidRDefault="00542BC0" w:rsidP="00542BC0">
      <w:pPr>
        <w:pStyle w:val="Bezmezer"/>
        <w:jc w:val="center"/>
        <w:rPr>
          <w:rFonts w:ascii="Arial" w:hAnsi="Arial" w:cs="Arial"/>
          <w:color w:val="000000"/>
          <w:sz w:val="20"/>
          <w:vertAlign w:val="superscript"/>
        </w:rPr>
      </w:pPr>
      <w:r w:rsidRPr="00542BC0">
        <w:rPr>
          <w:rFonts w:ascii="Arial" w:hAnsi="Arial" w:cs="Arial"/>
          <w:color w:val="000000"/>
          <w:sz w:val="20"/>
          <w:vertAlign w:val="superscript"/>
        </w:rPr>
        <w:t xml:space="preserve"> </w:t>
      </w:r>
    </w:p>
    <w:tbl>
      <w:tblPr>
        <w:tblStyle w:val="Barevntabulkaseznamu61"/>
        <w:tblW w:w="904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4400"/>
        <w:gridCol w:w="1100"/>
        <w:gridCol w:w="1200"/>
        <w:gridCol w:w="1200"/>
      </w:tblGrid>
      <w:tr w:rsidR="00542BC0" w:rsidRPr="00542BC0" w14:paraId="0133C5A8" w14:textId="77777777" w:rsidTr="00542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tcBorders>
              <w:top w:val="single" w:sz="4" w:space="0" w:color="002E60" w:themeColor="text1"/>
              <w:bottom w:val="single" w:sz="4" w:space="0" w:color="auto"/>
            </w:tcBorders>
            <w:shd w:val="clear" w:color="auto" w:fill="32CCCC"/>
            <w:vAlign w:val="center"/>
          </w:tcPr>
          <w:p w14:paraId="4501240B" w14:textId="3E976F7B" w:rsidR="00542BC0" w:rsidRPr="00542BC0" w:rsidRDefault="00542BC0" w:rsidP="00542BC0">
            <w:pPr>
              <w:pStyle w:val="Bezmezer"/>
              <w:jc w:val="center"/>
              <w:rPr>
                <w:rFonts w:ascii="Arial" w:hAnsi="Arial" w:cs="Arial"/>
                <w:color w:val="000000"/>
              </w:rPr>
            </w:pPr>
            <w:r w:rsidRPr="00542BC0">
              <w:rPr>
                <w:rFonts w:ascii="Arial" w:hAnsi="Arial" w:cs="Arial"/>
                <w:color w:val="000000"/>
              </w:rPr>
              <w:t>položka</w:t>
            </w:r>
          </w:p>
        </w:tc>
        <w:tc>
          <w:tcPr>
            <w:tcW w:w="4400" w:type="dxa"/>
            <w:tcBorders>
              <w:top w:val="single" w:sz="4" w:space="0" w:color="002E60" w:themeColor="text1"/>
              <w:bottom w:val="single" w:sz="4" w:space="0" w:color="auto"/>
            </w:tcBorders>
            <w:shd w:val="clear" w:color="auto" w:fill="32CCCC"/>
            <w:vAlign w:val="center"/>
          </w:tcPr>
          <w:p w14:paraId="57D09ED9" w14:textId="77777777" w:rsidR="00542BC0" w:rsidRPr="00542BC0" w:rsidRDefault="00542BC0" w:rsidP="00542BC0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002E60" w:themeColor="text1"/>
              <w:bottom w:val="single" w:sz="4" w:space="0" w:color="auto"/>
            </w:tcBorders>
            <w:shd w:val="clear" w:color="auto" w:fill="32CCCC"/>
            <w:vAlign w:val="center"/>
          </w:tcPr>
          <w:p w14:paraId="796AD766" w14:textId="0335E43A" w:rsidR="00542BC0" w:rsidRPr="00542BC0" w:rsidRDefault="00542BC0" w:rsidP="00542BC0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42BC0">
              <w:rPr>
                <w:rFonts w:ascii="Arial" w:hAnsi="Arial" w:cs="Arial"/>
                <w:color w:val="000000"/>
              </w:rPr>
              <w:t>počet</w:t>
            </w:r>
          </w:p>
        </w:tc>
        <w:tc>
          <w:tcPr>
            <w:tcW w:w="1200" w:type="dxa"/>
            <w:tcBorders>
              <w:top w:val="single" w:sz="4" w:space="0" w:color="002E60" w:themeColor="text1"/>
              <w:bottom w:val="single" w:sz="4" w:space="0" w:color="auto"/>
            </w:tcBorders>
            <w:shd w:val="clear" w:color="auto" w:fill="32CCCC"/>
            <w:vAlign w:val="center"/>
          </w:tcPr>
          <w:p w14:paraId="12D66BD4" w14:textId="7920F3CD" w:rsidR="00542BC0" w:rsidRPr="00542BC0" w:rsidRDefault="00542BC0" w:rsidP="00542BC0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42BC0">
              <w:rPr>
                <w:rFonts w:ascii="Arial" w:hAnsi="Arial" w:cs="Arial"/>
                <w:color w:val="000000"/>
              </w:rPr>
              <w:t>Kč/mj</w:t>
            </w:r>
          </w:p>
        </w:tc>
        <w:tc>
          <w:tcPr>
            <w:tcW w:w="1200" w:type="dxa"/>
            <w:tcBorders>
              <w:top w:val="single" w:sz="4" w:space="0" w:color="002E60" w:themeColor="text1"/>
              <w:bottom w:val="single" w:sz="4" w:space="0" w:color="auto"/>
            </w:tcBorders>
            <w:shd w:val="clear" w:color="auto" w:fill="32CCCC"/>
            <w:vAlign w:val="center"/>
          </w:tcPr>
          <w:p w14:paraId="46F35C96" w14:textId="5C5B8ED7" w:rsidR="00542BC0" w:rsidRPr="00542BC0" w:rsidRDefault="00542BC0" w:rsidP="00542BC0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42BC0">
              <w:rPr>
                <w:rFonts w:ascii="Arial" w:hAnsi="Arial" w:cs="Arial"/>
                <w:color w:val="000000"/>
              </w:rPr>
              <w:t>Kč celkem</w:t>
            </w:r>
          </w:p>
        </w:tc>
      </w:tr>
      <w:tr w:rsidR="00542BC0" w:rsidRPr="00542BC0" w14:paraId="19AC1AB0" w14:textId="77777777" w:rsidTr="00542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94B2D6"/>
            <w:vAlign w:val="center"/>
          </w:tcPr>
          <w:p w14:paraId="3A32655F" w14:textId="77777777" w:rsidR="00542BC0" w:rsidRPr="00542BC0" w:rsidRDefault="00542BC0" w:rsidP="00542BC0">
            <w:pPr>
              <w:pStyle w:val="Bezmezer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94B2D6"/>
            <w:vAlign w:val="center"/>
          </w:tcPr>
          <w:p w14:paraId="3A67AEDA" w14:textId="603C30B6" w:rsidR="00542BC0" w:rsidRPr="00542BC0" w:rsidRDefault="00542BC0" w:rsidP="00542BC0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</w:rPr>
            </w:pPr>
            <w:r w:rsidRPr="00542BC0">
              <w:rPr>
                <w:rFonts w:ascii="Arial" w:hAnsi="Arial" w:cs="Arial"/>
                <w:b/>
                <w:color w:val="000000"/>
                <w:sz w:val="24"/>
              </w:rPr>
              <w:t>Software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94B2D6"/>
            <w:vAlign w:val="center"/>
          </w:tcPr>
          <w:p w14:paraId="36ABAF1F" w14:textId="77777777" w:rsidR="00542BC0" w:rsidRPr="00542BC0" w:rsidRDefault="00542BC0" w:rsidP="00542BC0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94B2D6"/>
            <w:vAlign w:val="center"/>
          </w:tcPr>
          <w:p w14:paraId="736A0E80" w14:textId="77777777" w:rsidR="00542BC0" w:rsidRPr="00542BC0" w:rsidRDefault="00542BC0" w:rsidP="00542BC0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94B2D6"/>
            <w:vAlign w:val="center"/>
          </w:tcPr>
          <w:p w14:paraId="46BB4753" w14:textId="77777777" w:rsidR="00542BC0" w:rsidRPr="00542BC0" w:rsidRDefault="00542BC0" w:rsidP="00542BC0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</w:rPr>
            </w:pPr>
          </w:p>
        </w:tc>
      </w:tr>
      <w:tr w:rsidR="00542BC0" w:rsidRPr="00542BC0" w14:paraId="5C1AD0FE" w14:textId="77777777" w:rsidTr="00542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889C1D" w14:textId="0BBFED80" w:rsidR="00542BC0" w:rsidRPr="00542BC0" w:rsidRDefault="00542BC0" w:rsidP="00542BC0">
            <w:pPr>
              <w:pStyle w:val="Bezmezer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542BC0">
              <w:rPr>
                <w:rFonts w:ascii="Arial" w:hAnsi="Arial" w:cs="Arial"/>
                <w:b w:val="0"/>
                <w:color w:val="000000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D9FDFE" w14:textId="3D404311" w:rsidR="00542BC0" w:rsidRPr="00542BC0" w:rsidRDefault="00542BC0" w:rsidP="00542BC0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42BC0">
              <w:rPr>
                <w:rFonts w:ascii="Arial" w:hAnsi="Arial" w:cs="Arial"/>
                <w:color w:val="000000"/>
              </w:rPr>
              <w:t xml:space="preserve">EVIDEI - licence pro až 10000ks karet majetku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F1E40B" w14:textId="0EA53226" w:rsidR="00542BC0" w:rsidRPr="00542BC0" w:rsidRDefault="00542BC0" w:rsidP="00542BC0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42BC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C673FB" w14:textId="0FA37145" w:rsidR="00542BC0" w:rsidRPr="00542BC0" w:rsidRDefault="00542BC0" w:rsidP="00542BC0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42BC0">
              <w:rPr>
                <w:rFonts w:ascii="Arial" w:hAnsi="Arial" w:cs="Arial"/>
                <w:color w:val="000000"/>
              </w:rPr>
              <w:t>51</w:t>
            </w:r>
            <w:r w:rsidR="00B10C2A">
              <w:rPr>
                <w:rFonts w:ascii="Arial" w:hAnsi="Arial" w:cs="Arial"/>
                <w:color w:val="000000"/>
              </w:rPr>
              <w:t xml:space="preserve"> </w:t>
            </w:r>
            <w:r w:rsidRPr="00542B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5C32EF" w14:textId="0C3D2A6D" w:rsidR="00542BC0" w:rsidRPr="00542BC0" w:rsidRDefault="00542BC0" w:rsidP="00542BC0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42BC0">
              <w:rPr>
                <w:rFonts w:ascii="Arial" w:hAnsi="Arial" w:cs="Arial"/>
                <w:color w:val="000000"/>
              </w:rPr>
              <w:t>51</w:t>
            </w:r>
            <w:r w:rsidR="00B10C2A">
              <w:rPr>
                <w:rFonts w:ascii="Arial" w:hAnsi="Arial" w:cs="Arial"/>
                <w:color w:val="000000"/>
              </w:rPr>
              <w:t xml:space="preserve"> </w:t>
            </w:r>
            <w:r w:rsidRPr="00542BC0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542BC0" w:rsidRPr="00542BC0" w14:paraId="5C952547" w14:textId="77777777" w:rsidTr="00542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D075C5" w14:textId="26FF60A6" w:rsidR="00542BC0" w:rsidRPr="00542BC0" w:rsidRDefault="00542BC0" w:rsidP="00542BC0">
            <w:pPr>
              <w:pStyle w:val="Bezmezer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542BC0">
              <w:rPr>
                <w:rFonts w:ascii="Arial" w:hAnsi="Arial" w:cs="Arial"/>
                <w:b w:val="0"/>
                <w:color w:val="000000"/>
              </w:rPr>
              <w:t>2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42C3B5" w14:textId="60A0EB94" w:rsidR="00542BC0" w:rsidRPr="00542BC0" w:rsidRDefault="00542BC0" w:rsidP="00542BC0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42BC0">
              <w:rPr>
                <w:rFonts w:ascii="Arial" w:hAnsi="Arial" w:cs="Arial"/>
                <w:color w:val="000000"/>
              </w:rPr>
              <w:t xml:space="preserve">EVIDEI - licence pro až 5000ks karet majetku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5AD8FC" w14:textId="4FC2866E" w:rsidR="00542BC0" w:rsidRPr="00542BC0" w:rsidRDefault="00542BC0" w:rsidP="00542BC0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42BC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431A68" w14:textId="6132E475" w:rsidR="00542BC0" w:rsidRPr="00542BC0" w:rsidRDefault="00542BC0" w:rsidP="00542BC0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42BC0">
              <w:rPr>
                <w:rFonts w:ascii="Arial" w:hAnsi="Arial" w:cs="Arial"/>
                <w:color w:val="000000"/>
              </w:rPr>
              <w:t>28</w:t>
            </w:r>
            <w:r w:rsidR="00B10C2A">
              <w:rPr>
                <w:rFonts w:ascii="Arial" w:hAnsi="Arial" w:cs="Arial"/>
                <w:color w:val="000000"/>
              </w:rPr>
              <w:t xml:space="preserve"> </w:t>
            </w:r>
            <w:r w:rsidRPr="00542BC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58DFF9" w14:textId="21916094" w:rsidR="00542BC0" w:rsidRPr="00542BC0" w:rsidRDefault="00542BC0" w:rsidP="00542BC0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42BC0">
              <w:rPr>
                <w:rFonts w:ascii="Arial" w:hAnsi="Arial" w:cs="Arial"/>
                <w:color w:val="000000"/>
              </w:rPr>
              <w:t>28</w:t>
            </w:r>
            <w:r w:rsidR="00B10C2A">
              <w:rPr>
                <w:rFonts w:ascii="Arial" w:hAnsi="Arial" w:cs="Arial"/>
                <w:color w:val="000000"/>
              </w:rPr>
              <w:t xml:space="preserve"> </w:t>
            </w:r>
            <w:r w:rsidRPr="00542BC0">
              <w:rPr>
                <w:rFonts w:ascii="Arial" w:hAnsi="Arial" w:cs="Arial"/>
                <w:color w:val="000000"/>
              </w:rPr>
              <w:t>800</w:t>
            </w:r>
          </w:p>
        </w:tc>
      </w:tr>
      <w:tr w:rsidR="00542BC0" w:rsidRPr="00542BC0" w14:paraId="1201E425" w14:textId="77777777" w:rsidTr="00542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C3FC1E" w14:textId="736B83BB" w:rsidR="00542BC0" w:rsidRPr="00542BC0" w:rsidRDefault="00542BC0" w:rsidP="00542BC0">
            <w:pPr>
              <w:pStyle w:val="Bezmezer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542BC0">
              <w:rPr>
                <w:rFonts w:ascii="Arial" w:hAnsi="Arial" w:cs="Arial"/>
                <w:b w:val="0"/>
                <w:color w:val="000000"/>
              </w:rPr>
              <w:t>3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ABF73E" w14:textId="67EAD0A6" w:rsidR="00542BC0" w:rsidRPr="00542BC0" w:rsidRDefault="00542BC0" w:rsidP="0059782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42BC0">
              <w:rPr>
                <w:rFonts w:ascii="Arial" w:hAnsi="Arial" w:cs="Arial"/>
                <w:color w:val="000000"/>
              </w:rPr>
              <w:t xml:space="preserve">EVIDEI - podpora </w:t>
            </w:r>
            <w:r w:rsidR="00B10C2A">
              <w:rPr>
                <w:rFonts w:ascii="Arial" w:hAnsi="Arial" w:cs="Arial"/>
                <w:color w:val="000000"/>
              </w:rPr>
              <w:t>dopočet podpory do konce období -  0</w:t>
            </w:r>
            <w:r w:rsidR="0059782C">
              <w:rPr>
                <w:rFonts w:ascii="Arial" w:hAnsi="Arial" w:cs="Arial"/>
                <w:color w:val="000000"/>
              </w:rPr>
              <w:t>3</w:t>
            </w:r>
            <w:r w:rsidR="00B10C2A">
              <w:rPr>
                <w:rFonts w:ascii="Arial" w:hAnsi="Arial" w:cs="Arial"/>
                <w:color w:val="000000"/>
              </w:rPr>
              <w:t>/2023 – 06/2023</w:t>
            </w:r>
            <w:r w:rsidRPr="00542BC0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38F864" w14:textId="49ED724E" w:rsidR="00542BC0" w:rsidRPr="00542BC0" w:rsidRDefault="00542BC0" w:rsidP="00542BC0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42BC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9DD943" w14:textId="18C5C98E" w:rsidR="00542BC0" w:rsidRPr="00542BC0" w:rsidRDefault="00BC7E9C" w:rsidP="00542BC0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5264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A4BD5F" w14:textId="740278D5" w:rsidR="00542BC0" w:rsidRPr="00542BC0" w:rsidRDefault="00BC7E9C" w:rsidP="00542BC0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5264</w:t>
            </w:r>
          </w:p>
        </w:tc>
      </w:tr>
      <w:tr w:rsidR="00542BC0" w:rsidRPr="00542BC0" w14:paraId="236B8A18" w14:textId="77777777" w:rsidTr="00542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tcBorders>
              <w:top w:val="single" w:sz="4" w:space="0" w:color="auto"/>
              <w:bottom w:val="single" w:sz="4" w:space="0" w:color="002E60" w:themeColor="text1"/>
            </w:tcBorders>
            <w:shd w:val="clear" w:color="auto" w:fill="FFFFFF"/>
            <w:vAlign w:val="center"/>
          </w:tcPr>
          <w:p w14:paraId="6D9A1204" w14:textId="77777777" w:rsidR="00542BC0" w:rsidRPr="00542BC0" w:rsidRDefault="00542BC0" w:rsidP="00542BC0">
            <w:pPr>
              <w:pStyle w:val="Bezmez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002E60" w:themeColor="text1"/>
            </w:tcBorders>
            <w:shd w:val="clear" w:color="auto" w:fill="FFFFFF"/>
            <w:vAlign w:val="center"/>
          </w:tcPr>
          <w:p w14:paraId="4AB21498" w14:textId="697BE90D" w:rsidR="00542BC0" w:rsidRPr="00542BC0" w:rsidRDefault="00542BC0" w:rsidP="00542BC0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</w:rPr>
            </w:pPr>
            <w:r w:rsidRPr="00542BC0">
              <w:rPr>
                <w:rFonts w:ascii="Arial" w:hAnsi="Arial" w:cs="Arial"/>
                <w:b/>
                <w:color w:val="000000"/>
                <w:sz w:val="24"/>
              </w:rPr>
              <w:t>Celkem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002E60" w:themeColor="text1"/>
            </w:tcBorders>
            <w:shd w:val="clear" w:color="auto" w:fill="FFFFFF"/>
            <w:vAlign w:val="center"/>
          </w:tcPr>
          <w:p w14:paraId="2CCCEFD9" w14:textId="77777777" w:rsidR="00542BC0" w:rsidRPr="00542BC0" w:rsidRDefault="00542BC0" w:rsidP="00542BC0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002E60" w:themeColor="text1"/>
            </w:tcBorders>
            <w:shd w:val="clear" w:color="auto" w:fill="FFFFFF"/>
            <w:vAlign w:val="center"/>
          </w:tcPr>
          <w:p w14:paraId="4D1A2F7F" w14:textId="77777777" w:rsidR="00542BC0" w:rsidRPr="00542BC0" w:rsidRDefault="00542BC0" w:rsidP="00542BC0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002E60" w:themeColor="text1"/>
            </w:tcBorders>
            <w:shd w:val="clear" w:color="auto" w:fill="FFFFFF"/>
            <w:vAlign w:val="center"/>
          </w:tcPr>
          <w:p w14:paraId="009D08E9" w14:textId="424D4021" w:rsidR="00542BC0" w:rsidRPr="00542BC0" w:rsidRDefault="00B10C2A" w:rsidP="00FD28F0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8</w:t>
            </w:r>
            <w:r w:rsidR="00FD28F0">
              <w:rPr>
                <w:rFonts w:ascii="Arial" w:hAnsi="Arial" w:cs="Arial"/>
                <w:b/>
                <w:color w:val="000000"/>
                <w:sz w:val="24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24"/>
              </w:rPr>
              <w:t xml:space="preserve"> </w:t>
            </w:r>
            <w:r w:rsidR="00FD28F0">
              <w:rPr>
                <w:rFonts w:ascii="Arial" w:hAnsi="Arial" w:cs="Arial"/>
                <w:b/>
                <w:color w:val="000000"/>
                <w:sz w:val="24"/>
              </w:rPr>
              <w:t>264</w:t>
            </w:r>
          </w:p>
        </w:tc>
      </w:tr>
    </w:tbl>
    <w:p w14:paraId="3ECE7084" w14:textId="207BF506" w:rsidR="00542BC0" w:rsidRDefault="00542BC0" w:rsidP="00542BC0">
      <w:pPr>
        <w:pStyle w:val="Bezmezer"/>
        <w:rPr>
          <w:rFonts w:ascii="Arial" w:hAnsi="Arial" w:cs="Arial"/>
          <w:color w:val="000000"/>
        </w:rPr>
      </w:pPr>
      <w:r w:rsidRPr="00542BC0">
        <w:rPr>
          <w:rFonts w:ascii="Arial" w:hAnsi="Arial" w:cs="Arial"/>
          <w:color w:val="000000"/>
        </w:rPr>
        <w:t xml:space="preserve"> </w:t>
      </w:r>
    </w:p>
    <w:p w14:paraId="117A81A8" w14:textId="57ABE064" w:rsidR="00542BC0" w:rsidRDefault="00542BC0" w:rsidP="00542BC0">
      <w:pPr>
        <w:pStyle w:val="Bezmezer"/>
        <w:rPr>
          <w:rFonts w:ascii="Arial" w:hAnsi="Arial" w:cs="Arial"/>
          <w:color w:val="000000"/>
        </w:rPr>
      </w:pPr>
      <w:r w:rsidRPr="00542BC0">
        <w:rPr>
          <w:rFonts w:ascii="Arial" w:hAnsi="Arial" w:cs="Arial"/>
          <w:color w:val="000000"/>
        </w:rPr>
        <w:t xml:space="preserve"> </w:t>
      </w:r>
    </w:p>
    <w:p w14:paraId="4E07FEC9" w14:textId="73E589BB" w:rsidR="00542BC0" w:rsidRDefault="00542BC0" w:rsidP="00542BC0">
      <w:pPr>
        <w:pStyle w:val="Bezmezer"/>
        <w:rPr>
          <w:rFonts w:ascii="Arial" w:hAnsi="Arial" w:cs="Arial"/>
          <w:b/>
          <w:color w:val="000000"/>
          <w:sz w:val="28"/>
        </w:rPr>
      </w:pPr>
      <w:r w:rsidRPr="00542BC0">
        <w:rPr>
          <w:rFonts w:ascii="Arial" w:hAnsi="Arial" w:cs="Arial"/>
          <w:b/>
          <w:color w:val="000000"/>
          <w:sz w:val="28"/>
        </w:rPr>
        <w:t>Obecné podmínky</w:t>
      </w:r>
    </w:p>
    <w:p w14:paraId="5044E0E8" w14:textId="59905772" w:rsidR="00542BC0" w:rsidRDefault="00542BC0" w:rsidP="00542BC0">
      <w:pPr>
        <w:pStyle w:val="Bezmezer"/>
        <w:rPr>
          <w:rFonts w:ascii="Arial" w:hAnsi="Arial" w:cs="Arial"/>
          <w:color w:val="000000"/>
        </w:rPr>
      </w:pPr>
      <w:r w:rsidRPr="00542BC0">
        <w:rPr>
          <w:rFonts w:ascii="Arial" w:hAnsi="Arial" w:cs="Arial"/>
          <w:color w:val="000000"/>
        </w:rPr>
        <w:t xml:space="preserve"> </w:t>
      </w:r>
    </w:p>
    <w:p w14:paraId="1BEC4CCB" w14:textId="60F05E73" w:rsidR="00542BC0" w:rsidRDefault="00542BC0" w:rsidP="00542BC0">
      <w:pPr>
        <w:pStyle w:val="Bezmezer"/>
        <w:jc w:val="mediumKashida"/>
        <w:rPr>
          <w:rFonts w:ascii="Arial" w:hAnsi="Arial" w:cs="Arial"/>
          <w:color w:val="000000"/>
        </w:rPr>
      </w:pPr>
      <w:r w:rsidRPr="00542BC0">
        <w:rPr>
          <w:rFonts w:ascii="Arial" w:hAnsi="Arial" w:cs="Arial"/>
          <w:color w:val="000000"/>
        </w:rPr>
        <w:t>Cena uvedená v této nabídce neobsahuje DPH, DPH bude připočteno v zákonné výši v den zdanitelného plnění. Tato cena zahrnuje veškeré náklady na celní řízení a dopravu do České republiky (sídlo společnosti KODYS), nikoliv však dopravu do místa určení zboží.</w:t>
      </w:r>
    </w:p>
    <w:p w14:paraId="12DF1C5A" w14:textId="2AF868E4" w:rsidR="00542BC0" w:rsidRDefault="00542BC0" w:rsidP="00542BC0">
      <w:pPr>
        <w:pStyle w:val="Bezmezer"/>
        <w:jc w:val="mediumKashida"/>
        <w:rPr>
          <w:rFonts w:ascii="Arial" w:hAnsi="Arial" w:cs="Arial"/>
          <w:color w:val="000000"/>
        </w:rPr>
      </w:pPr>
      <w:r w:rsidRPr="00542BC0">
        <w:rPr>
          <w:rFonts w:ascii="Arial" w:hAnsi="Arial" w:cs="Arial"/>
          <w:color w:val="000000"/>
        </w:rPr>
        <w:t xml:space="preserve"> </w:t>
      </w:r>
    </w:p>
    <w:p w14:paraId="7EAF2F78" w14:textId="276C49C0" w:rsidR="00542BC0" w:rsidRDefault="00542BC0" w:rsidP="00542BC0">
      <w:pPr>
        <w:pStyle w:val="Bezmezer"/>
        <w:rPr>
          <w:rFonts w:ascii="Arial" w:hAnsi="Arial" w:cs="Arial"/>
          <w:b/>
          <w:color w:val="000000"/>
          <w:sz w:val="24"/>
        </w:rPr>
      </w:pPr>
      <w:r w:rsidRPr="00542BC0">
        <w:rPr>
          <w:rFonts w:ascii="Arial" w:hAnsi="Arial" w:cs="Arial"/>
          <w:b/>
          <w:color w:val="000000"/>
          <w:sz w:val="24"/>
        </w:rPr>
        <w:t>Termín dodání:</w:t>
      </w:r>
    </w:p>
    <w:p w14:paraId="0AC0E097" w14:textId="6B837D1A" w:rsidR="00542BC0" w:rsidRDefault="00542BC0" w:rsidP="00542BC0">
      <w:pPr>
        <w:pStyle w:val="Bezmezer"/>
        <w:rPr>
          <w:rFonts w:ascii="Arial" w:hAnsi="Arial" w:cs="Arial"/>
          <w:color w:val="000000"/>
        </w:rPr>
      </w:pPr>
      <w:r w:rsidRPr="00542BC0">
        <w:rPr>
          <w:rFonts w:ascii="Arial" w:hAnsi="Arial" w:cs="Arial"/>
          <w:color w:val="000000"/>
        </w:rPr>
        <w:t>4 týdny od objednání</w:t>
      </w:r>
    </w:p>
    <w:p w14:paraId="4BBE6013" w14:textId="006A6A2F" w:rsidR="00542BC0" w:rsidRDefault="00542BC0" w:rsidP="00542BC0">
      <w:pPr>
        <w:pStyle w:val="Bezmezer"/>
        <w:jc w:val="mediumKashida"/>
        <w:rPr>
          <w:rFonts w:ascii="Arial" w:hAnsi="Arial" w:cs="Arial"/>
          <w:color w:val="000000"/>
        </w:rPr>
      </w:pPr>
      <w:r w:rsidRPr="00542BC0">
        <w:rPr>
          <w:rFonts w:ascii="Arial" w:hAnsi="Arial" w:cs="Arial"/>
          <w:color w:val="000000"/>
        </w:rPr>
        <w:t xml:space="preserve"> </w:t>
      </w:r>
    </w:p>
    <w:p w14:paraId="043C68F4" w14:textId="42CC1EEB" w:rsidR="00542BC0" w:rsidRDefault="00542BC0" w:rsidP="00542BC0">
      <w:pPr>
        <w:pStyle w:val="Bezmezer"/>
        <w:rPr>
          <w:rFonts w:ascii="Arial" w:hAnsi="Arial" w:cs="Arial"/>
          <w:b/>
          <w:color w:val="000000"/>
          <w:sz w:val="24"/>
        </w:rPr>
      </w:pPr>
      <w:r w:rsidRPr="00542BC0">
        <w:rPr>
          <w:rFonts w:ascii="Arial" w:hAnsi="Arial" w:cs="Arial"/>
          <w:b/>
          <w:color w:val="000000"/>
          <w:sz w:val="24"/>
        </w:rPr>
        <w:t>Platba:</w:t>
      </w:r>
    </w:p>
    <w:p w14:paraId="296B939F" w14:textId="1A583975" w:rsidR="00542BC0" w:rsidRDefault="00542BC0" w:rsidP="00542BC0">
      <w:pPr>
        <w:pStyle w:val="Bezmezer"/>
        <w:rPr>
          <w:rFonts w:ascii="Arial" w:hAnsi="Arial" w:cs="Arial"/>
          <w:color w:val="000000"/>
        </w:rPr>
      </w:pPr>
      <w:r w:rsidRPr="00542BC0">
        <w:rPr>
          <w:rFonts w:ascii="Arial" w:hAnsi="Arial" w:cs="Arial"/>
          <w:color w:val="000000"/>
        </w:rPr>
        <w:t xml:space="preserve">Na základě faktury (daňového dokladu) s běžnou splatností 10 dnů ode dne vystavení. Fakturace může být provedena v české měně dle kurzu Raiffeisenbank devizy prodej, platného v den objednání. Případně je též možná fakturace v </w:t>
      </w:r>
      <w:proofErr w:type="gramStart"/>
      <w:r w:rsidRPr="00542BC0">
        <w:rPr>
          <w:rFonts w:ascii="Arial" w:hAnsi="Arial" w:cs="Arial"/>
          <w:color w:val="000000"/>
        </w:rPr>
        <w:t>EUR</w:t>
      </w:r>
      <w:proofErr w:type="gramEnd"/>
      <w:r w:rsidRPr="00542BC0">
        <w:rPr>
          <w:rFonts w:ascii="Arial" w:hAnsi="Arial" w:cs="Arial"/>
          <w:color w:val="000000"/>
        </w:rPr>
        <w:t>.</w:t>
      </w:r>
    </w:p>
    <w:p w14:paraId="39EBC083" w14:textId="01659B2F" w:rsidR="00542BC0" w:rsidRDefault="00542BC0" w:rsidP="00542BC0">
      <w:pPr>
        <w:pStyle w:val="Bezmezer"/>
        <w:jc w:val="mediumKashida"/>
        <w:rPr>
          <w:rFonts w:ascii="Arial" w:hAnsi="Arial" w:cs="Arial"/>
          <w:color w:val="000000"/>
        </w:rPr>
      </w:pPr>
      <w:r w:rsidRPr="00542BC0">
        <w:rPr>
          <w:rFonts w:ascii="Arial" w:hAnsi="Arial" w:cs="Arial"/>
          <w:color w:val="000000"/>
        </w:rPr>
        <w:t xml:space="preserve"> </w:t>
      </w:r>
    </w:p>
    <w:p w14:paraId="473334F2" w14:textId="5BE1724E" w:rsidR="00542BC0" w:rsidRDefault="00542BC0" w:rsidP="00542BC0">
      <w:pPr>
        <w:pStyle w:val="Bezmezer"/>
        <w:rPr>
          <w:rFonts w:ascii="Arial" w:hAnsi="Arial" w:cs="Arial"/>
          <w:b/>
          <w:color w:val="000000"/>
          <w:sz w:val="24"/>
        </w:rPr>
      </w:pPr>
      <w:r w:rsidRPr="00542BC0">
        <w:rPr>
          <w:rFonts w:ascii="Arial" w:hAnsi="Arial" w:cs="Arial"/>
          <w:b/>
          <w:color w:val="000000"/>
          <w:sz w:val="24"/>
        </w:rPr>
        <w:t>Platnost cenové nabídky:</w:t>
      </w:r>
    </w:p>
    <w:p w14:paraId="1C7F26DE" w14:textId="251E6300" w:rsidR="00542BC0" w:rsidRDefault="00542BC0" w:rsidP="00542BC0">
      <w:pPr>
        <w:pStyle w:val="Bezmezer"/>
        <w:jc w:val="mediumKashida"/>
        <w:rPr>
          <w:rFonts w:ascii="Arial" w:hAnsi="Arial" w:cs="Arial"/>
          <w:color w:val="000000"/>
        </w:rPr>
      </w:pPr>
      <w:r w:rsidRPr="00542BC0">
        <w:rPr>
          <w:rFonts w:ascii="Arial" w:hAnsi="Arial" w:cs="Arial"/>
          <w:color w:val="000000"/>
        </w:rPr>
        <w:t xml:space="preserve">do </w:t>
      </w:r>
      <w:proofErr w:type="gramStart"/>
      <w:r w:rsidRPr="00542BC0">
        <w:rPr>
          <w:rFonts w:ascii="Arial" w:hAnsi="Arial" w:cs="Arial"/>
          <w:color w:val="000000"/>
        </w:rPr>
        <w:t>01.03.2023</w:t>
      </w:r>
      <w:proofErr w:type="gramEnd"/>
      <w:r w:rsidRPr="00542BC0">
        <w:rPr>
          <w:rFonts w:ascii="Arial" w:hAnsi="Arial" w:cs="Arial"/>
          <w:color w:val="000000"/>
        </w:rPr>
        <w:t xml:space="preserve"> s podmínkou, že kurz EUR se nezmění o více než 2% oproti kurzu Raiffeisenbank – devizy prodej ze dne 25.01.2023 a v případě, že se nezmění ceny u výrobce. V takovém případě Vás budeme informovat.</w:t>
      </w:r>
    </w:p>
    <w:p w14:paraId="6FA716E6" w14:textId="30B4BB91" w:rsidR="00542BC0" w:rsidRDefault="00542BC0" w:rsidP="00542BC0">
      <w:pPr>
        <w:pStyle w:val="Bezmezer"/>
        <w:rPr>
          <w:rFonts w:ascii="Arial" w:hAnsi="Arial" w:cs="Arial"/>
          <w:color w:val="000000"/>
        </w:rPr>
      </w:pPr>
      <w:r w:rsidRPr="00542BC0">
        <w:rPr>
          <w:rFonts w:ascii="Arial" w:hAnsi="Arial" w:cs="Arial"/>
          <w:color w:val="000000"/>
        </w:rPr>
        <w:t xml:space="preserve"> </w:t>
      </w:r>
    </w:p>
    <w:p w14:paraId="2EB0C0ED" w14:textId="7424E6CE" w:rsidR="00542BC0" w:rsidRDefault="00542BC0" w:rsidP="00542BC0">
      <w:pPr>
        <w:pStyle w:val="Bezmezer"/>
        <w:jc w:val="mediumKashida"/>
        <w:rPr>
          <w:rFonts w:ascii="Arial" w:hAnsi="Arial" w:cs="Arial"/>
          <w:color w:val="000000"/>
        </w:rPr>
      </w:pPr>
      <w:r w:rsidRPr="00542BC0">
        <w:rPr>
          <w:rFonts w:ascii="Arial" w:hAnsi="Arial" w:cs="Arial"/>
          <w:color w:val="000000"/>
        </w:rPr>
        <w:t>V této nabídce je uvedena cena i časová náročnost odpovídající funkcionalitě uvedené v poskytnutém zadání. Cena a časová náročnost nezohledňuje dodatečné požadavky na změny v zadání, vyžádané ze strany zákazníka, nebo vyplývající z následné detailní analýzy. V případě, že dojde ke změně zadání, bude vše řešeno formou změnového řízení v rámci projektového managementu.</w:t>
      </w:r>
    </w:p>
    <w:p w14:paraId="321DEE92" w14:textId="06233A38" w:rsidR="00542BC0" w:rsidRDefault="00542BC0" w:rsidP="00542BC0">
      <w:pPr>
        <w:pStyle w:val="Bezmezer"/>
        <w:rPr>
          <w:rFonts w:ascii="Arial" w:hAnsi="Arial" w:cs="Arial"/>
          <w:color w:val="000000"/>
        </w:rPr>
      </w:pPr>
      <w:r w:rsidRPr="00542BC0">
        <w:rPr>
          <w:rFonts w:ascii="Arial" w:hAnsi="Arial" w:cs="Arial"/>
          <w:color w:val="000000"/>
        </w:rPr>
        <w:lastRenderedPageBreak/>
        <w:t xml:space="preserve"> </w:t>
      </w:r>
    </w:p>
    <w:p w14:paraId="78F8B89E" w14:textId="5253ABFC" w:rsidR="00542BC0" w:rsidRDefault="00542BC0" w:rsidP="00542BC0">
      <w:pPr>
        <w:pStyle w:val="Bezmezer"/>
        <w:jc w:val="mediumKashida"/>
        <w:rPr>
          <w:rFonts w:ascii="Arial" w:hAnsi="Arial" w:cs="Arial"/>
          <w:color w:val="000000"/>
        </w:rPr>
      </w:pPr>
      <w:r w:rsidRPr="00542BC0">
        <w:rPr>
          <w:rFonts w:ascii="Arial" w:hAnsi="Arial" w:cs="Arial"/>
          <w:color w:val="000000"/>
        </w:rPr>
        <w:t>V případě prodlení Zákazníka s úhradou ceny zboží anebo její části je Zákazník povinen společnosti KODYS uhradit smluvní pokutu ve výši 0,5% z dlužné částky denně za každý den prodlení, minimálně však 300,-Kč za každý den prodlení. Celková výše smluvní pokuty je limitována částkou, která odpovídá ceně zboží. Tímto není dotčen nárok společnosti KODYS na náhradu tím vzniklé škody a na úhradu úroku z prodlení v zákonné výši v souladu s nařízením vlády České republiky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osob.</w:t>
      </w:r>
    </w:p>
    <w:p w14:paraId="7D61E707" w14:textId="695A560D" w:rsidR="00542BC0" w:rsidRDefault="00542BC0" w:rsidP="00542BC0">
      <w:pPr>
        <w:pStyle w:val="Bezmezer"/>
        <w:rPr>
          <w:rFonts w:ascii="Arial" w:hAnsi="Arial" w:cs="Arial"/>
          <w:color w:val="000000"/>
        </w:rPr>
      </w:pPr>
      <w:r w:rsidRPr="00542BC0">
        <w:rPr>
          <w:rFonts w:ascii="Arial" w:hAnsi="Arial" w:cs="Arial"/>
          <w:color w:val="000000"/>
        </w:rPr>
        <w:t xml:space="preserve"> </w:t>
      </w:r>
    </w:p>
    <w:p w14:paraId="3193A30B" w14:textId="47EDA5F7" w:rsidR="00542BC0" w:rsidRDefault="00542BC0" w:rsidP="00542BC0">
      <w:pPr>
        <w:pStyle w:val="Bezmezer"/>
        <w:jc w:val="mediumKashida"/>
        <w:rPr>
          <w:rFonts w:ascii="Arial" w:hAnsi="Arial" w:cs="Arial"/>
          <w:color w:val="000000"/>
        </w:rPr>
      </w:pPr>
      <w:r w:rsidRPr="00542BC0">
        <w:rPr>
          <w:rFonts w:ascii="Arial" w:hAnsi="Arial" w:cs="Arial"/>
          <w:color w:val="000000"/>
        </w:rPr>
        <w:t>Vlastnictví ke zboží přechází na Vaši osobu/společnost až teprve úplným uhrazením ceny. Nebezpečí škody na zboží přechází na Vaši osobu/společnost okamžikem převzetí zboží.</w:t>
      </w:r>
    </w:p>
    <w:p w14:paraId="6CB6CADB" w14:textId="5C7E603C" w:rsidR="00542BC0" w:rsidRDefault="00542BC0" w:rsidP="00542BC0">
      <w:pPr>
        <w:pStyle w:val="Bezmezer"/>
        <w:rPr>
          <w:rFonts w:ascii="Arial" w:hAnsi="Arial" w:cs="Arial"/>
          <w:color w:val="000000"/>
        </w:rPr>
      </w:pPr>
      <w:r w:rsidRPr="00542BC0">
        <w:rPr>
          <w:rFonts w:ascii="Arial" w:hAnsi="Arial" w:cs="Arial"/>
          <w:color w:val="000000"/>
        </w:rPr>
        <w:t xml:space="preserve"> </w:t>
      </w:r>
    </w:p>
    <w:p w14:paraId="65616D91" w14:textId="0DB56D58" w:rsidR="00542BC0" w:rsidRDefault="00542BC0" w:rsidP="00542BC0">
      <w:pPr>
        <w:pStyle w:val="Bezmezer"/>
        <w:jc w:val="mediumKashida"/>
        <w:rPr>
          <w:rFonts w:ascii="Arial" w:hAnsi="Arial" w:cs="Arial"/>
          <w:color w:val="000000"/>
        </w:rPr>
      </w:pPr>
      <w:r w:rsidRPr="00542BC0">
        <w:rPr>
          <w:rFonts w:ascii="Arial" w:hAnsi="Arial" w:cs="Arial"/>
          <w:color w:val="000000"/>
        </w:rPr>
        <w:t>Záruka za jakost: bližší podmínky uplatnění záruky stanoví Záruční a servisní podmínky společnosti KODYS, jež jsou nedílnou součástí této cenové nabídky.</w:t>
      </w:r>
    </w:p>
    <w:p w14:paraId="4738F241" w14:textId="1E168A9E" w:rsidR="00542BC0" w:rsidRDefault="00542BC0" w:rsidP="00542BC0">
      <w:pPr>
        <w:pStyle w:val="Bezmezer"/>
        <w:rPr>
          <w:rFonts w:ascii="Arial" w:hAnsi="Arial" w:cs="Arial"/>
          <w:color w:val="000000"/>
        </w:rPr>
      </w:pPr>
      <w:r w:rsidRPr="00542BC0">
        <w:rPr>
          <w:rFonts w:ascii="Arial" w:hAnsi="Arial" w:cs="Arial"/>
          <w:color w:val="000000"/>
        </w:rPr>
        <w:t xml:space="preserve"> </w:t>
      </w:r>
    </w:p>
    <w:p w14:paraId="14CEA305" w14:textId="7E1D588A" w:rsidR="00542BC0" w:rsidRDefault="00542BC0" w:rsidP="00542BC0">
      <w:pPr>
        <w:pStyle w:val="Bezmezer"/>
        <w:jc w:val="mediumKashida"/>
        <w:rPr>
          <w:rFonts w:ascii="Arial" w:hAnsi="Arial" w:cs="Arial"/>
          <w:color w:val="000000"/>
        </w:rPr>
      </w:pPr>
      <w:r w:rsidRPr="00542BC0">
        <w:rPr>
          <w:rFonts w:ascii="Arial" w:hAnsi="Arial" w:cs="Arial"/>
          <w:color w:val="000000"/>
        </w:rPr>
        <w:t>V případě, že akceptujete tuto cenovou nabídku, stávají se výše uvedené skutečnosti, stejně tak i skutečnosti uvedené ve Všeobecných obchodních podmínkách společnosti KODYS, jež tvoří přílohu této cenové nabídky, pro společnost KODYS a Vaši osobu/společnost bez jakýchkoliv výhrad právně závaznými a vynutitelnými. Použití jakýchkoliv jiných obchodních podmínek se tímto výslovně vylučuje. Na takovéto jiné obchodní podmínky nebude brán zřetel, a to ani v případě, že budou součástí objednávky nebo jakékoliv komunikace mezi společností KODYS a Kupujícím.</w:t>
      </w:r>
    </w:p>
    <w:p w14:paraId="7CEA966F" w14:textId="5055F1A5" w:rsidR="00542BC0" w:rsidRDefault="00542BC0" w:rsidP="00542BC0">
      <w:pPr>
        <w:pStyle w:val="Bezmezer"/>
        <w:rPr>
          <w:rFonts w:ascii="Arial" w:hAnsi="Arial" w:cs="Arial"/>
          <w:color w:val="000000"/>
        </w:rPr>
      </w:pPr>
      <w:r w:rsidRPr="00542BC0">
        <w:rPr>
          <w:rFonts w:ascii="Arial" w:hAnsi="Arial" w:cs="Arial"/>
          <w:color w:val="000000"/>
        </w:rPr>
        <w:t xml:space="preserve"> </w:t>
      </w:r>
    </w:p>
    <w:p w14:paraId="23AFAAF9" w14:textId="232ED566" w:rsidR="00542BC0" w:rsidRDefault="00542BC0" w:rsidP="00542BC0">
      <w:pPr>
        <w:pStyle w:val="Bezmezer"/>
        <w:jc w:val="mediumKashida"/>
        <w:rPr>
          <w:rFonts w:ascii="Arial" w:hAnsi="Arial" w:cs="Arial"/>
          <w:color w:val="000000"/>
        </w:rPr>
      </w:pPr>
      <w:r w:rsidRPr="00542BC0">
        <w:rPr>
          <w:rFonts w:ascii="Arial" w:hAnsi="Arial" w:cs="Arial"/>
          <w:color w:val="000000"/>
        </w:rPr>
        <w:t>S ohledem na ustanovení § 1740 odst. 3 zákona č. 89/2012 Sb., občanský zákoník, ve znění pozdějších předpisů, společnost KODYS tímto oznamuje, že nepřijme odpověď na tuto cenovou nabídku (objednávku), jež bude obsahovat jakýmkoliv dodatek nebo odchylku.</w:t>
      </w:r>
    </w:p>
    <w:p w14:paraId="48D71176" w14:textId="65C2F792" w:rsidR="00542BC0" w:rsidRDefault="00542BC0" w:rsidP="00542BC0">
      <w:pPr>
        <w:pStyle w:val="Bezmezer"/>
        <w:rPr>
          <w:rFonts w:ascii="Arial" w:hAnsi="Arial" w:cs="Arial"/>
          <w:color w:val="000000"/>
        </w:rPr>
      </w:pPr>
      <w:r w:rsidRPr="00542BC0">
        <w:rPr>
          <w:rFonts w:ascii="Arial" w:hAnsi="Arial" w:cs="Arial"/>
          <w:color w:val="000000"/>
        </w:rPr>
        <w:t xml:space="preserve"> </w:t>
      </w:r>
    </w:p>
    <w:p w14:paraId="52EF4284" w14:textId="5081F6BE" w:rsidR="00542BC0" w:rsidRDefault="00542BC0" w:rsidP="00542BC0">
      <w:pPr>
        <w:pStyle w:val="Bezmezer"/>
        <w:jc w:val="mediumKashida"/>
        <w:rPr>
          <w:rFonts w:ascii="Arial" w:hAnsi="Arial" w:cs="Arial"/>
          <w:color w:val="000000"/>
        </w:rPr>
      </w:pPr>
      <w:r w:rsidRPr="00542BC0">
        <w:rPr>
          <w:rFonts w:ascii="Arial" w:hAnsi="Arial" w:cs="Arial"/>
          <w:color w:val="000000"/>
        </w:rPr>
        <w:t>V případě akceptace této cenové nabídky Vás prosíme, abyste ve své objednávce uvedli číslo této cenové nabídky zmíněné v záhlaví. Předem děkujeme.</w:t>
      </w:r>
    </w:p>
    <w:p w14:paraId="22591484" w14:textId="1C3E8323" w:rsidR="00542BC0" w:rsidRDefault="00542BC0" w:rsidP="00542BC0">
      <w:pPr>
        <w:pStyle w:val="Bezmezer"/>
        <w:rPr>
          <w:rFonts w:ascii="Arial" w:hAnsi="Arial" w:cs="Arial"/>
          <w:color w:val="000000"/>
        </w:rPr>
      </w:pPr>
      <w:r w:rsidRPr="00542BC0">
        <w:rPr>
          <w:rFonts w:ascii="Arial" w:hAnsi="Arial" w:cs="Arial"/>
          <w:color w:val="000000"/>
        </w:rPr>
        <w:t xml:space="preserve"> </w:t>
      </w:r>
    </w:p>
    <w:p w14:paraId="0E86D2CE" w14:textId="71F4D982" w:rsidR="00542BC0" w:rsidRDefault="00542BC0" w:rsidP="00542BC0">
      <w:pPr>
        <w:pStyle w:val="Bezmezer"/>
        <w:jc w:val="mediumKashida"/>
        <w:rPr>
          <w:rFonts w:ascii="Arial" w:hAnsi="Arial" w:cs="Arial"/>
          <w:color w:val="000000"/>
        </w:rPr>
      </w:pPr>
      <w:r w:rsidRPr="00542BC0">
        <w:rPr>
          <w:rFonts w:ascii="Arial" w:hAnsi="Arial" w:cs="Arial"/>
          <w:color w:val="000000"/>
        </w:rPr>
        <w:t>Věříme, že shledáte naši nabídku jako zajímavou. V případě jakýchkoliv nejasností nás prosím kontaktujte.</w:t>
      </w:r>
    </w:p>
    <w:p w14:paraId="5184FAA6" w14:textId="18130126" w:rsidR="00542BC0" w:rsidRDefault="00542BC0" w:rsidP="00542BC0">
      <w:pPr>
        <w:pStyle w:val="Bezmezer"/>
        <w:rPr>
          <w:rFonts w:ascii="Arial" w:hAnsi="Arial" w:cs="Arial"/>
          <w:color w:val="000000"/>
        </w:rPr>
      </w:pPr>
      <w:r w:rsidRPr="00542BC0">
        <w:rPr>
          <w:rFonts w:ascii="Arial" w:hAnsi="Arial" w:cs="Arial"/>
          <w:color w:val="000000"/>
        </w:rPr>
        <w:t xml:space="preserve"> </w:t>
      </w:r>
    </w:p>
    <w:p w14:paraId="77BE745A" w14:textId="2226270D" w:rsidR="00542BC0" w:rsidRDefault="00542BC0" w:rsidP="00542BC0">
      <w:pPr>
        <w:pStyle w:val="Bezmezer"/>
        <w:rPr>
          <w:rFonts w:ascii="Arial" w:hAnsi="Arial" w:cs="Arial"/>
          <w:color w:val="000000"/>
        </w:rPr>
      </w:pPr>
      <w:r w:rsidRPr="00542BC0">
        <w:rPr>
          <w:rFonts w:ascii="Arial" w:hAnsi="Arial" w:cs="Arial"/>
          <w:color w:val="000000"/>
        </w:rPr>
        <w:t xml:space="preserve">                                           S pozdravem</w:t>
      </w:r>
    </w:p>
    <w:p w14:paraId="5A9C7CC2" w14:textId="321D14F5" w:rsidR="00542BC0" w:rsidRDefault="00542BC0" w:rsidP="00542BC0">
      <w:pPr>
        <w:pStyle w:val="Bezmezer"/>
        <w:rPr>
          <w:rFonts w:ascii="Arial" w:hAnsi="Arial" w:cs="Arial"/>
          <w:color w:val="000000"/>
        </w:rPr>
      </w:pPr>
      <w:r w:rsidRPr="00542BC0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Ing. Jan Příhoda</w:t>
      </w:r>
      <w:r w:rsidR="00237720">
        <w:rPr>
          <w:rFonts w:ascii="Arial" w:hAnsi="Arial" w:cs="Arial"/>
          <w:color w:val="000000"/>
        </w:rPr>
        <w:t xml:space="preserve"> v. r.</w:t>
      </w:r>
    </w:p>
    <w:p w14:paraId="00845EB1" w14:textId="11AFB523" w:rsidR="00542BC0" w:rsidRDefault="00542BC0" w:rsidP="00542BC0">
      <w:pPr>
        <w:pStyle w:val="Bezmezer"/>
        <w:rPr>
          <w:rFonts w:ascii="Arial" w:hAnsi="Arial" w:cs="Arial"/>
          <w:color w:val="000000"/>
        </w:rPr>
      </w:pPr>
      <w:r w:rsidRPr="00542BC0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ředitel společnosti</w:t>
      </w:r>
    </w:p>
    <w:p w14:paraId="709EE487" w14:textId="7AEAE4D8" w:rsidR="00542BC0" w:rsidRDefault="00542BC0" w:rsidP="00542BC0">
      <w:pPr>
        <w:pStyle w:val="Bezmezer"/>
        <w:rPr>
          <w:rFonts w:ascii="Arial" w:hAnsi="Arial" w:cs="Arial"/>
          <w:color w:val="000000"/>
        </w:rPr>
      </w:pPr>
      <w:r w:rsidRPr="00542BC0">
        <w:rPr>
          <w:rFonts w:ascii="Arial" w:hAnsi="Arial" w:cs="Arial"/>
          <w:color w:val="000000"/>
        </w:rPr>
        <w:t xml:space="preserve"> </w:t>
      </w:r>
    </w:p>
    <w:p w14:paraId="439610DF" w14:textId="1AC3F60F" w:rsidR="00542BC0" w:rsidRDefault="00542BC0" w:rsidP="00542BC0">
      <w:pPr>
        <w:pStyle w:val="Bezmezer"/>
        <w:rPr>
          <w:rFonts w:ascii="Arial" w:hAnsi="Arial" w:cs="Arial"/>
          <w:color w:val="000000"/>
        </w:rPr>
      </w:pPr>
      <w:r w:rsidRPr="00542BC0">
        <w:rPr>
          <w:rFonts w:ascii="Arial" w:hAnsi="Arial" w:cs="Arial"/>
          <w:color w:val="000000"/>
        </w:rPr>
        <w:t>Přílohy:</w:t>
      </w:r>
    </w:p>
    <w:p w14:paraId="2CAF3BD4" w14:textId="2ECCA798" w:rsidR="00542BC0" w:rsidRDefault="00542BC0" w:rsidP="00542BC0">
      <w:pPr>
        <w:pStyle w:val="Bezmezer"/>
        <w:rPr>
          <w:rFonts w:ascii="Arial" w:hAnsi="Arial" w:cs="Arial"/>
          <w:color w:val="000000"/>
        </w:rPr>
      </w:pPr>
      <w:r w:rsidRPr="00542BC0">
        <w:rPr>
          <w:rFonts w:ascii="Arial" w:hAnsi="Arial" w:cs="Arial"/>
          <w:color w:val="000000"/>
        </w:rPr>
        <w:t xml:space="preserve"> </w:t>
      </w:r>
    </w:p>
    <w:p w14:paraId="1E794D52" w14:textId="15122B91" w:rsidR="00542BC0" w:rsidRDefault="00542BC0" w:rsidP="00542BC0">
      <w:pPr>
        <w:pStyle w:val="Bezmezer"/>
        <w:rPr>
          <w:rFonts w:ascii="Arial" w:hAnsi="Arial" w:cs="Arial"/>
          <w:color w:val="000000"/>
        </w:rPr>
      </w:pPr>
      <w:r w:rsidRPr="00542BC0">
        <w:rPr>
          <w:rFonts w:ascii="Arial" w:hAnsi="Arial" w:cs="Arial"/>
          <w:color w:val="000000"/>
        </w:rPr>
        <w:t xml:space="preserve">          Všeobecné obchodní podmínky společnosti KODYS</w:t>
      </w:r>
    </w:p>
    <w:p w14:paraId="618B0D2D" w14:textId="4FEBD89C" w:rsidR="00542BC0" w:rsidRDefault="00542BC0" w:rsidP="00542BC0">
      <w:pPr>
        <w:pStyle w:val="Bezmezer"/>
        <w:rPr>
          <w:rFonts w:ascii="Arial" w:hAnsi="Arial" w:cs="Arial"/>
          <w:color w:val="000000"/>
        </w:rPr>
      </w:pPr>
      <w:r w:rsidRPr="00542BC0">
        <w:rPr>
          <w:rFonts w:ascii="Arial" w:hAnsi="Arial" w:cs="Arial"/>
          <w:color w:val="000000"/>
        </w:rPr>
        <w:t xml:space="preserve">          Záruční a servisní podmínky společnosti KODYS</w:t>
      </w:r>
    </w:p>
    <w:p w14:paraId="271FD2A9" w14:textId="2CD80751" w:rsidR="00542BC0" w:rsidRDefault="00542BC0" w:rsidP="00542BC0">
      <w:pPr>
        <w:pStyle w:val="Bezmezer"/>
        <w:rPr>
          <w:rFonts w:ascii="Arial" w:hAnsi="Arial" w:cs="Arial"/>
          <w:color w:val="000000"/>
        </w:rPr>
      </w:pPr>
      <w:r w:rsidRPr="00542BC0">
        <w:rPr>
          <w:rFonts w:ascii="Arial" w:hAnsi="Arial" w:cs="Arial"/>
          <w:color w:val="000000"/>
        </w:rPr>
        <w:t xml:space="preserve"> </w:t>
      </w:r>
    </w:p>
    <w:p w14:paraId="769D66B2" w14:textId="77777777" w:rsidR="00542BC0" w:rsidRDefault="00542BC0" w:rsidP="00542BC0">
      <w:pPr>
        <w:pStyle w:val="Bezmezer"/>
      </w:pPr>
    </w:p>
    <w:sectPr w:rsidR="00542BC0" w:rsidSect="00CB4E16">
      <w:headerReference w:type="default" r:id="rId7"/>
      <w:pgSz w:w="11906" w:h="16838"/>
      <w:pgMar w:top="198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E2482" w14:textId="77777777" w:rsidR="00594EBB" w:rsidRDefault="00594EBB" w:rsidP="007F31DA">
      <w:pPr>
        <w:spacing w:after="0" w:line="240" w:lineRule="auto"/>
      </w:pPr>
      <w:r>
        <w:separator/>
      </w:r>
    </w:p>
  </w:endnote>
  <w:endnote w:type="continuationSeparator" w:id="0">
    <w:p w14:paraId="1185AB63" w14:textId="77777777" w:rsidR="00594EBB" w:rsidRDefault="00594EBB" w:rsidP="007F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83166" w14:textId="77777777" w:rsidR="00594EBB" w:rsidRDefault="00594EBB" w:rsidP="007F31DA">
      <w:pPr>
        <w:spacing w:after="0" w:line="240" w:lineRule="auto"/>
      </w:pPr>
      <w:r>
        <w:separator/>
      </w:r>
    </w:p>
  </w:footnote>
  <w:footnote w:type="continuationSeparator" w:id="0">
    <w:p w14:paraId="53E33C37" w14:textId="77777777" w:rsidR="00594EBB" w:rsidRDefault="00594EBB" w:rsidP="007F3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8BF3D" w14:textId="77777777" w:rsidR="007F31DA" w:rsidRDefault="00BF0D5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AE5D1EC" wp14:editId="2DB30016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49881" cy="10679429"/>
          <wp:effectExtent l="0" t="0" r="0" b="825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9881" cy="106794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DA"/>
    <w:rsid w:val="00022C80"/>
    <w:rsid w:val="00132366"/>
    <w:rsid w:val="00140162"/>
    <w:rsid w:val="00237720"/>
    <w:rsid w:val="002438C2"/>
    <w:rsid w:val="002513CA"/>
    <w:rsid w:val="00373DFD"/>
    <w:rsid w:val="00375DC3"/>
    <w:rsid w:val="0040125D"/>
    <w:rsid w:val="00427000"/>
    <w:rsid w:val="00432C3D"/>
    <w:rsid w:val="00491D56"/>
    <w:rsid w:val="004B0D5D"/>
    <w:rsid w:val="00542BC0"/>
    <w:rsid w:val="00551B68"/>
    <w:rsid w:val="00594EBB"/>
    <w:rsid w:val="0059782C"/>
    <w:rsid w:val="006618DB"/>
    <w:rsid w:val="007F31DA"/>
    <w:rsid w:val="008A2818"/>
    <w:rsid w:val="009376F1"/>
    <w:rsid w:val="009C3354"/>
    <w:rsid w:val="00AE7058"/>
    <w:rsid w:val="00B10C2A"/>
    <w:rsid w:val="00BC7E9C"/>
    <w:rsid w:val="00BF0D53"/>
    <w:rsid w:val="00BF6AC6"/>
    <w:rsid w:val="00C5480C"/>
    <w:rsid w:val="00CB4E16"/>
    <w:rsid w:val="00D3161C"/>
    <w:rsid w:val="00E258C3"/>
    <w:rsid w:val="00E316B3"/>
    <w:rsid w:val="00E6226F"/>
    <w:rsid w:val="00E94DA0"/>
    <w:rsid w:val="00F414B2"/>
    <w:rsid w:val="00FA0B75"/>
    <w:rsid w:val="00FD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65A8A"/>
  <w15:docId w15:val="{0AF9340B-18BE-4C81-B1CF-15BFE1DC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3D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F3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F31DA"/>
  </w:style>
  <w:style w:type="paragraph" w:styleId="Zpat">
    <w:name w:val="footer"/>
    <w:basedOn w:val="Normln"/>
    <w:link w:val="ZpatChar"/>
    <w:uiPriority w:val="99"/>
    <w:unhideWhenUsed/>
    <w:rsid w:val="007F3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31DA"/>
  </w:style>
  <w:style w:type="paragraph" w:styleId="Textbubliny">
    <w:name w:val="Balloon Text"/>
    <w:basedOn w:val="Normln"/>
    <w:link w:val="TextbublinyChar"/>
    <w:uiPriority w:val="99"/>
    <w:semiHidden/>
    <w:unhideWhenUsed/>
    <w:rsid w:val="00140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0162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491D56"/>
    <w:pPr>
      <w:spacing w:after="0" w:line="240" w:lineRule="auto"/>
    </w:pPr>
  </w:style>
  <w:style w:type="table" w:customStyle="1" w:styleId="Barevntabulkaseznamu61">
    <w:name w:val="Barevná tabulka seznamu 61"/>
    <w:basedOn w:val="Normlntabulka"/>
    <w:uiPriority w:val="51"/>
    <w:rsid w:val="00542BC0"/>
    <w:pPr>
      <w:spacing w:after="0" w:line="240" w:lineRule="auto"/>
    </w:pPr>
    <w:rPr>
      <w:color w:val="002E60" w:themeColor="text1"/>
    </w:rPr>
    <w:tblPr>
      <w:tblStyleRowBandSize w:val="1"/>
      <w:tblStyleColBandSize w:val="1"/>
      <w:tblBorders>
        <w:top w:val="single" w:sz="4" w:space="0" w:color="002E60" w:themeColor="text1"/>
        <w:bottom w:val="single" w:sz="4" w:space="0" w:color="002E6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2E6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2E6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3FF" w:themeFill="text1" w:themeFillTint="33"/>
      </w:tcPr>
    </w:tblStylePr>
    <w:tblStylePr w:type="band1Horz">
      <w:tblPr/>
      <w:tcPr>
        <w:shd w:val="clear" w:color="auto" w:fill="ACD3FF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8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odys">
      <a:dk1>
        <a:srgbClr val="002E60"/>
      </a:dk1>
      <a:lt1>
        <a:srgbClr val="FFFFFF"/>
      </a:lt1>
      <a:dk2>
        <a:srgbClr val="002E60"/>
      </a:dk2>
      <a:lt2>
        <a:srgbClr val="FFFFFF"/>
      </a:lt2>
      <a:accent1>
        <a:srgbClr val="BBE0E3"/>
      </a:accent1>
      <a:accent2>
        <a:srgbClr val="333399"/>
      </a:accent2>
      <a:accent3>
        <a:srgbClr val="FFFFFF"/>
      </a:accent3>
      <a:accent4>
        <a:srgbClr val="000000"/>
      </a:accent4>
      <a:accent5>
        <a:srgbClr val="DAEDEF"/>
      </a:accent5>
      <a:accent6>
        <a:srgbClr val="2D2D8A"/>
      </a:accent6>
      <a:hlink>
        <a:srgbClr val="FFC000"/>
      </a:hlink>
      <a:folHlink>
        <a:srgbClr val="99CC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E279D-86E8-47CC-9236-B86452A97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768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KODYS, spol. s r.o.</dc:creator>
  <cp:lastModifiedBy>Lupjanová Alena</cp:lastModifiedBy>
  <cp:revision>4</cp:revision>
  <cp:lastPrinted>2017-07-21T11:13:00Z</cp:lastPrinted>
  <dcterms:created xsi:type="dcterms:W3CDTF">2023-02-20T08:47:00Z</dcterms:created>
  <dcterms:modified xsi:type="dcterms:W3CDTF">2023-02-21T08:03:00Z</dcterms:modified>
</cp:coreProperties>
</file>