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15" w:rsidRPr="00B10D80" w:rsidRDefault="00B21315" w:rsidP="00B21315">
      <w:pPr>
        <w:pStyle w:val="Nzev"/>
        <w:spacing w:after="0"/>
        <w:jc w:val="right"/>
        <w:rPr>
          <w:rFonts w:ascii="Arial" w:hAnsi="Arial" w:cs="Arial"/>
          <w:sz w:val="22"/>
          <w:szCs w:val="22"/>
        </w:rPr>
      </w:pPr>
      <w:proofErr w:type="gramStart"/>
      <w:r w:rsidRPr="00B10D80">
        <w:rPr>
          <w:rFonts w:ascii="Arial" w:hAnsi="Arial" w:cs="Arial"/>
          <w:sz w:val="22"/>
          <w:szCs w:val="22"/>
        </w:rPr>
        <w:t>Ev.č, 21/094</w:t>
      </w:r>
      <w:proofErr w:type="gramEnd"/>
      <w:r w:rsidRPr="00B10D80">
        <w:rPr>
          <w:rFonts w:ascii="Arial" w:hAnsi="Arial" w:cs="Arial"/>
          <w:sz w:val="22"/>
          <w:szCs w:val="22"/>
        </w:rPr>
        <w:t>-1</w:t>
      </w:r>
    </w:p>
    <w:p w:rsidR="00B21315" w:rsidRPr="00B10D80" w:rsidRDefault="00B21315" w:rsidP="00B21315">
      <w:pPr>
        <w:pStyle w:val="Nzev"/>
        <w:spacing w:after="0"/>
        <w:jc w:val="center"/>
        <w:rPr>
          <w:rFonts w:ascii="Arial" w:hAnsi="Arial" w:cs="Arial"/>
          <w:sz w:val="22"/>
          <w:szCs w:val="22"/>
        </w:rPr>
      </w:pPr>
    </w:p>
    <w:p w:rsidR="00B21315" w:rsidRDefault="00B21315" w:rsidP="00B21315">
      <w:pPr>
        <w:pStyle w:val="Nzev"/>
        <w:spacing w:after="0"/>
        <w:jc w:val="center"/>
        <w:rPr>
          <w:rFonts w:ascii="Arial" w:hAnsi="Arial" w:cs="Arial"/>
          <w:sz w:val="22"/>
          <w:szCs w:val="22"/>
        </w:rPr>
      </w:pPr>
    </w:p>
    <w:p w:rsidR="001D2D9F" w:rsidRPr="001D2D9F" w:rsidRDefault="001D2D9F" w:rsidP="001D2D9F"/>
    <w:p w:rsidR="00E26A77" w:rsidRPr="00B10D80" w:rsidRDefault="00E26A77" w:rsidP="00E26A77">
      <w:pPr>
        <w:pStyle w:val="Nzev"/>
        <w:spacing w:before="240"/>
        <w:jc w:val="center"/>
        <w:rPr>
          <w:rFonts w:ascii="Arial" w:hAnsi="Arial" w:cs="Arial"/>
          <w:sz w:val="32"/>
          <w:szCs w:val="32"/>
        </w:rPr>
      </w:pPr>
      <w:r w:rsidRPr="00B10D80">
        <w:rPr>
          <w:rFonts w:ascii="Arial" w:hAnsi="Arial" w:cs="Arial"/>
          <w:sz w:val="32"/>
          <w:szCs w:val="32"/>
        </w:rPr>
        <w:t>Dodatek č. 1</w:t>
      </w:r>
    </w:p>
    <w:p w:rsidR="00E26A77" w:rsidRPr="00B10D80" w:rsidRDefault="00E26A77" w:rsidP="00E26A77">
      <w:pPr>
        <w:pStyle w:val="Nzev"/>
        <w:jc w:val="center"/>
        <w:rPr>
          <w:rFonts w:ascii="Arial" w:hAnsi="Arial" w:cs="Arial"/>
          <w:b/>
          <w:sz w:val="32"/>
          <w:szCs w:val="32"/>
        </w:rPr>
      </w:pPr>
      <w:r w:rsidRPr="00B10D80">
        <w:rPr>
          <w:rFonts w:ascii="Arial" w:hAnsi="Arial" w:cs="Arial"/>
          <w:sz w:val="32"/>
          <w:szCs w:val="32"/>
        </w:rPr>
        <w:t>ke Smlouvě číslo 2</w:t>
      </w:r>
      <w:r w:rsidR="00B21315" w:rsidRPr="00B10D80">
        <w:rPr>
          <w:rFonts w:ascii="Arial" w:hAnsi="Arial" w:cs="Arial"/>
          <w:sz w:val="32"/>
          <w:szCs w:val="32"/>
        </w:rPr>
        <w:t>1</w:t>
      </w:r>
      <w:r w:rsidRPr="00B10D80">
        <w:rPr>
          <w:rFonts w:ascii="Arial" w:hAnsi="Arial" w:cs="Arial"/>
          <w:sz w:val="32"/>
          <w:szCs w:val="32"/>
        </w:rPr>
        <w:t>/</w:t>
      </w:r>
      <w:r w:rsidR="00B21315" w:rsidRPr="00B10D80">
        <w:rPr>
          <w:rFonts w:ascii="Arial" w:hAnsi="Arial" w:cs="Arial"/>
          <w:sz w:val="32"/>
          <w:szCs w:val="32"/>
        </w:rPr>
        <w:t>094</w:t>
      </w:r>
      <w:r w:rsidRPr="00B10D80">
        <w:rPr>
          <w:rFonts w:ascii="Arial" w:hAnsi="Arial" w:cs="Arial"/>
          <w:sz w:val="32"/>
          <w:szCs w:val="32"/>
        </w:rPr>
        <w:t>-0</w:t>
      </w:r>
    </w:p>
    <w:p w:rsidR="00E26A77" w:rsidRPr="00966C3E" w:rsidRDefault="00E26A77" w:rsidP="00966C3E">
      <w:pPr>
        <w:rPr>
          <w:rFonts w:ascii="Arial" w:hAnsi="Arial" w:cs="Arial"/>
        </w:rPr>
      </w:pPr>
      <w:r w:rsidRPr="00966C3E">
        <w:rPr>
          <w:rFonts w:ascii="Arial" w:hAnsi="Arial" w:cs="Arial"/>
        </w:rPr>
        <w:t xml:space="preserve"> </w:t>
      </w:r>
    </w:p>
    <w:p w:rsidR="00B21315" w:rsidRPr="000A6494" w:rsidRDefault="00B21315" w:rsidP="00B21315">
      <w:pPr>
        <w:jc w:val="center"/>
        <w:rPr>
          <w:rFonts w:ascii="Arial" w:hAnsi="Arial" w:cs="Arial"/>
        </w:rPr>
      </w:pPr>
      <w:r>
        <w:t xml:space="preserve"> </w:t>
      </w:r>
      <w:r w:rsidR="00966C3E">
        <w:rPr>
          <w:rFonts w:ascii="Arial" w:hAnsi="Arial" w:cs="Arial"/>
        </w:rPr>
        <w:t>uzavřený</w:t>
      </w:r>
      <w:r w:rsidRPr="000A6494">
        <w:rPr>
          <w:rFonts w:ascii="Arial" w:hAnsi="Arial" w:cs="Arial"/>
        </w:rPr>
        <w:t xml:space="preserve"> podle zákona č. 89/2012 Sb., občanský zákoník,</w:t>
      </w:r>
      <w:r>
        <w:rPr>
          <w:rFonts w:ascii="Arial" w:hAnsi="Arial" w:cs="Arial"/>
        </w:rPr>
        <w:t xml:space="preserve"> </w:t>
      </w:r>
      <w:r w:rsidRPr="000A6494">
        <w:rPr>
          <w:rFonts w:ascii="Arial" w:hAnsi="Arial" w:cs="Arial"/>
        </w:rPr>
        <w:t>ve znění pozdějších předpisů (dále jen „občanský zákoník“)</w:t>
      </w:r>
    </w:p>
    <w:p w:rsidR="00E26A77" w:rsidRPr="00966C3E" w:rsidRDefault="00E26A77" w:rsidP="00E26A77">
      <w:pPr>
        <w:jc w:val="center"/>
        <w:rPr>
          <w:rFonts w:ascii="Arial" w:hAnsi="Arial" w:cs="Arial"/>
        </w:rPr>
      </w:pPr>
    </w:p>
    <w:p w:rsidR="00B10D80" w:rsidRPr="000A6494" w:rsidRDefault="00B10D80" w:rsidP="00B10D80">
      <w:pPr>
        <w:spacing w:after="120" w:line="240" w:lineRule="auto"/>
        <w:jc w:val="both"/>
        <w:rPr>
          <w:rFonts w:ascii="Arial" w:hAnsi="Arial" w:cs="Arial"/>
          <w:b/>
        </w:rPr>
      </w:pPr>
      <w:r w:rsidRPr="000A6494">
        <w:rPr>
          <w:rFonts w:ascii="Arial" w:hAnsi="Arial" w:cs="Arial"/>
          <w:b/>
        </w:rPr>
        <w:t xml:space="preserve">Smluvní strany </w:t>
      </w:r>
    </w:p>
    <w:p w:rsidR="00B10D80" w:rsidRPr="000A6494" w:rsidRDefault="00B10D80" w:rsidP="00B10D80">
      <w:pPr>
        <w:spacing w:after="120" w:line="240" w:lineRule="auto"/>
        <w:jc w:val="both"/>
        <w:rPr>
          <w:rFonts w:ascii="Arial" w:hAnsi="Arial" w:cs="Arial"/>
          <w:b/>
        </w:rPr>
      </w:pPr>
      <w:r w:rsidRPr="000A6494">
        <w:rPr>
          <w:rFonts w:ascii="Arial" w:hAnsi="Arial" w:cs="Arial"/>
          <w:b/>
        </w:rPr>
        <w:t xml:space="preserve">Česká republika – Úřad vlády České republiky </w:t>
      </w:r>
    </w:p>
    <w:p w:rsidR="00B10D80" w:rsidRPr="000A6494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kterou zastupuje: Ing. Tomáš Kučera, zástupce ředitele Odboru informatiky, na základě </w:t>
      </w:r>
    </w:p>
    <w:p w:rsidR="00B10D80" w:rsidRPr="000A6494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vnitřního předpisu </w:t>
      </w:r>
    </w:p>
    <w:p w:rsidR="00D715BA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kontaktní osoba</w:t>
      </w:r>
      <w:r>
        <w:rPr>
          <w:rFonts w:ascii="Arial" w:hAnsi="Arial" w:cs="Arial"/>
        </w:rPr>
        <w:t xml:space="preserve">: </w:t>
      </w:r>
      <w:r w:rsidR="00310217">
        <w:rPr>
          <w:rFonts w:ascii="Arial" w:hAnsi="Arial" w:cs="Arial"/>
        </w:rPr>
        <w:t>Lukáš Strnad</w:t>
      </w:r>
      <w:r w:rsidRPr="000A64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A6494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="00C51B0E">
        <w:rPr>
          <w:rFonts w:ascii="Arial" w:hAnsi="Arial" w:cs="Arial"/>
        </w:rPr>
        <w:t>xxxxxxxxx</w:t>
      </w:r>
      <w:bookmarkStart w:id="0" w:name="_GoBack"/>
      <w:bookmarkEnd w:id="0"/>
      <w:r>
        <w:rPr>
          <w:rFonts w:ascii="Arial" w:hAnsi="Arial" w:cs="Arial"/>
        </w:rPr>
        <w:t xml:space="preserve">, </w:t>
      </w:r>
      <w:r w:rsidRPr="000A6494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r w:rsidR="00C51B0E">
        <w:rPr>
          <w:rFonts w:ascii="Arial" w:hAnsi="Arial" w:cs="Arial"/>
        </w:rPr>
        <w:t>xxxxxxxxx</w:t>
      </w:r>
    </w:p>
    <w:p w:rsidR="00B10D80" w:rsidRPr="000A6494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se sídlem: nábřeží Edvarda Beneše 128/4, Praha 1- Malá Strana, PSČ 118 01 </w:t>
      </w:r>
    </w:p>
    <w:p w:rsidR="00B10D80" w:rsidRPr="000A6494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IČO: 00006599 </w:t>
      </w:r>
    </w:p>
    <w:p w:rsidR="00B10D80" w:rsidRPr="000A6494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DIČ: CZ00006599 </w:t>
      </w:r>
    </w:p>
    <w:p w:rsidR="00B10D80" w:rsidRPr="000A6494" w:rsidRDefault="00B10D80" w:rsidP="00B10D80">
      <w:pPr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bankovní spojení: ČNB Praha, účet č.: 4320001/0710 </w:t>
      </w:r>
    </w:p>
    <w:p w:rsidR="00B10D80" w:rsidRPr="000A6494" w:rsidRDefault="00B10D80" w:rsidP="00B10D80">
      <w:pPr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(dále jen „</w:t>
      </w:r>
      <w:r w:rsidRPr="00310217">
        <w:rPr>
          <w:rFonts w:ascii="Arial" w:hAnsi="Arial" w:cs="Arial"/>
          <w:b/>
        </w:rPr>
        <w:t>kupující</w:t>
      </w:r>
      <w:r w:rsidRPr="000A6494">
        <w:rPr>
          <w:rFonts w:ascii="Arial" w:hAnsi="Arial" w:cs="Arial"/>
        </w:rPr>
        <w:t xml:space="preserve">“) </w:t>
      </w:r>
    </w:p>
    <w:p w:rsidR="00B10D80" w:rsidRPr="000A6494" w:rsidRDefault="00B10D80" w:rsidP="00B10D80">
      <w:pPr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a </w:t>
      </w:r>
    </w:p>
    <w:p w:rsidR="00B10D80" w:rsidRPr="000A6494" w:rsidRDefault="00B10D80" w:rsidP="00B10D80">
      <w:pPr>
        <w:pStyle w:val="Styl3-Smluvnstrany"/>
        <w:spacing w:after="120"/>
        <w:contextualSpacing w:val="0"/>
        <w:rPr>
          <w:rFonts w:ascii="Arial" w:hAnsi="Arial" w:cs="Arial"/>
          <w:b/>
          <w:sz w:val="22"/>
          <w:szCs w:val="22"/>
        </w:rPr>
      </w:pPr>
      <w:r w:rsidRPr="000A6494">
        <w:rPr>
          <w:rFonts w:ascii="Arial" w:hAnsi="Arial" w:cs="Arial"/>
          <w:b/>
          <w:sz w:val="22"/>
          <w:szCs w:val="22"/>
        </w:rPr>
        <w:t>KODYS, spol. s r.o.</w:t>
      </w:r>
    </w:p>
    <w:p w:rsidR="00B10D80" w:rsidRPr="000A6494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kterou zastupuje: Ing. Jan Příhoda</w:t>
      </w:r>
      <w:r>
        <w:rPr>
          <w:rFonts w:ascii="Arial" w:hAnsi="Arial" w:cs="Arial"/>
        </w:rPr>
        <w:t>, jednatel společnosti</w:t>
      </w:r>
      <w:r w:rsidRPr="000A6494">
        <w:rPr>
          <w:rFonts w:ascii="Arial" w:hAnsi="Arial" w:cs="Arial"/>
        </w:rPr>
        <w:t xml:space="preserve"> </w:t>
      </w:r>
    </w:p>
    <w:p w:rsidR="00B10D80" w:rsidRPr="000A6494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kontaktní osoba: </w:t>
      </w:r>
      <w:r w:rsidR="00FD585A">
        <w:rPr>
          <w:rFonts w:ascii="Arial" w:hAnsi="Arial" w:cs="Arial"/>
        </w:rPr>
        <w:t>xxxxxxxxxxx</w:t>
      </w:r>
      <w:r w:rsidRPr="000A64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A6494">
        <w:rPr>
          <w:rFonts w:ascii="Arial" w:hAnsi="Arial" w:cs="Arial"/>
        </w:rPr>
        <w:t xml:space="preserve">e-mail: </w:t>
      </w:r>
      <w:r w:rsidR="00C51B0E">
        <w:rPr>
          <w:rFonts w:ascii="Arial" w:hAnsi="Arial" w:cs="Arial"/>
        </w:rPr>
        <w:t>xxxxxxxxxx</w:t>
      </w:r>
      <w:r w:rsidRPr="00635040">
        <w:rPr>
          <w:rFonts w:ascii="Arial" w:hAnsi="Arial" w:cs="Arial"/>
          <w:color w:val="000000" w:themeColor="text1"/>
        </w:rPr>
        <w:t xml:space="preserve">, </w:t>
      </w:r>
      <w:r w:rsidRPr="000A6494">
        <w:rPr>
          <w:rFonts w:ascii="Arial" w:hAnsi="Arial" w:cs="Arial"/>
        </w:rPr>
        <w:t xml:space="preserve">tel.: </w:t>
      </w:r>
      <w:r w:rsidR="00C51B0E">
        <w:rPr>
          <w:rFonts w:ascii="Arial" w:hAnsi="Arial" w:cs="Arial"/>
        </w:rPr>
        <w:t>xxxxxxxx</w:t>
      </w:r>
    </w:p>
    <w:p w:rsidR="00B10D80" w:rsidRPr="000A6494" w:rsidRDefault="00B10D80" w:rsidP="00B10D80">
      <w:pPr>
        <w:pStyle w:val="Styl3-Smluvnstrany"/>
        <w:spacing w:after="60"/>
        <w:rPr>
          <w:rFonts w:ascii="Arial" w:hAnsi="Arial" w:cs="Arial"/>
          <w:sz w:val="22"/>
          <w:szCs w:val="22"/>
        </w:rPr>
      </w:pPr>
      <w:r w:rsidRPr="000A6494">
        <w:rPr>
          <w:rFonts w:ascii="Arial" w:hAnsi="Arial" w:cs="Arial"/>
          <w:sz w:val="22"/>
          <w:szCs w:val="22"/>
        </w:rPr>
        <w:t xml:space="preserve">se sídlem: </w:t>
      </w:r>
      <w:r w:rsidR="004D4D50">
        <w:rPr>
          <w:rFonts w:ascii="Arial" w:hAnsi="Arial" w:cs="Arial"/>
          <w:sz w:val="22"/>
          <w:szCs w:val="22"/>
        </w:rPr>
        <w:t xml:space="preserve">Za opravnou </w:t>
      </w:r>
      <w:r w:rsidR="004D4D50" w:rsidRPr="004D4D50">
        <w:rPr>
          <w:rFonts w:ascii="Arial" w:hAnsi="Arial" w:cs="Arial"/>
          <w:sz w:val="22"/>
          <w:szCs w:val="22"/>
        </w:rPr>
        <w:t>319/2, Motol, 150 00 Praha</w:t>
      </w:r>
    </w:p>
    <w:p w:rsidR="00B10D80" w:rsidRPr="000A6494" w:rsidRDefault="00B10D80" w:rsidP="00B10D80">
      <w:pPr>
        <w:pStyle w:val="Styl3-Smluvnstrany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Pr="000A6494">
        <w:rPr>
          <w:rFonts w:ascii="Arial" w:hAnsi="Arial" w:cs="Arial"/>
          <w:sz w:val="22"/>
          <w:szCs w:val="22"/>
        </w:rPr>
        <w:t>186 30 774</w:t>
      </w:r>
    </w:p>
    <w:p w:rsidR="00B10D80" w:rsidRPr="000A6494" w:rsidRDefault="00B10D80" w:rsidP="00B10D80">
      <w:pPr>
        <w:pStyle w:val="Styl3-Smluvnstrany"/>
        <w:tabs>
          <w:tab w:val="left" w:pos="1000"/>
        </w:tabs>
        <w:spacing w:after="60"/>
        <w:rPr>
          <w:rFonts w:ascii="Arial" w:hAnsi="Arial" w:cs="Arial"/>
          <w:sz w:val="22"/>
          <w:szCs w:val="22"/>
        </w:rPr>
      </w:pPr>
      <w:r w:rsidRPr="000A6494">
        <w:rPr>
          <w:rFonts w:ascii="Arial" w:hAnsi="Arial" w:cs="Arial"/>
          <w:sz w:val="22"/>
          <w:szCs w:val="22"/>
        </w:rPr>
        <w:t>DIČ: CZ18630774</w:t>
      </w:r>
    </w:p>
    <w:p w:rsidR="00B10D80" w:rsidRPr="000A6494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bankovní spojení: Raiffeisenbank a.s., účet č.: 50 300 10 827/5500</w:t>
      </w:r>
    </w:p>
    <w:p w:rsidR="00B10D80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společnost je zapsaná v Obchodním rejstříku vedeném Městským soudem v Praze v oddíle C, vložka 2683 </w:t>
      </w:r>
    </w:p>
    <w:p w:rsidR="00B10D80" w:rsidRPr="000A6494" w:rsidRDefault="00B10D80" w:rsidP="00B10D80">
      <w:pPr>
        <w:pStyle w:val="Styl3-Smluvnstrany"/>
        <w:spacing w:after="120"/>
        <w:contextualSpacing w:val="0"/>
        <w:rPr>
          <w:rFonts w:ascii="Arial" w:hAnsi="Arial" w:cs="Arial"/>
          <w:sz w:val="22"/>
          <w:szCs w:val="22"/>
        </w:rPr>
      </w:pPr>
      <w:r w:rsidRPr="000A6494">
        <w:rPr>
          <w:rFonts w:ascii="Arial" w:hAnsi="Arial" w:cs="Arial"/>
          <w:sz w:val="22"/>
          <w:szCs w:val="22"/>
        </w:rPr>
        <w:t>ID datové schránky: 949f5pq</w:t>
      </w:r>
    </w:p>
    <w:p w:rsidR="00B10D80" w:rsidRPr="000A6494" w:rsidRDefault="00B10D80" w:rsidP="00B10D80">
      <w:pPr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(dále jen „</w:t>
      </w:r>
      <w:r w:rsidRPr="00310217">
        <w:rPr>
          <w:rFonts w:ascii="Arial" w:hAnsi="Arial" w:cs="Arial"/>
          <w:b/>
        </w:rPr>
        <w:t>prodávající</w:t>
      </w:r>
      <w:r w:rsidRPr="000A6494">
        <w:rPr>
          <w:rFonts w:ascii="Arial" w:hAnsi="Arial" w:cs="Arial"/>
        </w:rPr>
        <w:t xml:space="preserve">“) </w:t>
      </w:r>
    </w:p>
    <w:p w:rsidR="00310217" w:rsidRDefault="00310217" w:rsidP="00966C3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6C3E" w:rsidRPr="000A6494" w:rsidRDefault="00966C3E" w:rsidP="00966C3E">
      <w:pPr>
        <w:spacing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uzavřely níže uvedeného dne, měsíce a roku v souladu s nabídkou prodá</w:t>
      </w:r>
      <w:r>
        <w:rPr>
          <w:rFonts w:ascii="Arial" w:hAnsi="Arial" w:cs="Arial"/>
        </w:rPr>
        <w:t>vajícího (dále jen „nabídka“</w:t>
      </w:r>
      <w:r w:rsidR="00310217">
        <w:rPr>
          <w:rFonts w:ascii="Arial" w:hAnsi="Arial" w:cs="Arial"/>
        </w:rPr>
        <w:t xml:space="preserve"> – viz příloha </w:t>
      </w:r>
      <w:proofErr w:type="gramStart"/>
      <w:r w:rsidR="00310217">
        <w:rPr>
          <w:rFonts w:ascii="Arial" w:hAnsi="Arial" w:cs="Arial"/>
        </w:rPr>
        <w:t>č.1</w:t>
      </w:r>
      <w:r>
        <w:rPr>
          <w:rFonts w:ascii="Arial" w:hAnsi="Arial" w:cs="Arial"/>
        </w:rPr>
        <w:t>) tento</w:t>
      </w:r>
      <w:proofErr w:type="gramEnd"/>
      <w:r>
        <w:rPr>
          <w:rFonts w:ascii="Arial" w:hAnsi="Arial" w:cs="Arial"/>
        </w:rPr>
        <w:t xml:space="preserve"> Dodatek č. 1, dále jen „dodatek</w:t>
      </w:r>
      <w:r w:rsidRPr="000A6494">
        <w:rPr>
          <w:rFonts w:ascii="Arial" w:hAnsi="Arial" w:cs="Arial"/>
        </w:rPr>
        <w:t xml:space="preserve">“. </w:t>
      </w:r>
    </w:p>
    <w:p w:rsidR="00B10D80" w:rsidRDefault="00B10D80" w:rsidP="00E26A77"/>
    <w:p w:rsidR="00B10D80" w:rsidRDefault="00B10D80" w:rsidP="00E26A77"/>
    <w:p w:rsidR="00B10D80" w:rsidRDefault="00B10D80" w:rsidP="00E26A77"/>
    <w:p w:rsidR="00B10D80" w:rsidRPr="007A686B" w:rsidRDefault="007A686B" w:rsidP="007A686B">
      <w:pPr>
        <w:pStyle w:val="Nadpis2"/>
        <w:spacing w:before="0" w:after="240"/>
        <w:jc w:val="center"/>
        <w:rPr>
          <w:rFonts w:ascii="Arial" w:hAnsi="Arial" w:cs="Arial"/>
          <w:color w:val="auto"/>
          <w:sz w:val="28"/>
          <w:szCs w:val="28"/>
        </w:rPr>
      </w:pPr>
      <w:r w:rsidRPr="007A686B">
        <w:rPr>
          <w:rFonts w:ascii="Arial" w:hAnsi="Arial" w:cs="Arial"/>
          <w:color w:val="auto"/>
          <w:sz w:val="28"/>
          <w:szCs w:val="28"/>
        </w:rPr>
        <w:lastRenderedPageBreak/>
        <w:t>I,</w:t>
      </w:r>
    </w:p>
    <w:p w:rsidR="00966C3E" w:rsidRPr="00844B17" w:rsidRDefault="00966C3E" w:rsidP="00966C3E">
      <w:pPr>
        <w:pStyle w:val="Nadpis2"/>
        <w:spacing w:before="0" w:after="240"/>
        <w:jc w:val="center"/>
        <w:rPr>
          <w:rFonts w:ascii="Arial" w:hAnsi="Arial" w:cs="Arial"/>
          <w:i/>
          <w:color w:val="auto"/>
          <w:sz w:val="28"/>
          <w:szCs w:val="28"/>
        </w:rPr>
      </w:pPr>
      <w:r w:rsidRPr="00844B17">
        <w:rPr>
          <w:rFonts w:ascii="Arial" w:hAnsi="Arial" w:cs="Arial"/>
          <w:color w:val="auto"/>
          <w:sz w:val="28"/>
          <w:szCs w:val="28"/>
        </w:rPr>
        <w:t xml:space="preserve">Předmět  </w:t>
      </w:r>
    </w:p>
    <w:p w:rsidR="007A686B" w:rsidRDefault="00966C3E" w:rsidP="00966C3E">
      <w:pPr>
        <w:pStyle w:val="Odstavecseseznamem"/>
        <w:numPr>
          <w:ilvl w:val="0"/>
          <w:numId w:val="3"/>
        </w:numPr>
        <w:tabs>
          <w:tab w:val="num" w:pos="426"/>
          <w:tab w:val="num" w:pos="92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Cs/>
          <w:lang w:eastAsia="cs-CZ"/>
        </w:rPr>
      </w:pPr>
      <w:r w:rsidRPr="000A6494">
        <w:rPr>
          <w:rFonts w:ascii="Arial" w:eastAsia="Times New Roman" w:hAnsi="Arial" w:cs="Arial"/>
          <w:bCs/>
          <w:lang w:eastAsia="cs-CZ"/>
        </w:rPr>
        <w:t>Předmětem t</w:t>
      </w:r>
      <w:r w:rsidR="00844B17">
        <w:rPr>
          <w:rFonts w:ascii="Arial" w:eastAsia="Times New Roman" w:hAnsi="Arial" w:cs="Arial"/>
          <w:bCs/>
          <w:lang w:eastAsia="cs-CZ"/>
        </w:rPr>
        <w:t>ohoto dodatku je</w:t>
      </w:r>
      <w:r w:rsidRPr="000A6494">
        <w:rPr>
          <w:rFonts w:ascii="Arial" w:eastAsia="Times New Roman" w:hAnsi="Arial" w:cs="Arial"/>
          <w:bCs/>
          <w:lang w:eastAsia="cs-CZ"/>
        </w:rPr>
        <w:t xml:space="preserve"> </w:t>
      </w:r>
      <w:r w:rsidR="007A686B">
        <w:rPr>
          <w:rFonts w:ascii="Arial" w:eastAsia="Times New Roman" w:hAnsi="Arial" w:cs="Arial"/>
          <w:bCs/>
          <w:lang w:eastAsia="cs-CZ"/>
        </w:rPr>
        <w:t>dokoupení až 15 000 licencí</w:t>
      </w:r>
      <w:r w:rsidR="00BD4A75">
        <w:rPr>
          <w:rFonts w:ascii="Arial" w:eastAsia="Times New Roman" w:hAnsi="Arial" w:cs="Arial"/>
          <w:bCs/>
          <w:lang w:eastAsia="cs-CZ"/>
        </w:rPr>
        <w:t xml:space="preserve"> (karet majetku)</w:t>
      </w:r>
      <w:r w:rsidR="007A686B">
        <w:rPr>
          <w:rFonts w:ascii="Arial" w:eastAsia="Times New Roman" w:hAnsi="Arial" w:cs="Arial"/>
          <w:bCs/>
          <w:lang w:eastAsia="cs-CZ"/>
        </w:rPr>
        <w:t xml:space="preserve"> a</w:t>
      </w:r>
      <w:r w:rsidR="00BD4A75">
        <w:rPr>
          <w:rFonts w:ascii="Arial" w:eastAsia="Times New Roman" w:hAnsi="Arial" w:cs="Arial"/>
          <w:bCs/>
          <w:lang w:eastAsia="cs-CZ"/>
        </w:rPr>
        <w:t xml:space="preserve"> jejich</w:t>
      </w:r>
      <w:r w:rsidR="007A686B">
        <w:rPr>
          <w:rFonts w:ascii="Arial" w:eastAsia="Times New Roman" w:hAnsi="Arial" w:cs="Arial"/>
          <w:bCs/>
          <w:lang w:eastAsia="cs-CZ"/>
        </w:rPr>
        <w:t xml:space="preserve">  podpora do </w:t>
      </w:r>
      <w:proofErr w:type="gramStart"/>
      <w:r w:rsidR="007A686B">
        <w:rPr>
          <w:rFonts w:ascii="Arial" w:eastAsia="Times New Roman" w:hAnsi="Arial" w:cs="Arial"/>
          <w:bCs/>
          <w:lang w:eastAsia="cs-CZ"/>
        </w:rPr>
        <w:t>30.6.202</w:t>
      </w:r>
      <w:r w:rsidR="00BD4A75">
        <w:rPr>
          <w:rFonts w:ascii="Arial" w:eastAsia="Times New Roman" w:hAnsi="Arial" w:cs="Arial"/>
          <w:bCs/>
          <w:lang w:eastAsia="cs-CZ"/>
        </w:rPr>
        <w:t>3</w:t>
      </w:r>
      <w:proofErr w:type="gramEnd"/>
      <w:r w:rsidR="007A686B">
        <w:rPr>
          <w:rFonts w:ascii="Arial" w:eastAsia="Times New Roman" w:hAnsi="Arial" w:cs="Arial"/>
          <w:bCs/>
          <w:lang w:eastAsia="cs-CZ"/>
        </w:rPr>
        <w:t>.</w:t>
      </w:r>
    </w:p>
    <w:p w:rsidR="00966C3E" w:rsidRPr="000A6494" w:rsidRDefault="007A686B" w:rsidP="007A686B">
      <w:pPr>
        <w:pStyle w:val="Odstavecseseznamem"/>
        <w:tabs>
          <w:tab w:val="num" w:pos="927"/>
        </w:tabs>
        <w:spacing w:after="120" w:line="240" w:lineRule="auto"/>
        <w:ind w:left="426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</w:t>
      </w: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966C3E" w:rsidRPr="003C6C48" w:rsidTr="005C3B04">
        <w:trPr>
          <w:jc w:val="center"/>
        </w:trPr>
        <w:tc>
          <w:tcPr>
            <w:tcW w:w="8575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966C3E" w:rsidRPr="00B14A7F" w:rsidRDefault="00966C3E" w:rsidP="005C3B0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B14A7F">
              <w:rPr>
                <w:rFonts w:ascii="Arial" w:hAnsi="Arial" w:cs="Arial"/>
                <w:b/>
              </w:rPr>
              <w:t>Plnění</w:t>
            </w:r>
          </w:p>
        </w:tc>
      </w:tr>
      <w:tr w:rsidR="007A686B" w:rsidRPr="003C6C48" w:rsidTr="005C3B04">
        <w:trPr>
          <w:jc w:val="center"/>
        </w:trPr>
        <w:tc>
          <w:tcPr>
            <w:tcW w:w="8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86B" w:rsidRPr="00B14A7F" w:rsidRDefault="00BD4A75" w:rsidP="006948BA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Nákup až 15 000 licencí (karet majetku)</w:t>
            </w:r>
          </w:p>
        </w:tc>
      </w:tr>
      <w:tr w:rsidR="00BD4A75" w:rsidRPr="003C6C48" w:rsidTr="005C3B04">
        <w:trPr>
          <w:jc w:val="center"/>
        </w:trPr>
        <w:tc>
          <w:tcPr>
            <w:tcW w:w="8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A75" w:rsidRDefault="00BD4A75" w:rsidP="006948BA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</w:t>
            </w:r>
            <w:r w:rsidRPr="00B14A7F">
              <w:rPr>
                <w:rFonts w:ascii="Arial" w:hAnsi="Arial" w:cs="Arial"/>
                <w:bCs/>
              </w:rPr>
              <w:t>k software Evidei</w:t>
            </w:r>
            <w:r>
              <w:rPr>
                <w:rFonts w:ascii="Arial" w:hAnsi="Arial" w:cs="Arial"/>
              </w:rPr>
              <w:t xml:space="preserve"> pro až 15 000 ks majetku od </w:t>
            </w:r>
            <w:proofErr w:type="gramStart"/>
            <w:r>
              <w:rPr>
                <w:rFonts w:ascii="Arial" w:hAnsi="Arial" w:cs="Arial"/>
              </w:rPr>
              <w:t>1.3.2023</w:t>
            </w:r>
            <w:proofErr w:type="gramEnd"/>
            <w:r>
              <w:rPr>
                <w:rFonts w:ascii="Arial" w:hAnsi="Arial" w:cs="Arial"/>
              </w:rPr>
              <w:t xml:space="preserve"> do 30.6.2023</w:t>
            </w:r>
          </w:p>
        </w:tc>
      </w:tr>
    </w:tbl>
    <w:p w:rsidR="00400249" w:rsidRDefault="00400249" w:rsidP="00400249">
      <w:pPr>
        <w:spacing w:before="240"/>
      </w:pPr>
    </w:p>
    <w:p w:rsidR="00400249" w:rsidRPr="005A1C83" w:rsidRDefault="00400249" w:rsidP="00400249">
      <w:pPr>
        <w:pStyle w:val="Nadpis2"/>
        <w:spacing w:before="0" w:after="240"/>
        <w:jc w:val="center"/>
        <w:rPr>
          <w:rFonts w:ascii="Arial" w:hAnsi="Arial" w:cs="Arial"/>
          <w:color w:val="auto"/>
          <w:sz w:val="28"/>
          <w:szCs w:val="28"/>
        </w:rPr>
      </w:pPr>
      <w:r w:rsidRPr="005A1C83">
        <w:rPr>
          <w:rFonts w:ascii="Arial" w:hAnsi="Arial" w:cs="Arial"/>
          <w:color w:val="auto"/>
          <w:sz w:val="28"/>
          <w:szCs w:val="28"/>
        </w:rPr>
        <w:t>II.</w:t>
      </w:r>
    </w:p>
    <w:p w:rsidR="00400249" w:rsidRPr="00844B17" w:rsidRDefault="00400249" w:rsidP="00400249">
      <w:pPr>
        <w:pStyle w:val="Nadpis2"/>
        <w:spacing w:before="0" w:after="240"/>
        <w:jc w:val="center"/>
        <w:rPr>
          <w:rFonts w:ascii="Arial" w:hAnsi="Arial" w:cs="Arial"/>
          <w:i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Cena </w:t>
      </w:r>
    </w:p>
    <w:p w:rsidR="00400249" w:rsidRDefault="00400249" w:rsidP="00400249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bCs/>
          <w:lang w:eastAsia="cs-CZ"/>
        </w:rPr>
      </w:pPr>
      <w:r w:rsidRPr="007639CF">
        <w:rPr>
          <w:rFonts w:ascii="Arial" w:eastAsia="Times New Roman" w:hAnsi="Arial" w:cs="Arial"/>
          <w:bCs/>
          <w:lang w:eastAsia="cs-CZ"/>
        </w:rPr>
        <w:t>Součástí tohoto dodatku je kupujícím akceptovaná cenová nabídka prodávajícího č. 23000096-01 uvedená v Příloze č. 1 tohoto dodatku.</w:t>
      </w:r>
    </w:p>
    <w:p w:rsidR="00400249" w:rsidRDefault="00400249" w:rsidP="00400249">
      <w:pPr>
        <w:pStyle w:val="Odstavecseseznamem"/>
        <w:spacing w:after="120" w:line="240" w:lineRule="auto"/>
        <w:ind w:left="426"/>
        <w:jc w:val="both"/>
        <w:rPr>
          <w:rFonts w:ascii="Arial" w:eastAsia="Times New Roman" w:hAnsi="Arial" w:cs="Arial"/>
          <w:bCs/>
          <w:lang w:eastAsia="cs-CZ"/>
        </w:rPr>
      </w:pPr>
    </w:p>
    <w:p w:rsidR="00400249" w:rsidRPr="006966A0" w:rsidRDefault="00BD4A75" w:rsidP="00400249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</w:rPr>
        <w:t>Rozšíření počtu licencí o až 15 000 a p</w:t>
      </w:r>
      <w:r w:rsidR="00400249">
        <w:rPr>
          <w:rFonts w:ascii="Arial" w:hAnsi="Arial" w:cs="Arial"/>
        </w:rPr>
        <w:t xml:space="preserve">odpora </w:t>
      </w:r>
      <w:r w:rsidR="00400249" w:rsidRPr="00B14A7F">
        <w:rPr>
          <w:rFonts w:ascii="Arial" w:hAnsi="Arial" w:cs="Arial"/>
          <w:bCs/>
        </w:rPr>
        <w:t>k software Evidei</w:t>
      </w:r>
      <w:r w:rsidR="00400249">
        <w:rPr>
          <w:rFonts w:ascii="Arial" w:hAnsi="Arial" w:cs="Arial"/>
        </w:rPr>
        <w:t xml:space="preserve"> pro až 15 000 ks majetku od </w:t>
      </w:r>
      <w:proofErr w:type="gramStart"/>
      <w:r w:rsidR="00400249">
        <w:rPr>
          <w:rFonts w:ascii="Arial" w:hAnsi="Arial" w:cs="Arial"/>
        </w:rPr>
        <w:t>1.3.2023</w:t>
      </w:r>
      <w:proofErr w:type="gramEnd"/>
      <w:r w:rsidR="00400249">
        <w:rPr>
          <w:rFonts w:ascii="Arial" w:hAnsi="Arial" w:cs="Arial"/>
        </w:rPr>
        <w:t xml:space="preserve"> do 30.6.2023 bude fakturována po podepsání tohoto dodatku.</w:t>
      </w:r>
    </w:p>
    <w:p w:rsidR="006966A0" w:rsidRPr="006966A0" w:rsidRDefault="006966A0" w:rsidP="006966A0">
      <w:pPr>
        <w:pStyle w:val="Odstavecseseznamem"/>
        <w:spacing w:after="120" w:line="240" w:lineRule="auto"/>
        <w:ind w:left="426"/>
        <w:jc w:val="both"/>
        <w:rPr>
          <w:rFonts w:ascii="Arial" w:eastAsia="Times New Roman" w:hAnsi="Arial" w:cs="Arial"/>
          <w:bCs/>
          <w:lang w:eastAsia="cs-CZ"/>
        </w:rPr>
      </w:pPr>
    </w:p>
    <w:p w:rsidR="006966A0" w:rsidRPr="00050856" w:rsidRDefault="00BD4A75" w:rsidP="00400249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Faktura</w:t>
      </w:r>
      <w:r w:rsidR="006966A0">
        <w:rPr>
          <w:rFonts w:ascii="Arial" w:eastAsia="Times New Roman" w:hAnsi="Arial" w:cs="Arial"/>
          <w:bCs/>
          <w:lang w:eastAsia="cs-CZ"/>
        </w:rPr>
        <w:t xml:space="preserve"> na podporu od </w:t>
      </w:r>
      <w:proofErr w:type="gramStart"/>
      <w:r w:rsidR="006966A0">
        <w:rPr>
          <w:rFonts w:ascii="Arial" w:eastAsia="Times New Roman" w:hAnsi="Arial" w:cs="Arial"/>
          <w:bCs/>
          <w:lang w:eastAsia="cs-CZ"/>
        </w:rPr>
        <w:t>30.6.2023</w:t>
      </w:r>
      <w:proofErr w:type="gramEnd"/>
      <w:r w:rsidR="006966A0">
        <w:rPr>
          <w:rFonts w:ascii="Arial" w:eastAsia="Times New Roman" w:hAnsi="Arial" w:cs="Arial"/>
          <w:bCs/>
          <w:lang w:eastAsia="cs-CZ"/>
        </w:rPr>
        <w:t xml:space="preserve"> do 1.7.2024 </w:t>
      </w:r>
      <w:r w:rsidR="001D2D9F">
        <w:rPr>
          <w:rFonts w:ascii="Arial" w:eastAsia="Times New Roman" w:hAnsi="Arial" w:cs="Arial"/>
          <w:bCs/>
          <w:lang w:eastAsia="cs-CZ"/>
        </w:rPr>
        <w:t xml:space="preserve">(pro 60 000 ks </w:t>
      </w:r>
      <w:r>
        <w:rPr>
          <w:rFonts w:ascii="Arial" w:eastAsia="Times New Roman" w:hAnsi="Arial" w:cs="Arial"/>
          <w:bCs/>
          <w:lang w:eastAsia="cs-CZ"/>
        </w:rPr>
        <w:t xml:space="preserve">karet </w:t>
      </w:r>
      <w:r w:rsidR="001D2D9F">
        <w:rPr>
          <w:rFonts w:ascii="Arial" w:eastAsia="Times New Roman" w:hAnsi="Arial" w:cs="Arial"/>
          <w:bCs/>
          <w:lang w:eastAsia="cs-CZ"/>
        </w:rPr>
        <w:t xml:space="preserve">majetku) </w:t>
      </w:r>
      <w:r>
        <w:rPr>
          <w:rFonts w:ascii="Arial" w:eastAsia="Times New Roman" w:hAnsi="Arial" w:cs="Arial"/>
          <w:bCs/>
          <w:lang w:eastAsia="cs-CZ"/>
        </w:rPr>
        <w:t xml:space="preserve">bude vystavena po akceptované nabídce a podepsání dalšího dodatku </w:t>
      </w:r>
      <w:r w:rsidR="006966A0">
        <w:rPr>
          <w:rFonts w:ascii="Arial" w:eastAsia="Times New Roman" w:hAnsi="Arial" w:cs="Arial"/>
          <w:bCs/>
          <w:lang w:eastAsia="cs-CZ"/>
        </w:rPr>
        <w:t>v měsíci červnu 2023.</w:t>
      </w:r>
    </w:p>
    <w:p w:rsidR="00400249" w:rsidRDefault="00400249" w:rsidP="00400249">
      <w:pPr>
        <w:pStyle w:val="Odstavecseseznamem"/>
        <w:spacing w:after="120" w:line="240" w:lineRule="auto"/>
        <w:ind w:left="426"/>
        <w:jc w:val="both"/>
        <w:rPr>
          <w:rFonts w:ascii="Arial" w:eastAsia="Times New Roman" w:hAnsi="Arial" w:cs="Arial"/>
          <w:bCs/>
          <w:lang w:eastAsia="cs-CZ"/>
        </w:rPr>
      </w:pPr>
    </w:p>
    <w:p w:rsidR="00400249" w:rsidRPr="00050856" w:rsidRDefault="00400249" w:rsidP="00400249">
      <w:pPr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400249" w:rsidRPr="005A1C83" w:rsidRDefault="00400249" w:rsidP="00400249">
      <w:pPr>
        <w:pStyle w:val="Nadpis2"/>
        <w:spacing w:before="0" w:after="240"/>
        <w:jc w:val="center"/>
        <w:rPr>
          <w:rFonts w:ascii="Arial" w:hAnsi="Arial" w:cs="Arial"/>
          <w:color w:val="auto"/>
          <w:sz w:val="28"/>
          <w:szCs w:val="28"/>
        </w:rPr>
      </w:pPr>
      <w:r w:rsidRPr="005A1C83">
        <w:rPr>
          <w:rFonts w:ascii="Arial" w:hAnsi="Arial" w:cs="Arial"/>
          <w:color w:val="auto"/>
          <w:sz w:val="28"/>
          <w:szCs w:val="28"/>
        </w:rPr>
        <w:t>II</w:t>
      </w:r>
      <w:r>
        <w:rPr>
          <w:rFonts w:ascii="Arial" w:hAnsi="Arial" w:cs="Arial"/>
          <w:color w:val="auto"/>
          <w:sz w:val="28"/>
          <w:szCs w:val="28"/>
        </w:rPr>
        <w:t>I</w:t>
      </w:r>
      <w:r w:rsidRPr="005A1C83">
        <w:rPr>
          <w:rFonts w:ascii="Arial" w:hAnsi="Arial" w:cs="Arial"/>
          <w:color w:val="auto"/>
          <w:sz w:val="28"/>
          <w:szCs w:val="28"/>
        </w:rPr>
        <w:t>.</w:t>
      </w:r>
    </w:p>
    <w:p w:rsidR="00400249" w:rsidRPr="00FB5180" w:rsidRDefault="00400249" w:rsidP="00400249">
      <w:pPr>
        <w:pStyle w:val="Nadpis2"/>
        <w:spacing w:before="0" w:after="240"/>
        <w:jc w:val="center"/>
        <w:rPr>
          <w:rFonts w:ascii="Arial" w:hAnsi="Arial" w:cs="Arial"/>
          <w:b w:val="0"/>
          <w:i/>
          <w:color w:val="auto"/>
          <w:sz w:val="28"/>
          <w:szCs w:val="28"/>
        </w:rPr>
      </w:pPr>
      <w:r w:rsidRPr="00FB5180">
        <w:rPr>
          <w:rFonts w:ascii="Arial" w:hAnsi="Arial" w:cs="Arial"/>
          <w:b w:val="0"/>
          <w:color w:val="auto"/>
          <w:sz w:val="28"/>
          <w:szCs w:val="28"/>
        </w:rPr>
        <w:t xml:space="preserve">Ostatní ujednání </w:t>
      </w:r>
    </w:p>
    <w:p w:rsidR="00400249" w:rsidRDefault="00400249" w:rsidP="00400249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Obě strany prohlašují, že r</w:t>
      </w:r>
      <w:r w:rsidRPr="00050856">
        <w:rPr>
          <w:rFonts w:ascii="Arial" w:eastAsia="Times New Roman" w:hAnsi="Arial" w:cs="Arial"/>
          <w:bCs/>
          <w:lang w:eastAsia="cs-CZ"/>
        </w:rPr>
        <w:t xml:space="preserve">oční podporu k software Evidei pro 45 000 ks majetku (od 1.7.2022 do 30.06.2023) objednanou objednávkou </w:t>
      </w:r>
      <w:proofErr w:type="gramStart"/>
      <w:r w:rsidRPr="00050856">
        <w:rPr>
          <w:rFonts w:ascii="Arial" w:eastAsia="Times New Roman" w:hAnsi="Arial" w:cs="Arial"/>
          <w:bCs/>
          <w:lang w:eastAsia="cs-CZ"/>
        </w:rPr>
        <w:t>č.4500041037</w:t>
      </w:r>
      <w:proofErr w:type="gramEnd"/>
      <w:r w:rsidRPr="00050856">
        <w:rPr>
          <w:rFonts w:ascii="Arial" w:eastAsia="Times New Roman" w:hAnsi="Arial" w:cs="Arial"/>
          <w:bCs/>
          <w:lang w:eastAsia="cs-CZ"/>
        </w:rPr>
        <w:t xml:space="preserve"> kupujícího a uhrazenou řádně dle faktury ev.č. 12202696 prodávajícího vnímají jako </w:t>
      </w:r>
      <w:r w:rsidR="00BD4A75">
        <w:rPr>
          <w:rFonts w:ascii="Arial" w:eastAsia="Times New Roman" w:hAnsi="Arial" w:cs="Arial"/>
          <w:bCs/>
          <w:lang w:eastAsia="cs-CZ"/>
        </w:rPr>
        <w:t>sou</w:t>
      </w:r>
      <w:r w:rsidRPr="00050856">
        <w:rPr>
          <w:rFonts w:ascii="Arial" w:eastAsia="Times New Roman" w:hAnsi="Arial" w:cs="Arial"/>
          <w:bCs/>
          <w:lang w:eastAsia="cs-CZ"/>
        </w:rPr>
        <w:t xml:space="preserve">část tohoto dodatku.  </w:t>
      </w:r>
      <w:r>
        <w:rPr>
          <w:rFonts w:ascii="Arial" w:eastAsia="Times New Roman" w:hAnsi="Arial" w:cs="Arial"/>
          <w:bCs/>
          <w:lang w:eastAsia="cs-CZ"/>
        </w:rPr>
        <w:t xml:space="preserve"> </w:t>
      </w:r>
    </w:p>
    <w:p w:rsidR="00400249" w:rsidRDefault="00400249" w:rsidP="00400249">
      <w:pPr>
        <w:pStyle w:val="Odstavecseseznamem"/>
        <w:spacing w:after="120" w:line="240" w:lineRule="auto"/>
        <w:ind w:left="426" w:hanging="426"/>
        <w:jc w:val="both"/>
        <w:rPr>
          <w:rFonts w:ascii="Arial" w:eastAsia="Times New Roman" w:hAnsi="Arial" w:cs="Arial"/>
          <w:bCs/>
          <w:lang w:eastAsia="cs-CZ"/>
        </w:rPr>
      </w:pPr>
    </w:p>
    <w:p w:rsidR="00400249" w:rsidRDefault="00400249" w:rsidP="00400249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Ostatní podmínky plnění předmětu tohoto dodatku se řídí textem přílohy </w:t>
      </w:r>
      <w:proofErr w:type="gramStart"/>
      <w:r>
        <w:rPr>
          <w:rFonts w:ascii="Arial" w:eastAsia="Times New Roman" w:hAnsi="Arial" w:cs="Arial"/>
          <w:bCs/>
          <w:lang w:eastAsia="cs-CZ"/>
        </w:rPr>
        <w:t>č.1 tohoto</w:t>
      </w:r>
      <w:proofErr w:type="gramEnd"/>
      <w:r>
        <w:rPr>
          <w:rFonts w:ascii="Arial" w:eastAsia="Times New Roman" w:hAnsi="Arial" w:cs="Arial"/>
          <w:bCs/>
          <w:lang w:eastAsia="cs-CZ"/>
        </w:rPr>
        <w:t xml:space="preserve"> dodatku.</w:t>
      </w:r>
    </w:p>
    <w:p w:rsidR="00400249" w:rsidRDefault="00400249" w:rsidP="00400249">
      <w:pPr>
        <w:pStyle w:val="Odstavecseseznamem"/>
        <w:spacing w:after="120" w:line="240" w:lineRule="auto"/>
        <w:ind w:left="426"/>
        <w:jc w:val="both"/>
        <w:rPr>
          <w:rFonts w:ascii="Arial" w:eastAsia="Times New Roman" w:hAnsi="Arial" w:cs="Arial"/>
          <w:bCs/>
          <w:lang w:eastAsia="cs-CZ"/>
        </w:rPr>
      </w:pPr>
    </w:p>
    <w:p w:rsidR="00400249" w:rsidRPr="005A1C83" w:rsidRDefault="00400249" w:rsidP="00400249">
      <w:pPr>
        <w:pStyle w:val="Nadpis2"/>
        <w:spacing w:before="0" w:after="240"/>
        <w:jc w:val="center"/>
        <w:rPr>
          <w:rFonts w:ascii="Arial" w:hAnsi="Arial" w:cs="Arial"/>
          <w:color w:val="auto"/>
          <w:sz w:val="28"/>
          <w:szCs w:val="28"/>
        </w:rPr>
      </w:pPr>
      <w:r w:rsidRPr="005A1C83">
        <w:rPr>
          <w:rFonts w:ascii="Arial" w:hAnsi="Arial" w:cs="Arial"/>
          <w:color w:val="auto"/>
          <w:sz w:val="28"/>
          <w:szCs w:val="28"/>
        </w:rPr>
        <w:t>II</w:t>
      </w:r>
      <w:r>
        <w:rPr>
          <w:rFonts w:ascii="Arial" w:hAnsi="Arial" w:cs="Arial"/>
          <w:color w:val="auto"/>
          <w:sz w:val="28"/>
          <w:szCs w:val="28"/>
        </w:rPr>
        <w:t>I</w:t>
      </w:r>
      <w:r w:rsidRPr="005A1C83">
        <w:rPr>
          <w:rFonts w:ascii="Arial" w:hAnsi="Arial" w:cs="Arial"/>
          <w:color w:val="auto"/>
          <w:sz w:val="28"/>
          <w:szCs w:val="28"/>
        </w:rPr>
        <w:t>.</w:t>
      </w:r>
    </w:p>
    <w:p w:rsidR="00400249" w:rsidRPr="00FB5180" w:rsidRDefault="00400249" w:rsidP="00400249">
      <w:pPr>
        <w:pStyle w:val="Nadpis2"/>
        <w:spacing w:before="0" w:after="240"/>
        <w:jc w:val="center"/>
        <w:rPr>
          <w:rFonts w:ascii="Arial" w:hAnsi="Arial" w:cs="Arial"/>
          <w:b w:val="0"/>
          <w:i/>
          <w:color w:val="auto"/>
          <w:sz w:val="28"/>
          <w:szCs w:val="28"/>
        </w:rPr>
      </w:pPr>
      <w:r>
        <w:rPr>
          <w:rFonts w:ascii="Arial" w:hAnsi="Arial" w:cs="Arial"/>
          <w:b w:val="0"/>
          <w:color w:val="auto"/>
          <w:sz w:val="28"/>
          <w:szCs w:val="28"/>
        </w:rPr>
        <w:t xml:space="preserve">Závěrečná </w:t>
      </w:r>
      <w:r w:rsidRPr="00FB5180">
        <w:rPr>
          <w:rFonts w:ascii="Arial" w:hAnsi="Arial" w:cs="Arial"/>
          <w:b w:val="0"/>
          <w:color w:val="auto"/>
          <w:sz w:val="28"/>
          <w:szCs w:val="28"/>
        </w:rPr>
        <w:t xml:space="preserve">ujednání </w:t>
      </w:r>
    </w:p>
    <w:p w:rsidR="00400249" w:rsidRPr="00050856" w:rsidRDefault="00BD4A75" w:rsidP="00400249">
      <w:pPr>
        <w:pStyle w:val="Odstavecseseznamem"/>
        <w:numPr>
          <w:ilvl w:val="1"/>
          <w:numId w:val="6"/>
        </w:numPr>
        <w:spacing w:after="0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Tento d</w:t>
      </w:r>
      <w:r w:rsidR="00400249" w:rsidRPr="00050856">
        <w:rPr>
          <w:rFonts w:ascii="Arial" w:hAnsi="Arial" w:cs="Arial"/>
        </w:rPr>
        <w:t>odatek smlouvy je vyhotoven a podepsán elektronicky.</w:t>
      </w:r>
    </w:p>
    <w:p w:rsidR="00400249" w:rsidRPr="00050856" w:rsidRDefault="00400249" w:rsidP="00400249">
      <w:pPr>
        <w:pStyle w:val="Odstavecseseznamem"/>
        <w:spacing w:after="0"/>
        <w:ind w:left="576"/>
        <w:contextualSpacing w:val="0"/>
        <w:jc w:val="both"/>
        <w:rPr>
          <w:rFonts w:ascii="Arial" w:hAnsi="Arial" w:cs="Arial"/>
          <w:szCs w:val="20"/>
        </w:rPr>
      </w:pPr>
    </w:p>
    <w:p w:rsidR="00400249" w:rsidRPr="00050856" w:rsidRDefault="001D2D9F" w:rsidP="00400249">
      <w:pPr>
        <w:pStyle w:val="Odstavecseseznamem"/>
        <w:numPr>
          <w:ilvl w:val="1"/>
          <w:numId w:val="6"/>
        </w:numPr>
        <w:spacing w:after="0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lastRenderedPageBreak/>
        <w:t xml:space="preserve">Dodatek </w:t>
      </w:r>
      <w:proofErr w:type="gramStart"/>
      <w:r>
        <w:rPr>
          <w:rFonts w:ascii="Arial" w:hAnsi="Arial" w:cs="Arial"/>
        </w:rPr>
        <w:t>č.1 ke</w:t>
      </w:r>
      <w:proofErr w:type="gramEnd"/>
      <w:r>
        <w:rPr>
          <w:rFonts w:ascii="Arial" w:hAnsi="Arial" w:cs="Arial"/>
        </w:rPr>
        <w:t xml:space="preserve"> smlouvě č. 21/094-0 </w:t>
      </w:r>
      <w:r w:rsidR="00CD691B">
        <w:rPr>
          <w:rFonts w:ascii="Arial" w:hAnsi="Arial" w:cs="Arial"/>
        </w:rPr>
        <w:t xml:space="preserve">na dodávku SW Evidei </w:t>
      </w:r>
      <w:r w:rsidR="00400249" w:rsidRPr="008745F6">
        <w:rPr>
          <w:rFonts w:ascii="Arial" w:hAnsi="Arial" w:cs="Arial"/>
        </w:rPr>
        <w:t>nabývá platnosti dnem podpisu poslední ze smluvních stran a účinnosti dnem uveřejnění v Registru smluv</w:t>
      </w:r>
      <w:r w:rsidR="00400249">
        <w:rPr>
          <w:rFonts w:ascii="Arial" w:hAnsi="Arial" w:cs="Arial"/>
        </w:rPr>
        <w:t>.</w:t>
      </w:r>
    </w:p>
    <w:p w:rsidR="00400249" w:rsidRDefault="00400249" w:rsidP="00400249">
      <w:pPr>
        <w:spacing w:before="240"/>
      </w:pPr>
      <w:r w:rsidRPr="008745F6">
        <w:rPr>
          <w:rFonts w:ascii="Arial" w:hAnsi="Arial" w:cs="Arial"/>
        </w:rPr>
        <w:t xml:space="preserve">.    </w:t>
      </w:r>
    </w:p>
    <w:p w:rsidR="00400249" w:rsidRPr="00050856" w:rsidRDefault="001D2D9F" w:rsidP="004002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toho</w:t>
      </w:r>
      <w:r w:rsidR="00400249" w:rsidRPr="00050856">
        <w:rPr>
          <w:rFonts w:ascii="Arial" w:hAnsi="Arial" w:cs="Arial"/>
        </w:rPr>
        <w:t xml:space="preserve">, že Smluvní strany s obsahem tohoto </w:t>
      </w:r>
      <w:r w:rsidR="00400249">
        <w:rPr>
          <w:rFonts w:ascii="Arial" w:hAnsi="Arial" w:cs="Arial"/>
        </w:rPr>
        <w:t>d</w:t>
      </w:r>
      <w:r w:rsidR="00400249" w:rsidRPr="00050856">
        <w:rPr>
          <w:rFonts w:ascii="Arial" w:hAnsi="Arial" w:cs="Arial"/>
        </w:rPr>
        <w:t>odatku smlouvy souhlasí, rozumí mu a zavazují se k</w:t>
      </w:r>
      <w:r w:rsidR="0068699E">
        <w:rPr>
          <w:rFonts w:ascii="Arial" w:hAnsi="Arial" w:cs="Arial"/>
        </w:rPr>
        <w:t> </w:t>
      </w:r>
      <w:r w:rsidR="00400249" w:rsidRPr="00050856">
        <w:rPr>
          <w:rFonts w:ascii="Arial" w:hAnsi="Arial" w:cs="Arial"/>
        </w:rPr>
        <w:t>je</w:t>
      </w:r>
      <w:r w:rsidR="0068699E">
        <w:rPr>
          <w:rFonts w:ascii="Arial" w:hAnsi="Arial" w:cs="Arial"/>
        </w:rPr>
        <w:t xml:space="preserve">ho </w:t>
      </w:r>
      <w:r w:rsidR="00400249" w:rsidRPr="00050856">
        <w:rPr>
          <w:rFonts w:ascii="Arial" w:hAnsi="Arial" w:cs="Arial"/>
        </w:rPr>
        <w:t xml:space="preserve">plnění, připojují své podpisy a prohlašují, že tento </w:t>
      </w:r>
      <w:r w:rsidR="00400249">
        <w:rPr>
          <w:rFonts w:ascii="Arial" w:hAnsi="Arial" w:cs="Arial"/>
        </w:rPr>
        <w:t>d</w:t>
      </w:r>
      <w:r w:rsidR="00400249" w:rsidRPr="00050856">
        <w:rPr>
          <w:rFonts w:ascii="Arial" w:hAnsi="Arial" w:cs="Arial"/>
        </w:rPr>
        <w:t>odatek uzavře</w:t>
      </w:r>
      <w:r>
        <w:rPr>
          <w:rFonts w:ascii="Arial" w:hAnsi="Arial" w:cs="Arial"/>
        </w:rPr>
        <w:t>ly</w:t>
      </w:r>
      <w:r w:rsidR="00400249" w:rsidRPr="00050856">
        <w:rPr>
          <w:rFonts w:ascii="Arial" w:hAnsi="Arial" w:cs="Arial"/>
        </w:rPr>
        <w:t xml:space="preserve"> podle jejich svobodné vůle.</w:t>
      </w:r>
    </w:p>
    <w:p w:rsidR="00400249" w:rsidRDefault="00400249" w:rsidP="00400249">
      <w:pPr>
        <w:spacing w:before="240"/>
      </w:pPr>
    </w:p>
    <w:p w:rsidR="006966A0" w:rsidRPr="006966A0" w:rsidRDefault="006966A0" w:rsidP="00400249">
      <w:pPr>
        <w:spacing w:before="240"/>
        <w:rPr>
          <w:rFonts w:ascii="Arial" w:hAnsi="Arial" w:cs="Arial"/>
        </w:rPr>
      </w:pPr>
      <w:r w:rsidRPr="006966A0">
        <w:rPr>
          <w:rFonts w:ascii="Arial" w:hAnsi="Arial" w:cs="Arial"/>
        </w:rPr>
        <w:t xml:space="preserve">Příloha </w:t>
      </w:r>
      <w:proofErr w:type="gramStart"/>
      <w:r w:rsidRPr="006966A0">
        <w:rPr>
          <w:rFonts w:ascii="Arial" w:hAnsi="Arial" w:cs="Arial"/>
        </w:rPr>
        <w:t>č.1 – Nabídka</w:t>
      </w:r>
      <w:proofErr w:type="gramEnd"/>
      <w:r w:rsidRPr="006966A0">
        <w:rPr>
          <w:rFonts w:ascii="Arial" w:hAnsi="Arial" w:cs="Arial"/>
        </w:rPr>
        <w:t xml:space="preserve"> prodávajícího č. 23000096-01</w:t>
      </w:r>
      <w:r>
        <w:rPr>
          <w:rFonts w:ascii="Arial" w:hAnsi="Arial" w:cs="Arial"/>
        </w:rPr>
        <w:t>.</w:t>
      </w:r>
    </w:p>
    <w:p w:rsidR="006966A0" w:rsidRDefault="006966A0" w:rsidP="00400249">
      <w:pPr>
        <w:spacing w:before="240"/>
      </w:pPr>
    </w:p>
    <w:p w:rsidR="00400249" w:rsidRPr="008745F6" w:rsidRDefault="00400249" w:rsidP="00400249">
      <w:pPr>
        <w:jc w:val="both"/>
        <w:rPr>
          <w:rFonts w:ascii="Arial" w:hAnsi="Arial" w:cs="Arial"/>
        </w:rPr>
      </w:pPr>
      <w:r w:rsidRPr="008745F6">
        <w:rPr>
          <w:rFonts w:ascii="Arial" w:hAnsi="Arial" w:cs="Arial"/>
        </w:rPr>
        <w:t>V</w:t>
      </w:r>
      <w:r>
        <w:rPr>
          <w:rFonts w:ascii="Arial" w:hAnsi="Arial" w:cs="Arial"/>
        </w:rPr>
        <w:t> Praze dne</w:t>
      </w:r>
      <w:r>
        <w:rPr>
          <w:rFonts w:ascii="Arial" w:hAnsi="Arial" w:cs="Arial"/>
        </w:rPr>
        <w:tab/>
      </w:r>
      <w:r w:rsidR="00D715BA">
        <w:rPr>
          <w:rFonts w:ascii="Arial" w:hAnsi="Arial" w:cs="Arial"/>
        </w:rPr>
        <w:t>2</w:t>
      </w:r>
      <w:r w:rsidR="004D4D50">
        <w:rPr>
          <w:rFonts w:ascii="Arial" w:hAnsi="Arial" w:cs="Arial"/>
        </w:rPr>
        <w:t>1</w:t>
      </w:r>
      <w:r w:rsidR="00D715BA">
        <w:rPr>
          <w:rFonts w:ascii="Arial" w:hAnsi="Arial" w:cs="Arial"/>
        </w:rPr>
        <w:t>.02.2023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45F6">
        <w:rPr>
          <w:rFonts w:ascii="Arial" w:hAnsi="Arial" w:cs="Arial"/>
        </w:rPr>
        <w:t xml:space="preserve"> </w:t>
      </w:r>
      <w:r w:rsidR="00D715BA">
        <w:rPr>
          <w:rFonts w:ascii="Arial" w:hAnsi="Arial" w:cs="Arial"/>
        </w:rPr>
        <w:tab/>
      </w:r>
      <w:r w:rsidR="00D715BA">
        <w:rPr>
          <w:rFonts w:ascii="Arial" w:hAnsi="Arial" w:cs="Arial"/>
        </w:rPr>
        <w:tab/>
      </w:r>
      <w:r w:rsidRPr="008745F6">
        <w:rPr>
          <w:rFonts w:ascii="Arial" w:hAnsi="Arial" w:cs="Arial"/>
        </w:rPr>
        <w:t>V Praze dne</w:t>
      </w:r>
      <w:r w:rsidR="00D715BA">
        <w:rPr>
          <w:rFonts w:ascii="Arial" w:hAnsi="Arial" w:cs="Arial"/>
        </w:rPr>
        <w:t xml:space="preserve"> 21.02.2023</w:t>
      </w:r>
    </w:p>
    <w:p w:rsidR="00400249" w:rsidRPr="008745F6" w:rsidRDefault="00400249" w:rsidP="00400249">
      <w:pPr>
        <w:jc w:val="both"/>
        <w:rPr>
          <w:rFonts w:ascii="Arial" w:hAnsi="Arial" w:cs="Arial"/>
        </w:rPr>
      </w:pPr>
      <w:r w:rsidRPr="008745F6">
        <w:rPr>
          <w:rFonts w:ascii="Arial" w:hAnsi="Arial" w:cs="Arial"/>
        </w:rPr>
        <w:t xml:space="preserve">za prodávajícího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45F6">
        <w:rPr>
          <w:rFonts w:ascii="Arial" w:hAnsi="Arial" w:cs="Arial"/>
        </w:rPr>
        <w:t xml:space="preserve">za kupujícího </w:t>
      </w:r>
    </w:p>
    <w:p w:rsidR="00400249" w:rsidRDefault="00400249" w:rsidP="00400249">
      <w:pPr>
        <w:jc w:val="both"/>
        <w:rPr>
          <w:rFonts w:ascii="Arial" w:hAnsi="Arial" w:cs="Arial"/>
        </w:rPr>
      </w:pPr>
    </w:p>
    <w:p w:rsidR="006966A0" w:rsidRPr="008745F6" w:rsidRDefault="006966A0" w:rsidP="00400249">
      <w:pPr>
        <w:jc w:val="both"/>
        <w:rPr>
          <w:rFonts w:ascii="Arial" w:hAnsi="Arial" w:cs="Arial"/>
        </w:rPr>
      </w:pPr>
    </w:p>
    <w:p w:rsidR="00400249" w:rsidRPr="008745F6" w:rsidRDefault="00400249" w:rsidP="00400249">
      <w:pPr>
        <w:jc w:val="both"/>
        <w:rPr>
          <w:rFonts w:ascii="Arial" w:hAnsi="Arial" w:cs="Arial"/>
        </w:rPr>
      </w:pPr>
      <w:r w:rsidRPr="008745F6">
        <w:rPr>
          <w:rFonts w:ascii="Arial" w:hAnsi="Arial" w:cs="Arial"/>
        </w:rPr>
        <w:t xml:space="preserve"> 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45F6">
        <w:rPr>
          <w:rFonts w:ascii="Arial" w:hAnsi="Arial" w:cs="Arial"/>
        </w:rPr>
        <w:t xml:space="preserve">________________________________ </w:t>
      </w:r>
    </w:p>
    <w:p w:rsidR="00400249" w:rsidRPr="008745F6" w:rsidRDefault="00D715BA" w:rsidP="004002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Jan Příhoda  v. r.</w:t>
      </w:r>
      <w:r w:rsidR="00400249" w:rsidRPr="008745F6">
        <w:rPr>
          <w:rFonts w:ascii="Arial" w:hAnsi="Arial" w:cs="Arial"/>
        </w:rPr>
        <w:tab/>
      </w:r>
      <w:r w:rsidR="00400249" w:rsidRPr="008745F6">
        <w:rPr>
          <w:rFonts w:ascii="Arial" w:hAnsi="Arial" w:cs="Arial"/>
        </w:rPr>
        <w:tab/>
      </w:r>
      <w:r w:rsidR="00400249">
        <w:rPr>
          <w:rFonts w:ascii="Arial" w:hAnsi="Arial" w:cs="Arial"/>
        </w:rPr>
        <w:tab/>
      </w:r>
      <w:r w:rsidR="00400249">
        <w:rPr>
          <w:rFonts w:ascii="Arial" w:hAnsi="Arial" w:cs="Arial"/>
        </w:rPr>
        <w:tab/>
      </w:r>
      <w:r w:rsidR="00400249" w:rsidRPr="008745F6">
        <w:rPr>
          <w:rFonts w:ascii="Arial" w:hAnsi="Arial" w:cs="Arial"/>
        </w:rPr>
        <w:t xml:space="preserve"> Ing. Tomáš Kučera </w:t>
      </w:r>
      <w:r>
        <w:rPr>
          <w:rFonts w:ascii="Arial" w:hAnsi="Arial" w:cs="Arial"/>
        </w:rPr>
        <w:t>v. r.</w:t>
      </w:r>
    </w:p>
    <w:p w:rsidR="00400249" w:rsidRPr="008745F6" w:rsidRDefault="00400249" w:rsidP="00400249">
      <w:pPr>
        <w:jc w:val="both"/>
        <w:rPr>
          <w:rFonts w:ascii="Arial" w:hAnsi="Arial" w:cs="Arial"/>
        </w:rPr>
      </w:pPr>
      <w:r w:rsidRPr="008745F6">
        <w:rPr>
          <w:rFonts w:ascii="Arial" w:hAnsi="Arial" w:cs="Arial"/>
        </w:rPr>
        <w:t xml:space="preserve">jednatel společnosti </w:t>
      </w:r>
      <w:r w:rsidRPr="008745F6">
        <w:rPr>
          <w:rFonts w:ascii="Arial" w:hAnsi="Arial" w:cs="Arial"/>
        </w:rPr>
        <w:tab/>
      </w:r>
      <w:r w:rsidRPr="008745F6">
        <w:rPr>
          <w:rFonts w:ascii="Arial" w:hAnsi="Arial" w:cs="Arial"/>
        </w:rPr>
        <w:tab/>
      </w:r>
      <w:r w:rsidRPr="008745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45F6">
        <w:rPr>
          <w:rFonts w:ascii="Arial" w:hAnsi="Arial" w:cs="Arial"/>
        </w:rPr>
        <w:t>zástupce ředitele Odboru informatiky</w:t>
      </w:r>
    </w:p>
    <w:p w:rsidR="00400249" w:rsidRDefault="00400249" w:rsidP="00400249">
      <w:pPr>
        <w:spacing w:before="240"/>
      </w:pPr>
    </w:p>
    <w:p w:rsidR="00966C3E" w:rsidRDefault="00966C3E" w:rsidP="00E26A77">
      <w:pPr>
        <w:spacing w:before="240"/>
      </w:pPr>
    </w:p>
    <w:p w:rsidR="00966C3E" w:rsidRDefault="00966C3E" w:rsidP="00E26A77">
      <w:pPr>
        <w:spacing w:before="240"/>
      </w:pPr>
    </w:p>
    <w:p w:rsidR="00966C3E" w:rsidRDefault="00966C3E" w:rsidP="00E26A77">
      <w:pPr>
        <w:spacing w:before="240"/>
      </w:pPr>
    </w:p>
    <w:sectPr w:rsidR="00966C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78" w:rsidRDefault="00A42678" w:rsidP="00E26A77">
      <w:pPr>
        <w:spacing w:after="0" w:line="240" w:lineRule="auto"/>
      </w:pPr>
      <w:r>
        <w:separator/>
      </w:r>
    </w:p>
  </w:endnote>
  <w:endnote w:type="continuationSeparator" w:id="0">
    <w:p w:rsidR="00A42678" w:rsidRDefault="00A42678" w:rsidP="00E2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133"/>
    </w:tblGrid>
    <w:tr w:rsidR="005A5669" w:rsidRPr="00F75943" w:rsidTr="006458B5">
      <w:trPr>
        <w:trHeight w:val="173"/>
      </w:trPr>
      <w:tc>
        <w:tcPr>
          <w:tcW w:w="8364" w:type="dxa"/>
        </w:tcPr>
        <w:p w:rsidR="005A5669" w:rsidRPr="00F75943" w:rsidRDefault="00E26A77" w:rsidP="00447051">
          <w:pPr>
            <w:pStyle w:val="Zpat"/>
          </w:pPr>
          <w:r w:rsidRPr="00F75943">
            <w:t xml:space="preserve">Dodatek </w:t>
          </w:r>
          <w:r>
            <w:t xml:space="preserve">ke </w:t>
          </w:r>
          <w:r w:rsidRPr="00F75943">
            <w:t>smlouv</w:t>
          </w:r>
          <w:r>
            <w:t>ě</w:t>
          </w:r>
        </w:p>
      </w:tc>
      <w:tc>
        <w:tcPr>
          <w:tcW w:w="1133" w:type="dxa"/>
        </w:tcPr>
        <w:p w:rsidR="005A5669" w:rsidRPr="00F75943" w:rsidRDefault="00E26A77" w:rsidP="00447051">
          <w:pPr>
            <w:pStyle w:val="Zpat"/>
            <w:jc w:val="right"/>
          </w:pPr>
          <w:r w:rsidRPr="00F75943">
            <w:fldChar w:fldCharType="begin"/>
          </w:r>
          <w:r w:rsidRPr="00F75943">
            <w:instrText xml:space="preserve"> PAGE   \* MERGEFORMAT </w:instrText>
          </w:r>
          <w:r w:rsidRPr="00F75943">
            <w:fldChar w:fldCharType="separate"/>
          </w:r>
          <w:r w:rsidR="00C51B0E">
            <w:rPr>
              <w:noProof/>
            </w:rPr>
            <w:t>3</w:t>
          </w:r>
          <w:r w:rsidRPr="00F75943">
            <w:rPr>
              <w:noProof/>
            </w:rPr>
            <w:fldChar w:fldCharType="end"/>
          </w:r>
          <w:r w:rsidRPr="00F75943">
            <w:rPr>
              <w:noProof/>
            </w:rPr>
            <w:t>/</w:t>
          </w:r>
          <w:r w:rsidRPr="00F75943">
            <w:rPr>
              <w:noProof/>
            </w:rPr>
            <w:fldChar w:fldCharType="begin"/>
          </w:r>
          <w:r w:rsidRPr="00F75943">
            <w:rPr>
              <w:noProof/>
            </w:rPr>
            <w:instrText xml:space="preserve"> NUMPAGES   \* MERGEFORMAT </w:instrText>
          </w:r>
          <w:r w:rsidRPr="00F75943">
            <w:rPr>
              <w:noProof/>
            </w:rPr>
            <w:fldChar w:fldCharType="separate"/>
          </w:r>
          <w:r w:rsidR="00C51B0E">
            <w:rPr>
              <w:noProof/>
            </w:rPr>
            <w:t>3</w:t>
          </w:r>
          <w:r w:rsidRPr="00F75943">
            <w:rPr>
              <w:noProof/>
            </w:rPr>
            <w:fldChar w:fldCharType="end"/>
          </w:r>
        </w:p>
      </w:tc>
    </w:tr>
  </w:tbl>
  <w:p w:rsidR="005A5669" w:rsidRDefault="00A426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78" w:rsidRDefault="00A42678" w:rsidP="00E26A77">
      <w:pPr>
        <w:spacing w:after="0" w:line="240" w:lineRule="auto"/>
      </w:pPr>
      <w:r>
        <w:separator/>
      </w:r>
    </w:p>
  </w:footnote>
  <w:footnote w:type="continuationSeparator" w:id="0">
    <w:p w:rsidR="00A42678" w:rsidRDefault="00A42678" w:rsidP="00E2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B21315" w:rsidRPr="009639D3" w:rsidTr="005C3B04">
      <w:tc>
        <w:tcPr>
          <w:tcW w:w="6345" w:type="dxa"/>
          <w:shd w:val="clear" w:color="auto" w:fill="auto"/>
        </w:tcPr>
        <w:p w:rsidR="00B21315" w:rsidRPr="009639D3" w:rsidRDefault="00B21315" w:rsidP="005C3B04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9639D3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:rsidR="00B21315" w:rsidRPr="009639D3" w:rsidRDefault="00B21315" w:rsidP="005C3B04">
          <w:pPr>
            <w:tabs>
              <w:tab w:val="center" w:pos="4536"/>
              <w:tab w:val="right" w:pos="9072"/>
            </w:tabs>
            <w:jc w:val="right"/>
            <w:rPr>
              <w:szCs w:val="20"/>
            </w:rPr>
          </w:pPr>
          <w:r w:rsidRPr="009639D3">
            <w:rPr>
              <w:rFonts w:cs="Arial"/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 wp14:anchorId="54FE6CD3" wp14:editId="3FA1B3E4">
                <wp:extent cx="1797050" cy="520700"/>
                <wp:effectExtent l="0" t="0" r="0" b="0"/>
                <wp:docPr id="12" name="Obrázek 1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1315" w:rsidRDefault="00B213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9DE"/>
    <w:multiLevelType w:val="multilevel"/>
    <w:tmpl w:val="561AA22A"/>
    <w:lvl w:ilvl="0">
      <w:start w:val="1"/>
      <w:numFmt w:val="decimal"/>
      <w:lvlText w:val="%1"/>
      <w:lvlJc w:val="left"/>
      <w:pPr>
        <w:ind w:left="716" w:hanging="432"/>
      </w:pPr>
      <w:rPr>
        <w:rFonts w:cs="Times New Roman"/>
        <w:sz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ascii="Arial" w:hAnsi="Arial" w:cs="Times New Roman"/>
        <w:sz w:val="22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Arial" w:hAnsi="Arial" w:cs="Times New Roman"/>
        <w:smallCaps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43A43CB5"/>
    <w:multiLevelType w:val="multilevel"/>
    <w:tmpl w:val="7400A8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4A62707"/>
    <w:multiLevelType w:val="hybridMultilevel"/>
    <w:tmpl w:val="EB18B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464A5"/>
    <w:multiLevelType w:val="hybridMultilevel"/>
    <w:tmpl w:val="9E40675C"/>
    <w:lvl w:ilvl="0" w:tplc="0A04A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04134"/>
    <w:multiLevelType w:val="hybridMultilevel"/>
    <w:tmpl w:val="2FF8B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C3B31"/>
    <w:multiLevelType w:val="multilevel"/>
    <w:tmpl w:val="D8B891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77"/>
    <w:rsid w:val="0000425A"/>
    <w:rsid w:val="000212DD"/>
    <w:rsid w:val="001D2D9F"/>
    <w:rsid w:val="00310217"/>
    <w:rsid w:val="00400249"/>
    <w:rsid w:val="004B0DAF"/>
    <w:rsid w:val="004D4D50"/>
    <w:rsid w:val="0068699E"/>
    <w:rsid w:val="006948BA"/>
    <w:rsid w:val="006966A0"/>
    <w:rsid w:val="006D24A7"/>
    <w:rsid w:val="007A686B"/>
    <w:rsid w:val="00844B17"/>
    <w:rsid w:val="00966C3E"/>
    <w:rsid w:val="00A42678"/>
    <w:rsid w:val="00AB1CDC"/>
    <w:rsid w:val="00B10D80"/>
    <w:rsid w:val="00B21315"/>
    <w:rsid w:val="00BD4A75"/>
    <w:rsid w:val="00C51B0E"/>
    <w:rsid w:val="00C77A18"/>
    <w:rsid w:val="00CD691B"/>
    <w:rsid w:val="00D64E75"/>
    <w:rsid w:val="00D715BA"/>
    <w:rsid w:val="00E26A77"/>
    <w:rsid w:val="00F2340F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E291"/>
  <w15:docId w15:val="{CB6B52A1-4151-4367-91EA-9276CCA3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A77"/>
    <w:pPr>
      <w:spacing w:after="160" w:line="259" w:lineRule="auto"/>
    </w:pPr>
    <w:rPr>
      <w:spacing w:val="6"/>
    </w:rPr>
  </w:style>
  <w:style w:type="paragraph" w:styleId="Nadpis1">
    <w:name w:val="heading 1"/>
    <w:basedOn w:val="Normln"/>
    <w:next w:val="Normln"/>
    <w:link w:val="Nadpis1Char"/>
    <w:uiPriority w:val="9"/>
    <w:qFormat/>
    <w:rsid w:val="00E26A77"/>
    <w:pPr>
      <w:keepNext/>
      <w:keepLines/>
      <w:spacing w:before="360" w:after="120" w:line="240" w:lineRule="auto"/>
      <w:ind w:left="432" w:hanging="432"/>
      <w:outlineLvl w:val="0"/>
    </w:pPr>
    <w:rPr>
      <w:rFonts w:asciiTheme="majorHAnsi" w:eastAsiaTheme="majorEastAsia" w:hAnsiTheme="majorHAnsi" w:cstheme="majorBidi"/>
      <w:color w:val="365F91" w:themeColor="accent1" w:themeShade="BF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2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6A77"/>
    <w:pPr>
      <w:keepNext/>
      <w:keepLines/>
      <w:spacing w:before="240" w:after="60"/>
      <w:ind w:left="720" w:hanging="72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26A77"/>
    <w:pPr>
      <w:keepNext/>
      <w:keepLines/>
      <w:spacing w:before="240" w:after="60"/>
      <w:ind w:left="864" w:hanging="864"/>
      <w:outlineLvl w:val="3"/>
    </w:pPr>
    <w:rPr>
      <w:rFonts w:asciiTheme="majorHAnsi" w:eastAsiaTheme="majorEastAsia" w:hAnsiTheme="majorHAnsi" w:cstheme="majorBidi"/>
      <w:iCs/>
      <w:color w:val="365F91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nhideWhenUsed/>
    <w:rsid w:val="00E26A77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0">
    <w:name w:val="NADPIS_2"/>
    <w:basedOn w:val="Nadpis2"/>
    <w:next w:val="Nadpis2"/>
    <w:link w:val="NADPIS2Char0"/>
    <w:qFormat/>
    <w:rsid w:val="006D24A7"/>
    <w:pPr>
      <w:keepLines w:val="0"/>
      <w:spacing w:before="240" w:after="240"/>
      <w:ind w:left="860" w:hanging="576"/>
    </w:pPr>
    <w:rPr>
      <w:rFonts w:ascii="Arial" w:eastAsiaTheme="minorHAnsi" w:hAnsi="Arial" w:cs="Arial"/>
      <w:b w:val="0"/>
      <w:bCs w:val="0"/>
      <w:caps/>
      <w:color w:val="auto"/>
      <w:sz w:val="24"/>
    </w:rPr>
  </w:style>
  <w:style w:type="character" w:customStyle="1" w:styleId="NADPIS2Char0">
    <w:name w:val="NADPIS_2 Char"/>
    <w:basedOn w:val="Standardnpsmoodstavce"/>
    <w:link w:val="NADPIS20"/>
    <w:rsid w:val="006D24A7"/>
    <w:rPr>
      <w:rFonts w:ascii="Arial" w:hAnsi="Arial" w:cs="Arial"/>
      <w:cap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6D2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26A77"/>
    <w:rPr>
      <w:rFonts w:asciiTheme="majorHAnsi" w:eastAsiaTheme="majorEastAsia" w:hAnsiTheme="majorHAnsi" w:cstheme="majorBidi"/>
      <w:color w:val="365F91" w:themeColor="accent1" w:themeShade="BF"/>
      <w:spacing w:val="6"/>
      <w:sz w:val="4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26A77"/>
    <w:rPr>
      <w:rFonts w:asciiTheme="majorHAnsi" w:eastAsiaTheme="majorEastAsia" w:hAnsiTheme="majorHAnsi" w:cstheme="majorBidi"/>
      <w:color w:val="365F91" w:themeColor="accent1" w:themeShade="BF"/>
      <w:spacing w:val="6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26A77"/>
    <w:rPr>
      <w:rFonts w:asciiTheme="majorHAnsi" w:eastAsiaTheme="majorEastAsia" w:hAnsiTheme="majorHAnsi" w:cstheme="majorBidi"/>
      <w:iCs/>
      <w:color w:val="365F91" w:themeColor="accent1" w:themeShade="BF"/>
      <w:spacing w:val="6"/>
      <w:sz w:val="24"/>
    </w:rPr>
  </w:style>
  <w:style w:type="character" w:customStyle="1" w:styleId="Nadpis5Char">
    <w:name w:val="Nadpis 5 Char"/>
    <w:basedOn w:val="Standardnpsmoodstavce"/>
    <w:link w:val="Nadpis5"/>
    <w:rsid w:val="00E26A77"/>
    <w:rPr>
      <w:rFonts w:asciiTheme="majorHAnsi" w:eastAsiaTheme="majorEastAsia" w:hAnsiTheme="majorHAnsi" w:cstheme="majorBidi"/>
      <w:color w:val="243F60" w:themeColor="accent1" w:themeShade="7F"/>
      <w:spacing w:val="6"/>
    </w:rPr>
  </w:style>
  <w:style w:type="paragraph" w:styleId="Odstavecseseznamem">
    <w:name w:val="List Paragraph"/>
    <w:basedOn w:val="Normln"/>
    <w:link w:val="OdstavecseseznamemChar"/>
    <w:uiPriority w:val="34"/>
    <w:qFormat/>
    <w:rsid w:val="00E26A7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26A77"/>
    <w:rPr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E26A77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6A7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26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A77"/>
    <w:rPr>
      <w:spacing w:val="6"/>
    </w:rPr>
  </w:style>
  <w:style w:type="paragraph" w:styleId="Zpat">
    <w:name w:val="footer"/>
    <w:basedOn w:val="Normln"/>
    <w:link w:val="ZpatChar"/>
    <w:uiPriority w:val="99"/>
    <w:unhideWhenUsed/>
    <w:rsid w:val="00E26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A77"/>
    <w:rPr>
      <w:spacing w:val="6"/>
    </w:rPr>
  </w:style>
  <w:style w:type="paragraph" w:customStyle="1" w:styleId="AKFZFnormln">
    <w:name w:val="AKFZF_normální"/>
    <w:link w:val="AKFZFnormlnChar"/>
    <w:rsid w:val="00E26A77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E26A77"/>
    <w:rPr>
      <w:rFonts w:ascii="Arial" w:eastAsia="Calibri" w:hAnsi="Arial" w:cs="Calibri"/>
    </w:rPr>
  </w:style>
  <w:style w:type="table" w:customStyle="1" w:styleId="Mkatabulky1">
    <w:name w:val="Mřížka tabulky1"/>
    <w:basedOn w:val="Normlntabulka"/>
    <w:next w:val="Mkatabulky"/>
    <w:uiPriority w:val="59"/>
    <w:rsid w:val="00E26A77"/>
    <w:pPr>
      <w:spacing w:after="160" w:line="259" w:lineRule="auto"/>
    </w:pPr>
    <w:rPr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FZFpodpis">
    <w:name w:val="AKFZF_podpis"/>
    <w:basedOn w:val="AKFZFnormln"/>
    <w:link w:val="AKFZFpodpisChar"/>
    <w:rsid w:val="00E26A77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E26A77"/>
    <w:rPr>
      <w:rFonts w:ascii="Arial" w:eastAsia="Calibri" w:hAnsi="Arial" w:cs="Calibri"/>
    </w:rPr>
  </w:style>
  <w:style w:type="table" w:styleId="Mkatabulky">
    <w:name w:val="Table Grid"/>
    <w:basedOn w:val="Normlntabulka"/>
    <w:uiPriority w:val="59"/>
    <w:rsid w:val="00E2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315"/>
    <w:rPr>
      <w:rFonts w:ascii="Tahoma" w:hAnsi="Tahoma" w:cs="Tahoma"/>
      <w:spacing w:val="6"/>
      <w:sz w:val="16"/>
      <w:szCs w:val="16"/>
    </w:rPr>
  </w:style>
  <w:style w:type="paragraph" w:customStyle="1" w:styleId="Styl3-Smluvnstrany">
    <w:name w:val="Styl3 - Smluvní strany"/>
    <w:basedOn w:val="Normln"/>
    <w:link w:val="Styl3-SmluvnstranyChar"/>
    <w:uiPriority w:val="99"/>
    <w:rsid w:val="00B10D80"/>
    <w:pPr>
      <w:spacing w:after="360" w:line="240" w:lineRule="auto"/>
      <w:contextualSpacing/>
    </w:pPr>
    <w:rPr>
      <w:rFonts w:ascii="Times New Roman" w:eastAsia="Times New Roman" w:hAnsi="Times New Roman" w:cs="Times New Roman"/>
      <w:spacing w:val="0"/>
      <w:sz w:val="24"/>
      <w:szCs w:val="24"/>
      <w:lang w:eastAsia="cs-CZ"/>
    </w:rPr>
  </w:style>
  <w:style w:type="character" w:customStyle="1" w:styleId="Styl3-SmluvnstranyChar">
    <w:name w:val="Styl3 - Smluvní strany Char"/>
    <w:basedOn w:val="Standardnpsmoodstavce"/>
    <w:link w:val="Styl3-Smluvnstrany"/>
    <w:uiPriority w:val="99"/>
    <w:locked/>
    <w:rsid w:val="00B10D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0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Chrt Jaroslav</dc:creator>
  <cp:lastModifiedBy>Lupjanová Alena</cp:lastModifiedBy>
  <cp:revision>7</cp:revision>
  <cp:lastPrinted>2023-02-14T11:19:00Z</cp:lastPrinted>
  <dcterms:created xsi:type="dcterms:W3CDTF">2023-02-21T06:22:00Z</dcterms:created>
  <dcterms:modified xsi:type="dcterms:W3CDTF">2023-02-21T12:18:00Z</dcterms:modified>
</cp:coreProperties>
</file>