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4C1D" w14:textId="77777777" w:rsidR="00D576A4" w:rsidRDefault="00D576A4" w:rsidP="00D576A4">
      <w:pPr>
        <w:spacing w:before="0" w:after="120" w:line="276" w:lineRule="auto"/>
        <w:jc w:val="center"/>
        <w:rPr>
          <w:rFonts w:ascii="Cambria" w:hAnsi="Cambria" w:cstheme="minorHAnsi"/>
          <w:b/>
          <w:sz w:val="28"/>
          <w:szCs w:val="20"/>
        </w:rPr>
      </w:pPr>
    </w:p>
    <w:p w14:paraId="4CFFF03E" w14:textId="77777777" w:rsidR="00D576A4" w:rsidRPr="007F248D" w:rsidRDefault="00D576A4" w:rsidP="00D576A4">
      <w:pPr>
        <w:spacing w:before="0" w:after="120" w:line="276" w:lineRule="auto"/>
        <w:jc w:val="center"/>
        <w:rPr>
          <w:rFonts w:ascii="Cambria" w:hAnsi="Cambria" w:cstheme="minorHAnsi"/>
          <w:b/>
          <w:sz w:val="28"/>
          <w:szCs w:val="20"/>
        </w:rPr>
      </w:pPr>
      <w:r w:rsidRPr="007F248D">
        <w:rPr>
          <w:rFonts w:ascii="Cambria" w:hAnsi="Cambria" w:cstheme="minorHAnsi"/>
          <w:b/>
          <w:sz w:val="28"/>
          <w:szCs w:val="20"/>
        </w:rPr>
        <w:t>SMLOUVA O DÍLO</w:t>
      </w:r>
    </w:p>
    <w:p w14:paraId="11B05018" w14:textId="77777777" w:rsidR="00D576A4" w:rsidRPr="007F248D" w:rsidRDefault="00D576A4" w:rsidP="00D576A4">
      <w:pPr>
        <w:spacing w:before="0" w:after="120" w:line="276" w:lineRule="auto"/>
        <w:jc w:val="center"/>
        <w:rPr>
          <w:rFonts w:ascii="Cambria" w:hAnsi="Cambria" w:cstheme="minorHAnsi"/>
          <w:b/>
          <w:sz w:val="28"/>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576A4" w:rsidRPr="007F248D" w14:paraId="1930ADDD" w14:textId="77777777" w:rsidTr="00CA32BD">
        <w:tc>
          <w:tcPr>
            <w:tcW w:w="9072" w:type="dxa"/>
          </w:tcPr>
          <w:p w14:paraId="33FD6CD4" w14:textId="2EE134F1" w:rsidR="00D576A4" w:rsidRPr="007F248D" w:rsidRDefault="00D576A4" w:rsidP="00CA32BD">
            <w:pPr>
              <w:spacing w:before="0" w:line="276" w:lineRule="auto"/>
              <w:rPr>
                <w:rFonts w:ascii="Cambria" w:hAnsi="Cambria" w:cstheme="minorHAnsi"/>
                <w:b/>
                <w:sz w:val="22"/>
                <w:szCs w:val="20"/>
              </w:rPr>
            </w:pPr>
            <w:bookmarkStart w:id="0" w:name="_Hlk481661987"/>
            <w:r w:rsidRPr="007F248D">
              <w:rPr>
                <w:rFonts w:ascii="Cambria" w:hAnsi="Cambria" w:cstheme="minorHAnsi"/>
                <w:b/>
                <w:sz w:val="22"/>
                <w:szCs w:val="20"/>
              </w:rPr>
              <w:t>Název:</w:t>
            </w:r>
            <w:r w:rsidR="00CA32BD">
              <w:rPr>
                <w:rFonts w:ascii="Cambria" w:hAnsi="Cambria" w:cstheme="minorHAnsi"/>
                <w:b/>
                <w:sz w:val="22"/>
                <w:szCs w:val="20"/>
              </w:rPr>
              <w:t xml:space="preserve">                                  Město Světlá nad Sázavou</w:t>
            </w:r>
          </w:p>
        </w:tc>
      </w:tr>
      <w:tr w:rsidR="00D576A4" w:rsidRPr="007F248D" w14:paraId="33490C99" w14:textId="77777777" w:rsidTr="00CA32BD">
        <w:tc>
          <w:tcPr>
            <w:tcW w:w="9072" w:type="dxa"/>
          </w:tcPr>
          <w:p w14:paraId="7B8AA596" w14:textId="10B8CAC2" w:rsidR="00D576A4" w:rsidRPr="007F248D" w:rsidRDefault="00CA32BD" w:rsidP="00CA32BD">
            <w:pPr>
              <w:spacing w:before="0" w:line="276" w:lineRule="auto"/>
              <w:ind w:firstLine="0"/>
              <w:rPr>
                <w:rFonts w:ascii="Cambria" w:hAnsi="Cambria" w:cstheme="minorHAnsi"/>
                <w:b/>
                <w:sz w:val="22"/>
                <w:szCs w:val="20"/>
              </w:rPr>
            </w:pPr>
            <w:r>
              <w:rPr>
                <w:rFonts w:ascii="Cambria" w:hAnsi="Cambria" w:cstheme="minorHAnsi"/>
                <w:b/>
                <w:sz w:val="22"/>
                <w:szCs w:val="20"/>
              </w:rPr>
              <w:t xml:space="preserve">       </w:t>
            </w:r>
            <w:r w:rsidR="00D576A4" w:rsidRPr="007F248D">
              <w:rPr>
                <w:rFonts w:ascii="Cambria" w:hAnsi="Cambria" w:cstheme="minorHAnsi"/>
                <w:b/>
                <w:sz w:val="22"/>
                <w:szCs w:val="20"/>
              </w:rPr>
              <w:t>IČO:</w:t>
            </w:r>
            <w:r>
              <w:rPr>
                <w:rFonts w:ascii="Cambria" w:hAnsi="Cambria" w:cstheme="minorHAnsi"/>
                <w:b/>
                <w:sz w:val="22"/>
                <w:szCs w:val="20"/>
              </w:rPr>
              <w:t xml:space="preserve">                                       </w:t>
            </w:r>
            <w:r w:rsidRPr="00CA32BD">
              <w:rPr>
                <w:rFonts w:ascii="Cambria" w:hAnsi="Cambria" w:cstheme="minorHAnsi"/>
                <w:sz w:val="22"/>
                <w:szCs w:val="20"/>
              </w:rPr>
              <w:t>00268321</w:t>
            </w:r>
          </w:p>
        </w:tc>
      </w:tr>
      <w:tr w:rsidR="00D576A4" w:rsidRPr="007F248D" w14:paraId="25698731" w14:textId="77777777" w:rsidTr="00CA32BD">
        <w:tc>
          <w:tcPr>
            <w:tcW w:w="9072" w:type="dxa"/>
          </w:tcPr>
          <w:p w14:paraId="14752B4B" w14:textId="737DCEA9" w:rsidR="00D576A4" w:rsidRPr="007F248D" w:rsidRDefault="00D576A4" w:rsidP="009A32F0">
            <w:pPr>
              <w:spacing w:before="0" w:line="276" w:lineRule="auto"/>
              <w:rPr>
                <w:rFonts w:ascii="Cambria" w:hAnsi="Cambria" w:cstheme="minorHAnsi"/>
                <w:b/>
                <w:sz w:val="22"/>
                <w:szCs w:val="20"/>
              </w:rPr>
            </w:pPr>
            <w:r w:rsidRPr="007F248D">
              <w:rPr>
                <w:rFonts w:ascii="Cambria" w:hAnsi="Cambria" w:cstheme="minorHAnsi"/>
                <w:b/>
                <w:sz w:val="22"/>
                <w:szCs w:val="20"/>
              </w:rPr>
              <w:t>DIČ:</w:t>
            </w:r>
            <w:r w:rsidR="00CA32BD">
              <w:rPr>
                <w:rFonts w:ascii="Cambria" w:hAnsi="Cambria" w:cstheme="minorHAnsi"/>
                <w:b/>
                <w:sz w:val="22"/>
                <w:szCs w:val="20"/>
              </w:rPr>
              <w:t xml:space="preserve">                                       </w:t>
            </w:r>
            <w:r w:rsidR="00CA32BD" w:rsidRPr="00CA32BD">
              <w:rPr>
                <w:rFonts w:ascii="Cambria" w:hAnsi="Cambria" w:cstheme="minorHAnsi"/>
                <w:sz w:val="22"/>
                <w:szCs w:val="20"/>
              </w:rPr>
              <w:t>CZ00268321</w:t>
            </w:r>
          </w:p>
        </w:tc>
      </w:tr>
      <w:tr w:rsidR="00D576A4" w:rsidRPr="007F248D" w14:paraId="61B754F2" w14:textId="77777777" w:rsidTr="00CA32BD">
        <w:tc>
          <w:tcPr>
            <w:tcW w:w="9072" w:type="dxa"/>
          </w:tcPr>
          <w:p w14:paraId="6C31EDE1" w14:textId="77777777" w:rsidR="00D576A4" w:rsidRDefault="00D576A4" w:rsidP="009A32F0">
            <w:pPr>
              <w:spacing w:before="0" w:line="276" w:lineRule="auto"/>
              <w:rPr>
                <w:rFonts w:ascii="Cambria" w:hAnsi="Cambria" w:cstheme="minorHAnsi"/>
                <w:sz w:val="22"/>
                <w:szCs w:val="20"/>
              </w:rPr>
            </w:pPr>
            <w:r w:rsidRPr="007F248D">
              <w:rPr>
                <w:rFonts w:ascii="Cambria" w:hAnsi="Cambria" w:cstheme="minorHAnsi"/>
                <w:b/>
                <w:sz w:val="22"/>
                <w:szCs w:val="20"/>
              </w:rPr>
              <w:t>Sídlo:</w:t>
            </w:r>
            <w:r w:rsidR="00CA32BD">
              <w:rPr>
                <w:rFonts w:ascii="Cambria" w:hAnsi="Cambria" w:cstheme="minorHAnsi"/>
                <w:b/>
                <w:sz w:val="22"/>
                <w:szCs w:val="20"/>
              </w:rPr>
              <w:t xml:space="preserve">                                    </w:t>
            </w:r>
            <w:r w:rsidR="00CA32BD" w:rsidRPr="00CA32BD">
              <w:rPr>
                <w:rFonts w:ascii="Cambria" w:hAnsi="Cambria" w:cstheme="minorHAnsi"/>
                <w:sz w:val="22"/>
                <w:szCs w:val="20"/>
              </w:rPr>
              <w:t>náměstí Trčků z Lípy 18, 582 91 Světlá nad Sázavou</w:t>
            </w:r>
          </w:p>
          <w:p w14:paraId="5C743226" w14:textId="55A835B1" w:rsidR="00CA32BD" w:rsidRPr="007F248D" w:rsidRDefault="00CA32BD" w:rsidP="00627554">
            <w:pPr>
              <w:spacing w:before="0" w:line="276" w:lineRule="auto"/>
              <w:ind w:left="318" w:firstLine="22"/>
              <w:rPr>
                <w:rFonts w:ascii="Cambria" w:hAnsi="Cambria" w:cstheme="minorHAnsi"/>
                <w:b/>
                <w:sz w:val="22"/>
                <w:szCs w:val="20"/>
              </w:rPr>
            </w:pPr>
            <w:r w:rsidRPr="00CA32BD">
              <w:rPr>
                <w:rFonts w:ascii="Cambria" w:hAnsi="Cambria" w:cstheme="minorHAnsi"/>
                <w:b/>
                <w:sz w:val="22"/>
                <w:szCs w:val="20"/>
              </w:rPr>
              <w:t>Zástupce oprávněný jednat ve věcech smluvních</w:t>
            </w:r>
            <w:r>
              <w:rPr>
                <w:rFonts w:ascii="Cambria" w:hAnsi="Cambria" w:cstheme="minorHAnsi"/>
                <w:sz w:val="22"/>
                <w:szCs w:val="20"/>
              </w:rPr>
              <w:t xml:space="preserve">: </w:t>
            </w:r>
            <w:r w:rsidRPr="00CA32BD">
              <w:rPr>
                <w:rFonts w:ascii="Cambria" w:hAnsi="Cambria" w:cstheme="minorHAnsi"/>
                <w:b/>
                <w:sz w:val="22"/>
                <w:szCs w:val="20"/>
              </w:rPr>
              <w:t>Ing. František Aubrecht</w:t>
            </w:r>
            <w:r>
              <w:rPr>
                <w:rFonts w:ascii="Cambria" w:hAnsi="Cambria" w:cstheme="minorHAnsi"/>
                <w:sz w:val="22"/>
                <w:szCs w:val="20"/>
              </w:rPr>
              <w:t>, starosta</w:t>
            </w:r>
            <w:r w:rsidR="00627554">
              <w:rPr>
                <w:rFonts w:ascii="Cambria" w:hAnsi="Cambria" w:cstheme="minorHAnsi"/>
                <w:sz w:val="22"/>
                <w:szCs w:val="20"/>
              </w:rPr>
              <w:t xml:space="preserve"> </w:t>
            </w:r>
            <w:r>
              <w:rPr>
                <w:rFonts w:ascii="Cambria" w:hAnsi="Cambria" w:cstheme="minorHAnsi"/>
                <w:sz w:val="22"/>
                <w:szCs w:val="20"/>
              </w:rPr>
              <w:t>města</w:t>
            </w:r>
          </w:p>
        </w:tc>
      </w:tr>
      <w:tr w:rsidR="00D576A4" w:rsidRPr="007F248D" w14:paraId="03525BD3" w14:textId="77777777" w:rsidTr="00CA32BD">
        <w:tc>
          <w:tcPr>
            <w:tcW w:w="9072" w:type="dxa"/>
          </w:tcPr>
          <w:p w14:paraId="5142AE7D" w14:textId="4D0EE586" w:rsidR="00D576A4" w:rsidRPr="007F248D" w:rsidRDefault="00D576A4" w:rsidP="00627554">
            <w:pPr>
              <w:spacing w:before="0" w:line="276" w:lineRule="auto"/>
              <w:ind w:left="318" w:firstLine="22"/>
              <w:rPr>
                <w:rFonts w:ascii="Cambria" w:hAnsi="Cambria" w:cstheme="minorHAnsi"/>
                <w:b/>
                <w:sz w:val="22"/>
                <w:szCs w:val="20"/>
              </w:rPr>
            </w:pPr>
            <w:r w:rsidRPr="007F248D">
              <w:rPr>
                <w:rFonts w:ascii="Cambria" w:hAnsi="Cambria" w:cstheme="minorHAnsi"/>
                <w:b/>
                <w:sz w:val="22"/>
                <w:szCs w:val="20"/>
              </w:rPr>
              <w:t>Zástupce</w:t>
            </w:r>
            <w:r w:rsidR="00CA32BD">
              <w:rPr>
                <w:rFonts w:ascii="Cambria" w:hAnsi="Cambria" w:cstheme="minorHAnsi"/>
                <w:b/>
                <w:sz w:val="22"/>
                <w:szCs w:val="20"/>
              </w:rPr>
              <w:t xml:space="preserve"> oprávněný jednat ve věcech technických</w:t>
            </w:r>
            <w:r w:rsidRPr="007F248D">
              <w:rPr>
                <w:rFonts w:ascii="Cambria" w:hAnsi="Cambria" w:cstheme="minorHAnsi"/>
                <w:b/>
                <w:sz w:val="22"/>
                <w:szCs w:val="20"/>
              </w:rPr>
              <w:t>:</w:t>
            </w:r>
            <w:r w:rsidR="00CA32BD">
              <w:rPr>
                <w:rFonts w:ascii="Cambria" w:hAnsi="Cambria" w:cstheme="minorHAnsi"/>
                <w:b/>
                <w:sz w:val="22"/>
                <w:szCs w:val="20"/>
              </w:rPr>
              <w:t xml:space="preserve"> </w:t>
            </w:r>
            <w:r w:rsidR="00CA32BD" w:rsidRPr="00CA32BD">
              <w:rPr>
                <w:rFonts w:ascii="Cambria" w:hAnsi="Cambria" w:cstheme="minorHAnsi"/>
                <w:sz w:val="22"/>
                <w:szCs w:val="20"/>
              </w:rPr>
              <w:t>Gabriela Poulová, referent odboru</w:t>
            </w:r>
            <w:r w:rsidR="00CA32BD">
              <w:rPr>
                <w:rFonts w:ascii="Cambria" w:hAnsi="Cambria" w:cstheme="minorHAnsi"/>
                <w:sz w:val="22"/>
                <w:szCs w:val="20"/>
              </w:rPr>
              <w:t xml:space="preserve"> </w:t>
            </w:r>
            <w:r w:rsidR="00CA32BD" w:rsidRPr="00CA32BD">
              <w:rPr>
                <w:rFonts w:ascii="Cambria" w:hAnsi="Cambria" w:cstheme="minorHAnsi"/>
                <w:sz w:val="22"/>
                <w:szCs w:val="20"/>
              </w:rPr>
              <w:t>majetku, investic a regionálního rozvoje, tel. 569 496 605; Vladimíra Krajanská, odbor majetku, investic a regionálního rozvoje, tel. 777 567 020</w:t>
            </w:r>
          </w:p>
        </w:tc>
      </w:tr>
    </w:tbl>
    <w:p w14:paraId="09996ED8" w14:textId="77777777" w:rsidR="00D576A4" w:rsidRPr="007F248D" w:rsidRDefault="00D576A4" w:rsidP="00D576A4">
      <w:pPr>
        <w:spacing w:before="0" w:line="276" w:lineRule="auto"/>
        <w:rPr>
          <w:rFonts w:ascii="Cambria" w:hAnsi="Cambria" w:cstheme="minorHAnsi"/>
          <w:sz w:val="22"/>
          <w:szCs w:val="20"/>
        </w:rPr>
      </w:pPr>
      <w:r w:rsidRPr="007F248D">
        <w:rPr>
          <w:rFonts w:ascii="Cambria" w:hAnsi="Cambria" w:cstheme="minorHAnsi"/>
          <w:sz w:val="22"/>
          <w:szCs w:val="20"/>
        </w:rPr>
        <w:t>(dále jen „</w:t>
      </w:r>
      <w:r w:rsidRPr="007F248D">
        <w:rPr>
          <w:rFonts w:ascii="Cambria" w:hAnsi="Cambria" w:cstheme="minorHAnsi"/>
          <w:b/>
          <w:sz w:val="22"/>
          <w:szCs w:val="20"/>
        </w:rPr>
        <w:t>Objednatel</w:t>
      </w:r>
      <w:r w:rsidRPr="007F248D">
        <w:rPr>
          <w:rFonts w:ascii="Cambria" w:hAnsi="Cambria" w:cstheme="minorHAnsi"/>
          <w:sz w:val="22"/>
          <w:szCs w:val="20"/>
        </w:rPr>
        <w:t>“)</w:t>
      </w:r>
    </w:p>
    <w:p w14:paraId="5E3E08FF" w14:textId="77777777" w:rsidR="00D576A4" w:rsidRDefault="00D576A4" w:rsidP="00D576A4">
      <w:pPr>
        <w:spacing w:before="0" w:line="276" w:lineRule="auto"/>
        <w:rPr>
          <w:rFonts w:ascii="Cambria" w:hAnsi="Cambria" w:cstheme="minorHAnsi"/>
          <w:sz w:val="22"/>
          <w:szCs w:val="20"/>
        </w:rPr>
      </w:pPr>
    </w:p>
    <w:p w14:paraId="0CEBF5C6" w14:textId="77777777" w:rsidR="00D576A4" w:rsidRDefault="00D576A4" w:rsidP="00D576A4">
      <w:pPr>
        <w:spacing w:before="0" w:line="276" w:lineRule="auto"/>
        <w:rPr>
          <w:rFonts w:ascii="Cambria" w:hAnsi="Cambria" w:cstheme="minorHAnsi"/>
          <w:sz w:val="22"/>
          <w:szCs w:val="20"/>
        </w:rPr>
      </w:pPr>
      <w:r>
        <w:rPr>
          <w:rFonts w:ascii="Cambria" w:hAnsi="Cambria" w:cstheme="minorHAnsi"/>
          <w:sz w:val="22"/>
          <w:szCs w:val="20"/>
        </w:rPr>
        <w:t>a</w:t>
      </w:r>
    </w:p>
    <w:p w14:paraId="53405AA3" w14:textId="77777777" w:rsidR="00D576A4" w:rsidRPr="007F248D" w:rsidRDefault="00D576A4" w:rsidP="00D576A4">
      <w:pPr>
        <w:spacing w:before="0" w:line="276" w:lineRule="auto"/>
        <w:rPr>
          <w:rFonts w:ascii="Cambria" w:hAnsi="Cambria" w:cstheme="minorHAnsi"/>
          <w:sz w:val="22"/>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6715"/>
      </w:tblGrid>
      <w:tr w:rsidR="00D576A4" w:rsidRPr="007F248D" w14:paraId="19843E05" w14:textId="77777777" w:rsidTr="00D576A4">
        <w:tc>
          <w:tcPr>
            <w:tcW w:w="2357" w:type="dxa"/>
          </w:tcPr>
          <w:bookmarkEnd w:id="0"/>
          <w:p w14:paraId="66E1F169" w14:textId="77777777" w:rsidR="00D576A4" w:rsidRPr="007F248D" w:rsidRDefault="00D576A4" w:rsidP="009A32F0">
            <w:pPr>
              <w:spacing w:before="0" w:line="276" w:lineRule="auto"/>
              <w:rPr>
                <w:rFonts w:ascii="Cambria" w:hAnsi="Cambria" w:cstheme="minorHAnsi"/>
                <w:b/>
                <w:sz w:val="22"/>
                <w:szCs w:val="20"/>
              </w:rPr>
            </w:pPr>
            <w:r>
              <w:rPr>
                <w:rFonts w:ascii="Cambria" w:hAnsi="Cambria" w:cstheme="minorHAnsi"/>
                <w:b/>
                <w:sz w:val="22"/>
                <w:szCs w:val="20"/>
              </w:rPr>
              <w:t>Název</w:t>
            </w:r>
            <w:r w:rsidRPr="007F248D">
              <w:rPr>
                <w:rFonts w:ascii="Cambria" w:hAnsi="Cambria" w:cstheme="minorHAnsi"/>
                <w:b/>
                <w:sz w:val="22"/>
                <w:szCs w:val="20"/>
              </w:rPr>
              <w:t>:</w:t>
            </w:r>
          </w:p>
        </w:tc>
        <w:tc>
          <w:tcPr>
            <w:tcW w:w="6715" w:type="dxa"/>
          </w:tcPr>
          <w:p w14:paraId="04F72CF4" w14:textId="720BD0AF" w:rsidR="00D576A4" w:rsidRPr="007F248D" w:rsidRDefault="005D5FB7" w:rsidP="009A32F0">
            <w:pPr>
              <w:spacing w:before="0" w:line="276" w:lineRule="auto"/>
              <w:rPr>
                <w:rFonts w:ascii="Cambria" w:hAnsi="Cambria" w:cstheme="minorHAnsi"/>
                <w:b/>
                <w:sz w:val="22"/>
                <w:szCs w:val="20"/>
              </w:rPr>
            </w:pPr>
            <w:r>
              <w:rPr>
                <w:rFonts w:ascii="Cambria" w:hAnsi="Cambria" w:cstheme="minorHAnsi"/>
                <w:b/>
                <w:sz w:val="22"/>
                <w:szCs w:val="20"/>
              </w:rPr>
              <w:t xml:space="preserve">MgA. </w:t>
            </w:r>
            <w:r w:rsidR="003D66CF">
              <w:rPr>
                <w:rFonts w:ascii="Cambria" w:hAnsi="Cambria" w:cstheme="minorHAnsi"/>
                <w:b/>
                <w:sz w:val="22"/>
                <w:szCs w:val="20"/>
              </w:rPr>
              <w:t>Lukáš Gavlovský</w:t>
            </w:r>
          </w:p>
        </w:tc>
      </w:tr>
      <w:tr w:rsidR="00D576A4" w:rsidRPr="007F248D" w14:paraId="0C3B2683" w14:textId="77777777" w:rsidTr="00D576A4">
        <w:tc>
          <w:tcPr>
            <w:tcW w:w="2357" w:type="dxa"/>
          </w:tcPr>
          <w:p w14:paraId="014C1432" w14:textId="77777777" w:rsidR="00D576A4" w:rsidRPr="007F248D" w:rsidRDefault="00D576A4" w:rsidP="009A32F0">
            <w:pPr>
              <w:spacing w:before="0" w:line="276" w:lineRule="auto"/>
              <w:rPr>
                <w:rFonts w:ascii="Cambria" w:hAnsi="Cambria" w:cstheme="minorHAnsi"/>
                <w:b/>
                <w:sz w:val="22"/>
                <w:szCs w:val="20"/>
              </w:rPr>
            </w:pPr>
            <w:r w:rsidRPr="007F248D">
              <w:rPr>
                <w:rFonts w:ascii="Cambria" w:hAnsi="Cambria" w:cstheme="minorHAnsi"/>
                <w:b/>
                <w:sz w:val="22"/>
                <w:szCs w:val="20"/>
              </w:rPr>
              <w:t>IČO:</w:t>
            </w:r>
          </w:p>
        </w:tc>
        <w:tc>
          <w:tcPr>
            <w:tcW w:w="6715" w:type="dxa"/>
          </w:tcPr>
          <w:p w14:paraId="5EAF757D" w14:textId="64F871DE" w:rsidR="00D576A4" w:rsidRPr="007F248D" w:rsidRDefault="003D66CF" w:rsidP="009A32F0">
            <w:pPr>
              <w:spacing w:before="0" w:line="276" w:lineRule="auto"/>
              <w:rPr>
                <w:rFonts w:ascii="Cambria" w:hAnsi="Cambria" w:cstheme="minorHAnsi"/>
                <w:sz w:val="22"/>
                <w:szCs w:val="20"/>
              </w:rPr>
            </w:pPr>
            <w:r>
              <w:rPr>
                <w:rFonts w:ascii="Cambria" w:hAnsi="Cambria" w:cstheme="minorHAnsi"/>
                <w:sz w:val="22"/>
                <w:szCs w:val="20"/>
              </w:rPr>
              <w:t>68201249</w:t>
            </w:r>
          </w:p>
        </w:tc>
      </w:tr>
      <w:tr w:rsidR="00D576A4" w:rsidRPr="007F248D" w14:paraId="473BF01F" w14:textId="77777777" w:rsidTr="00D576A4">
        <w:tc>
          <w:tcPr>
            <w:tcW w:w="2357" w:type="dxa"/>
          </w:tcPr>
          <w:p w14:paraId="54413652" w14:textId="77777777" w:rsidR="00D576A4" w:rsidRPr="007F248D" w:rsidRDefault="00D576A4" w:rsidP="009A32F0">
            <w:pPr>
              <w:spacing w:before="0" w:line="276" w:lineRule="auto"/>
              <w:rPr>
                <w:rFonts w:ascii="Cambria" w:hAnsi="Cambria" w:cstheme="minorHAnsi"/>
                <w:b/>
                <w:sz w:val="22"/>
                <w:szCs w:val="20"/>
              </w:rPr>
            </w:pPr>
            <w:r w:rsidRPr="007F248D">
              <w:rPr>
                <w:rFonts w:ascii="Cambria" w:hAnsi="Cambria" w:cstheme="minorHAnsi"/>
                <w:b/>
                <w:sz w:val="22"/>
                <w:szCs w:val="20"/>
              </w:rPr>
              <w:t>DIČ:</w:t>
            </w:r>
          </w:p>
        </w:tc>
        <w:tc>
          <w:tcPr>
            <w:tcW w:w="6715" w:type="dxa"/>
          </w:tcPr>
          <w:p w14:paraId="64CDD39C" w14:textId="17D31EBF" w:rsidR="00D576A4" w:rsidRPr="007F248D" w:rsidRDefault="00D576A4" w:rsidP="009A32F0">
            <w:pPr>
              <w:spacing w:before="0" w:line="276" w:lineRule="auto"/>
              <w:rPr>
                <w:rFonts w:ascii="Cambria" w:hAnsi="Cambria" w:cstheme="minorHAnsi"/>
                <w:b/>
                <w:sz w:val="22"/>
                <w:szCs w:val="20"/>
              </w:rPr>
            </w:pPr>
          </w:p>
        </w:tc>
      </w:tr>
      <w:tr w:rsidR="00D576A4" w:rsidRPr="007F248D" w14:paraId="08A112B4" w14:textId="77777777" w:rsidTr="00D576A4">
        <w:tc>
          <w:tcPr>
            <w:tcW w:w="2357" w:type="dxa"/>
          </w:tcPr>
          <w:p w14:paraId="6177B70B" w14:textId="77777777" w:rsidR="00D576A4" w:rsidRPr="007F248D" w:rsidRDefault="00D576A4" w:rsidP="009A32F0">
            <w:pPr>
              <w:spacing w:before="0" w:line="276" w:lineRule="auto"/>
              <w:rPr>
                <w:rFonts w:ascii="Cambria" w:hAnsi="Cambria" w:cstheme="minorHAnsi"/>
                <w:b/>
                <w:sz w:val="22"/>
                <w:szCs w:val="20"/>
              </w:rPr>
            </w:pPr>
            <w:r w:rsidRPr="007F248D">
              <w:rPr>
                <w:rFonts w:ascii="Cambria" w:hAnsi="Cambria" w:cstheme="minorHAnsi"/>
                <w:b/>
                <w:sz w:val="22"/>
                <w:szCs w:val="20"/>
              </w:rPr>
              <w:t>Sídlo:</w:t>
            </w:r>
          </w:p>
        </w:tc>
        <w:tc>
          <w:tcPr>
            <w:tcW w:w="6715" w:type="dxa"/>
          </w:tcPr>
          <w:p w14:paraId="48B5FC69" w14:textId="194F49E0" w:rsidR="00D576A4" w:rsidRPr="007F248D" w:rsidRDefault="003D66CF" w:rsidP="009A32F0">
            <w:pPr>
              <w:spacing w:before="0" w:line="276" w:lineRule="auto"/>
              <w:rPr>
                <w:rFonts w:ascii="Cambria" w:hAnsi="Cambria" w:cstheme="minorHAnsi"/>
                <w:sz w:val="22"/>
                <w:szCs w:val="20"/>
              </w:rPr>
            </w:pPr>
            <w:r>
              <w:rPr>
                <w:rFonts w:ascii="Cambria" w:hAnsi="Cambria" w:cstheme="minorHAnsi"/>
                <w:sz w:val="22"/>
                <w:szCs w:val="20"/>
              </w:rPr>
              <w:t>Výžerky 77</w:t>
            </w:r>
            <w:r w:rsidR="000518BE">
              <w:rPr>
                <w:rFonts w:ascii="Cambria" w:hAnsi="Cambria" w:cstheme="minorHAnsi"/>
                <w:sz w:val="22"/>
                <w:szCs w:val="20"/>
              </w:rPr>
              <w:t>,</w:t>
            </w:r>
            <w:r>
              <w:rPr>
                <w:rFonts w:ascii="Cambria" w:hAnsi="Cambria" w:cstheme="minorHAnsi"/>
                <w:sz w:val="22"/>
                <w:szCs w:val="20"/>
              </w:rPr>
              <w:t xml:space="preserve"> Kostelec nad Černými lesy 28163</w:t>
            </w:r>
          </w:p>
        </w:tc>
      </w:tr>
    </w:tbl>
    <w:p w14:paraId="5226EEC4" w14:textId="77777777" w:rsidR="00D576A4" w:rsidRPr="007F248D" w:rsidRDefault="00D576A4" w:rsidP="00D576A4">
      <w:pPr>
        <w:spacing w:before="0" w:line="276" w:lineRule="auto"/>
        <w:rPr>
          <w:rFonts w:ascii="Cambria" w:hAnsi="Cambria" w:cstheme="minorHAnsi"/>
          <w:sz w:val="22"/>
          <w:szCs w:val="20"/>
        </w:rPr>
      </w:pPr>
      <w:r w:rsidRPr="007F248D">
        <w:rPr>
          <w:rFonts w:ascii="Cambria" w:hAnsi="Cambria" w:cstheme="minorHAnsi"/>
          <w:sz w:val="22"/>
          <w:szCs w:val="20"/>
        </w:rPr>
        <w:t>(dále jen „</w:t>
      </w:r>
      <w:r w:rsidRPr="007F248D">
        <w:rPr>
          <w:rFonts w:ascii="Cambria" w:hAnsi="Cambria" w:cstheme="minorHAnsi"/>
          <w:b/>
          <w:sz w:val="22"/>
          <w:szCs w:val="20"/>
        </w:rPr>
        <w:t>Zhotovitel</w:t>
      </w:r>
      <w:r w:rsidRPr="007F248D">
        <w:rPr>
          <w:rFonts w:ascii="Cambria" w:hAnsi="Cambria" w:cstheme="minorHAnsi"/>
          <w:sz w:val="22"/>
          <w:szCs w:val="20"/>
        </w:rPr>
        <w:t>“)</w:t>
      </w:r>
    </w:p>
    <w:p w14:paraId="3AA2A527" w14:textId="77777777" w:rsidR="00D576A4" w:rsidRPr="007F248D" w:rsidRDefault="00D576A4" w:rsidP="00D576A4">
      <w:pPr>
        <w:spacing w:before="0" w:after="120" w:line="276" w:lineRule="auto"/>
        <w:ind w:firstLine="0"/>
        <w:jc w:val="both"/>
        <w:rPr>
          <w:rFonts w:ascii="Cambria" w:hAnsi="Cambria" w:cstheme="minorHAnsi"/>
          <w:sz w:val="22"/>
          <w:szCs w:val="20"/>
        </w:rPr>
      </w:pPr>
    </w:p>
    <w:p w14:paraId="0CA69BBE" w14:textId="77777777" w:rsidR="00D576A4" w:rsidRPr="007F248D" w:rsidRDefault="00D576A4" w:rsidP="00D576A4">
      <w:pPr>
        <w:spacing w:before="0" w:after="120" w:line="276" w:lineRule="auto"/>
        <w:ind w:firstLine="0"/>
        <w:jc w:val="both"/>
        <w:rPr>
          <w:rFonts w:ascii="Cambria" w:hAnsi="Cambria" w:cstheme="minorHAnsi"/>
          <w:sz w:val="22"/>
          <w:szCs w:val="20"/>
        </w:rPr>
      </w:pPr>
      <w:r w:rsidRPr="007F248D">
        <w:rPr>
          <w:rFonts w:ascii="Cambria" w:hAnsi="Cambria" w:cstheme="minorHAnsi"/>
          <w:sz w:val="22"/>
          <w:szCs w:val="20"/>
        </w:rPr>
        <w:t xml:space="preserve">uzavírají níže uvedeného dne, měsíce a roku, ve smyslu ustanovení § 2586 </w:t>
      </w:r>
      <w:r w:rsidRPr="007F248D">
        <w:rPr>
          <w:rFonts w:ascii="Cambria" w:hAnsi="Cambria" w:cstheme="minorHAnsi"/>
          <w:sz w:val="22"/>
          <w:szCs w:val="20"/>
        </w:rPr>
        <w:br/>
        <w:t>a násl. zákona č. 89/2012 Sb., občanský zákoník, ve znění pozdějších předpisů, tuto</w:t>
      </w:r>
    </w:p>
    <w:p w14:paraId="6EB181F1" w14:textId="77777777" w:rsidR="00D576A4" w:rsidRPr="007F248D" w:rsidRDefault="00D576A4" w:rsidP="00D576A4">
      <w:pPr>
        <w:spacing w:before="0" w:after="120" w:line="276" w:lineRule="auto"/>
        <w:jc w:val="center"/>
        <w:rPr>
          <w:rFonts w:ascii="Cambria" w:hAnsi="Cambria" w:cstheme="minorHAnsi"/>
          <w:b/>
          <w:sz w:val="22"/>
          <w:szCs w:val="20"/>
        </w:rPr>
      </w:pPr>
    </w:p>
    <w:p w14:paraId="2AD2E40D" w14:textId="77777777" w:rsidR="00D576A4" w:rsidRPr="007F248D" w:rsidRDefault="00D576A4" w:rsidP="00D576A4">
      <w:pPr>
        <w:spacing w:before="0" w:after="120" w:line="276" w:lineRule="auto"/>
        <w:jc w:val="center"/>
        <w:rPr>
          <w:rFonts w:ascii="Cambria" w:hAnsi="Cambria" w:cstheme="minorHAnsi"/>
          <w:b/>
          <w:sz w:val="22"/>
          <w:szCs w:val="20"/>
        </w:rPr>
      </w:pPr>
      <w:r w:rsidRPr="007F248D">
        <w:rPr>
          <w:rFonts w:ascii="Cambria" w:hAnsi="Cambria" w:cstheme="minorHAnsi"/>
          <w:b/>
          <w:sz w:val="22"/>
          <w:szCs w:val="20"/>
        </w:rPr>
        <w:t>smlouvu o dílo</w:t>
      </w:r>
    </w:p>
    <w:p w14:paraId="778396F8" w14:textId="77777777" w:rsidR="00D576A4" w:rsidRDefault="00D576A4" w:rsidP="00D576A4">
      <w:pPr>
        <w:spacing w:before="0" w:after="120" w:line="276" w:lineRule="auto"/>
        <w:jc w:val="center"/>
        <w:rPr>
          <w:rFonts w:ascii="Cambria" w:hAnsi="Cambria" w:cstheme="minorHAnsi"/>
          <w:sz w:val="22"/>
          <w:szCs w:val="20"/>
        </w:rPr>
      </w:pPr>
      <w:r w:rsidRPr="007F248D">
        <w:rPr>
          <w:rFonts w:ascii="Cambria" w:hAnsi="Cambria" w:cstheme="minorHAnsi"/>
          <w:sz w:val="22"/>
          <w:szCs w:val="20"/>
        </w:rPr>
        <w:t>(dále jen „</w:t>
      </w:r>
      <w:r w:rsidRPr="007F248D">
        <w:rPr>
          <w:rFonts w:ascii="Cambria" w:hAnsi="Cambria" w:cstheme="minorHAnsi"/>
          <w:b/>
          <w:sz w:val="22"/>
          <w:szCs w:val="20"/>
        </w:rPr>
        <w:t>Smlouva</w:t>
      </w:r>
      <w:r w:rsidRPr="007F248D">
        <w:rPr>
          <w:rFonts w:ascii="Cambria" w:hAnsi="Cambria" w:cstheme="minorHAnsi"/>
          <w:sz w:val="22"/>
          <w:szCs w:val="20"/>
        </w:rPr>
        <w:t>“)</w:t>
      </w:r>
    </w:p>
    <w:p w14:paraId="0E43968B" w14:textId="77777777" w:rsidR="00D576A4" w:rsidRPr="007F248D" w:rsidRDefault="00D576A4" w:rsidP="00D576A4">
      <w:pPr>
        <w:spacing w:before="0" w:after="120" w:line="276" w:lineRule="auto"/>
        <w:jc w:val="center"/>
        <w:rPr>
          <w:rFonts w:ascii="Cambria" w:hAnsi="Cambria" w:cstheme="minorHAnsi"/>
          <w:sz w:val="22"/>
          <w:szCs w:val="20"/>
        </w:rPr>
      </w:pPr>
    </w:p>
    <w:p w14:paraId="51F2FC15" w14:textId="77777777" w:rsidR="00D576A4" w:rsidRPr="007F248D" w:rsidRDefault="00D576A4" w:rsidP="00D576A4">
      <w:pPr>
        <w:numPr>
          <w:ilvl w:val="0"/>
          <w:numId w:val="2"/>
        </w:numPr>
        <w:tabs>
          <w:tab w:val="clear" w:pos="340"/>
        </w:tabs>
        <w:spacing w:before="0" w:after="120" w:line="276" w:lineRule="auto"/>
        <w:jc w:val="center"/>
        <w:rPr>
          <w:rFonts w:ascii="Cambria" w:hAnsi="Cambria" w:cstheme="minorHAnsi"/>
          <w:b/>
          <w:smallCaps/>
          <w:sz w:val="22"/>
          <w:szCs w:val="20"/>
        </w:rPr>
      </w:pPr>
      <w:r w:rsidRPr="007F248D">
        <w:rPr>
          <w:rFonts w:ascii="Cambria" w:hAnsi="Cambria" w:cstheme="minorHAnsi"/>
          <w:b/>
          <w:sz w:val="22"/>
          <w:szCs w:val="20"/>
        </w:rPr>
        <w:t>Obecná ustanovení</w:t>
      </w:r>
      <w:r w:rsidRPr="007F248D">
        <w:rPr>
          <w:rFonts w:ascii="Cambria" w:hAnsi="Cambria" w:cstheme="minorHAnsi"/>
          <w:b/>
          <w:smallCaps/>
          <w:sz w:val="22"/>
          <w:szCs w:val="20"/>
        </w:rPr>
        <w:t xml:space="preserve"> </w:t>
      </w:r>
    </w:p>
    <w:p w14:paraId="71BD8432" w14:textId="77777777" w:rsidR="00D576A4" w:rsidRDefault="00D576A4" w:rsidP="00D576A4">
      <w:pPr>
        <w:numPr>
          <w:ilvl w:val="1"/>
          <w:numId w:val="2"/>
        </w:numPr>
        <w:tabs>
          <w:tab w:val="clear" w:pos="340"/>
        </w:tabs>
        <w:spacing w:before="0" w:after="120" w:line="276" w:lineRule="auto"/>
        <w:ind w:left="709" w:hanging="709"/>
        <w:jc w:val="both"/>
        <w:rPr>
          <w:rFonts w:ascii="Cambria" w:hAnsi="Cambria" w:cstheme="minorHAnsi"/>
          <w:sz w:val="22"/>
          <w:szCs w:val="20"/>
        </w:rPr>
      </w:pPr>
      <w:r w:rsidRPr="007F248D">
        <w:rPr>
          <w:rFonts w:ascii="Cambria" w:hAnsi="Cambria" w:cstheme="minorHAnsi"/>
          <w:sz w:val="22"/>
          <w:szCs w:val="20"/>
        </w:rPr>
        <w:t>Zhotovitel prohlašuje, že je držitelem příslušných oprávnění nezbytných k řádnému plnění této Smlouvy a má řádné vybavení, zkušenosti a schopnosti, aby řádně a včas provedl Dílo dle této Smlouvy a je tak způsobilý jej splnit.</w:t>
      </w:r>
    </w:p>
    <w:p w14:paraId="1EAA8A2A" w14:textId="77777777" w:rsidR="006D4545" w:rsidRPr="007F248D" w:rsidRDefault="006D4545" w:rsidP="006D4545">
      <w:pPr>
        <w:tabs>
          <w:tab w:val="clear" w:pos="340"/>
        </w:tabs>
        <w:spacing w:before="0" w:after="120" w:line="276" w:lineRule="auto"/>
        <w:ind w:left="709" w:firstLine="0"/>
        <w:jc w:val="both"/>
        <w:rPr>
          <w:rFonts w:ascii="Cambria" w:hAnsi="Cambria" w:cstheme="minorHAnsi"/>
          <w:sz w:val="22"/>
          <w:szCs w:val="20"/>
        </w:rPr>
      </w:pPr>
    </w:p>
    <w:p w14:paraId="317886C6" w14:textId="77777777" w:rsidR="00D576A4" w:rsidRPr="00DC7049" w:rsidRDefault="00D576A4" w:rsidP="00D576A4">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r w:rsidRPr="00DC7049">
        <w:rPr>
          <w:rFonts w:ascii="Cambria" w:hAnsi="Cambria" w:cstheme="minorHAnsi"/>
          <w:b/>
          <w:sz w:val="22"/>
          <w:szCs w:val="20"/>
        </w:rPr>
        <w:t>Předmět Smlouvy</w:t>
      </w:r>
    </w:p>
    <w:p w14:paraId="5A71628D" w14:textId="274E0893" w:rsidR="00F62C9D" w:rsidRPr="00DC7049" w:rsidRDefault="00D576A4" w:rsidP="00F62C9D">
      <w:pPr>
        <w:numPr>
          <w:ilvl w:val="1"/>
          <w:numId w:val="2"/>
        </w:numPr>
        <w:tabs>
          <w:tab w:val="clear" w:pos="340"/>
        </w:tabs>
        <w:spacing w:before="0" w:after="120" w:line="276" w:lineRule="auto"/>
        <w:ind w:left="709" w:hanging="709"/>
        <w:jc w:val="both"/>
        <w:rPr>
          <w:rFonts w:ascii="Cambria" w:hAnsi="Cambria" w:cstheme="minorHAnsi"/>
          <w:sz w:val="22"/>
          <w:szCs w:val="22"/>
        </w:rPr>
      </w:pPr>
      <w:r w:rsidRPr="00DC7049">
        <w:rPr>
          <w:rFonts w:ascii="Cambria" w:hAnsi="Cambria" w:cstheme="minorHAnsi"/>
          <w:sz w:val="22"/>
          <w:szCs w:val="22"/>
        </w:rPr>
        <w:t xml:space="preserve">Zhotovitel se touto </w:t>
      </w:r>
      <w:r w:rsidR="00B530A8" w:rsidRPr="00DC7049">
        <w:rPr>
          <w:rFonts w:ascii="Cambria" w:hAnsi="Cambria" w:cstheme="minorHAnsi"/>
          <w:sz w:val="22"/>
          <w:szCs w:val="22"/>
        </w:rPr>
        <w:t>S</w:t>
      </w:r>
      <w:r w:rsidRPr="00DC7049">
        <w:rPr>
          <w:rFonts w:ascii="Cambria" w:hAnsi="Cambria" w:cstheme="minorHAnsi"/>
          <w:sz w:val="22"/>
          <w:szCs w:val="22"/>
        </w:rPr>
        <w:t>mlouvou zavazuje provést pro Objednatele řádně a včas, ke sjednanému účelu dílo spočívající v</w:t>
      </w:r>
      <w:r w:rsidR="0058519D" w:rsidRPr="00DC7049">
        <w:rPr>
          <w:rFonts w:ascii="Cambria" w:hAnsi="Cambria" w:cstheme="minorHAnsi"/>
          <w:sz w:val="22"/>
          <w:szCs w:val="22"/>
        </w:rPr>
        <w:t xml:space="preserve"> realizaci </w:t>
      </w:r>
      <w:r w:rsidR="006D4545" w:rsidRPr="00DC7049">
        <w:rPr>
          <w:rFonts w:ascii="Cambria" w:hAnsi="Cambria"/>
          <w:sz w:val="22"/>
          <w:szCs w:val="22"/>
        </w:rPr>
        <w:t>zážitkového areálu s</w:t>
      </w:r>
      <w:r w:rsidR="00BE2FF9" w:rsidRPr="00DC7049">
        <w:rPr>
          <w:rFonts w:ascii="Cambria" w:hAnsi="Cambria"/>
          <w:sz w:val="22"/>
          <w:szCs w:val="22"/>
        </w:rPr>
        <w:t> </w:t>
      </w:r>
      <w:r w:rsidR="006D4545" w:rsidRPr="00DC7049">
        <w:rPr>
          <w:rFonts w:ascii="Cambria" w:hAnsi="Cambria"/>
          <w:sz w:val="22"/>
          <w:szCs w:val="22"/>
        </w:rPr>
        <w:t xml:space="preserve">přírodními a akustickými prvky v zámeckém parku, Světlá nad Sázavou, </w:t>
      </w:r>
      <w:r w:rsidR="00EC4F83" w:rsidRPr="00DC7049">
        <w:rPr>
          <w:rFonts w:ascii="Cambria" w:hAnsi="Cambria" w:cstheme="minorHAnsi"/>
          <w:sz w:val="22"/>
          <w:szCs w:val="22"/>
        </w:rPr>
        <w:t>dle návrhu pana MgA. Lukáše Gavlovského</w:t>
      </w:r>
      <w:r w:rsidR="006D4545" w:rsidRPr="00DC7049">
        <w:rPr>
          <w:rFonts w:ascii="Cambria" w:hAnsi="Cambria" w:cstheme="minorHAnsi"/>
          <w:sz w:val="22"/>
          <w:szCs w:val="22"/>
        </w:rPr>
        <w:t xml:space="preserve"> </w:t>
      </w:r>
      <w:r w:rsidR="00757D1F" w:rsidRPr="00DC7049">
        <w:rPr>
          <w:rFonts w:ascii="Cambria" w:hAnsi="Cambria" w:cstheme="minorHAnsi"/>
          <w:sz w:val="22"/>
          <w:szCs w:val="22"/>
        </w:rPr>
        <w:t>(dále jen „</w:t>
      </w:r>
      <w:r w:rsidR="00757D1F" w:rsidRPr="00DC7049">
        <w:rPr>
          <w:rFonts w:ascii="Cambria" w:hAnsi="Cambria" w:cstheme="minorHAnsi"/>
          <w:b/>
          <w:sz w:val="22"/>
          <w:szCs w:val="22"/>
        </w:rPr>
        <w:t>Dílo</w:t>
      </w:r>
      <w:r w:rsidR="00757D1F" w:rsidRPr="00DC7049">
        <w:rPr>
          <w:rFonts w:ascii="Cambria" w:hAnsi="Cambria" w:cstheme="minorHAnsi"/>
          <w:sz w:val="22"/>
          <w:szCs w:val="22"/>
        </w:rPr>
        <w:t>“)</w:t>
      </w:r>
      <w:r w:rsidR="00901D7B" w:rsidRPr="00DC7049">
        <w:rPr>
          <w:rFonts w:ascii="Cambria" w:hAnsi="Cambria" w:cstheme="minorHAnsi"/>
          <w:sz w:val="22"/>
          <w:szCs w:val="22"/>
        </w:rPr>
        <w:t xml:space="preserve"> </w:t>
      </w:r>
      <w:r w:rsidR="000F7DA1" w:rsidRPr="00DC7049">
        <w:rPr>
          <w:rFonts w:ascii="Cambria" w:hAnsi="Cambria" w:cstheme="minorHAnsi"/>
          <w:sz w:val="22"/>
          <w:szCs w:val="22"/>
        </w:rPr>
        <w:t xml:space="preserve">s tím, že </w:t>
      </w:r>
      <w:r w:rsidR="00F62C9D" w:rsidRPr="00DC7049">
        <w:rPr>
          <w:rFonts w:ascii="Cambria" w:hAnsi="Cambria" w:cstheme="minorHAnsi"/>
          <w:sz w:val="22"/>
          <w:szCs w:val="22"/>
        </w:rPr>
        <w:t>objekt „ šplhoviště s akustickými kmeny a chýší“ bude deklarován jako herní prvek, bude na něj zhotovitelem zajištěna certifikace dle ČSN EN 1176, ČSN EN 1177 a bude instalován na dopadové ploše z kačírku a písku. Zhotovení této dopadové plochy je povinností zhotovitele.</w:t>
      </w:r>
    </w:p>
    <w:p w14:paraId="4F087EDB" w14:textId="13BF365B" w:rsidR="00EC0BFB" w:rsidRPr="00DC7049" w:rsidRDefault="00F62C9D" w:rsidP="00EC0BFB">
      <w:pPr>
        <w:numPr>
          <w:ilvl w:val="1"/>
          <w:numId w:val="2"/>
        </w:numPr>
        <w:tabs>
          <w:tab w:val="clear" w:pos="340"/>
        </w:tabs>
        <w:spacing w:before="0" w:after="120" w:line="276" w:lineRule="auto"/>
        <w:ind w:hanging="792"/>
        <w:jc w:val="both"/>
        <w:rPr>
          <w:rFonts w:ascii="Cambria" w:hAnsi="Cambria" w:cstheme="minorHAnsi"/>
          <w:sz w:val="22"/>
          <w:szCs w:val="22"/>
        </w:rPr>
      </w:pPr>
      <w:r w:rsidRPr="00DC7049">
        <w:rPr>
          <w:rFonts w:ascii="Cambria" w:hAnsi="Cambria" w:cstheme="minorHAnsi"/>
          <w:sz w:val="22"/>
          <w:szCs w:val="22"/>
        </w:rPr>
        <w:lastRenderedPageBreak/>
        <w:t xml:space="preserve">Na ostatní objekty díla „Velký dutý kmen, Torza stromů“ a stávající prvek </w:t>
      </w:r>
      <w:r w:rsidR="00FA16E1" w:rsidRPr="00DC7049">
        <w:rPr>
          <w:rFonts w:ascii="Cambria" w:hAnsi="Cambria" w:cstheme="minorHAnsi"/>
          <w:sz w:val="22"/>
          <w:szCs w:val="22"/>
        </w:rPr>
        <w:t>„</w:t>
      </w:r>
      <w:r w:rsidRPr="00DC7049">
        <w:rPr>
          <w:rFonts w:ascii="Cambria" w:hAnsi="Cambria" w:cstheme="minorHAnsi"/>
          <w:sz w:val="22"/>
          <w:szCs w:val="22"/>
        </w:rPr>
        <w:t>Padlý dub</w:t>
      </w:r>
      <w:r w:rsidR="00FA16E1" w:rsidRPr="00DC7049">
        <w:rPr>
          <w:rFonts w:ascii="Cambria" w:hAnsi="Cambria" w:cstheme="minorHAnsi"/>
          <w:sz w:val="22"/>
          <w:szCs w:val="22"/>
        </w:rPr>
        <w:t>“</w:t>
      </w:r>
      <w:r w:rsidRPr="00DC7049">
        <w:rPr>
          <w:rFonts w:ascii="Cambria" w:hAnsi="Cambria" w:cstheme="minorHAnsi"/>
          <w:sz w:val="22"/>
          <w:szCs w:val="22"/>
        </w:rPr>
        <w:t xml:space="preserve"> bude zhotovitelem zajištěn </w:t>
      </w:r>
      <w:r w:rsidR="00EC0BFB" w:rsidRPr="00DC7049">
        <w:rPr>
          <w:rFonts w:ascii="Cambria" w:hAnsi="Cambria" w:cstheme="minorHAnsi"/>
          <w:sz w:val="22"/>
          <w:szCs w:val="22"/>
        </w:rPr>
        <w:t>Zkušební protokol akreditované laboratoře, tyto objekty díla budou instalovány na dopadové ploše z kačírku a písku. Zhotovení této dopadové plochy je též povinností zhotovitele. Zhotovitel zajistí v rámci provedení díla u jednotlivých objektů v maximální možné míře soulad s ČSN EN 1176, ČSN EN 1177.</w:t>
      </w:r>
    </w:p>
    <w:p w14:paraId="594074A9" w14:textId="3234FC69" w:rsidR="007174AA" w:rsidRPr="00DC7049" w:rsidRDefault="007174AA" w:rsidP="00B530A8">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Zhotovitel se touto </w:t>
      </w:r>
      <w:r w:rsidR="00B530A8" w:rsidRPr="00DC7049">
        <w:rPr>
          <w:rFonts w:ascii="Cambria" w:hAnsi="Cambria" w:cstheme="minorHAnsi"/>
          <w:sz w:val="22"/>
          <w:szCs w:val="20"/>
        </w:rPr>
        <w:t>S</w:t>
      </w:r>
      <w:r w:rsidRPr="00DC7049">
        <w:rPr>
          <w:rFonts w:ascii="Cambria" w:hAnsi="Cambria" w:cstheme="minorHAnsi"/>
          <w:sz w:val="22"/>
          <w:szCs w:val="20"/>
        </w:rPr>
        <w:t xml:space="preserve">mlouvou zavazuje instalovat Dílo v zámeckém parku </w:t>
      </w:r>
      <w:r w:rsidR="0058519D" w:rsidRPr="00DC7049">
        <w:rPr>
          <w:rFonts w:ascii="Cambria" w:hAnsi="Cambria" w:cstheme="minorHAnsi"/>
          <w:sz w:val="22"/>
          <w:szCs w:val="20"/>
        </w:rPr>
        <w:t xml:space="preserve">na pozemku parc.č 14/1, k.ú. Světlá nad Sázavou </w:t>
      </w:r>
      <w:r w:rsidRPr="00DC7049">
        <w:rPr>
          <w:rFonts w:ascii="Cambria" w:hAnsi="Cambria" w:cstheme="minorHAnsi"/>
          <w:sz w:val="22"/>
          <w:szCs w:val="20"/>
        </w:rPr>
        <w:t>na místě určeném v technick</w:t>
      </w:r>
      <w:r w:rsidR="000E5624" w:rsidRPr="00DC7049">
        <w:rPr>
          <w:rFonts w:ascii="Cambria" w:hAnsi="Cambria" w:cstheme="minorHAnsi"/>
          <w:sz w:val="22"/>
          <w:szCs w:val="20"/>
        </w:rPr>
        <w:t>é</w:t>
      </w:r>
      <w:r w:rsidRPr="00DC7049">
        <w:rPr>
          <w:rFonts w:ascii="Cambria" w:hAnsi="Cambria" w:cstheme="minorHAnsi"/>
          <w:sz w:val="22"/>
          <w:szCs w:val="20"/>
        </w:rPr>
        <w:t xml:space="preserve"> specifikac</w:t>
      </w:r>
      <w:bookmarkStart w:id="1" w:name="_Hlk101471035"/>
      <w:r w:rsidR="000E5624" w:rsidRPr="00DC7049">
        <w:rPr>
          <w:rFonts w:ascii="Cambria" w:hAnsi="Cambria" w:cstheme="minorHAnsi"/>
          <w:sz w:val="22"/>
          <w:szCs w:val="20"/>
        </w:rPr>
        <w:t>i</w:t>
      </w:r>
      <w:r w:rsidR="002D7C2C" w:rsidRPr="00DC7049">
        <w:rPr>
          <w:rFonts w:ascii="Cambria" w:hAnsi="Cambria" w:cstheme="minorHAnsi"/>
          <w:sz w:val="22"/>
          <w:szCs w:val="20"/>
        </w:rPr>
        <w:t>,</w:t>
      </w:r>
      <w:r w:rsidR="00CC58D6" w:rsidRPr="00DC7049">
        <w:rPr>
          <w:rFonts w:ascii="Cambria" w:hAnsi="Cambria" w:cstheme="minorHAnsi"/>
          <w:sz w:val="22"/>
          <w:szCs w:val="20"/>
        </w:rPr>
        <w:t xml:space="preserve"> </w:t>
      </w:r>
      <w:r w:rsidRPr="00DC7049">
        <w:rPr>
          <w:rFonts w:ascii="Cambria" w:hAnsi="Cambria" w:cstheme="minorHAnsi"/>
          <w:sz w:val="22"/>
          <w:szCs w:val="20"/>
        </w:rPr>
        <w:t xml:space="preserve">a to v rozsahu stanoveném v této </w:t>
      </w:r>
      <w:r w:rsidR="00B530A8" w:rsidRPr="00DC7049">
        <w:rPr>
          <w:rFonts w:ascii="Cambria" w:hAnsi="Cambria" w:cstheme="minorHAnsi"/>
          <w:sz w:val="22"/>
          <w:szCs w:val="20"/>
        </w:rPr>
        <w:t>s</w:t>
      </w:r>
      <w:r w:rsidRPr="00DC7049">
        <w:rPr>
          <w:rFonts w:ascii="Cambria" w:hAnsi="Cambria" w:cstheme="minorHAnsi"/>
          <w:sz w:val="22"/>
          <w:szCs w:val="20"/>
        </w:rPr>
        <w:t>mlouvě.</w:t>
      </w:r>
      <w:bookmarkEnd w:id="1"/>
    </w:p>
    <w:p w14:paraId="0C52D62B" w14:textId="0EF8E9C9"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Objednatel se </w:t>
      </w:r>
      <w:r w:rsidR="00757D1F" w:rsidRPr="00DC7049">
        <w:rPr>
          <w:rFonts w:ascii="Cambria" w:hAnsi="Cambria" w:cstheme="minorHAnsi"/>
          <w:sz w:val="22"/>
          <w:szCs w:val="20"/>
        </w:rPr>
        <w:t xml:space="preserve">touto </w:t>
      </w:r>
      <w:r w:rsidR="00B530A8" w:rsidRPr="00DC7049">
        <w:rPr>
          <w:rFonts w:ascii="Cambria" w:hAnsi="Cambria" w:cstheme="minorHAnsi"/>
          <w:sz w:val="22"/>
          <w:szCs w:val="20"/>
        </w:rPr>
        <w:t>S</w:t>
      </w:r>
      <w:r w:rsidR="00757D1F" w:rsidRPr="00DC7049">
        <w:rPr>
          <w:rFonts w:ascii="Cambria" w:hAnsi="Cambria" w:cstheme="minorHAnsi"/>
          <w:sz w:val="22"/>
          <w:szCs w:val="20"/>
        </w:rPr>
        <w:t xml:space="preserve">mlouvou </w:t>
      </w:r>
      <w:r w:rsidRPr="00DC7049">
        <w:rPr>
          <w:rFonts w:ascii="Cambria" w:hAnsi="Cambria" w:cstheme="minorHAnsi"/>
          <w:sz w:val="22"/>
          <w:szCs w:val="20"/>
        </w:rPr>
        <w:t xml:space="preserve">zavazuje dokončené Dílo převzít a zaplatit sjednanou cenu, </w:t>
      </w:r>
      <w:r w:rsidR="00B530A8" w:rsidRPr="00DC7049">
        <w:rPr>
          <w:rFonts w:ascii="Cambria" w:hAnsi="Cambria" w:cstheme="minorHAnsi"/>
          <w:sz w:val="22"/>
          <w:szCs w:val="20"/>
        </w:rPr>
        <w:t xml:space="preserve">a </w:t>
      </w:r>
      <w:r w:rsidRPr="00DC7049">
        <w:rPr>
          <w:rFonts w:ascii="Cambria" w:hAnsi="Cambria" w:cstheme="minorHAnsi"/>
          <w:sz w:val="22"/>
          <w:szCs w:val="20"/>
        </w:rPr>
        <w:t>to vše</w:t>
      </w:r>
      <w:r w:rsidR="00B530A8" w:rsidRPr="00DC7049">
        <w:rPr>
          <w:rFonts w:ascii="Cambria" w:hAnsi="Cambria" w:cstheme="minorHAnsi"/>
          <w:sz w:val="22"/>
          <w:szCs w:val="20"/>
        </w:rPr>
        <w:t xml:space="preserve"> </w:t>
      </w:r>
      <w:r w:rsidRPr="00DC7049">
        <w:rPr>
          <w:rFonts w:ascii="Cambria" w:hAnsi="Cambria" w:cstheme="minorHAnsi"/>
          <w:sz w:val="22"/>
          <w:szCs w:val="20"/>
        </w:rPr>
        <w:t xml:space="preserve">za podmínek sjednaných touto Smlouvou. </w:t>
      </w:r>
    </w:p>
    <w:p w14:paraId="60EEE08C" w14:textId="76990A64"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bookmarkStart w:id="2" w:name="_Hlk101469654"/>
      <w:bookmarkStart w:id="3" w:name="_Ref499192659"/>
      <w:r w:rsidRPr="00DC7049">
        <w:rPr>
          <w:rFonts w:ascii="Cambria" w:hAnsi="Cambria" w:cstheme="minorHAnsi"/>
          <w:sz w:val="22"/>
          <w:szCs w:val="20"/>
        </w:rPr>
        <w:t xml:space="preserve">Objednatel se </w:t>
      </w:r>
      <w:r w:rsidR="00757D1F" w:rsidRPr="00DC7049">
        <w:rPr>
          <w:rFonts w:ascii="Cambria" w:hAnsi="Cambria" w:cstheme="minorHAnsi"/>
          <w:sz w:val="22"/>
          <w:szCs w:val="20"/>
        </w:rPr>
        <w:t xml:space="preserve">touto </w:t>
      </w:r>
      <w:r w:rsidR="00B530A8" w:rsidRPr="00DC7049">
        <w:rPr>
          <w:rFonts w:ascii="Cambria" w:hAnsi="Cambria" w:cstheme="minorHAnsi"/>
          <w:sz w:val="22"/>
          <w:szCs w:val="20"/>
        </w:rPr>
        <w:t>S</w:t>
      </w:r>
      <w:r w:rsidR="00757D1F" w:rsidRPr="00DC7049">
        <w:rPr>
          <w:rFonts w:ascii="Cambria" w:hAnsi="Cambria" w:cstheme="minorHAnsi"/>
          <w:sz w:val="22"/>
          <w:szCs w:val="20"/>
        </w:rPr>
        <w:t xml:space="preserve">mlouvou </w:t>
      </w:r>
      <w:r w:rsidRPr="00DC7049">
        <w:rPr>
          <w:rFonts w:ascii="Cambria" w:hAnsi="Cambria" w:cstheme="minorHAnsi"/>
          <w:sz w:val="22"/>
          <w:szCs w:val="20"/>
        </w:rPr>
        <w:t>zavazuje</w:t>
      </w:r>
      <w:bookmarkEnd w:id="2"/>
      <w:r w:rsidRPr="00DC7049">
        <w:rPr>
          <w:rFonts w:ascii="Cambria" w:hAnsi="Cambria" w:cstheme="minorHAnsi"/>
          <w:sz w:val="22"/>
          <w:szCs w:val="20"/>
        </w:rPr>
        <w:t xml:space="preserve">, že provedené Dílo převezme poté, co bude dokončeno v souladu s touto Smlouvou a že zaplatí </w:t>
      </w:r>
      <w:r w:rsidR="00C55092" w:rsidRPr="00DC7049">
        <w:rPr>
          <w:rFonts w:ascii="Cambria" w:hAnsi="Cambria" w:cstheme="minorHAnsi"/>
          <w:sz w:val="22"/>
          <w:szCs w:val="20"/>
        </w:rPr>
        <w:t xml:space="preserve">Zhotoviteli </w:t>
      </w:r>
      <w:r w:rsidRPr="00DC7049">
        <w:rPr>
          <w:rFonts w:ascii="Cambria" w:hAnsi="Cambria" w:cstheme="minorHAnsi"/>
          <w:sz w:val="22"/>
          <w:szCs w:val="20"/>
        </w:rPr>
        <w:t>smluvně dohodnutou cenu.</w:t>
      </w:r>
    </w:p>
    <w:p w14:paraId="6E98A3EC" w14:textId="6D839D55" w:rsidR="005F4DCE" w:rsidRPr="00DC7049" w:rsidRDefault="005F4DCE"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Objednatel se </w:t>
      </w:r>
      <w:r w:rsidR="00757D1F" w:rsidRPr="00DC7049">
        <w:rPr>
          <w:rFonts w:ascii="Cambria" w:hAnsi="Cambria" w:cstheme="minorHAnsi"/>
          <w:sz w:val="22"/>
          <w:szCs w:val="20"/>
        </w:rPr>
        <w:t xml:space="preserve">touto </w:t>
      </w:r>
      <w:r w:rsidR="00B530A8" w:rsidRPr="00DC7049">
        <w:rPr>
          <w:rFonts w:ascii="Cambria" w:hAnsi="Cambria" w:cstheme="minorHAnsi"/>
          <w:sz w:val="22"/>
          <w:szCs w:val="20"/>
        </w:rPr>
        <w:t>S</w:t>
      </w:r>
      <w:r w:rsidR="00757D1F" w:rsidRPr="00DC7049">
        <w:rPr>
          <w:rFonts w:ascii="Cambria" w:hAnsi="Cambria" w:cstheme="minorHAnsi"/>
          <w:sz w:val="22"/>
          <w:szCs w:val="20"/>
        </w:rPr>
        <w:t xml:space="preserve">mlouvou </w:t>
      </w:r>
      <w:r w:rsidRPr="00DC7049">
        <w:rPr>
          <w:rFonts w:ascii="Cambria" w:hAnsi="Cambria" w:cstheme="minorHAnsi"/>
          <w:sz w:val="22"/>
          <w:szCs w:val="20"/>
        </w:rPr>
        <w:t xml:space="preserve">zavazuje umožnit Zhotoviteli </w:t>
      </w:r>
      <w:r w:rsidR="004702C2" w:rsidRPr="00DC7049">
        <w:rPr>
          <w:rFonts w:ascii="Cambria" w:hAnsi="Cambria" w:cstheme="minorHAnsi"/>
          <w:sz w:val="22"/>
          <w:szCs w:val="20"/>
        </w:rPr>
        <w:t xml:space="preserve">vjezd do zámeckého parku s nákladní a manipulační technikou potřebnou k transportu a instalaci </w:t>
      </w:r>
      <w:r w:rsidR="008812B3" w:rsidRPr="00DC7049">
        <w:rPr>
          <w:rFonts w:ascii="Cambria" w:hAnsi="Cambria" w:cstheme="minorHAnsi"/>
          <w:sz w:val="22"/>
          <w:szCs w:val="20"/>
        </w:rPr>
        <w:t>D</w:t>
      </w:r>
      <w:r w:rsidR="004702C2" w:rsidRPr="00DC7049">
        <w:rPr>
          <w:rFonts w:ascii="Cambria" w:hAnsi="Cambria" w:cstheme="minorHAnsi"/>
          <w:sz w:val="22"/>
          <w:szCs w:val="20"/>
        </w:rPr>
        <w:t>íla.</w:t>
      </w:r>
    </w:p>
    <w:p w14:paraId="71025921" w14:textId="4EA2DC4E" w:rsidR="008812B3" w:rsidRPr="00DC7049" w:rsidRDefault="008812B3"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Objednatel se </w:t>
      </w:r>
      <w:r w:rsidR="00757D1F" w:rsidRPr="00DC7049">
        <w:rPr>
          <w:rFonts w:ascii="Cambria" w:hAnsi="Cambria" w:cstheme="minorHAnsi"/>
          <w:sz w:val="22"/>
          <w:szCs w:val="20"/>
        </w:rPr>
        <w:t xml:space="preserve">touto </w:t>
      </w:r>
      <w:r w:rsidR="00B530A8" w:rsidRPr="00DC7049">
        <w:rPr>
          <w:rFonts w:ascii="Cambria" w:hAnsi="Cambria" w:cstheme="minorHAnsi"/>
          <w:sz w:val="22"/>
          <w:szCs w:val="20"/>
        </w:rPr>
        <w:t>S</w:t>
      </w:r>
      <w:r w:rsidR="00757D1F" w:rsidRPr="00DC7049">
        <w:rPr>
          <w:rFonts w:ascii="Cambria" w:hAnsi="Cambria" w:cstheme="minorHAnsi"/>
          <w:sz w:val="22"/>
          <w:szCs w:val="20"/>
        </w:rPr>
        <w:t xml:space="preserve">mlouvou </w:t>
      </w:r>
      <w:r w:rsidRPr="00DC7049">
        <w:rPr>
          <w:rFonts w:ascii="Cambria" w:hAnsi="Cambria" w:cstheme="minorHAnsi"/>
          <w:sz w:val="22"/>
          <w:szCs w:val="20"/>
        </w:rPr>
        <w:t xml:space="preserve">zavazuje zařídit případná povolení spojená s vytvořením </w:t>
      </w:r>
      <w:r w:rsidR="00AA15E1" w:rsidRPr="00DC7049">
        <w:rPr>
          <w:rFonts w:ascii="Cambria" w:hAnsi="Cambria" w:cstheme="minorHAnsi"/>
          <w:sz w:val="22"/>
          <w:szCs w:val="20"/>
        </w:rPr>
        <w:t xml:space="preserve">a </w:t>
      </w:r>
      <w:r w:rsidRPr="00DC7049">
        <w:rPr>
          <w:rFonts w:ascii="Cambria" w:hAnsi="Cambria" w:cstheme="minorHAnsi"/>
          <w:sz w:val="22"/>
          <w:szCs w:val="20"/>
        </w:rPr>
        <w:t>instalací Díla ve Světlé nad Sázavou</w:t>
      </w:r>
      <w:r w:rsidR="00AA15E1" w:rsidRPr="00DC7049">
        <w:rPr>
          <w:rFonts w:ascii="Cambria" w:hAnsi="Cambria" w:cstheme="minorHAnsi"/>
          <w:sz w:val="22"/>
          <w:szCs w:val="20"/>
        </w:rPr>
        <w:t>.</w:t>
      </w:r>
    </w:p>
    <w:p w14:paraId="05BA3AED" w14:textId="77777777" w:rsidR="00D576A4" w:rsidRPr="00DC7049" w:rsidRDefault="00D576A4" w:rsidP="00D576A4">
      <w:pPr>
        <w:tabs>
          <w:tab w:val="clear" w:pos="340"/>
        </w:tabs>
        <w:spacing w:before="0" w:after="120" w:line="276" w:lineRule="auto"/>
        <w:ind w:left="709" w:firstLine="0"/>
        <w:jc w:val="both"/>
        <w:rPr>
          <w:rFonts w:ascii="Cambria" w:hAnsi="Cambria" w:cstheme="minorHAnsi"/>
          <w:sz w:val="22"/>
          <w:szCs w:val="20"/>
        </w:rPr>
      </w:pPr>
    </w:p>
    <w:p w14:paraId="613558E1" w14:textId="77777777" w:rsidR="00D576A4" w:rsidRPr="00DC7049" w:rsidRDefault="00D576A4" w:rsidP="007174AA">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bookmarkStart w:id="4" w:name="_Ref521331938"/>
      <w:r w:rsidRPr="00DC7049">
        <w:rPr>
          <w:rFonts w:ascii="Cambria" w:hAnsi="Cambria" w:cstheme="minorHAnsi"/>
          <w:b/>
          <w:sz w:val="22"/>
          <w:szCs w:val="20"/>
        </w:rPr>
        <w:t>Doba plnění</w:t>
      </w:r>
      <w:bookmarkEnd w:id="4"/>
      <w:r w:rsidRPr="00DC7049">
        <w:rPr>
          <w:rFonts w:ascii="Cambria" w:hAnsi="Cambria" w:cstheme="minorHAnsi"/>
          <w:b/>
          <w:sz w:val="22"/>
          <w:szCs w:val="20"/>
        </w:rPr>
        <w:t xml:space="preserve"> </w:t>
      </w:r>
    </w:p>
    <w:p w14:paraId="569FA42D" w14:textId="34AE1C6B"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bookmarkStart w:id="5" w:name="_Ref507079133"/>
      <w:bookmarkStart w:id="6" w:name="_Ref521590027"/>
      <w:r w:rsidRPr="00DC7049">
        <w:rPr>
          <w:rFonts w:ascii="Cambria" w:hAnsi="Cambria" w:cstheme="minorHAnsi"/>
          <w:sz w:val="22"/>
          <w:szCs w:val="20"/>
        </w:rPr>
        <w:t xml:space="preserve">Zhotovitel se zavazuje Dílo provést </w:t>
      </w:r>
      <w:bookmarkStart w:id="7" w:name="_Ref5717675"/>
      <w:bookmarkEnd w:id="5"/>
      <w:bookmarkEnd w:id="6"/>
      <w:r w:rsidRPr="00DC7049">
        <w:rPr>
          <w:rFonts w:ascii="Cambria" w:hAnsi="Cambria" w:cstheme="minorHAnsi"/>
          <w:sz w:val="22"/>
          <w:szCs w:val="20"/>
        </w:rPr>
        <w:t xml:space="preserve">nejpozději do </w:t>
      </w:r>
      <w:bookmarkEnd w:id="7"/>
      <w:r w:rsidR="00CA5C23" w:rsidRPr="00DC7049">
        <w:rPr>
          <w:rFonts w:ascii="Cambria" w:hAnsi="Cambria" w:cstheme="minorHAnsi"/>
          <w:sz w:val="22"/>
          <w:szCs w:val="20"/>
        </w:rPr>
        <w:t>15.12</w:t>
      </w:r>
      <w:r w:rsidRPr="00DC7049">
        <w:rPr>
          <w:rFonts w:ascii="Cambria" w:hAnsi="Cambria" w:cstheme="minorHAnsi"/>
          <w:sz w:val="22"/>
          <w:szCs w:val="20"/>
        </w:rPr>
        <w:t>. 202</w:t>
      </w:r>
      <w:r w:rsidR="006D4545" w:rsidRPr="00DC7049">
        <w:rPr>
          <w:rFonts w:ascii="Cambria" w:hAnsi="Cambria" w:cstheme="minorHAnsi"/>
          <w:sz w:val="22"/>
          <w:szCs w:val="20"/>
        </w:rPr>
        <w:t>3</w:t>
      </w:r>
    </w:p>
    <w:p w14:paraId="58DA2E88" w14:textId="139AEC7B"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Zhotovitel zahájí plnění Díla po podpisu Smlouvy.</w:t>
      </w:r>
    </w:p>
    <w:p w14:paraId="4537EE40" w14:textId="77777777" w:rsidR="00D576A4" w:rsidRPr="00DC7049" w:rsidRDefault="00D576A4" w:rsidP="00D576A4">
      <w:pPr>
        <w:tabs>
          <w:tab w:val="clear" w:pos="340"/>
        </w:tabs>
        <w:spacing w:before="0" w:after="120" w:line="276" w:lineRule="auto"/>
        <w:ind w:left="709" w:firstLine="0"/>
        <w:jc w:val="both"/>
        <w:rPr>
          <w:rFonts w:ascii="Cambria" w:hAnsi="Cambria" w:cstheme="minorHAnsi"/>
          <w:sz w:val="22"/>
          <w:szCs w:val="20"/>
        </w:rPr>
      </w:pPr>
    </w:p>
    <w:p w14:paraId="4B4EF55F" w14:textId="77777777" w:rsidR="00D576A4" w:rsidRPr="00DC7049" w:rsidRDefault="00D576A4" w:rsidP="007174AA">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r w:rsidRPr="00DC7049">
        <w:rPr>
          <w:rFonts w:ascii="Cambria" w:hAnsi="Cambria" w:cstheme="minorHAnsi"/>
          <w:b/>
          <w:sz w:val="22"/>
          <w:szCs w:val="20"/>
        </w:rPr>
        <w:t>Cena za Dílo a platební podmínky</w:t>
      </w:r>
    </w:p>
    <w:p w14:paraId="2F281C13" w14:textId="2F259150"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Smluvní strany se dohodly na </w:t>
      </w:r>
      <w:r w:rsidR="00581F0A" w:rsidRPr="00DC7049">
        <w:rPr>
          <w:rFonts w:ascii="Cambria" w:hAnsi="Cambria" w:cstheme="minorHAnsi"/>
          <w:sz w:val="22"/>
          <w:szCs w:val="20"/>
        </w:rPr>
        <w:t>c</w:t>
      </w:r>
      <w:r w:rsidRPr="00DC7049">
        <w:rPr>
          <w:rFonts w:ascii="Cambria" w:hAnsi="Cambria" w:cstheme="minorHAnsi"/>
          <w:sz w:val="22"/>
          <w:szCs w:val="20"/>
        </w:rPr>
        <w:t xml:space="preserve">eně za Dílo </w:t>
      </w:r>
      <w:r w:rsidR="00581F0A" w:rsidRPr="00DC7049">
        <w:rPr>
          <w:rFonts w:ascii="Cambria" w:hAnsi="Cambria" w:cstheme="minorHAnsi"/>
          <w:sz w:val="22"/>
          <w:szCs w:val="20"/>
        </w:rPr>
        <w:t xml:space="preserve">a to </w:t>
      </w:r>
      <w:r w:rsidR="003503C3" w:rsidRPr="00DC7049">
        <w:rPr>
          <w:rFonts w:ascii="Cambria" w:hAnsi="Cambria" w:cstheme="minorHAnsi"/>
          <w:sz w:val="22"/>
          <w:szCs w:val="20"/>
        </w:rPr>
        <w:t xml:space="preserve">1 </w:t>
      </w:r>
      <w:r w:rsidR="006D4545" w:rsidRPr="00DC7049">
        <w:rPr>
          <w:rFonts w:ascii="Cambria" w:hAnsi="Cambria" w:cstheme="minorHAnsi"/>
          <w:sz w:val="22"/>
          <w:szCs w:val="20"/>
        </w:rPr>
        <w:t>99</w:t>
      </w:r>
      <w:r w:rsidR="006945FF" w:rsidRPr="00DC7049">
        <w:rPr>
          <w:rFonts w:ascii="Cambria" w:hAnsi="Cambria" w:cstheme="minorHAnsi"/>
          <w:sz w:val="22"/>
          <w:szCs w:val="20"/>
        </w:rPr>
        <w:t>5</w:t>
      </w:r>
      <w:r w:rsidR="003503C3" w:rsidRPr="00DC7049">
        <w:rPr>
          <w:rFonts w:ascii="Cambria" w:hAnsi="Cambria" w:cstheme="minorHAnsi"/>
          <w:sz w:val="22"/>
          <w:szCs w:val="20"/>
        </w:rPr>
        <w:t xml:space="preserve"> 000</w:t>
      </w:r>
      <w:r w:rsidRPr="00DC7049">
        <w:rPr>
          <w:rFonts w:ascii="Cambria" w:hAnsi="Cambria" w:cstheme="minorHAnsi"/>
          <w:sz w:val="22"/>
          <w:szCs w:val="20"/>
        </w:rPr>
        <w:t>,- Kč bez DPH (dále jen „</w:t>
      </w:r>
      <w:r w:rsidRPr="00DC7049">
        <w:rPr>
          <w:rFonts w:ascii="Cambria" w:hAnsi="Cambria" w:cstheme="minorHAnsi"/>
          <w:b/>
          <w:bCs/>
          <w:sz w:val="22"/>
          <w:szCs w:val="20"/>
        </w:rPr>
        <w:t>Cena</w:t>
      </w:r>
      <w:r w:rsidRPr="00DC7049">
        <w:rPr>
          <w:rFonts w:ascii="Cambria" w:hAnsi="Cambria" w:cstheme="minorHAnsi"/>
          <w:sz w:val="22"/>
          <w:szCs w:val="20"/>
        </w:rPr>
        <w:t xml:space="preserve">“), Zhotovitel </w:t>
      </w:r>
      <w:r w:rsidR="007A6351" w:rsidRPr="00DC7049">
        <w:rPr>
          <w:rFonts w:ascii="Cambria" w:hAnsi="Cambria" w:cstheme="minorHAnsi"/>
          <w:sz w:val="22"/>
          <w:szCs w:val="20"/>
        </w:rPr>
        <w:t xml:space="preserve">je </w:t>
      </w:r>
      <w:r w:rsidRPr="00DC7049">
        <w:rPr>
          <w:rFonts w:ascii="Cambria" w:hAnsi="Cambria" w:cstheme="minorHAnsi"/>
          <w:sz w:val="22"/>
          <w:szCs w:val="20"/>
        </w:rPr>
        <w:t>plátcem DPH, k </w:t>
      </w:r>
      <w:r w:rsidR="007A6351" w:rsidRPr="00DC7049">
        <w:rPr>
          <w:rFonts w:ascii="Cambria" w:hAnsi="Cambria" w:cstheme="minorHAnsi"/>
          <w:sz w:val="22"/>
          <w:szCs w:val="20"/>
        </w:rPr>
        <w:t xml:space="preserve">Ceně bude </w:t>
      </w:r>
      <w:r w:rsidRPr="00DC7049">
        <w:rPr>
          <w:rFonts w:ascii="Cambria" w:hAnsi="Cambria" w:cstheme="minorHAnsi"/>
          <w:sz w:val="22"/>
          <w:szCs w:val="20"/>
        </w:rPr>
        <w:t xml:space="preserve">připočtena daň z přidané hodnoty </w:t>
      </w:r>
      <w:r w:rsidR="00FC5C03" w:rsidRPr="00DC7049">
        <w:rPr>
          <w:rFonts w:ascii="Cambria" w:hAnsi="Cambria" w:cstheme="minorHAnsi"/>
          <w:sz w:val="22"/>
          <w:szCs w:val="20"/>
        </w:rPr>
        <w:t>v aktuální zákonem dané výši</w:t>
      </w:r>
      <w:r w:rsidR="00AA15E1" w:rsidRPr="00DC7049">
        <w:rPr>
          <w:rFonts w:ascii="Cambria" w:hAnsi="Cambria" w:cstheme="minorHAnsi"/>
          <w:sz w:val="22"/>
          <w:szCs w:val="20"/>
        </w:rPr>
        <w:t xml:space="preserve">, což dnes činí </w:t>
      </w:r>
      <w:r w:rsidR="001C3647" w:rsidRPr="00DC7049">
        <w:rPr>
          <w:rFonts w:ascii="Cambria" w:hAnsi="Cambria" w:cstheme="minorHAnsi"/>
          <w:sz w:val="22"/>
          <w:szCs w:val="20"/>
        </w:rPr>
        <w:t xml:space="preserve">při </w:t>
      </w:r>
      <w:r w:rsidR="00581F0A" w:rsidRPr="00DC7049">
        <w:rPr>
          <w:rFonts w:ascii="Cambria" w:hAnsi="Cambria" w:cstheme="minorHAnsi"/>
          <w:sz w:val="22"/>
          <w:szCs w:val="20"/>
        </w:rPr>
        <w:t xml:space="preserve">21 </w:t>
      </w:r>
      <w:r w:rsidR="005D0275" w:rsidRPr="00DC7049">
        <w:rPr>
          <w:rFonts w:ascii="Cambria" w:hAnsi="Cambria" w:cstheme="minorHAnsi"/>
          <w:sz w:val="22"/>
          <w:szCs w:val="20"/>
        </w:rPr>
        <w:t xml:space="preserve">% </w:t>
      </w:r>
      <w:r w:rsidR="001C3647" w:rsidRPr="00DC7049">
        <w:rPr>
          <w:rFonts w:ascii="Cambria" w:hAnsi="Cambria" w:cstheme="minorHAnsi"/>
          <w:sz w:val="22"/>
          <w:szCs w:val="20"/>
        </w:rPr>
        <w:t>41</w:t>
      </w:r>
      <w:r w:rsidR="006945FF" w:rsidRPr="00DC7049">
        <w:rPr>
          <w:rFonts w:ascii="Cambria" w:hAnsi="Cambria" w:cstheme="minorHAnsi"/>
          <w:sz w:val="22"/>
          <w:szCs w:val="20"/>
        </w:rPr>
        <w:t>8</w:t>
      </w:r>
      <w:r w:rsidR="001C3647" w:rsidRPr="00DC7049">
        <w:rPr>
          <w:rFonts w:ascii="Cambria" w:hAnsi="Cambria" w:cstheme="minorHAnsi"/>
          <w:sz w:val="22"/>
          <w:szCs w:val="20"/>
        </w:rPr>
        <w:t xml:space="preserve"> </w:t>
      </w:r>
      <w:r w:rsidR="009715EA" w:rsidRPr="00DC7049">
        <w:rPr>
          <w:rFonts w:ascii="Cambria" w:hAnsi="Cambria" w:cstheme="minorHAnsi"/>
          <w:sz w:val="22"/>
          <w:szCs w:val="20"/>
        </w:rPr>
        <w:t>9</w:t>
      </w:r>
      <w:r w:rsidR="006945FF" w:rsidRPr="00DC7049">
        <w:rPr>
          <w:rFonts w:ascii="Cambria" w:hAnsi="Cambria" w:cstheme="minorHAnsi"/>
          <w:sz w:val="22"/>
          <w:szCs w:val="20"/>
        </w:rPr>
        <w:t>5</w:t>
      </w:r>
      <w:r w:rsidR="001C3647" w:rsidRPr="00DC7049">
        <w:rPr>
          <w:rFonts w:ascii="Cambria" w:hAnsi="Cambria" w:cstheme="minorHAnsi"/>
          <w:sz w:val="22"/>
          <w:szCs w:val="20"/>
        </w:rPr>
        <w:t>0</w:t>
      </w:r>
      <w:r w:rsidR="00180635" w:rsidRPr="00DC7049">
        <w:rPr>
          <w:rFonts w:ascii="Cambria" w:hAnsi="Cambria" w:cstheme="minorHAnsi"/>
          <w:sz w:val="22"/>
          <w:szCs w:val="20"/>
        </w:rPr>
        <w:t xml:space="preserve">,- Kč. Celková cena </w:t>
      </w:r>
      <w:r w:rsidR="00AA15E1" w:rsidRPr="00DC7049">
        <w:rPr>
          <w:rFonts w:ascii="Cambria" w:hAnsi="Cambria" w:cstheme="minorHAnsi"/>
          <w:sz w:val="22"/>
          <w:szCs w:val="20"/>
        </w:rPr>
        <w:t>Díla je</w:t>
      </w:r>
      <w:r w:rsidR="00180635" w:rsidRPr="00DC7049">
        <w:rPr>
          <w:rFonts w:ascii="Cambria" w:hAnsi="Cambria" w:cstheme="minorHAnsi"/>
          <w:sz w:val="22"/>
          <w:szCs w:val="20"/>
        </w:rPr>
        <w:t xml:space="preserve"> </w:t>
      </w:r>
      <w:r w:rsidR="001C3647" w:rsidRPr="00DC7049">
        <w:rPr>
          <w:rFonts w:ascii="Cambria" w:hAnsi="Cambria" w:cstheme="minorHAnsi"/>
          <w:sz w:val="22"/>
          <w:szCs w:val="20"/>
        </w:rPr>
        <w:t>2</w:t>
      </w:r>
      <w:r w:rsidR="006945FF" w:rsidRPr="00DC7049">
        <w:rPr>
          <w:rFonts w:ascii="Cambria" w:hAnsi="Cambria" w:cstheme="minorHAnsi"/>
          <w:sz w:val="22"/>
          <w:szCs w:val="20"/>
        </w:rPr>
        <w:t> 413 950</w:t>
      </w:r>
      <w:r w:rsidR="00180635" w:rsidRPr="00DC7049">
        <w:rPr>
          <w:rFonts w:ascii="Cambria" w:hAnsi="Cambria" w:cstheme="minorHAnsi"/>
          <w:sz w:val="22"/>
          <w:szCs w:val="20"/>
        </w:rPr>
        <w:t>,- Kč.</w:t>
      </w:r>
    </w:p>
    <w:p w14:paraId="274D4BD1" w14:textId="0D3F6CA4" w:rsidR="00D576A4" w:rsidRPr="00DC7049" w:rsidRDefault="00173C9C"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Cena bude zaplacena </w:t>
      </w:r>
      <w:r w:rsidR="00C002A7" w:rsidRPr="00DC7049">
        <w:rPr>
          <w:rFonts w:ascii="Cambria" w:hAnsi="Cambria" w:cstheme="minorHAnsi"/>
          <w:sz w:val="22"/>
          <w:szCs w:val="20"/>
        </w:rPr>
        <w:t>Z</w:t>
      </w:r>
      <w:r w:rsidRPr="00DC7049">
        <w:rPr>
          <w:rFonts w:ascii="Cambria" w:hAnsi="Cambria" w:cstheme="minorHAnsi"/>
          <w:sz w:val="22"/>
          <w:szCs w:val="20"/>
        </w:rPr>
        <w:t xml:space="preserve">hotoviteli po </w:t>
      </w:r>
      <w:r w:rsidR="00152B8E" w:rsidRPr="00DC7049">
        <w:rPr>
          <w:rFonts w:ascii="Cambria" w:hAnsi="Cambria" w:cstheme="minorHAnsi"/>
          <w:sz w:val="22"/>
          <w:szCs w:val="20"/>
        </w:rPr>
        <w:t xml:space="preserve">řádném </w:t>
      </w:r>
      <w:r w:rsidRPr="00DC7049">
        <w:rPr>
          <w:rFonts w:ascii="Cambria" w:hAnsi="Cambria" w:cstheme="minorHAnsi"/>
          <w:sz w:val="22"/>
          <w:szCs w:val="20"/>
        </w:rPr>
        <w:t xml:space="preserve">dokončení a </w:t>
      </w:r>
      <w:r w:rsidR="00152B8E" w:rsidRPr="00DC7049">
        <w:rPr>
          <w:rFonts w:ascii="Cambria" w:hAnsi="Cambria" w:cstheme="minorHAnsi"/>
          <w:sz w:val="22"/>
          <w:szCs w:val="20"/>
        </w:rPr>
        <w:t xml:space="preserve">protokolárním </w:t>
      </w:r>
      <w:r w:rsidRPr="00DC7049">
        <w:rPr>
          <w:rFonts w:ascii="Cambria" w:hAnsi="Cambria" w:cstheme="minorHAnsi"/>
          <w:sz w:val="22"/>
          <w:szCs w:val="20"/>
        </w:rPr>
        <w:t xml:space="preserve">předání Díla </w:t>
      </w:r>
      <w:r w:rsidR="00B53C9F" w:rsidRPr="00DC7049">
        <w:rPr>
          <w:rFonts w:ascii="Cambria" w:hAnsi="Cambria" w:cstheme="minorHAnsi"/>
          <w:sz w:val="22"/>
          <w:szCs w:val="20"/>
        </w:rPr>
        <w:t>n</w:t>
      </w:r>
      <w:r w:rsidR="004D7303" w:rsidRPr="00DC7049">
        <w:rPr>
          <w:rFonts w:ascii="Cambria" w:hAnsi="Cambria" w:cstheme="minorHAnsi"/>
          <w:sz w:val="22"/>
          <w:szCs w:val="20"/>
        </w:rPr>
        <w:t xml:space="preserve">a </w:t>
      </w:r>
      <w:r w:rsidR="00B53C9F" w:rsidRPr="00DC7049">
        <w:rPr>
          <w:rFonts w:ascii="Cambria" w:hAnsi="Cambria" w:cstheme="minorHAnsi"/>
          <w:sz w:val="22"/>
          <w:szCs w:val="20"/>
        </w:rPr>
        <w:t xml:space="preserve">základě </w:t>
      </w:r>
      <w:r w:rsidR="004D7303" w:rsidRPr="00DC7049">
        <w:rPr>
          <w:rFonts w:ascii="Cambria" w:hAnsi="Cambria" w:cstheme="minorHAnsi"/>
          <w:sz w:val="22"/>
          <w:szCs w:val="20"/>
        </w:rPr>
        <w:t xml:space="preserve">daňového dokladu </w:t>
      </w:r>
      <w:r w:rsidR="00B53C9F" w:rsidRPr="00DC7049">
        <w:rPr>
          <w:rFonts w:ascii="Cambria" w:hAnsi="Cambria" w:cstheme="minorHAnsi"/>
          <w:sz w:val="22"/>
          <w:szCs w:val="20"/>
        </w:rPr>
        <w:t xml:space="preserve">předaném </w:t>
      </w:r>
      <w:r w:rsidR="00D576A4" w:rsidRPr="00DC7049">
        <w:rPr>
          <w:rFonts w:ascii="Cambria" w:hAnsi="Cambria" w:cstheme="minorHAnsi"/>
          <w:sz w:val="22"/>
          <w:szCs w:val="20"/>
        </w:rPr>
        <w:t>Objednateli.</w:t>
      </w:r>
    </w:p>
    <w:p w14:paraId="5B6266B8"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Daňový doklad bude vždy obsahovat pojmové náležitosti daňového dokladu stanovené zákonem č. 235/2004 Sb., o dani z přidané hodnoty, ve znění pozdějších předpisů, </w:t>
      </w:r>
      <w:r w:rsidRPr="00DC7049">
        <w:rPr>
          <w:rFonts w:ascii="Cambria" w:hAnsi="Cambria" w:cstheme="minorHAnsi"/>
          <w:sz w:val="22"/>
          <w:szCs w:val="20"/>
        </w:rPr>
        <w:br/>
        <w:t>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případně vystavit nový daňový doklad, lhůta splatnosti počíná v takovém případě běžet ode dne doručení opraveného či nově vystaveného dokladu Objednateli.</w:t>
      </w:r>
    </w:p>
    <w:p w14:paraId="690B79DB" w14:textId="49632358"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Není-li dohodnuto jinak, je splatnost daňového dokladu smluvními stranami dohodnuta na </w:t>
      </w:r>
      <w:r w:rsidR="00997992" w:rsidRPr="00DC7049">
        <w:rPr>
          <w:rFonts w:ascii="Cambria" w:hAnsi="Cambria" w:cstheme="minorHAnsi"/>
          <w:sz w:val="22"/>
          <w:szCs w:val="20"/>
        </w:rPr>
        <w:t>21</w:t>
      </w:r>
      <w:r w:rsidRPr="00DC7049">
        <w:rPr>
          <w:rFonts w:ascii="Cambria" w:hAnsi="Cambria" w:cstheme="minorHAnsi"/>
          <w:sz w:val="22"/>
          <w:szCs w:val="20"/>
        </w:rPr>
        <w:t xml:space="preserve"> kalendářních dnů ode dne řádného předání daňového dokladu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1547F46A" w14:textId="3043ECEB" w:rsidR="008D7DA6" w:rsidRPr="00DC7049" w:rsidRDefault="008D7DA6" w:rsidP="008D7DA6">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lastRenderedPageBreak/>
        <w:t xml:space="preserve"> </w:t>
      </w:r>
      <w:r w:rsidRPr="00DC7049">
        <w:rPr>
          <w:rFonts w:ascii="Cambria" w:hAnsi="Cambria" w:cstheme="minorHAnsi"/>
          <w:b/>
          <w:bCs/>
          <w:sz w:val="22"/>
          <w:szCs w:val="20"/>
        </w:rPr>
        <w:t xml:space="preserve">Zhotovitel </w:t>
      </w:r>
      <w:r w:rsidR="00876406" w:rsidRPr="00DC7049">
        <w:rPr>
          <w:rFonts w:ascii="Cambria" w:hAnsi="Cambria" w:cstheme="minorHAnsi"/>
          <w:b/>
          <w:bCs/>
          <w:sz w:val="22"/>
          <w:szCs w:val="20"/>
        </w:rPr>
        <w:t xml:space="preserve">má právo před zahájením provádění díla na úhradu zálohy </w:t>
      </w:r>
      <w:r w:rsidRPr="00DC7049">
        <w:rPr>
          <w:rFonts w:ascii="Cambria" w:hAnsi="Cambria" w:cstheme="minorHAnsi"/>
          <w:b/>
          <w:bCs/>
          <w:sz w:val="22"/>
          <w:szCs w:val="20"/>
        </w:rPr>
        <w:t xml:space="preserve">ve výši </w:t>
      </w:r>
      <w:r w:rsidR="00876406" w:rsidRPr="00DC7049">
        <w:rPr>
          <w:rFonts w:ascii="Cambria" w:hAnsi="Cambria" w:cstheme="minorHAnsi"/>
          <w:b/>
          <w:bCs/>
          <w:sz w:val="22"/>
          <w:szCs w:val="20"/>
        </w:rPr>
        <w:t>2</w:t>
      </w:r>
      <w:r w:rsidRPr="00DC7049">
        <w:rPr>
          <w:rFonts w:ascii="Cambria" w:hAnsi="Cambria" w:cstheme="minorHAnsi"/>
          <w:b/>
          <w:bCs/>
          <w:sz w:val="22"/>
          <w:szCs w:val="20"/>
        </w:rPr>
        <w:t>0 % z ceny díla</w:t>
      </w:r>
      <w:r w:rsidR="00F772BE" w:rsidRPr="00DC7049">
        <w:rPr>
          <w:rFonts w:ascii="Cambria" w:hAnsi="Cambria" w:cstheme="minorHAnsi"/>
          <w:b/>
          <w:bCs/>
          <w:sz w:val="22"/>
          <w:szCs w:val="20"/>
        </w:rPr>
        <w:t xml:space="preserve"> bez DPH</w:t>
      </w:r>
      <w:r w:rsidRPr="00DC7049">
        <w:rPr>
          <w:rFonts w:ascii="Cambria" w:hAnsi="Cambria" w:cstheme="minorHAnsi"/>
          <w:b/>
          <w:bCs/>
          <w:sz w:val="22"/>
          <w:szCs w:val="20"/>
        </w:rPr>
        <w:t>, tj. v</w:t>
      </w:r>
      <w:r w:rsidR="00652D4C" w:rsidRPr="00DC7049">
        <w:rPr>
          <w:rFonts w:ascii="Cambria" w:hAnsi="Cambria" w:cstheme="minorHAnsi"/>
          <w:b/>
          <w:bCs/>
          <w:sz w:val="22"/>
          <w:szCs w:val="20"/>
        </w:rPr>
        <w:t> celkové</w:t>
      </w:r>
      <w:r w:rsidRPr="00DC7049">
        <w:rPr>
          <w:rFonts w:ascii="Cambria" w:hAnsi="Cambria" w:cstheme="minorHAnsi"/>
          <w:b/>
          <w:bCs/>
          <w:sz w:val="22"/>
          <w:szCs w:val="20"/>
        </w:rPr>
        <w:t xml:space="preserve"> výši</w:t>
      </w:r>
      <w:r w:rsidR="00652D4C" w:rsidRPr="00DC7049">
        <w:rPr>
          <w:rFonts w:ascii="Cambria" w:hAnsi="Cambria" w:cstheme="minorHAnsi"/>
          <w:b/>
          <w:bCs/>
          <w:sz w:val="22"/>
          <w:szCs w:val="20"/>
        </w:rPr>
        <w:t xml:space="preserve"> </w:t>
      </w:r>
      <w:r w:rsidR="00422F3B">
        <w:rPr>
          <w:rFonts w:ascii="Cambria" w:hAnsi="Cambria" w:cstheme="minorHAnsi"/>
          <w:b/>
          <w:bCs/>
          <w:sz w:val="22"/>
          <w:szCs w:val="20"/>
        </w:rPr>
        <w:t>399</w:t>
      </w:r>
      <w:r w:rsidR="00652D4C" w:rsidRPr="00DC7049">
        <w:rPr>
          <w:rFonts w:ascii="Cambria" w:hAnsi="Cambria" w:cstheme="minorHAnsi"/>
          <w:b/>
          <w:bCs/>
          <w:sz w:val="22"/>
          <w:szCs w:val="20"/>
        </w:rPr>
        <w:t xml:space="preserve"> </w:t>
      </w:r>
      <w:r w:rsidR="009715EA" w:rsidRPr="00DC7049">
        <w:rPr>
          <w:rFonts w:ascii="Cambria" w:hAnsi="Cambria" w:cstheme="minorHAnsi"/>
          <w:b/>
          <w:bCs/>
          <w:sz w:val="22"/>
          <w:szCs w:val="20"/>
        </w:rPr>
        <w:t>0</w:t>
      </w:r>
      <w:r w:rsidR="00652D4C" w:rsidRPr="00DC7049">
        <w:rPr>
          <w:rFonts w:ascii="Cambria" w:hAnsi="Cambria" w:cstheme="minorHAnsi"/>
          <w:b/>
          <w:bCs/>
          <w:sz w:val="22"/>
          <w:szCs w:val="20"/>
        </w:rPr>
        <w:t>00</w:t>
      </w:r>
      <w:r w:rsidRPr="00DC7049">
        <w:rPr>
          <w:rFonts w:ascii="Cambria" w:hAnsi="Cambria" w:cstheme="minorHAnsi"/>
          <w:b/>
          <w:bCs/>
          <w:sz w:val="22"/>
          <w:szCs w:val="20"/>
        </w:rPr>
        <w:t>,- Kč</w:t>
      </w:r>
      <w:r w:rsidR="00652D4C" w:rsidRPr="00DC7049">
        <w:rPr>
          <w:rFonts w:ascii="Cambria" w:hAnsi="Cambria" w:cstheme="minorHAnsi"/>
          <w:b/>
          <w:bCs/>
          <w:sz w:val="22"/>
          <w:szCs w:val="20"/>
        </w:rPr>
        <w:t>.</w:t>
      </w:r>
      <w:r w:rsidRPr="00DC7049">
        <w:rPr>
          <w:rFonts w:ascii="Cambria" w:hAnsi="Cambria" w:cstheme="minorHAnsi"/>
          <w:b/>
          <w:bCs/>
          <w:sz w:val="22"/>
          <w:szCs w:val="20"/>
        </w:rPr>
        <w:t xml:space="preserve"> Objednatel se zavazuje tuto </w:t>
      </w:r>
      <w:r w:rsidR="00F059E6" w:rsidRPr="00DC7049">
        <w:rPr>
          <w:rFonts w:ascii="Cambria" w:hAnsi="Cambria" w:cstheme="minorHAnsi"/>
          <w:b/>
          <w:bCs/>
          <w:sz w:val="22"/>
          <w:szCs w:val="20"/>
        </w:rPr>
        <w:t>zálohu</w:t>
      </w:r>
      <w:r w:rsidRPr="00DC7049">
        <w:rPr>
          <w:rFonts w:ascii="Cambria" w:hAnsi="Cambria" w:cstheme="minorHAnsi"/>
          <w:b/>
          <w:bCs/>
          <w:sz w:val="22"/>
          <w:szCs w:val="20"/>
        </w:rPr>
        <w:t xml:space="preserve"> uhradit</w:t>
      </w:r>
      <w:r w:rsidR="00876406" w:rsidRPr="00DC7049">
        <w:rPr>
          <w:rFonts w:ascii="Cambria" w:hAnsi="Cambria" w:cstheme="minorHAnsi"/>
          <w:b/>
          <w:bCs/>
          <w:sz w:val="22"/>
          <w:szCs w:val="20"/>
        </w:rPr>
        <w:t xml:space="preserve"> na základě faktury vystavené zhotovitelem</w:t>
      </w:r>
      <w:r w:rsidRPr="00DC7049">
        <w:rPr>
          <w:rFonts w:ascii="Cambria" w:hAnsi="Cambria" w:cstheme="minorHAnsi"/>
          <w:b/>
          <w:bCs/>
          <w:sz w:val="22"/>
          <w:szCs w:val="20"/>
        </w:rPr>
        <w:t>.</w:t>
      </w:r>
    </w:p>
    <w:p w14:paraId="2823A578" w14:textId="3876F245" w:rsidR="00876406" w:rsidRPr="00DC7049" w:rsidRDefault="00876406" w:rsidP="008D7DA6">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b/>
          <w:bCs/>
          <w:sz w:val="22"/>
          <w:szCs w:val="20"/>
        </w:rPr>
        <w:t xml:space="preserve">Zhotovitel má právo ve fázi provádění díla </w:t>
      </w:r>
      <w:r w:rsidR="004B0238" w:rsidRPr="00DC7049">
        <w:rPr>
          <w:rFonts w:ascii="Cambria" w:hAnsi="Cambria" w:cstheme="minorHAnsi"/>
          <w:b/>
          <w:bCs/>
          <w:sz w:val="22"/>
          <w:szCs w:val="20"/>
        </w:rPr>
        <w:t>„</w:t>
      </w:r>
      <w:r w:rsidRPr="00DC7049">
        <w:rPr>
          <w:rFonts w:ascii="Cambria" w:hAnsi="Cambria" w:cstheme="minorHAnsi"/>
          <w:b/>
          <w:bCs/>
          <w:sz w:val="22"/>
          <w:szCs w:val="20"/>
        </w:rPr>
        <w:t>hrubého opracování materiál</w:t>
      </w:r>
      <w:r w:rsidR="004B0238" w:rsidRPr="00DC7049">
        <w:rPr>
          <w:rFonts w:ascii="Cambria" w:hAnsi="Cambria" w:cstheme="minorHAnsi"/>
          <w:b/>
          <w:bCs/>
          <w:sz w:val="22"/>
          <w:szCs w:val="20"/>
        </w:rPr>
        <w:t>u“</w:t>
      </w:r>
      <w:r w:rsidRPr="00DC7049">
        <w:rPr>
          <w:rFonts w:ascii="Cambria" w:hAnsi="Cambria" w:cstheme="minorHAnsi"/>
          <w:b/>
          <w:bCs/>
          <w:sz w:val="22"/>
          <w:szCs w:val="20"/>
        </w:rPr>
        <w:t xml:space="preserve"> (kmenů stromů) na úhradu 2. zálohy ve výši 20 % z ceny díla</w:t>
      </w:r>
      <w:r w:rsidR="009715EA" w:rsidRPr="00DC7049">
        <w:rPr>
          <w:rFonts w:ascii="Cambria" w:hAnsi="Cambria" w:cstheme="minorHAnsi"/>
          <w:b/>
          <w:bCs/>
          <w:sz w:val="22"/>
          <w:szCs w:val="20"/>
        </w:rPr>
        <w:t xml:space="preserve"> bez DPH, tj. v celkové výši 39</w:t>
      </w:r>
      <w:r w:rsidR="00422F3B">
        <w:rPr>
          <w:rFonts w:ascii="Cambria" w:hAnsi="Cambria" w:cstheme="minorHAnsi"/>
          <w:b/>
          <w:bCs/>
          <w:sz w:val="22"/>
          <w:szCs w:val="20"/>
        </w:rPr>
        <w:t>9</w:t>
      </w:r>
      <w:r w:rsidRPr="00DC7049">
        <w:rPr>
          <w:rFonts w:ascii="Cambria" w:hAnsi="Cambria" w:cstheme="minorHAnsi"/>
          <w:b/>
          <w:bCs/>
          <w:sz w:val="22"/>
          <w:szCs w:val="20"/>
        </w:rPr>
        <w:t xml:space="preserve"> </w:t>
      </w:r>
      <w:r w:rsidR="009715EA" w:rsidRPr="00DC7049">
        <w:rPr>
          <w:rFonts w:ascii="Cambria" w:hAnsi="Cambria" w:cstheme="minorHAnsi"/>
          <w:b/>
          <w:bCs/>
          <w:sz w:val="22"/>
          <w:szCs w:val="20"/>
        </w:rPr>
        <w:t>0</w:t>
      </w:r>
      <w:r w:rsidRPr="00DC7049">
        <w:rPr>
          <w:rFonts w:ascii="Cambria" w:hAnsi="Cambria" w:cstheme="minorHAnsi"/>
          <w:b/>
          <w:bCs/>
          <w:sz w:val="22"/>
          <w:szCs w:val="20"/>
        </w:rPr>
        <w:t>00,-</w:t>
      </w:r>
      <w:r w:rsidR="001D69DC" w:rsidRPr="00DC7049">
        <w:rPr>
          <w:rFonts w:ascii="Cambria" w:hAnsi="Cambria" w:cstheme="minorHAnsi"/>
          <w:b/>
          <w:bCs/>
          <w:sz w:val="22"/>
          <w:szCs w:val="20"/>
        </w:rPr>
        <w:t xml:space="preserve"> Kč</w:t>
      </w:r>
      <w:r w:rsidRPr="00DC7049">
        <w:rPr>
          <w:rFonts w:ascii="Cambria" w:hAnsi="Cambria" w:cstheme="minorHAnsi"/>
          <w:b/>
          <w:bCs/>
          <w:sz w:val="22"/>
          <w:szCs w:val="20"/>
        </w:rPr>
        <w:t>.</w:t>
      </w:r>
      <w:r w:rsidR="001D69DC" w:rsidRPr="00DC7049">
        <w:rPr>
          <w:rFonts w:ascii="Cambria" w:hAnsi="Cambria" w:cstheme="minorHAnsi"/>
          <w:b/>
          <w:bCs/>
          <w:sz w:val="22"/>
          <w:szCs w:val="20"/>
        </w:rPr>
        <w:t xml:space="preserve"> </w:t>
      </w:r>
      <w:r w:rsidRPr="00DC7049">
        <w:rPr>
          <w:rFonts w:ascii="Cambria" w:hAnsi="Cambria" w:cstheme="minorHAnsi"/>
          <w:b/>
          <w:bCs/>
          <w:sz w:val="22"/>
          <w:szCs w:val="20"/>
        </w:rPr>
        <w:t xml:space="preserve">Objednatel se zavazuje tuto </w:t>
      </w:r>
      <w:r w:rsidR="00F059E6" w:rsidRPr="00DC7049">
        <w:rPr>
          <w:rFonts w:ascii="Cambria" w:hAnsi="Cambria" w:cstheme="minorHAnsi"/>
          <w:b/>
          <w:bCs/>
          <w:sz w:val="22"/>
          <w:szCs w:val="20"/>
        </w:rPr>
        <w:t>záloh</w:t>
      </w:r>
      <w:r w:rsidRPr="00DC7049">
        <w:rPr>
          <w:rFonts w:ascii="Cambria" w:hAnsi="Cambria" w:cstheme="minorHAnsi"/>
          <w:b/>
          <w:bCs/>
          <w:sz w:val="22"/>
          <w:szCs w:val="20"/>
        </w:rPr>
        <w:t xml:space="preserve">u uhradit na základě faktury vystavené zhotovitelem. Zhotovitel je povinen na žádost </w:t>
      </w:r>
      <w:r w:rsidR="004B0238" w:rsidRPr="00DC7049">
        <w:rPr>
          <w:rFonts w:ascii="Cambria" w:hAnsi="Cambria" w:cstheme="minorHAnsi"/>
          <w:b/>
          <w:bCs/>
          <w:sz w:val="22"/>
          <w:szCs w:val="20"/>
        </w:rPr>
        <w:t>O</w:t>
      </w:r>
      <w:r w:rsidRPr="00DC7049">
        <w:rPr>
          <w:rFonts w:ascii="Cambria" w:hAnsi="Cambria" w:cstheme="minorHAnsi"/>
          <w:b/>
          <w:bCs/>
          <w:sz w:val="22"/>
          <w:szCs w:val="20"/>
        </w:rPr>
        <w:t>bjednatele před</w:t>
      </w:r>
      <w:r w:rsidR="004B0238" w:rsidRPr="00DC7049">
        <w:rPr>
          <w:rFonts w:ascii="Cambria" w:hAnsi="Cambria" w:cstheme="minorHAnsi"/>
          <w:b/>
          <w:bCs/>
          <w:sz w:val="22"/>
          <w:szCs w:val="20"/>
        </w:rPr>
        <w:t xml:space="preserve"> uhrazením faktury hrubé opracování materiálu prokázat, a to např. fotodokumentací nebo umožněním prohlídky materiálu v dílně Zhotovitele.</w:t>
      </w:r>
    </w:p>
    <w:p w14:paraId="1E26E95B" w14:textId="5B295F84" w:rsidR="00892E25" w:rsidRPr="00DC7049" w:rsidRDefault="00892E25" w:rsidP="001D69DC">
      <w:pPr>
        <w:tabs>
          <w:tab w:val="clear" w:pos="340"/>
        </w:tabs>
        <w:spacing w:before="0" w:after="120" w:line="276" w:lineRule="auto"/>
        <w:ind w:left="709" w:firstLine="0"/>
        <w:jc w:val="both"/>
        <w:rPr>
          <w:rFonts w:ascii="Cambria" w:hAnsi="Cambria" w:cstheme="minorHAnsi"/>
          <w:sz w:val="22"/>
          <w:szCs w:val="20"/>
        </w:rPr>
      </w:pPr>
    </w:p>
    <w:p w14:paraId="20FFFA54" w14:textId="77777777" w:rsidR="00B53C9F" w:rsidRPr="00DC7049" w:rsidRDefault="00B53C9F" w:rsidP="00A6208E">
      <w:pPr>
        <w:tabs>
          <w:tab w:val="clear" w:pos="340"/>
        </w:tabs>
        <w:spacing w:before="0" w:after="120" w:line="276" w:lineRule="auto"/>
        <w:ind w:left="709" w:firstLine="0"/>
        <w:jc w:val="both"/>
        <w:rPr>
          <w:rFonts w:ascii="Cambria" w:hAnsi="Cambria" w:cstheme="minorHAnsi"/>
          <w:sz w:val="22"/>
          <w:szCs w:val="20"/>
        </w:rPr>
      </w:pPr>
    </w:p>
    <w:bookmarkEnd w:id="3"/>
    <w:p w14:paraId="13D9A53E" w14:textId="77777777" w:rsidR="00D576A4" w:rsidRPr="00DC7049" w:rsidRDefault="00D576A4" w:rsidP="007174AA">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r w:rsidRPr="00DC7049">
        <w:rPr>
          <w:rFonts w:ascii="Cambria" w:hAnsi="Cambria" w:cstheme="minorHAnsi"/>
          <w:b/>
          <w:sz w:val="22"/>
          <w:szCs w:val="20"/>
        </w:rPr>
        <w:t>Záruka za jakost</w:t>
      </w:r>
    </w:p>
    <w:p w14:paraId="1FA4FC1D" w14:textId="2CCF5A09"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bookmarkStart w:id="8" w:name="_Ref521490895"/>
      <w:r w:rsidRPr="00DC7049">
        <w:rPr>
          <w:rFonts w:ascii="Cambria" w:hAnsi="Cambria" w:cstheme="minorHAnsi"/>
          <w:sz w:val="22"/>
          <w:szCs w:val="20"/>
        </w:rPr>
        <w:t>Zhotovitel se zavazuje, že po záruční dobu bude Dílo provedené dle této Smlouvy způsobilé ke smluvenému účelu, tj. že bude prosté vad, bude mít vlastnosti dle technické specifikace, obecně závazných právních předpisů, ČSN a této Smlouvy, dále vlastnosti v první jakosti kvality provedení a bude provedeno v souladu s ověřenou technickou praxí. Zhotovitel poskytuje Objednateli záruku za jakost</w:t>
      </w:r>
      <w:bookmarkEnd w:id="8"/>
      <w:r w:rsidRPr="00DC7049">
        <w:rPr>
          <w:rFonts w:ascii="Cambria" w:hAnsi="Cambria" w:cstheme="minorHAnsi"/>
          <w:sz w:val="22"/>
          <w:szCs w:val="20"/>
        </w:rPr>
        <w:t xml:space="preserve"> provedeného Díla v délce </w:t>
      </w:r>
      <w:r w:rsidR="00280F75" w:rsidRPr="00DC7049">
        <w:rPr>
          <w:rFonts w:ascii="Cambria" w:hAnsi="Cambria" w:cstheme="minorHAnsi"/>
          <w:sz w:val="22"/>
          <w:szCs w:val="20"/>
        </w:rPr>
        <w:t>třicet</w:t>
      </w:r>
      <w:r w:rsidR="00A6208E" w:rsidRPr="00DC7049">
        <w:rPr>
          <w:rFonts w:ascii="Cambria" w:hAnsi="Cambria" w:cstheme="minorHAnsi"/>
          <w:sz w:val="22"/>
          <w:szCs w:val="20"/>
        </w:rPr>
        <w:t xml:space="preserve"> </w:t>
      </w:r>
      <w:r w:rsidR="00280F75" w:rsidRPr="00DC7049">
        <w:rPr>
          <w:rFonts w:ascii="Cambria" w:hAnsi="Cambria" w:cstheme="minorHAnsi"/>
          <w:sz w:val="22"/>
          <w:szCs w:val="20"/>
        </w:rPr>
        <w:t>šest</w:t>
      </w:r>
      <w:r w:rsidRPr="00DC7049">
        <w:rPr>
          <w:rFonts w:ascii="Cambria" w:hAnsi="Cambria" w:cstheme="minorHAnsi"/>
          <w:sz w:val="22"/>
          <w:szCs w:val="20"/>
        </w:rPr>
        <w:t xml:space="preserve"> (</w:t>
      </w:r>
      <w:r w:rsidR="00280F75" w:rsidRPr="00DC7049">
        <w:rPr>
          <w:rFonts w:ascii="Cambria" w:hAnsi="Cambria" w:cstheme="minorHAnsi"/>
          <w:sz w:val="22"/>
          <w:szCs w:val="20"/>
        </w:rPr>
        <w:t>36</w:t>
      </w:r>
      <w:r w:rsidRPr="00DC7049">
        <w:rPr>
          <w:rFonts w:ascii="Cambria" w:hAnsi="Cambria" w:cstheme="minorHAnsi"/>
          <w:sz w:val="22"/>
          <w:szCs w:val="20"/>
        </w:rPr>
        <w:t>) měsíců</w:t>
      </w:r>
      <w:r w:rsidR="00280F75" w:rsidRPr="00DC7049">
        <w:rPr>
          <w:rFonts w:ascii="Cambria" w:hAnsi="Cambria" w:cstheme="minorHAnsi"/>
          <w:sz w:val="22"/>
          <w:szCs w:val="20"/>
        </w:rPr>
        <w:t>. T</w:t>
      </w:r>
      <w:r w:rsidRPr="00DC7049">
        <w:rPr>
          <w:rFonts w:ascii="Cambria" w:hAnsi="Cambria" w:cstheme="minorHAnsi"/>
          <w:sz w:val="22"/>
          <w:szCs w:val="20"/>
        </w:rPr>
        <w:t xml:space="preserve">ato doba běží ode dne předání Díla Zhotovitelem. </w:t>
      </w:r>
    </w:p>
    <w:p w14:paraId="1768AE0B" w14:textId="5972915F"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Objednatel je oprávněn reklamovat v záruční době dle odst. </w:t>
      </w:r>
      <w:r w:rsidR="000538C0" w:rsidRPr="00DC7049">
        <w:rPr>
          <w:rFonts w:ascii="Cambria" w:hAnsi="Cambria" w:cstheme="minorHAnsi"/>
          <w:sz w:val="22"/>
          <w:szCs w:val="20"/>
        </w:rPr>
        <w:t>5</w:t>
      </w:r>
      <w:r w:rsidRPr="00DC7049">
        <w:rPr>
          <w:rFonts w:ascii="Cambria" w:hAnsi="Cambria" w:cstheme="minorHAnsi"/>
          <w:sz w:val="22"/>
          <w:szCs w:val="20"/>
        </w:rPr>
        <w:t xml:space="preserve">.1. této Smlouvy vady Díla </w:t>
      </w:r>
      <w:r w:rsidRPr="00DC7049">
        <w:rPr>
          <w:rFonts w:ascii="Cambria" w:hAnsi="Cambria" w:cstheme="minorHAnsi"/>
          <w:sz w:val="22"/>
          <w:szCs w:val="20"/>
        </w:rPr>
        <w:br/>
        <w:t>u Zhotovitele, a to písemnou formou. V reklamaci musí být popsána vada Díla, nebo alespoň způsob, jakým se projevuje a určuje nárok Objednatele z vady Díla, případně požadavek na způsob odstranění vad Díla, a to včetně termínu pro odstranění vad Díla Zhotovitelem. Dle dohody smluvních stran má Objednatel právo:</w:t>
      </w:r>
    </w:p>
    <w:p w14:paraId="25E996BE" w14:textId="05F59F22"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na odstranění vady dodáním nové věci i bez vady nebo dodáním chybějícího plnění</w:t>
      </w:r>
    </w:p>
    <w:p w14:paraId="0D48BA16" w14:textId="5DB3B04D"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na odstranění vady opravou věci</w:t>
      </w:r>
    </w:p>
    <w:p w14:paraId="134DBA47"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Zhotovitel se zavazuje dostavit k projednání reklamace do pěti (5) pracovních dnů, nebude-li stanoven </w:t>
      </w:r>
      <w:r w:rsidRPr="00DC7049">
        <w:rPr>
          <w:rFonts w:ascii="Cambria" w:hAnsi="Cambria" w:cstheme="minorHAnsi"/>
          <w:sz w:val="22"/>
          <w:szCs w:val="22"/>
        </w:rPr>
        <w:t>jiný termín. Zhotovitel se zavazuje bez zbytečného odkladu, nejpozději však do pěti (5) pracovních dnů, bude-li to v daném případě technicky možné, od okamžiku projednání vady Díla, či jeho části zahájit odstraňování vady Díla, či jeho části, a to i tehdy, neuznává-li Zhotovitel odpovědnost za vady či příčiny, které ji vyvolaly. Zhotovitel je povinen vady odstranit v technicky co nejkratší lhůtě, nejpozději však do patnácti (15) pracovních dnů ode dne nahlášení vady. V případě prokázání nemožnosti odstranění vady ve lhůtě dle předchozí věty ze strany Zhotovitele, prodlužuje se lhůta pro odstranění vady o nezbytnou dobu, pro kterou Zhotovitel nemůže vadu odstraňovat pro okolnosti neležící na straně Zhotovitele. Za tyto okolnosti se považují technologické a dodací lhůty Zhotovitele nebo třetích osob, které je Zhotovitel povinen Objednateli prokázat.</w:t>
      </w:r>
      <w:r w:rsidRPr="00DC7049">
        <w:rPr>
          <w:rFonts w:ascii="Cambria" w:hAnsi="Cambria" w:cstheme="minorHAnsi"/>
        </w:rPr>
        <w:t xml:space="preserve"> </w:t>
      </w:r>
    </w:p>
    <w:p w14:paraId="27EFFDF3" w14:textId="1B3FE18D"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odst. </w:t>
      </w:r>
      <w:r w:rsidR="000538C0" w:rsidRPr="00DC7049">
        <w:rPr>
          <w:rFonts w:ascii="Cambria" w:hAnsi="Cambria" w:cstheme="minorHAnsi"/>
          <w:sz w:val="22"/>
          <w:szCs w:val="20"/>
        </w:rPr>
        <w:t>5</w:t>
      </w:r>
      <w:r w:rsidRPr="00DC7049">
        <w:rPr>
          <w:rFonts w:ascii="Cambria" w:hAnsi="Cambria" w:cstheme="minorHAnsi"/>
          <w:sz w:val="22"/>
          <w:szCs w:val="20"/>
        </w:rPr>
        <w:t xml:space="preserve">.1. této Smlouvy. Po dobu od nahlášení vady Díla Objednatelem Zhotoviteli až do řádného odstranění vady Díla Zhotovitelem neběží záruční </w:t>
      </w:r>
      <w:r w:rsidRPr="00DC7049">
        <w:rPr>
          <w:rFonts w:ascii="Cambria" w:hAnsi="Cambria" w:cstheme="minorHAnsi"/>
          <w:sz w:val="22"/>
          <w:szCs w:val="20"/>
        </w:rPr>
        <w:lastRenderedPageBreak/>
        <w:t>doba s tím, že doba přerušení běhu záruční doby bude počítána na celé dny a bude brán v úvahu každý započatý kalendářní den.</w:t>
      </w:r>
    </w:p>
    <w:p w14:paraId="3CEE2A0B"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Smluvní strany se dohodly, že:</w:t>
      </w:r>
    </w:p>
    <w:p w14:paraId="17CFCEE0" w14:textId="7CBC913F"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 xml:space="preserve">neodstraní-li Zhotovitel reklamované vady Díla či jeho části ve lhůtě dle odst. </w:t>
      </w:r>
      <w:r w:rsidR="000538C0" w:rsidRPr="00DC7049">
        <w:rPr>
          <w:rFonts w:ascii="Cambria" w:hAnsi="Cambria" w:cstheme="minorHAnsi"/>
          <w:sz w:val="22"/>
          <w:szCs w:val="20"/>
        </w:rPr>
        <w:t>5</w:t>
      </w:r>
      <w:r w:rsidRPr="00DC7049">
        <w:rPr>
          <w:rFonts w:ascii="Cambria" w:hAnsi="Cambria" w:cstheme="minorHAnsi"/>
          <w:sz w:val="22"/>
          <w:szCs w:val="20"/>
        </w:rPr>
        <w:t>.3. této Smlouvy a</w:t>
      </w:r>
      <w:r w:rsidR="00A6208E" w:rsidRPr="00DC7049">
        <w:rPr>
          <w:rFonts w:ascii="Cambria" w:hAnsi="Cambria" w:cstheme="minorHAnsi"/>
          <w:sz w:val="22"/>
          <w:szCs w:val="20"/>
        </w:rPr>
        <w:t xml:space="preserve"> </w:t>
      </w:r>
      <w:r w:rsidRPr="00DC7049">
        <w:rPr>
          <w:rFonts w:ascii="Cambria" w:hAnsi="Cambria" w:cstheme="minorHAnsi"/>
          <w:sz w:val="22"/>
          <w:szCs w:val="20"/>
        </w:rPr>
        <w:t xml:space="preserve">nebo </w:t>
      </w:r>
    </w:p>
    <w:p w14:paraId="1A4029EA" w14:textId="691D1279"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 xml:space="preserve">nezahájí-li Zhotovitel odstraňování vad Díla v termínech dle odst. </w:t>
      </w:r>
      <w:r w:rsidR="000538C0" w:rsidRPr="00DC7049">
        <w:rPr>
          <w:rFonts w:ascii="Cambria" w:hAnsi="Cambria" w:cstheme="minorHAnsi"/>
          <w:sz w:val="22"/>
          <w:szCs w:val="20"/>
        </w:rPr>
        <w:t>5</w:t>
      </w:r>
      <w:r w:rsidRPr="00DC7049">
        <w:rPr>
          <w:rFonts w:ascii="Cambria" w:hAnsi="Cambria" w:cstheme="minorHAnsi"/>
          <w:sz w:val="22"/>
          <w:szCs w:val="20"/>
        </w:rPr>
        <w:t>.3. této Smlouvy, či neprovede tam popsaná provizorní opatření</w:t>
      </w:r>
      <w:r w:rsidR="005C6A40" w:rsidRPr="00DC7049">
        <w:rPr>
          <w:rFonts w:ascii="Cambria" w:hAnsi="Cambria" w:cstheme="minorHAnsi"/>
          <w:sz w:val="22"/>
          <w:szCs w:val="20"/>
        </w:rPr>
        <w:t xml:space="preserve"> </w:t>
      </w:r>
      <w:r w:rsidRPr="00DC7049">
        <w:rPr>
          <w:rFonts w:ascii="Cambria" w:hAnsi="Cambria" w:cstheme="minorHAnsi"/>
          <w:sz w:val="22"/>
          <w:szCs w:val="20"/>
        </w:rPr>
        <w:t>a</w:t>
      </w:r>
      <w:r w:rsidR="005C6A40" w:rsidRPr="00DC7049">
        <w:rPr>
          <w:rFonts w:ascii="Cambria" w:hAnsi="Cambria" w:cstheme="minorHAnsi"/>
          <w:sz w:val="22"/>
          <w:szCs w:val="20"/>
        </w:rPr>
        <w:t xml:space="preserve"> </w:t>
      </w:r>
      <w:r w:rsidRPr="00DC7049">
        <w:rPr>
          <w:rFonts w:ascii="Cambria" w:hAnsi="Cambria" w:cstheme="minorHAnsi"/>
          <w:sz w:val="22"/>
          <w:szCs w:val="20"/>
        </w:rPr>
        <w:t xml:space="preserve">nebo </w:t>
      </w:r>
    </w:p>
    <w:p w14:paraId="2A94B4E0" w14:textId="1C29AF1C"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oznámí-li Zhotovitel Objednateli před uplynutím doby k odstranění vad Díla, že vadu neodstraní a</w:t>
      </w:r>
      <w:r w:rsidR="005C6A40" w:rsidRPr="00DC7049">
        <w:rPr>
          <w:rFonts w:ascii="Cambria" w:hAnsi="Cambria" w:cstheme="minorHAnsi"/>
          <w:sz w:val="22"/>
          <w:szCs w:val="20"/>
        </w:rPr>
        <w:t xml:space="preserve"> </w:t>
      </w:r>
      <w:r w:rsidRPr="00DC7049">
        <w:rPr>
          <w:rFonts w:ascii="Cambria" w:hAnsi="Cambria" w:cstheme="minorHAnsi"/>
          <w:sz w:val="22"/>
          <w:szCs w:val="20"/>
        </w:rPr>
        <w:t xml:space="preserve">nebo </w:t>
      </w:r>
    </w:p>
    <w:p w14:paraId="25EBB810" w14:textId="062F9161"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 xml:space="preserve">je-li zřejmé, že Zhotovitel reklamované vady nebo nedodělky Díla, či jeho části ve lhůtě stanovené Objednatelem přiměřeně dle charakteru vad a nedodělků Díla neodstraní </w:t>
      </w:r>
    </w:p>
    <w:p w14:paraId="5F010A9D" w14:textId="77777777" w:rsidR="00D576A4" w:rsidRPr="00DC7049" w:rsidRDefault="00D576A4" w:rsidP="00D576A4">
      <w:pPr>
        <w:spacing w:before="0" w:after="120" w:line="276" w:lineRule="auto"/>
        <w:ind w:left="720" w:firstLine="0"/>
        <w:jc w:val="both"/>
        <w:rPr>
          <w:rFonts w:ascii="Cambria" w:hAnsi="Cambria" w:cstheme="minorHAnsi"/>
          <w:sz w:val="22"/>
          <w:szCs w:val="20"/>
        </w:rPr>
      </w:pPr>
      <w:r w:rsidRPr="00DC7049">
        <w:rPr>
          <w:rFonts w:ascii="Cambria" w:hAnsi="Cambria" w:cstheme="minorHAnsi"/>
          <w:sz w:val="22"/>
          <w:szCs w:val="20"/>
        </w:rPr>
        <w:t>má Objednatel vedle výše uvedených oprávnění též právo zadat, a to i bez předchozího upozornění Zhotovitele, provedení odstranění vady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nedotčena.</w:t>
      </w:r>
    </w:p>
    <w:p w14:paraId="460109D8"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Práva a povinnosti ze Zhotovitelem poskytnuté záruky nezanikají ani odstoupením kterékoli ze smluvních stran od Smlouvy.</w:t>
      </w:r>
    </w:p>
    <w:p w14:paraId="30E37105"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O reklamačním řízení budou Objednatelem pořizovány písemné zápisy ve dvojím vyhotovení, z nichž každá ze smluvních stran obdrží po jednom stejnopisu. </w:t>
      </w:r>
    </w:p>
    <w:p w14:paraId="2073A695" w14:textId="77777777" w:rsidR="00D576A4" w:rsidRPr="00DC7049" w:rsidRDefault="00D576A4" w:rsidP="00D576A4">
      <w:pPr>
        <w:tabs>
          <w:tab w:val="clear" w:pos="340"/>
        </w:tabs>
        <w:spacing w:before="0" w:after="120" w:line="276" w:lineRule="auto"/>
        <w:ind w:left="709" w:firstLine="0"/>
        <w:jc w:val="both"/>
        <w:rPr>
          <w:rFonts w:ascii="Cambria" w:hAnsi="Cambria" w:cstheme="minorHAnsi"/>
          <w:sz w:val="22"/>
          <w:szCs w:val="20"/>
        </w:rPr>
      </w:pPr>
    </w:p>
    <w:p w14:paraId="0FCA6CD6" w14:textId="77777777" w:rsidR="00D576A4" w:rsidRPr="00DC7049" w:rsidRDefault="00D576A4" w:rsidP="007174AA">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bookmarkStart w:id="9" w:name="_Ref505246574"/>
      <w:r w:rsidRPr="00DC7049">
        <w:rPr>
          <w:rFonts w:ascii="Cambria" w:hAnsi="Cambria" w:cstheme="minorHAnsi"/>
          <w:b/>
          <w:sz w:val="22"/>
          <w:szCs w:val="20"/>
        </w:rPr>
        <w:t>Předání a převzetí Díla</w:t>
      </w:r>
      <w:bookmarkEnd w:id="9"/>
    </w:p>
    <w:p w14:paraId="63BE04E3" w14:textId="1B32BA5C"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Smluvní strany si sjednávají, že Zhotovitel předá Objednateli Dílo nejpozději do</w:t>
      </w:r>
      <w:r w:rsidR="000538C0" w:rsidRPr="00DC7049">
        <w:rPr>
          <w:rFonts w:ascii="Cambria" w:hAnsi="Cambria" w:cstheme="minorHAnsi"/>
          <w:sz w:val="22"/>
          <w:szCs w:val="20"/>
        </w:rPr>
        <w:t xml:space="preserve"> termínu dle</w:t>
      </w:r>
      <w:r w:rsidRPr="00DC7049">
        <w:rPr>
          <w:rFonts w:ascii="Cambria" w:hAnsi="Cambria" w:cstheme="minorHAnsi"/>
          <w:sz w:val="22"/>
          <w:szCs w:val="20"/>
        </w:rPr>
        <w:t xml:space="preserve"> odst. 3.1. této Smlouvy. Nejpozději na poslední den, kdy má Zhotovitel dle této Smlouvy Dílo dokončit a předat Objednateli, svolá přejímací řízení. Na přejímací řízení přizve Zhotovitel Objednatele písemným oznámením, které musí být doručeno Objednateli alespoň pět (5) pracovních dnů předem. V</w:t>
      </w:r>
      <w:r w:rsidR="000538C0" w:rsidRPr="00DC7049">
        <w:rPr>
          <w:rFonts w:ascii="Cambria" w:hAnsi="Cambria" w:cstheme="minorHAnsi"/>
          <w:sz w:val="22"/>
          <w:szCs w:val="20"/>
        </w:rPr>
        <w:t> </w:t>
      </w:r>
      <w:r w:rsidRPr="00DC7049">
        <w:rPr>
          <w:rFonts w:ascii="Cambria" w:hAnsi="Cambria" w:cstheme="minorHAnsi"/>
          <w:sz w:val="22"/>
          <w:szCs w:val="20"/>
        </w:rPr>
        <w:t>případě, že nebude Objednateli řádně a včas doručena výzva k</w:t>
      </w:r>
      <w:r w:rsidR="000538C0" w:rsidRPr="00DC7049">
        <w:rPr>
          <w:rFonts w:ascii="Cambria" w:hAnsi="Cambria" w:cstheme="minorHAnsi"/>
          <w:sz w:val="22"/>
          <w:szCs w:val="20"/>
        </w:rPr>
        <w:t> </w:t>
      </w:r>
      <w:r w:rsidRPr="00DC7049">
        <w:rPr>
          <w:rFonts w:ascii="Cambria" w:hAnsi="Cambria" w:cstheme="minorHAnsi"/>
          <w:sz w:val="22"/>
          <w:szCs w:val="20"/>
        </w:rPr>
        <w:t>účasti na přejímacím řízení, může dojít k</w:t>
      </w:r>
      <w:r w:rsidR="000538C0" w:rsidRPr="00DC7049">
        <w:rPr>
          <w:rFonts w:ascii="Cambria" w:hAnsi="Cambria" w:cstheme="minorHAnsi"/>
          <w:sz w:val="22"/>
          <w:szCs w:val="20"/>
        </w:rPr>
        <w:t> </w:t>
      </w:r>
      <w:r w:rsidRPr="00DC7049">
        <w:rPr>
          <w:rFonts w:ascii="Cambria" w:hAnsi="Cambria" w:cstheme="minorHAnsi"/>
          <w:sz w:val="22"/>
          <w:szCs w:val="20"/>
        </w:rPr>
        <w:t>přejímacímu řízení nejdříve po uplynutí pátého (5) pracovního dne ode dne doručení písemné výzvy k</w:t>
      </w:r>
      <w:r w:rsidR="000538C0" w:rsidRPr="00DC7049">
        <w:rPr>
          <w:rFonts w:ascii="Cambria" w:hAnsi="Cambria" w:cstheme="minorHAnsi"/>
          <w:sz w:val="22"/>
          <w:szCs w:val="20"/>
        </w:rPr>
        <w:t> </w:t>
      </w:r>
      <w:r w:rsidRPr="00DC7049">
        <w:rPr>
          <w:rFonts w:ascii="Cambria" w:hAnsi="Cambria" w:cstheme="minorHAnsi"/>
          <w:sz w:val="22"/>
          <w:szCs w:val="20"/>
        </w:rPr>
        <w:t xml:space="preserve">zahájení přejímacího řízení, pokud se strany nedohodnou jinak. </w:t>
      </w:r>
    </w:p>
    <w:p w14:paraId="0BCE6CAF" w14:textId="40EB5B6A"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K</w:t>
      </w:r>
      <w:r w:rsidR="000538C0" w:rsidRPr="00DC7049">
        <w:rPr>
          <w:rFonts w:ascii="Cambria" w:hAnsi="Cambria" w:cstheme="minorHAnsi"/>
          <w:sz w:val="22"/>
          <w:szCs w:val="20"/>
        </w:rPr>
        <w:t> </w:t>
      </w:r>
      <w:r w:rsidRPr="00DC7049">
        <w:rPr>
          <w:rFonts w:ascii="Cambria" w:hAnsi="Cambria" w:cstheme="minorHAnsi"/>
          <w:sz w:val="22"/>
          <w:szCs w:val="20"/>
        </w:rPr>
        <w:t>předání Díla Zhotovitelem Objednateli dojde na základě předávacího řízení, a to formou písemného předávacího protokolu vyhotoveného Zhotovitelem</w:t>
      </w:r>
      <w:r w:rsidR="00CC58D6" w:rsidRPr="00DC7049">
        <w:rPr>
          <w:rFonts w:ascii="Cambria" w:hAnsi="Cambria" w:cstheme="minorHAnsi"/>
          <w:sz w:val="22"/>
          <w:szCs w:val="20"/>
        </w:rPr>
        <w:t xml:space="preserve">, </w:t>
      </w:r>
      <w:r w:rsidRPr="00DC7049">
        <w:rPr>
          <w:rFonts w:ascii="Cambria" w:hAnsi="Cambria" w:cstheme="minorHAnsi"/>
          <w:sz w:val="22"/>
          <w:szCs w:val="20"/>
        </w:rPr>
        <w:t>který bude podepsán oprávněnými zástupci obou smluvních stran. V</w:t>
      </w:r>
      <w:r w:rsidR="000538C0" w:rsidRPr="00DC7049">
        <w:rPr>
          <w:rFonts w:ascii="Cambria" w:hAnsi="Cambria" w:cstheme="minorHAnsi"/>
          <w:sz w:val="22"/>
          <w:szCs w:val="20"/>
        </w:rPr>
        <w:t> </w:t>
      </w:r>
      <w:r w:rsidRPr="00DC7049">
        <w:rPr>
          <w:rFonts w:ascii="Cambria" w:hAnsi="Cambria" w:cstheme="minorHAnsi"/>
          <w:sz w:val="22"/>
          <w:szCs w:val="20"/>
        </w:rPr>
        <w:t>průběhu přejímacího řízení Zhotovitel předvede Objednateli způsobilost Díla sloužit svému účelu a prokáže tak, že Dílo je dokončeno, jako celek, a je způsobilé k</w:t>
      </w:r>
      <w:r w:rsidR="000538C0" w:rsidRPr="00DC7049">
        <w:rPr>
          <w:rFonts w:ascii="Cambria" w:hAnsi="Cambria" w:cstheme="minorHAnsi"/>
          <w:sz w:val="22"/>
          <w:szCs w:val="20"/>
        </w:rPr>
        <w:t> </w:t>
      </w:r>
      <w:r w:rsidRPr="00DC7049">
        <w:rPr>
          <w:rFonts w:ascii="Cambria" w:hAnsi="Cambria" w:cstheme="minorHAnsi"/>
          <w:sz w:val="22"/>
          <w:szCs w:val="20"/>
        </w:rPr>
        <w:t>převzetí Objednatelem.</w:t>
      </w:r>
    </w:p>
    <w:p w14:paraId="7C9A5BA0" w14:textId="58C7E2DD"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Pokud budou zjištěny vady nebránící užívání a provozování Díla, a Objednatel s</w:t>
      </w:r>
      <w:r w:rsidR="000538C0" w:rsidRPr="00DC7049">
        <w:rPr>
          <w:rFonts w:ascii="Cambria" w:hAnsi="Cambria" w:cstheme="minorHAnsi"/>
          <w:sz w:val="22"/>
          <w:szCs w:val="20"/>
        </w:rPr>
        <w:t> </w:t>
      </w:r>
      <w:r w:rsidRPr="00DC7049">
        <w:rPr>
          <w:rFonts w:ascii="Cambria" w:hAnsi="Cambria" w:cstheme="minorHAnsi"/>
          <w:sz w:val="22"/>
          <w:szCs w:val="20"/>
        </w:rPr>
        <w:t>těmito vadami Dílo převezme, bude protokol obsahovat soupis těchto zjištěných vad Díla a lhůty pro odstranění těchto vad. Předávací protokol bude vyhotoven ve dvou stejnopisech, z</w:t>
      </w:r>
      <w:r w:rsidR="000538C0" w:rsidRPr="00DC7049">
        <w:rPr>
          <w:rFonts w:ascii="Cambria" w:hAnsi="Cambria" w:cstheme="minorHAnsi"/>
          <w:sz w:val="22"/>
          <w:szCs w:val="20"/>
        </w:rPr>
        <w:t> </w:t>
      </w:r>
      <w:r w:rsidRPr="00DC7049">
        <w:rPr>
          <w:rFonts w:ascii="Cambria" w:hAnsi="Cambria" w:cstheme="minorHAnsi"/>
          <w:sz w:val="22"/>
          <w:szCs w:val="20"/>
        </w:rPr>
        <w:t>nichž jeden obdrží Zhotovitel a jeden Objednatel. Každý stejnopis bude podepsán oběma stranami a má právní sílu originálu.</w:t>
      </w:r>
    </w:p>
    <w:p w14:paraId="60CEBB5A" w14:textId="77777777" w:rsidR="00F32849" w:rsidRPr="00DC7049" w:rsidRDefault="00F32849" w:rsidP="00F32849">
      <w:pPr>
        <w:numPr>
          <w:ilvl w:val="1"/>
          <w:numId w:val="2"/>
        </w:numPr>
        <w:tabs>
          <w:tab w:val="clear" w:pos="340"/>
          <w:tab w:val="left" w:pos="708"/>
        </w:tabs>
        <w:spacing w:before="0" w:after="120" w:line="276" w:lineRule="auto"/>
        <w:ind w:left="709" w:hanging="709"/>
        <w:jc w:val="both"/>
        <w:rPr>
          <w:rFonts w:ascii="Cambria" w:hAnsi="Cambria" w:cstheme="minorHAnsi"/>
          <w:sz w:val="22"/>
          <w:szCs w:val="22"/>
        </w:rPr>
      </w:pPr>
      <w:r w:rsidRPr="00DC7049">
        <w:rPr>
          <w:rFonts w:ascii="Cambria" w:hAnsi="Cambria" w:cstheme="minorHAnsi"/>
          <w:sz w:val="22"/>
          <w:szCs w:val="20"/>
        </w:rPr>
        <w:lastRenderedPageBreak/>
        <w:t xml:space="preserve">Spolu s Dílem předá Zhotovitel Objednateli soupis podmínek pro provoz a údržbu Díla, protokol o certifikaci herních prvků hřiště provedenou dle ČSN EN 1176 A ČSN EN 1177,  </w:t>
      </w:r>
      <w:r w:rsidRPr="00DC7049">
        <w:rPr>
          <w:rFonts w:ascii="Cambria" w:hAnsi="Cambria" w:cstheme="minorHAnsi"/>
          <w:sz w:val="22"/>
          <w:szCs w:val="22"/>
        </w:rPr>
        <w:t>Zkušební protokol akreditované laboratoře.</w:t>
      </w:r>
    </w:p>
    <w:p w14:paraId="1E2D320C" w14:textId="77777777" w:rsidR="00D576A4" w:rsidRPr="00DC7049" w:rsidRDefault="00D576A4" w:rsidP="00D576A4">
      <w:pPr>
        <w:tabs>
          <w:tab w:val="clear" w:pos="340"/>
        </w:tabs>
        <w:spacing w:before="0" w:after="120" w:line="276" w:lineRule="auto"/>
        <w:ind w:left="709" w:firstLine="0"/>
        <w:jc w:val="both"/>
        <w:rPr>
          <w:rFonts w:ascii="Cambria" w:hAnsi="Cambria" w:cstheme="minorHAnsi"/>
          <w:sz w:val="22"/>
          <w:szCs w:val="20"/>
        </w:rPr>
      </w:pPr>
    </w:p>
    <w:p w14:paraId="46E5B347" w14:textId="1379EF69" w:rsidR="00D576A4" w:rsidRPr="00DC7049" w:rsidRDefault="00D576A4" w:rsidP="007174AA">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r w:rsidRPr="00DC7049">
        <w:rPr>
          <w:rFonts w:ascii="Cambria" w:hAnsi="Cambria" w:cstheme="minorHAnsi"/>
          <w:b/>
          <w:sz w:val="22"/>
          <w:szCs w:val="20"/>
        </w:rPr>
        <w:t>Úrok z</w:t>
      </w:r>
      <w:r w:rsidR="000538C0" w:rsidRPr="00DC7049">
        <w:rPr>
          <w:rFonts w:ascii="Cambria" w:hAnsi="Cambria" w:cstheme="minorHAnsi"/>
          <w:b/>
          <w:sz w:val="22"/>
          <w:szCs w:val="20"/>
        </w:rPr>
        <w:t> </w:t>
      </w:r>
      <w:r w:rsidRPr="00DC7049">
        <w:rPr>
          <w:rFonts w:ascii="Cambria" w:hAnsi="Cambria" w:cstheme="minorHAnsi"/>
          <w:b/>
          <w:sz w:val="22"/>
          <w:szCs w:val="20"/>
        </w:rPr>
        <w:t>prodlení, smluvní pokuta</w:t>
      </w:r>
    </w:p>
    <w:p w14:paraId="751B781E" w14:textId="2342B50A"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Pro případ porušení níže uvedených smluvních povinností si smluvní strany dohodly ve smyslu ustanovení § 2048 občanského zákoníku níže uvedené smluvní pokuty. Smluvní strany se dohodly, že závazek zaplatit smluvní pokutu nevylučuje právo na náhradu škody vzniklé z</w:t>
      </w:r>
      <w:r w:rsidR="000538C0" w:rsidRPr="00DC7049">
        <w:rPr>
          <w:rFonts w:ascii="Cambria" w:hAnsi="Cambria" w:cstheme="minorHAnsi"/>
          <w:sz w:val="22"/>
          <w:szCs w:val="20"/>
        </w:rPr>
        <w:t> </w:t>
      </w:r>
      <w:r w:rsidRPr="00DC7049">
        <w:rPr>
          <w:rFonts w:ascii="Cambria" w:hAnsi="Cambria" w:cstheme="minorHAnsi"/>
          <w:sz w:val="22"/>
          <w:szCs w:val="20"/>
        </w:rPr>
        <w:t>porušení povinnosti, ke kterému se smluvní pokuta vztahuje. Pohledávka Objednatele na zaplacení smluvní pokuty může být započítána s</w:t>
      </w:r>
      <w:r w:rsidR="000538C0" w:rsidRPr="00DC7049">
        <w:rPr>
          <w:rFonts w:ascii="Cambria" w:hAnsi="Cambria" w:cstheme="minorHAnsi"/>
          <w:sz w:val="22"/>
          <w:szCs w:val="20"/>
        </w:rPr>
        <w:t> </w:t>
      </w:r>
      <w:r w:rsidRPr="00DC7049">
        <w:rPr>
          <w:rFonts w:ascii="Cambria" w:hAnsi="Cambria" w:cstheme="minorHAnsi"/>
          <w:sz w:val="22"/>
          <w:szCs w:val="20"/>
        </w:rPr>
        <w:t>pohledávkou Zhotovitele na zaplacení Ceny, a to i v</w:t>
      </w:r>
      <w:r w:rsidR="000538C0" w:rsidRPr="00DC7049">
        <w:rPr>
          <w:rFonts w:ascii="Cambria" w:hAnsi="Cambria" w:cstheme="minorHAnsi"/>
          <w:sz w:val="22"/>
          <w:szCs w:val="20"/>
        </w:rPr>
        <w:t> </w:t>
      </w:r>
      <w:r w:rsidRPr="00DC7049">
        <w:rPr>
          <w:rFonts w:ascii="Cambria" w:hAnsi="Cambria" w:cstheme="minorHAnsi"/>
          <w:sz w:val="22"/>
          <w:szCs w:val="20"/>
        </w:rPr>
        <w:t>případě, že Cena není splatná.</w:t>
      </w:r>
    </w:p>
    <w:p w14:paraId="39DC021F" w14:textId="5ACA6203"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Pro případ prodlení Zhotovitele s</w:t>
      </w:r>
      <w:r w:rsidR="000538C0" w:rsidRPr="00DC7049">
        <w:rPr>
          <w:rFonts w:ascii="Cambria" w:hAnsi="Cambria" w:cstheme="minorHAnsi"/>
          <w:sz w:val="22"/>
          <w:szCs w:val="20"/>
        </w:rPr>
        <w:t> </w:t>
      </w:r>
      <w:r w:rsidRPr="00DC7049">
        <w:rPr>
          <w:rFonts w:ascii="Cambria" w:hAnsi="Cambria" w:cstheme="minorHAnsi"/>
          <w:sz w:val="22"/>
          <w:szCs w:val="20"/>
        </w:rPr>
        <w:t xml:space="preserve">dokončením Díla je Zhotovitel povinen uhradit Objednateli smluvní pokutu ve výši </w:t>
      </w:r>
      <w:r w:rsidR="00FC4871" w:rsidRPr="00DC7049">
        <w:rPr>
          <w:rFonts w:ascii="Cambria" w:hAnsi="Cambria" w:cstheme="minorHAnsi"/>
          <w:sz w:val="22"/>
          <w:szCs w:val="20"/>
        </w:rPr>
        <w:t>0,05%</w:t>
      </w:r>
      <w:r w:rsidRPr="00DC7049">
        <w:rPr>
          <w:rFonts w:ascii="Cambria" w:hAnsi="Cambria" w:cstheme="minorHAnsi"/>
          <w:sz w:val="22"/>
          <w:szCs w:val="20"/>
        </w:rPr>
        <w:t xml:space="preserve"> </w:t>
      </w:r>
      <w:r w:rsidR="00FC4871" w:rsidRPr="00DC7049">
        <w:rPr>
          <w:rFonts w:ascii="Cambria" w:hAnsi="Cambria" w:cstheme="minorHAnsi"/>
          <w:sz w:val="22"/>
          <w:szCs w:val="20"/>
        </w:rPr>
        <w:t>z</w:t>
      </w:r>
      <w:r w:rsidR="000538C0" w:rsidRPr="00DC7049">
        <w:rPr>
          <w:rFonts w:ascii="Cambria" w:hAnsi="Cambria" w:cstheme="minorHAnsi"/>
          <w:sz w:val="22"/>
          <w:szCs w:val="20"/>
        </w:rPr>
        <w:t> </w:t>
      </w:r>
      <w:r w:rsidR="00FC4871" w:rsidRPr="00DC7049">
        <w:rPr>
          <w:rFonts w:ascii="Cambria" w:hAnsi="Cambria" w:cstheme="minorHAnsi"/>
          <w:sz w:val="22"/>
          <w:szCs w:val="20"/>
        </w:rPr>
        <w:t xml:space="preserve">ceny díla bez DPH </w:t>
      </w:r>
      <w:r w:rsidRPr="00DC7049">
        <w:rPr>
          <w:rFonts w:ascii="Cambria" w:hAnsi="Cambria" w:cstheme="minorHAnsi"/>
          <w:sz w:val="22"/>
          <w:szCs w:val="20"/>
        </w:rPr>
        <w:t>Kč za každý den prodlení.</w:t>
      </w:r>
    </w:p>
    <w:p w14:paraId="484A3667" w14:textId="3D5C7E4B"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Pro případ prodlení Zhotovitele se splněním povinnosti odstranit reklamovanou vadu v</w:t>
      </w:r>
      <w:r w:rsidR="000538C0" w:rsidRPr="00DC7049">
        <w:rPr>
          <w:rFonts w:ascii="Cambria" w:hAnsi="Cambria" w:cstheme="minorHAnsi"/>
          <w:sz w:val="22"/>
          <w:szCs w:val="20"/>
        </w:rPr>
        <w:t> </w:t>
      </w:r>
      <w:r w:rsidRPr="00DC7049">
        <w:rPr>
          <w:rFonts w:ascii="Cambria" w:hAnsi="Cambria" w:cstheme="minorHAnsi"/>
          <w:sz w:val="22"/>
          <w:szCs w:val="20"/>
        </w:rPr>
        <w:t xml:space="preserve">termínu dle Smlouvy nebo stanovenou Objednatelem je Zhotovitel povinen uhradit smluvní pokutu, kterou strany Smlouvy sjednaly ve výši </w:t>
      </w:r>
      <w:r w:rsidR="00AA64EB" w:rsidRPr="00DC7049">
        <w:rPr>
          <w:rFonts w:ascii="Cambria" w:hAnsi="Cambria" w:cstheme="minorHAnsi"/>
          <w:sz w:val="22"/>
          <w:szCs w:val="20"/>
        </w:rPr>
        <w:t>8</w:t>
      </w:r>
      <w:r w:rsidRPr="00DC7049">
        <w:rPr>
          <w:rFonts w:ascii="Cambria" w:hAnsi="Cambria" w:cstheme="minorHAnsi"/>
          <w:sz w:val="22"/>
          <w:szCs w:val="20"/>
        </w:rPr>
        <w:t>00, - Kč za každý den a případ prodlení – u každé vady zvlášť</w:t>
      </w:r>
      <w:r w:rsidR="000538C0" w:rsidRPr="00DC7049">
        <w:rPr>
          <w:rFonts w:ascii="Cambria" w:hAnsi="Cambria" w:cstheme="minorHAnsi"/>
          <w:sz w:val="22"/>
          <w:szCs w:val="20"/>
        </w:rPr>
        <w:t>, maximálně ve výši 2.400,- Kč za každý den prodlení</w:t>
      </w:r>
      <w:r w:rsidRPr="00DC7049">
        <w:rPr>
          <w:rFonts w:ascii="Cambria" w:hAnsi="Cambria" w:cstheme="minorHAnsi"/>
          <w:sz w:val="22"/>
          <w:szCs w:val="20"/>
        </w:rPr>
        <w:t>.</w:t>
      </w:r>
    </w:p>
    <w:p w14:paraId="26CEAAF3" w14:textId="39B37DB7" w:rsidR="00541CC8" w:rsidRPr="00DC7049" w:rsidRDefault="00763650"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Pro případ prodlení Objednatele se zaplacením Ceny za Dílo v</w:t>
      </w:r>
      <w:r w:rsidR="00445BB2" w:rsidRPr="00DC7049">
        <w:rPr>
          <w:rFonts w:ascii="Cambria" w:hAnsi="Cambria" w:cstheme="minorHAnsi"/>
          <w:sz w:val="22"/>
          <w:szCs w:val="20"/>
        </w:rPr>
        <w:t> řádné lhůtě stanovené Smlouvou, je Objednatel povinen zaplatit Zhotoviteli</w:t>
      </w:r>
      <w:r w:rsidR="004E33CD" w:rsidRPr="00DC7049">
        <w:rPr>
          <w:rFonts w:ascii="Cambria" w:hAnsi="Cambria" w:cstheme="minorHAnsi"/>
          <w:sz w:val="22"/>
          <w:szCs w:val="20"/>
        </w:rPr>
        <w:t xml:space="preserve"> smluvní pokutu ve výši </w:t>
      </w:r>
      <w:bookmarkStart w:id="10" w:name="_Hlk102905638"/>
      <w:r w:rsidR="00AA64EB" w:rsidRPr="00DC7049">
        <w:rPr>
          <w:rFonts w:ascii="Cambria" w:hAnsi="Cambria" w:cstheme="minorHAnsi"/>
          <w:sz w:val="22"/>
          <w:szCs w:val="20"/>
        </w:rPr>
        <w:t xml:space="preserve">0,05% </w:t>
      </w:r>
      <w:bookmarkEnd w:id="10"/>
      <w:r w:rsidR="004E33CD" w:rsidRPr="00DC7049">
        <w:rPr>
          <w:rFonts w:ascii="Cambria" w:hAnsi="Cambria" w:cstheme="minorHAnsi"/>
          <w:sz w:val="22"/>
          <w:szCs w:val="20"/>
        </w:rPr>
        <w:t>Kč za každý den prodlení.</w:t>
      </w:r>
    </w:p>
    <w:p w14:paraId="6215F0C5" w14:textId="5642B099" w:rsidR="00D576A4" w:rsidRPr="00DC7049" w:rsidRDefault="00462386" w:rsidP="00462386">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Smluvní strany mohou v odůvodněných případech po dohodě od výše uvedených smluvních pokut ustoupit</w:t>
      </w:r>
      <w:r w:rsidR="00541CC8" w:rsidRPr="00DC7049">
        <w:rPr>
          <w:rFonts w:ascii="Cambria" w:hAnsi="Cambria" w:cstheme="minorHAnsi"/>
          <w:sz w:val="22"/>
          <w:szCs w:val="20"/>
        </w:rPr>
        <w:t>.</w:t>
      </w:r>
    </w:p>
    <w:p w14:paraId="338819A4" w14:textId="6DE3043F" w:rsidR="00D576A4" w:rsidRPr="00DC7049" w:rsidRDefault="00D576A4" w:rsidP="00541CC8">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Smluvní pokuta a úrok z prodlení jsou splatné do třiceti (30) dnů od data, kdy byla povinné straně doručena písemná výzva k zaplacení ze strany oprávněné strany, a to na účet oprávněné strany uvedený v písemné výzvě.</w:t>
      </w:r>
    </w:p>
    <w:p w14:paraId="3926CF10" w14:textId="77777777" w:rsidR="00541CC8" w:rsidRPr="00DC7049" w:rsidRDefault="00541CC8" w:rsidP="004E33CD">
      <w:pPr>
        <w:tabs>
          <w:tab w:val="clear" w:pos="340"/>
        </w:tabs>
        <w:spacing w:before="0" w:after="120" w:line="276" w:lineRule="auto"/>
        <w:ind w:left="709" w:firstLine="0"/>
        <w:jc w:val="both"/>
        <w:rPr>
          <w:rFonts w:ascii="Cambria" w:hAnsi="Cambria" w:cstheme="minorHAnsi"/>
          <w:sz w:val="22"/>
          <w:szCs w:val="20"/>
        </w:rPr>
      </w:pPr>
    </w:p>
    <w:p w14:paraId="074C8172" w14:textId="77777777" w:rsidR="00D576A4" w:rsidRPr="00DC7049" w:rsidRDefault="00D576A4" w:rsidP="007174AA">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r w:rsidRPr="00DC7049">
        <w:rPr>
          <w:rFonts w:ascii="Cambria" w:hAnsi="Cambria" w:cstheme="minorHAnsi"/>
          <w:b/>
          <w:sz w:val="22"/>
          <w:szCs w:val="20"/>
        </w:rPr>
        <w:t>Odstoupení od Smlouvy</w:t>
      </w:r>
    </w:p>
    <w:p w14:paraId="1D0EB63A" w14:textId="53D47F20"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5871914E" w14:textId="77777777"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Zhotovitel nezahájí provádění Díla, nepokračuje s prováděním Díla, nebo přeruší provádění Díla před jeho dokončením na dobu delší než třiceti (30) dnů a důvody tohoto stavu nejsou na straně Objednatele;</w:t>
      </w:r>
    </w:p>
    <w:p w14:paraId="17E04D0F" w14:textId="77777777"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Zhotovitel provádí Dílo v zásadním rozporu se Smlouvou, pokyny Objednatele, technickou specifikací, technickými normami, nebo obecně závaznými předpisy, a nezjedná i po písemné výzvě Objednatele nápravu;</w:t>
      </w:r>
    </w:p>
    <w:p w14:paraId="12F8E542" w14:textId="77777777"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lastRenderedPageBreak/>
        <w:t>bude zahájeno insolvenční řízení dle insolvenčního zákona, jehož předmětem bude úpadek nebo hrozící úpadek Zhotovitele;</w:t>
      </w:r>
    </w:p>
    <w:p w14:paraId="717FE047" w14:textId="77777777"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 xml:space="preserve">Zhotovitel vstoupil do likvidace; </w:t>
      </w:r>
    </w:p>
    <w:p w14:paraId="182A1D30" w14:textId="418A8B53"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V případě odstoupení od této Smlouvy kteroukoliv ze smluvních stran provedou smluvní strany nejpozději do čtrnácti (14) dnů ode dne účinnosti odstoupení od Smlouvy inventarizaci veškerých vzájemných plnění dle této Smlouvy k datu účinnosti odstoupení od Smlouvy. Závěrem této inventarizace bude vyčíslení částky ceny věcí, které Zhotovitel k provedení Díla účelně opatřil a které se staly k datu účinnosti odstoupení od Smlouvy vlastnictvím Objednatele</w:t>
      </w:r>
      <w:r w:rsidR="002A307E" w:rsidRPr="00DC7049">
        <w:rPr>
          <w:rFonts w:ascii="Cambria" w:hAnsi="Cambria" w:cstheme="minorHAnsi"/>
          <w:sz w:val="22"/>
          <w:szCs w:val="20"/>
        </w:rPr>
        <w:t xml:space="preserve">. </w:t>
      </w:r>
      <w:r w:rsidRPr="00DC7049">
        <w:rPr>
          <w:rFonts w:ascii="Cambria" w:hAnsi="Cambria" w:cstheme="minorHAnsi"/>
          <w:sz w:val="22"/>
          <w:szCs w:val="20"/>
        </w:rPr>
        <w:t>Smluvní strany jsou si povinny vyplatit shora uvedenou částku, včetně případných příslušenství, nejpozději do třiceti (30) dnů ode dne doručení písemné výzvy k úhradě. Objednatel je oprávněn vyúčtovat Zhotoviteli náklady a škody, které mu vzniknou nesplněním povinnosti Zhotovitele.</w:t>
      </w:r>
    </w:p>
    <w:p w14:paraId="22AE6659"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V případě odstoupení od Smlouvy je zachováno právo Objednatele k užití plnění Zhotovitele, které provedl na základě této Smlouvy, a to v rozsahu, jak je stanoveno touto Smlouvou. </w:t>
      </w:r>
    </w:p>
    <w:p w14:paraId="179928BF" w14:textId="77777777" w:rsidR="00D576A4" w:rsidRPr="00DC7049" w:rsidRDefault="00D576A4" w:rsidP="00D576A4">
      <w:pPr>
        <w:tabs>
          <w:tab w:val="clear" w:pos="340"/>
        </w:tabs>
        <w:spacing w:before="0" w:after="120" w:line="276" w:lineRule="auto"/>
        <w:ind w:left="709" w:firstLine="0"/>
        <w:jc w:val="both"/>
        <w:rPr>
          <w:rFonts w:ascii="Cambria" w:hAnsi="Cambria" w:cstheme="minorHAnsi"/>
          <w:sz w:val="22"/>
          <w:szCs w:val="20"/>
        </w:rPr>
      </w:pPr>
    </w:p>
    <w:p w14:paraId="69BCD4A4" w14:textId="77777777" w:rsidR="00D576A4" w:rsidRPr="00DC7049" w:rsidRDefault="00D576A4" w:rsidP="007174AA">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r w:rsidRPr="00DC7049">
        <w:rPr>
          <w:rFonts w:ascii="Cambria" w:hAnsi="Cambria" w:cstheme="minorHAnsi"/>
          <w:b/>
          <w:sz w:val="22"/>
          <w:szCs w:val="20"/>
        </w:rPr>
        <w:t>Nebezpečí škody na věci a přechod vlastnického práva</w:t>
      </w:r>
    </w:p>
    <w:p w14:paraId="3A316032"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Zhotovitel nese nebezpečí škody a jiná nebezpečí na všech věcech, které Zhotovitel sám </w:t>
      </w:r>
      <w:r w:rsidRPr="00DC7049">
        <w:rPr>
          <w:rFonts w:ascii="Cambria" w:hAnsi="Cambria" w:cstheme="minorHAnsi"/>
          <w:sz w:val="22"/>
          <w:szCs w:val="20"/>
        </w:rPr>
        <w:br/>
        <w:t xml:space="preserve">či Objednatel opatřil za účelem provedení Díla či jeho části, a to od okamžiku jejich převzetí (opatření) do doby protokolárního předání řádně dokončeného Díla, popř. u věcí, které </w:t>
      </w:r>
      <w:r w:rsidRPr="00DC7049">
        <w:rPr>
          <w:rFonts w:ascii="Cambria" w:hAnsi="Cambria" w:cstheme="minorHAnsi"/>
          <w:sz w:val="22"/>
          <w:szCs w:val="20"/>
        </w:rPr>
        <w:br/>
        <w:t xml:space="preserve">je Zhotovitel povinen vrátit, do doby jejich vrácení. </w:t>
      </w:r>
    </w:p>
    <w:p w14:paraId="13441F21"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Zhotovitel rovněž odpovídá Objednateli za škodu způsobenou osobami, které ke splnění této Smlouvy použil.</w:t>
      </w:r>
    </w:p>
    <w:p w14:paraId="376AFAF9"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Objednatel je od počátku vlastníkem zhotovovaného Díla a všech věcí, které Zhotovitel opatřil k provedení Díla, od okamžiku jejich zabudování do Díla. </w:t>
      </w:r>
    </w:p>
    <w:p w14:paraId="701E184C" w14:textId="77777777" w:rsidR="00D576A4" w:rsidRPr="00DC7049" w:rsidRDefault="00D576A4" w:rsidP="00D576A4">
      <w:pPr>
        <w:spacing w:before="0" w:after="120" w:line="276" w:lineRule="auto"/>
        <w:ind w:firstLine="0"/>
        <w:jc w:val="both"/>
        <w:rPr>
          <w:rFonts w:ascii="Cambria" w:hAnsi="Cambria" w:cstheme="minorHAnsi"/>
          <w:sz w:val="22"/>
        </w:rPr>
      </w:pPr>
    </w:p>
    <w:p w14:paraId="2E60E115" w14:textId="77777777" w:rsidR="00D576A4" w:rsidRPr="00DC7049" w:rsidRDefault="00D576A4" w:rsidP="00D576A4">
      <w:pPr>
        <w:tabs>
          <w:tab w:val="clear" w:pos="340"/>
        </w:tabs>
        <w:spacing w:before="0" w:after="120" w:line="276" w:lineRule="auto"/>
        <w:ind w:firstLine="0"/>
        <w:rPr>
          <w:rFonts w:ascii="Cambria" w:hAnsi="Cambria" w:cstheme="minorHAnsi"/>
          <w:b/>
          <w:sz w:val="22"/>
          <w:szCs w:val="20"/>
        </w:rPr>
      </w:pPr>
    </w:p>
    <w:p w14:paraId="55A7B5B9" w14:textId="77777777" w:rsidR="00D576A4" w:rsidRPr="00DC7049" w:rsidRDefault="00D576A4" w:rsidP="007174AA">
      <w:pPr>
        <w:pStyle w:val="Odstavecseseznamem"/>
        <w:numPr>
          <w:ilvl w:val="0"/>
          <w:numId w:val="2"/>
        </w:numPr>
        <w:tabs>
          <w:tab w:val="clear" w:pos="340"/>
        </w:tabs>
        <w:spacing w:before="0" w:after="120" w:line="276" w:lineRule="auto"/>
        <w:contextualSpacing w:val="0"/>
        <w:jc w:val="center"/>
        <w:rPr>
          <w:rFonts w:ascii="Cambria" w:hAnsi="Cambria" w:cstheme="minorHAnsi"/>
          <w:b/>
          <w:sz w:val="22"/>
          <w:szCs w:val="20"/>
        </w:rPr>
      </w:pPr>
      <w:r w:rsidRPr="00DC7049">
        <w:rPr>
          <w:rFonts w:ascii="Cambria" w:hAnsi="Cambria" w:cstheme="minorHAnsi"/>
          <w:b/>
          <w:sz w:val="22"/>
          <w:szCs w:val="20"/>
        </w:rPr>
        <w:t>Závěrečná ustanovení</w:t>
      </w:r>
    </w:p>
    <w:p w14:paraId="1DF364E8"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Zhotovitel bere na vědomí povinnost Objednatele ve smyslu ust. § 219 ZZVZ a souhlasí s uveřejněním této Smlouvy včetně jejích příloh na profilu zadavatele – Objednatele.</w:t>
      </w:r>
    </w:p>
    <w:p w14:paraId="1D72E4EF"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Zhotovitel bere na vědomí, že podle § 2 písm. e) zákona č. 320/2001 Sb., o finanční kontrole, ve znění pozdějších předpisů, je osobou povinnou spolupůsobit při výkonu finanční kontroly, a zavazuje se plnit veškeré povinnosti z uvedeného vyplývající. Současně se Zhotovitel zavazuje v obdobném rozsahu smluvně zavázat také své poddodavatele.</w:t>
      </w:r>
    </w:p>
    <w:p w14:paraId="5BC577B2"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Smluvní strany berou na vědomí, že Objednatel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3B297E32" w14:textId="0B1880B3" w:rsidR="00F07BC0" w:rsidRPr="00DC7049" w:rsidRDefault="00F07BC0" w:rsidP="00F07BC0">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Strany této smlouvy berou na vědomí, že město Světlá nad Sázavou je obcí podle zákona o obcích č. 128/2000 Sb., může tak mít povinnost zveřejnit tuto smlouvu nebo její části či </w:t>
      </w:r>
      <w:r w:rsidRPr="00DC7049">
        <w:rPr>
          <w:rFonts w:ascii="Cambria" w:hAnsi="Cambria" w:cstheme="minorHAnsi"/>
          <w:sz w:val="22"/>
          <w:szCs w:val="20"/>
        </w:rPr>
        <w:lastRenderedPageBreak/>
        <w:t xml:space="preserve">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 </w:t>
      </w:r>
    </w:p>
    <w:p w14:paraId="75AA0A84" w14:textId="7588BD9F"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Tato Smlouva nabývá </w:t>
      </w:r>
      <w:r w:rsidR="00F07BC0" w:rsidRPr="00DC7049">
        <w:rPr>
          <w:rFonts w:ascii="Cambria" w:hAnsi="Cambria" w:cstheme="minorHAnsi"/>
          <w:sz w:val="22"/>
          <w:szCs w:val="20"/>
        </w:rPr>
        <w:t>platno</w:t>
      </w:r>
      <w:r w:rsidRPr="00DC7049">
        <w:rPr>
          <w:rFonts w:ascii="Cambria" w:hAnsi="Cambria" w:cstheme="minorHAnsi"/>
          <w:sz w:val="22"/>
          <w:szCs w:val="20"/>
        </w:rPr>
        <w:t xml:space="preserve">sti dnem </w:t>
      </w:r>
      <w:r w:rsidR="00256CF8" w:rsidRPr="00DC7049">
        <w:rPr>
          <w:rFonts w:ascii="Cambria" w:hAnsi="Cambria" w:cstheme="minorHAnsi"/>
          <w:sz w:val="22"/>
          <w:szCs w:val="20"/>
        </w:rPr>
        <w:t>podpisu smlouvy oběma stranami</w:t>
      </w:r>
      <w:r w:rsidR="005574E4" w:rsidRPr="00DC7049">
        <w:rPr>
          <w:rFonts w:ascii="Cambria" w:hAnsi="Cambria" w:cstheme="minorHAnsi"/>
          <w:sz w:val="22"/>
          <w:szCs w:val="20"/>
        </w:rPr>
        <w:t>.</w:t>
      </w:r>
    </w:p>
    <w:p w14:paraId="17626211" w14:textId="51B14CDB"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Zhotovitel se zavazuje všem subjektům oprávněným k výkonu kontroly Díla, z jehož prostředků je dodávka hrazena, provést kontrolu dokladů souvisejících s plněním této Smlouvy, a to podobu danou právními předpisy České republiky k jejich archivaci (zákon č. 563/1991 Sb., o účetnictví, ve znění pozdějších předpisů, a zákona o dani z přidané hodnoty, ve znění pozdějších předpisů), nejméně však do konce roku 203</w:t>
      </w:r>
      <w:r w:rsidR="00F07BC0" w:rsidRPr="00DC7049">
        <w:rPr>
          <w:rFonts w:ascii="Cambria" w:hAnsi="Cambria" w:cstheme="minorHAnsi"/>
          <w:sz w:val="22"/>
          <w:szCs w:val="20"/>
        </w:rPr>
        <w:t>3</w:t>
      </w:r>
      <w:r w:rsidRPr="00DC7049">
        <w:rPr>
          <w:rFonts w:ascii="Cambria" w:hAnsi="Cambria" w:cstheme="minorHAnsi"/>
          <w:sz w:val="22"/>
          <w:szCs w:val="20"/>
        </w:rPr>
        <w:t xml:space="preserve"> a po tuto dobu doklady související s plněním této Smlouvy archivovat.</w:t>
      </w:r>
    </w:p>
    <w:p w14:paraId="3458E03F"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Přílohy Smlouvy jsou následující: </w:t>
      </w:r>
    </w:p>
    <w:p w14:paraId="509FA1F5" w14:textId="3821CF01" w:rsidR="00D576A4" w:rsidRPr="00DC7049" w:rsidRDefault="00D576A4" w:rsidP="007174AA">
      <w:pPr>
        <w:numPr>
          <w:ilvl w:val="2"/>
          <w:numId w:val="2"/>
        </w:numPr>
        <w:tabs>
          <w:tab w:val="clear" w:pos="340"/>
        </w:tabs>
        <w:spacing w:before="0" w:after="120" w:line="276" w:lineRule="auto"/>
        <w:ind w:left="1457" w:hanging="737"/>
        <w:jc w:val="both"/>
        <w:rPr>
          <w:rFonts w:ascii="Cambria" w:hAnsi="Cambria" w:cstheme="minorHAnsi"/>
          <w:sz w:val="22"/>
          <w:szCs w:val="20"/>
        </w:rPr>
      </w:pPr>
      <w:r w:rsidRPr="00DC7049">
        <w:rPr>
          <w:rFonts w:ascii="Cambria" w:hAnsi="Cambria" w:cstheme="minorHAnsi"/>
          <w:sz w:val="22"/>
          <w:szCs w:val="20"/>
        </w:rPr>
        <w:t xml:space="preserve">Příloha č. 1: </w:t>
      </w:r>
      <w:r w:rsidRPr="00DC7049">
        <w:rPr>
          <w:rFonts w:ascii="Cambria" w:hAnsi="Cambria" w:cstheme="minorHAnsi"/>
          <w:sz w:val="22"/>
          <w:szCs w:val="20"/>
        </w:rPr>
        <w:tab/>
      </w:r>
      <w:r w:rsidR="007C5C49" w:rsidRPr="00DC7049">
        <w:rPr>
          <w:rFonts w:ascii="Cambria" w:hAnsi="Cambria" w:cstheme="minorHAnsi"/>
          <w:sz w:val="22"/>
          <w:szCs w:val="20"/>
        </w:rPr>
        <w:t>návrh Díla</w:t>
      </w:r>
      <w:r w:rsidR="00F07BC0" w:rsidRPr="00DC7049">
        <w:rPr>
          <w:rFonts w:ascii="Cambria" w:hAnsi="Cambria" w:cstheme="minorHAnsi"/>
          <w:sz w:val="22"/>
          <w:szCs w:val="20"/>
        </w:rPr>
        <w:t xml:space="preserve"> - </w:t>
      </w:r>
      <w:r w:rsidR="00F07BC0" w:rsidRPr="00DC7049">
        <w:rPr>
          <w:rFonts w:ascii="Cambria" w:hAnsi="Cambria"/>
          <w:sz w:val="22"/>
          <w:szCs w:val="22"/>
        </w:rPr>
        <w:t>zážitkový areál s přírodními a akustickými prvky v zámeckém parku, Světlá nad Sázavou, půdorys</w:t>
      </w:r>
    </w:p>
    <w:p w14:paraId="20D485B5"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Nestanoví-li tato Smlouva pro konkrétní případ výslovně jinak, lze ji měnit jen písemným dodatkem, uzavřeným mezi smluvními stranami. </w:t>
      </w:r>
    </w:p>
    <w:p w14:paraId="141A3983"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Smluvní strany sjednávají, že právní vztah založený touto Smlouvou se řídí právem České republiky s vyloučením jeho kolizních norem.</w:t>
      </w:r>
    </w:p>
    <w:p w14:paraId="4D1D1860" w14:textId="77777777"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Tato Smlouva je sepsána ve dvou (2) stejnopisech. Každá smluvní strana obdrží jeden (1) stejnopis.</w:t>
      </w:r>
    </w:p>
    <w:p w14:paraId="703D0725" w14:textId="67ACB9FF" w:rsidR="00D576A4" w:rsidRPr="00DC7049" w:rsidRDefault="00D576A4"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Smluvní strany prohlašují, že jsou oprávněny k právnímu jednání, že si Smlouvu před jejím podpisem přečetly a jsou seznámeny s jejím obsahem, že byla uzavřena po vzájemné dohodě, podle jejich vážné a svobodné vůle, dobrovolně, určitě a srozumitelně, což stvrzují svými podpisy.</w:t>
      </w:r>
    </w:p>
    <w:p w14:paraId="70F9FE16" w14:textId="6DF41772" w:rsidR="00724296" w:rsidRPr="00DC7049" w:rsidRDefault="00724296" w:rsidP="007174AA">
      <w:pPr>
        <w:numPr>
          <w:ilvl w:val="1"/>
          <w:numId w:val="2"/>
        </w:numPr>
        <w:tabs>
          <w:tab w:val="clear" w:pos="340"/>
        </w:tabs>
        <w:spacing w:before="0" w:after="120" w:line="276" w:lineRule="auto"/>
        <w:ind w:left="709" w:hanging="709"/>
        <w:jc w:val="both"/>
        <w:rPr>
          <w:rFonts w:ascii="Cambria" w:hAnsi="Cambria" w:cstheme="minorHAnsi"/>
          <w:sz w:val="22"/>
          <w:szCs w:val="20"/>
        </w:rPr>
      </w:pPr>
      <w:r w:rsidRPr="00DC7049">
        <w:rPr>
          <w:rFonts w:ascii="Cambria" w:hAnsi="Cambria" w:cstheme="minorHAnsi"/>
          <w:sz w:val="22"/>
          <w:szCs w:val="20"/>
        </w:rPr>
        <w:t xml:space="preserve">Uzavření smlouvy o dílo </w:t>
      </w:r>
      <w:r w:rsidR="00873F22" w:rsidRPr="00DC7049">
        <w:rPr>
          <w:rFonts w:ascii="Cambria" w:hAnsi="Cambria" w:cstheme="minorHAnsi"/>
          <w:sz w:val="22"/>
          <w:szCs w:val="20"/>
        </w:rPr>
        <w:t xml:space="preserve">bylo odsouhlaseno na jednání </w:t>
      </w:r>
      <w:r w:rsidR="00F07BC0" w:rsidRPr="00DC7049">
        <w:rPr>
          <w:rFonts w:ascii="Cambria" w:hAnsi="Cambria" w:cstheme="minorHAnsi"/>
          <w:sz w:val="22"/>
          <w:szCs w:val="20"/>
        </w:rPr>
        <w:t>Rady</w:t>
      </w:r>
      <w:r w:rsidRPr="00DC7049">
        <w:rPr>
          <w:rFonts w:ascii="Cambria" w:hAnsi="Cambria" w:cstheme="minorHAnsi"/>
          <w:sz w:val="22"/>
          <w:szCs w:val="20"/>
        </w:rPr>
        <w:t xml:space="preserve"> města Světlá nad Sázavou, na jednání konaném dne </w:t>
      </w:r>
      <w:r w:rsidR="00F07BC0" w:rsidRPr="00DC7049">
        <w:rPr>
          <w:rFonts w:ascii="Cambria" w:hAnsi="Cambria" w:cstheme="minorHAnsi"/>
          <w:sz w:val="22"/>
          <w:szCs w:val="20"/>
        </w:rPr>
        <w:t>6.2.2023</w:t>
      </w:r>
      <w:r w:rsidRPr="00DC7049">
        <w:rPr>
          <w:rFonts w:ascii="Cambria" w:hAnsi="Cambria" w:cstheme="minorHAnsi"/>
          <w:sz w:val="22"/>
          <w:szCs w:val="20"/>
        </w:rPr>
        <w:t xml:space="preserve">, usnesením č. </w:t>
      </w:r>
      <w:r w:rsidR="00F07BC0" w:rsidRPr="00DC7049">
        <w:rPr>
          <w:rFonts w:ascii="Cambria" w:hAnsi="Cambria" w:cstheme="minorHAnsi"/>
          <w:sz w:val="22"/>
          <w:szCs w:val="20"/>
        </w:rPr>
        <w:t>R</w:t>
      </w:r>
      <w:r w:rsidRPr="00DC7049">
        <w:rPr>
          <w:rFonts w:ascii="Cambria" w:hAnsi="Cambria" w:cstheme="minorHAnsi"/>
          <w:sz w:val="22"/>
          <w:szCs w:val="20"/>
        </w:rPr>
        <w:t>/</w:t>
      </w:r>
      <w:r w:rsidR="0026440B">
        <w:rPr>
          <w:rFonts w:ascii="Cambria" w:hAnsi="Cambria" w:cstheme="minorHAnsi"/>
          <w:sz w:val="22"/>
          <w:szCs w:val="20"/>
        </w:rPr>
        <w:t>44</w:t>
      </w:r>
      <w:r w:rsidRPr="00DC7049">
        <w:rPr>
          <w:rFonts w:ascii="Cambria" w:hAnsi="Cambria" w:cstheme="minorHAnsi"/>
          <w:sz w:val="22"/>
          <w:szCs w:val="20"/>
        </w:rPr>
        <w:t>/202</w:t>
      </w:r>
      <w:r w:rsidR="00F07BC0" w:rsidRPr="00DC7049">
        <w:rPr>
          <w:rFonts w:ascii="Cambria" w:hAnsi="Cambria" w:cstheme="minorHAnsi"/>
          <w:sz w:val="22"/>
          <w:szCs w:val="20"/>
        </w:rPr>
        <w:t>3</w:t>
      </w:r>
      <w:r w:rsidRPr="00DC7049">
        <w:rPr>
          <w:rFonts w:ascii="Cambria" w:hAnsi="Cambria" w:cstheme="minorHAnsi"/>
          <w:sz w:val="22"/>
          <w:szCs w:val="20"/>
        </w:rPr>
        <w:t>.</w:t>
      </w:r>
    </w:p>
    <w:p w14:paraId="624C53A3" w14:textId="77777777" w:rsidR="00F07BC0" w:rsidRPr="00DC7049" w:rsidRDefault="00F07BC0" w:rsidP="00D576A4">
      <w:pPr>
        <w:spacing w:before="0" w:after="120" w:line="276" w:lineRule="auto"/>
        <w:rPr>
          <w:rFonts w:ascii="Cambria" w:hAnsi="Cambria" w:cstheme="minorHAnsi"/>
          <w:sz w:val="22"/>
          <w:szCs w:val="20"/>
        </w:rPr>
      </w:pPr>
    </w:p>
    <w:p w14:paraId="70480256" w14:textId="2E4E95BC" w:rsidR="00D576A4" w:rsidRPr="00DC7049" w:rsidRDefault="007C5C49" w:rsidP="00D576A4">
      <w:pPr>
        <w:spacing w:before="0" w:after="120" w:line="276" w:lineRule="auto"/>
        <w:rPr>
          <w:rFonts w:ascii="Cambria" w:hAnsi="Cambria" w:cstheme="minorHAnsi"/>
          <w:sz w:val="22"/>
          <w:szCs w:val="20"/>
        </w:rPr>
      </w:pPr>
      <w:r w:rsidRPr="00DC7049">
        <w:rPr>
          <w:rFonts w:ascii="Cambria" w:hAnsi="Cambria" w:cstheme="minorHAnsi"/>
          <w:sz w:val="22"/>
          <w:szCs w:val="20"/>
        </w:rPr>
        <w:t>Z</w:t>
      </w:r>
      <w:r w:rsidR="00FC6048" w:rsidRPr="00DC7049">
        <w:rPr>
          <w:rFonts w:ascii="Cambria" w:hAnsi="Cambria" w:cstheme="minorHAnsi"/>
          <w:sz w:val="22"/>
          <w:szCs w:val="20"/>
        </w:rPr>
        <w:t>hotovitel</w:t>
      </w:r>
    </w:p>
    <w:p w14:paraId="19DF6D02" w14:textId="77777777" w:rsidR="00F07BC0" w:rsidRPr="00DC7049" w:rsidRDefault="00F07BC0" w:rsidP="00D576A4">
      <w:pPr>
        <w:spacing w:before="0" w:after="120" w:line="276" w:lineRule="auto"/>
        <w:rPr>
          <w:rFonts w:ascii="Cambria" w:hAnsi="Cambria" w:cstheme="minorHAnsi"/>
          <w:sz w:val="22"/>
          <w:szCs w:val="20"/>
        </w:rPr>
      </w:pPr>
    </w:p>
    <w:p w14:paraId="16E103AA" w14:textId="310305E7" w:rsidR="007C5C49" w:rsidRPr="00DC7049" w:rsidRDefault="00B532DB" w:rsidP="00D576A4">
      <w:pPr>
        <w:spacing w:before="0" w:after="120" w:line="276" w:lineRule="auto"/>
        <w:rPr>
          <w:rFonts w:ascii="Cambria" w:hAnsi="Cambria" w:cstheme="minorHAnsi"/>
          <w:sz w:val="22"/>
          <w:szCs w:val="20"/>
        </w:rPr>
      </w:pPr>
      <w:r w:rsidRPr="00DC7049">
        <w:rPr>
          <w:rFonts w:ascii="Cambria" w:hAnsi="Cambria" w:cstheme="minorHAnsi"/>
          <w:sz w:val="22"/>
          <w:szCs w:val="20"/>
        </w:rPr>
        <w:t>v</w:t>
      </w:r>
      <w:r w:rsidR="00FC6048" w:rsidRPr="00DC7049">
        <w:rPr>
          <w:rFonts w:ascii="Cambria" w:hAnsi="Cambria" w:cstheme="minorHAnsi"/>
          <w:sz w:val="22"/>
          <w:szCs w:val="20"/>
        </w:rPr>
        <w:t>e Výžerkách</w:t>
      </w:r>
      <w:r w:rsidR="00D576A4" w:rsidRPr="00DC7049">
        <w:rPr>
          <w:rFonts w:ascii="Cambria" w:hAnsi="Cambria" w:cstheme="minorHAnsi"/>
          <w:sz w:val="22"/>
          <w:szCs w:val="20"/>
        </w:rPr>
        <w:t xml:space="preserve"> dne</w:t>
      </w:r>
      <w:r w:rsidR="00C503B4">
        <w:rPr>
          <w:rFonts w:ascii="Cambria" w:hAnsi="Cambria" w:cstheme="minorHAnsi"/>
          <w:sz w:val="22"/>
          <w:szCs w:val="20"/>
        </w:rPr>
        <w:t xml:space="preserve"> 13.2.2023</w:t>
      </w:r>
    </w:p>
    <w:p w14:paraId="755F2526" w14:textId="77777777" w:rsidR="007C5C49" w:rsidRPr="00DC7049" w:rsidRDefault="007C5C49" w:rsidP="00D576A4">
      <w:pPr>
        <w:spacing w:before="0" w:after="120" w:line="276" w:lineRule="auto"/>
        <w:rPr>
          <w:rFonts w:ascii="Cambria" w:hAnsi="Cambria" w:cstheme="minorHAnsi"/>
          <w:sz w:val="22"/>
          <w:szCs w:val="20"/>
        </w:rPr>
      </w:pPr>
    </w:p>
    <w:p w14:paraId="157FC8F0" w14:textId="77777777" w:rsidR="00F07BC0" w:rsidRPr="00DC7049" w:rsidRDefault="00F07BC0" w:rsidP="00D576A4">
      <w:pPr>
        <w:spacing w:before="0" w:after="120" w:line="276" w:lineRule="auto"/>
        <w:rPr>
          <w:rFonts w:ascii="Cambria" w:hAnsi="Cambria" w:cstheme="minorHAnsi"/>
          <w:sz w:val="22"/>
          <w:szCs w:val="20"/>
        </w:rPr>
      </w:pPr>
    </w:p>
    <w:p w14:paraId="355B228A" w14:textId="1DDF29F1" w:rsidR="00007E57" w:rsidRPr="00DC7049" w:rsidRDefault="007C5C49" w:rsidP="00D576A4">
      <w:pPr>
        <w:spacing w:before="0" w:after="120" w:line="276" w:lineRule="auto"/>
        <w:rPr>
          <w:rFonts w:ascii="Cambria" w:hAnsi="Cambria" w:cstheme="minorHAnsi"/>
          <w:sz w:val="22"/>
          <w:szCs w:val="20"/>
        </w:rPr>
      </w:pPr>
      <w:r w:rsidRPr="00DC7049">
        <w:rPr>
          <w:rFonts w:ascii="Cambria" w:hAnsi="Cambria" w:cstheme="minorHAnsi"/>
          <w:sz w:val="22"/>
          <w:szCs w:val="20"/>
        </w:rPr>
        <w:t xml:space="preserve">Za </w:t>
      </w:r>
      <w:r w:rsidR="00007E57" w:rsidRPr="00DC7049">
        <w:rPr>
          <w:rFonts w:ascii="Cambria" w:hAnsi="Cambria" w:cstheme="minorHAnsi"/>
          <w:sz w:val="22"/>
          <w:szCs w:val="20"/>
        </w:rPr>
        <w:t>Objednatele</w:t>
      </w:r>
      <w:r w:rsidR="00724296" w:rsidRPr="00DC7049">
        <w:rPr>
          <w:rFonts w:ascii="Cambria" w:hAnsi="Cambria" w:cstheme="minorHAnsi"/>
          <w:sz w:val="22"/>
          <w:szCs w:val="20"/>
        </w:rPr>
        <w:t xml:space="preserve"> Ing. František Aubrecht, starosta města</w:t>
      </w:r>
    </w:p>
    <w:p w14:paraId="2B659D1A" w14:textId="77777777" w:rsidR="00F07BC0" w:rsidRPr="00DC7049" w:rsidRDefault="00F07BC0" w:rsidP="00D576A4">
      <w:pPr>
        <w:spacing w:before="0" w:after="120" w:line="276" w:lineRule="auto"/>
        <w:rPr>
          <w:rFonts w:ascii="Cambria" w:hAnsi="Cambria" w:cstheme="minorHAnsi"/>
          <w:sz w:val="22"/>
          <w:szCs w:val="20"/>
        </w:rPr>
      </w:pPr>
    </w:p>
    <w:p w14:paraId="73EBCAC4" w14:textId="78960A67" w:rsidR="007C5C49" w:rsidRDefault="00B532DB" w:rsidP="00D576A4">
      <w:pPr>
        <w:spacing w:before="0" w:after="120" w:line="276" w:lineRule="auto"/>
        <w:rPr>
          <w:rFonts w:ascii="Cambria" w:hAnsi="Cambria" w:cstheme="minorHAnsi"/>
          <w:sz w:val="22"/>
          <w:szCs w:val="20"/>
        </w:rPr>
      </w:pPr>
      <w:r w:rsidRPr="00DC7049">
        <w:rPr>
          <w:rFonts w:ascii="Cambria" w:hAnsi="Cambria" w:cstheme="minorHAnsi"/>
          <w:sz w:val="22"/>
          <w:szCs w:val="20"/>
        </w:rPr>
        <w:t>v</w:t>
      </w:r>
      <w:r w:rsidR="00007E57" w:rsidRPr="00DC7049">
        <w:rPr>
          <w:rFonts w:ascii="Cambria" w:hAnsi="Cambria" w:cstheme="minorHAnsi"/>
          <w:sz w:val="22"/>
          <w:szCs w:val="20"/>
        </w:rPr>
        <w:t xml:space="preserve">e </w:t>
      </w:r>
      <w:r w:rsidR="00382992" w:rsidRPr="00DC7049">
        <w:rPr>
          <w:rFonts w:ascii="Cambria" w:hAnsi="Cambria" w:cstheme="minorHAnsi"/>
          <w:sz w:val="22"/>
          <w:szCs w:val="20"/>
        </w:rPr>
        <w:t>S</w:t>
      </w:r>
      <w:r w:rsidR="00007E57" w:rsidRPr="00DC7049">
        <w:rPr>
          <w:rFonts w:ascii="Cambria" w:hAnsi="Cambria" w:cstheme="minorHAnsi"/>
          <w:sz w:val="22"/>
          <w:szCs w:val="20"/>
        </w:rPr>
        <w:t xml:space="preserve">větlé nad Sázavou dne </w:t>
      </w:r>
      <w:r w:rsidR="00C503B4">
        <w:rPr>
          <w:rFonts w:ascii="Cambria" w:hAnsi="Cambria" w:cstheme="minorHAnsi"/>
          <w:sz w:val="22"/>
          <w:szCs w:val="20"/>
        </w:rPr>
        <w:t>20.2.2023</w:t>
      </w:r>
    </w:p>
    <w:sectPr w:rsidR="007C5C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920B" w14:textId="77777777" w:rsidR="006945AE" w:rsidRDefault="006945AE" w:rsidP="00724296">
      <w:pPr>
        <w:spacing w:before="0"/>
      </w:pPr>
      <w:r>
        <w:separator/>
      </w:r>
    </w:p>
  </w:endnote>
  <w:endnote w:type="continuationSeparator" w:id="0">
    <w:p w14:paraId="183B706F" w14:textId="77777777" w:rsidR="006945AE" w:rsidRDefault="006945AE" w:rsidP="007242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643913"/>
      <w:docPartObj>
        <w:docPartGallery w:val="Page Numbers (Bottom of Page)"/>
        <w:docPartUnique/>
      </w:docPartObj>
    </w:sdtPr>
    <w:sdtContent>
      <w:p w14:paraId="37DF8338" w14:textId="367C7189" w:rsidR="00724296" w:rsidRDefault="00724296">
        <w:pPr>
          <w:pStyle w:val="Zpat"/>
          <w:jc w:val="right"/>
        </w:pPr>
        <w:r>
          <w:fldChar w:fldCharType="begin"/>
        </w:r>
        <w:r>
          <w:instrText>PAGE   \* MERGEFORMAT</w:instrText>
        </w:r>
        <w:r>
          <w:fldChar w:fldCharType="separate"/>
        </w:r>
        <w:r w:rsidR="00422F3B">
          <w:rPr>
            <w:noProof/>
          </w:rPr>
          <w:t>7</w:t>
        </w:r>
        <w:r>
          <w:fldChar w:fldCharType="end"/>
        </w:r>
      </w:p>
    </w:sdtContent>
  </w:sdt>
  <w:p w14:paraId="5D90441A" w14:textId="77777777" w:rsidR="00724296" w:rsidRDefault="007242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07D9" w14:textId="77777777" w:rsidR="006945AE" w:rsidRDefault="006945AE" w:rsidP="00724296">
      <w:pPr>
        <w:spacing w:before="0"/>
      </w:pPr>
      <w:r>
        <w:separator/>
      </w:r>
    </w:p>
  </w:footnote>
  <w:footnote w:type="continuationSeparator" w:id="0">
    <w:p w14:paraId="54A07947" w14:textId="77777777" w:rsidR="006945AE" w:rsidRDefault="006945AE" w:rsidP="0072429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9"/>
    <w:lvl w:ilvl="0">
      <w:start w:val="1"/>
      <w:numFmt w:val="decimal"/>
      <w:lvlText w:val="%1."/>
      <w:lvlJc w:val="left"/>
      <w:pPr>
        <w:tabs>
          <w:tab w:val="num" w:pos="397"/>
        </w:tabs>
        <w:ind w:left="397" w:hanging="397"/>
      </w:pPr>
      <w:rPr>
        <w:rFonts w:hint="default"/>
        <w:b/>
        <w:bCs/>
        <w:color w:val="auto"/>
        <w:sz w:val="20"/>
      </w:rPr>
    </w:lvl>
    <w:lvl w:ilvl="1">
      <w:start w:val="1"/>
      <w:numFmt w:val="bullet"/>
      <w:lvlText w:val="◦"/>
      <w:lvlJc w:val="left"/>
      <w:pPr>
        <w:tabs>
          <w:tab w:val="num" w:pos="851"/>
        </w:tabs>
        <w:ind w:left="851" w:hanging="454"/>
      </w:pPr>
      <w:rPr>
        <w:rFonts w:ascii="Trebuchet MS" w:hAnsi="Trebuchet MS" w:cs="Trebuchet M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0696CCA"/>
    <w:multiLevelType w:val="multilevel"/>
    <w:tmpl w:val="C51423E4"/>
    <w:name w:val="NIELSEN smlouvy3222222"/>
    <w:numStyleLink w:val="NIELSENsmlouva"/>
  </w:abstractNum>
  <w:abstractNum w:abstractNumId="2"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B3954D0"/>
    <w:multiLevelType w:val="multilevel"/>
    <w:tmpl w:val="C51423E4"/>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53299365">
    <w:abstractNumId w:val="2"/>
  </w:num>
  <w:num w:numId="2" w16cid:durableId="651831007">
    <w:abstractNumId w:val="1"/>
    <w:lvlOverride w:ilvl="0">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Override>
    <w:lvlOverride w:ilvl="1">
      <w:lvl w:ilvl="1">
        <w:start w:val="1"/>
        <w:numFmt w:val="decimal"/>
        <w:lvlText w:val="%1.%2."/>
        <w:lvlJc w:val="left"/>
        <w:pPr>
          <w:ind w:left="792" w:hanging="432"/>
        </w:pPr>
        <w:rPr>
          <w:rFonts w:ascii="Tahoma" w:hAnsi="Tahoma" w:hint="default"/>
          <w:sz w:val="2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553781316">
    <w:abstractNumId w:val="3"/>
  </w:num>
  <w:num w:numId="4" w16cid:durableId="1420327647">
    <w:abstractNumId w:val="0"/>
  </w:num>
  <w:num w:numId="5" w16cid:durableId="1941720787">
    <w:abstractNumId w:val="1"/>
    <w:lvlOverride w:ilvl="0">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Override>
    <w:lvlOverride w:ilvl="1">
      <w:lvl w:ilvl="1">
        <w:start w:val="1"/>
        <w:numFmt w:val="decimal"/>
        <w:lvlText w:val="%1.%2."/>
        <w:lvlJc w:val="left"/>
        <w:pPr>
          <w:ind w:left="2842" w:hanging="432"/>
        </w:pPr>
        <w:rPr>
          <w:rFonts w:ascii="Tahoma" w:hAnsi="Tahoma" w:hint="default"/>
          <w:sz w:val="20"/>
        </w:rPr>
      </w:lvl>
    </w:lvlOverride>
    <w:lvlOverride w:ilvl="2">
      <w:lvl w:ilvl="2">
        <w:start w:val="1"/>
        <w:numFmt w:val="decimal"/>
        <w:lvlText w:val="%1.%2.%3."/>
        <w:lvlJc w:val="left"/>
        <w:pPr>
          <w:ind w:left="3056"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A4"/>
    <w:rsid w:val="00007E57"/>
    <w:rsid w:val="000126AA"/>
    <w:rsid w:val="000518BE"/>
    <w:rsid w:val="000538C0"/>
    <w:rsid w:val="000E5624"/>
    <w:rsid w:val="000F7DA1"/>
    <w:rsid w:val="00117030"/>
    <w:rsid w:val="001225E8"/>
    <w:rsid w:val="00152B8E"/>
    <w:rsid w:val="00173C9C"/>
    <w:rsid w:val="00180635"/>
    <w:rsid w:val="001C3647"/>
    <w:rsid w:val="001D69DC"/>
    <w:rsid w:val="00217424"/>
    <w:rsid w:val="00237A87"/>
    <w:rsid w:val="00256CF8"/>
    <w:rsid w:val="0026440B"/>
    <w:rsid w:val="00280F75"/>
    <w:rsid w:val="002A307E"/>
    <w:rsid w:val="002D7C2C"/>
    <w:rsid w:val="002F2140"/>
    <w:rsid w:val="003162B7"/>
    <w:rsid w:val="0032005F"/>
    <w:rsid w:val="003503C3"/>
    <w:rsid w:val="00382992"/>
    <w:rsid w:val="003D66CF"/>
    <w:rsid w:val="003F0DD4"/>
    <w:rsid w:val="00422F3B"/>
    <w:rsid w:val="00445BB2"/>
    <w:rsid w:val="00462386"/>
    <w:rsid w:val="004702C2"/>
    <w:rsid w:val="00484C57"/>
    <w:rsid w:val="00494D46"/>
    <w:rsid w:val="004B0238"/>
    <w:rsid w:val="004D7303"/>
    <w:rsid w:val="004E33CD"/>
    <w:rsid w:val="004E7BF3"/>
    <w:rsid w:val="005275F2"/>
    <w:rsid w:val="00541CC8"/>
    <w:rsid w:val="005574E4"/>
    <w:rsid w:val="00564A9A"/>
    <w:rsid w:val="00581F0A"/>
    <w:rsid w:val="0058519D"/>
    <w:rsid w:val="0058683B"/>
    <w:rsid w:val="005A7F9B"/>
    <w:rsid w:val="005B1F09"/>
    <w:rsid w:val="005C6A40"/>
    <w:rsid w:val="005D0275"/>
    <w:rsid w:val="005D5FB7"/>
    <w:rsid w:val="005D7CE0"/>
    <w:rsid w:val="005F4DCE"/>
    <w:rsid w:val="006018DC"/>
    <w:rsid w:val="00627554"/>
    <w:rsid w:val="00652D4C"/>
    <w:rsid w:val="0067560C"/>
    <w:rsid w:val="006945AE"/>
    <w:rsid w:val="006945FF"/>
    <w:rsid w:val="006D4545"/>
    <w:rsid w:val="00710C6A"/>
    <w:rsid w:val="007174AA"/>
    <w:rsid w:val="00724296"/>
    <w:rsid w:val="007453E9"/>
    <w:rsid w:val="00757D1F"/>
    <w:rsid w:val="00763650"/>
    <w:rsid w:val="007A6351"/>
    <w:rsid w:val="007C5C49"/>
    <w:rsid w:val="00800A70"/>
    <w:rsid w:val="008603F0"/>
    <w:rsid w:val="00873F22"/>
    <w:rsid w:val="00876406"/>
    <w:rsid w:val="008812B3"/>
    <w:rsid w:val="00892E25"/>
    <w:rsid w:val="008B01DF"/>
    <w:rsid w:val="008D49B5"/>
    <w:rsid w:val="008D7DA6"/>
    <w:rsid w:val="00901D7B"/>
    <w:rsid w:val="009715EA"/>
    <w:rsid w:val="00991279"/>
    <w:rsid w:val="00997992"/>
    <w:rsid w:val="00A165BB"/>
    <w:rsid w:val="00A37A44"/>
    <w:rsid w:val="00A52D36"/>
    <w:rsid w:val="00A6208E"/>
    <w:rsid w:val="00AA15E1"/>
    <w:rsid w:val="00AA64EB"/>
    <w:rsid w:val="00B02A27"/>
    <w:rsid w:val="00B3503A"/>
    <w:rsid w:val="00B530A8"/>
    <w:rsid w:val="00B532DB"/>
    <w:rsid w:val="00B53C9F"/>
    <w:rsid w:val="00B60BDC"/>
    <w:rsid w:val="00B765CA"/>
    <w:rsid w:val="00B9796B"/>
    <w:rsid w:val="00BD5825"/>
    <w:rsid w:val="00BE2FF9"/>
    <w:rsid w:val="00C002A7"/>
    <w:rsid w:val="00C11D54"/>
    <w:rsid w:val="00C503B4"/>
    <w:rsid w:val="00C55092"/>
    <w:rsid w:val="00CA32BD"/>
    <w:rsid w:val="00CA5C23"/>
    <w:rsid w:val="00CB05F3"/>
    <w:rsid w:val="00CC58D6"/>
    <w:rsid w:val="00CD24AF"/>
    <w:rsid w:val="00CD3D06"/>
    <w:rsid w:val="00D16731"/>
    <w:rsid w:val="00D576A4"/>
    <w:rsid w:val="00D71F60"/>
    <w:rsid w:val="00DB4C9B"/>
    <w:rsid w:val="00DC7049"/>
    <w:rsid w:val="00DD3CFE"/>
    <w:rsid w:val="00DE158D"/>
    <w:rsid w:val="00E053F5"/>
    <w:rsid w:val="00E1246C"/>
    <w:rsid w:val="00E46074"/>
    <w:rsid w:val="00EC0BFB"/>
    <w:rsid w:val="00EC4F83"/>
    <w:rsid w:val="00ED5C67"/>
    <w:rsid w:val="00EF48F1"/>
    <w:rsid w:val="00F059E6"/>
    <w:rsid w:val="00F07BC0"/>
    <w:rsid w:val="00F32849"/>
    <w:rsid w:val="00F3652D"/>
    <w:rsid w:val="00F62C9D"/>
    <w:rsid w:val="00F772BE"/>
    <w:rsid w:val="00F878E3"/>
    <w:rsid w:val="00FA16E1"/>
    <w:rsid w:val="00FA1E9E"/>
    <w:rsid w:val="00FC4871"/>
    <w:rsid w:val="00FC5C03"/>
    <w:rsid w:val="00FC6048"/>
    <w:rsid w:val="00FE0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BAE8"/>
  <w15:chartTrackingRefBased/>
  <w15:docId w15:val="{AD8D60B8-81A9-4AAD-B66A-12DC7ED1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76A4"/>
    <w:pPr>
      <w:tabs>
        <w:tab w:val="left" w:pos="340"/>
      </w:tabs>
      <w:spacing w:before="280" w:after="0" w:line="240" w:lineRule="auto"/>
      <w:ind w:firstLine="340"/>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576A4"/>
    <w:pPr>
      <w:tabs>
        <w:tab w:val="left" w:pos="340"/>
      </w:tabs>
      <w:spacing w:before="280" w:after="0" w:line="240" w:lineRule="auto"/>
      <w:ind w:firstLine="34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576A4"/>
    <w:pPr>
      <w:ind w:left="720"/>
      <w:contextualSpacing/>
    </w:pPr>
  </w:style>
  <w:style w:type="numbering" w:customStyle="1" w:styleId="NIELSENsmlouva">
    <w:name w:val="NIELSEN smlouva"/>
    <w:rsid w:val="00D576A4"/>
    <w:pPr>
      <w:numPr>
        <w:numId w:val="1"/>
      </w:numPr>
    </w:pPr>
  </w:style>
  <w:style w:type="paragraph" w:styleId="Textbubliny">
    <w:name w:val="Balloon Text"/>
    <w:basedOn w:val="Normln"/>
    <w:link w:val="TextbublinyChar"/>
    <w:uiPriority w:val="99"/>
    <w:semiHidden/>
    <w:unhideWhenUsed/>
    <w:rsid w:val="00FE0F52"/>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F52"/>
    <w:rPr>
      <w:rFonts w:ascii="Segoe UI" w:eastAsia="Times New Roman" w:hAnsi="Segoe UI" w:cs="Segoe UI"/>
      <w:sz w:val="18"/>
      <w:szCs w:val="18"/>
      <w:lang w:eastAsia="cs-CZ"/>
    </w:rPr>
  </w:style>
  <w:style w:type="paragraph" w:styleId="Zhlav">
    <w:name w:val="header"/>
    <w:basedOn w:val="Normln"/>
    <w:link w:val="ZhlavChar"/>
    <w:uiPriority w:val="99"/>
    <w:unhideWhenUsed/>
    <w:rsid w:val="00724296"/>
    <w:pPr>
      <w:tabs>
        <w:tab w:val="clear" w:pos="340"/>
        <w:tab w:val="center" w:pos="4536"/>
        <w:tab w:val="right" w:pos="9072"/>
      </w:tabs>
      <w:spacing w:before="0"/>
    </w:pPr>
  </w:style>
  <w:style w:type="character" w:customStyle="1" w:styleId="ZhlavChar">
    <w:name w:val="Záhlaví Char"/>
    <w:basedOn w:val="Standardnpsmoodstavce"/>
    <w:link w:val="Zhlav"/>
    <w:uiPriority w:val="99"/>
    <w:rsid w:val="007242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4296"/>
    <w:pPr>
      <w:tabs>
        <w:tab w:val="clear" w:pos="340"/>
        <w:tab w:val="center" w:pos="4536"/>
        <w:tab w:val="right" w:pos="9072"/>
      </w:tabs>
      <w:spacing w:before="0"/>
    </w:pPr>
  </w:style>
  <w:style w:type="character" w:customStyle="1" w:styleId="ZpatChar">
    <w:name w:val="Zápatí Char"/>
    <w:basedOn w:val="Standardnpsmoodstavce"/>
    <w:link w:val="Zpat"/>
    <w:uiPriority w:val="99"/>
    <w:rsid w:val="00724296"/>
    <w:rPr>
      <w:rFonts w:ascii="Times New Roman" w:eastAsia="Times New Roman" w:hAnsi="Times New Roman" w:cs="Times New Roman"/>
      <w:sz w:val="24"/>
      <w:szCs w:val="24"/>
      <w:lang w:eastAsia="cs-CZ"/>
    </w:rPr>
  </w:style>
  <w:style w:type="paragraph" w:styleId="Revize">
    <w:name w:val="Revision"/>
    <w:hidden/>
    <w:uiPriority w:val="99"/>
    <w:semiHidden/>
    <w:rsid w:val="000538C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15729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Gabriela Poulová</cp:lastModifiedBy>
  <cp:revision>3</cp:revision>
  <cp:lastPrinted>2022-05-09T06:06:00Z</cp:lastPrinted>
  <dcterms:created xsi:type="dcterms:W3CDTF">2023-02-21T09:22:00Z</dcterms:created>
  <dcterms:modified xsi:type="dcterms:W3CDTF">2023-02-21T09:22:00Z</dcterms:modified>
</cp:coreProperties>
</file>