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583CDB">
        <w:rPr>
          <w:b/>
          <w:bCs/>
          <w:sz w:val="26"/>
          <w:szCs w:val="26"/>
        </w:rPr>
        <w:t>.</w:t>
      </w:r>
      <w:r w:rsidR="00C14F72" w:rsidRPr="00583CDB">
        <w:rPr>
          <w:b/>
          <w:bCs/>
          <w:sz w:val="26"/>
          <w:szCs w:val="26"/>
        </w:rPr>
        <w:t xml:space="preserve"> </w:t>
      </w:r>
      <w:r w:rsidR="004D06FF" w:rsidRPr="00583CDB">
        <w:rPr>
          <w:b/>
          <w:bCs/>
          <w:sz w:val="26"/>
          <w:szCs w:val="26"/>
        </w:rPr>
        <w:t>0</w:t>
      </w:r>
      <w:r w:rsidR="00DC3860">
        <w:rPr>
          <w:b/>
          <w:bCs/>
          <w:sz w:val="26"/>
          <w:szCs w:val="26"/>
        </w:rPr>
        <w:t>035</w:t>
      </w:r>
      <w:r w:rsidR="00A45E0B" w:rsidRPr="00583CDB">
        <w:rPr>
          <w:b/>
          <w:bCs/>
          <w:sz w:val="26"/>
          <w:szCs w:val="26"/>
        </w:rPr>
        <w:t>/</w:t>
      </w:r>
      <w:r w:rsidR="009664E9" w:rsidRPr="00583CDB">
        <w:rPr>
          <w:b/>
          <w:bCs/>
          <w:sz w:val="26"/>
          <w:szCs w:val="26"/>
        </w:rPr>
        <w:t>20</w:t>
      </w:r>
      <w:r w:rsidR="00FF28A7">
        <w:rPr>
          <w:b/>
          <w:bCs/>
          <w:sz w:val="26"/>
          <w:szCs w:val="26"/>
        </w:rPr>
        <w:t>23</w:t>
      </w:r>
      <w:r w:rsidR="009664E9" w:rsidRPr="00583CDB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 xml:space="preserve">starostou města </w:t>
      </w:r>
      <w:r w:rsidR="00F1626D">
        <w:t>Vítězslavem Kokořem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32719F">
        <w:t>XXXXXXXXXXXXXXXX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32719F">
        <w:t>XXXXXXXXXXXXXXXXX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FF28A7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FF28A7">
        <w:rPr>
          <w:b/>
        </w:rPr>
        <w:t>108.581</w:t>
      </w:r>
      <w:r w:rsidR="0064281B">
        <w:rPr>
          <w:b/>
        </w:rPr>
        <w:t xml:space="preserve"> 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FF28A7" w:rsidRPr="00FF28A7">
        <w:t>jedno sto osm tisíc pět set osmdesát jedna korun českých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</w:t>
      </w:r>
      <w:r w:rsidR="00E27E58" w:rsidRPr="0090754B">
        <w:t xml:space="preserve">usnesením Rady města č. </w:t>
      </w:r>
      <w:r w:rsidR="006245DF">
        <w:t>12/</w:t>
      </w:r>
      <w:r w:rsidR="00FF28A7">
        <w:t>591/22</w:t>
      </w:r>
      <w:r w:rsidR="0064281B">
        <w:t xml:space="preserve"> </w:t>
      </w:r>
      <w:r w:rsidR="00ED326B" w:rsidRPr="0090754B">
        <w:t xml:space="preserve">ze dne </w:t>
      </w:r>
      <w:r w:rsidR="00FF28A7">
        <w:t>05. 12. 2022</w:t>
      </w:r>
      <w:r w:rsidR="00E27E58" w:rsidRPr="0090754B">
        <w:t xml:space="preserve"> a </w:t>
      </w:r>
      <w:r w:rsidRPr="0090754B">
        <w:t xml:space="preserve">usnesením </w:t>
      </w:r>
      <w:r w:rsidR="00DC5E4B" w:rsidRPr="00583CDB">
        <w:t>Zastupitelstva</w:t>
      </w:r>
      <w:r w:rsidRPr="00583CDB">
        <w:t xml:space="preserve"> města č. </w:t>
      </w:r>
      <w:r w:rsidR="00FF28A7">
        <w:t>38</w:t>
      </w:r>
      <w:r w:rsidRPr="00583CDB">
        <w:t xml:space="preserve"> ze </w:t>
      </w:r>
      <w:r w:rsidRPr="0090754B">
        <w:t xml:space="preserve">dne </w:t>
      </w:r>
      <w:r w:rsidR="00FF28A7">
        <w:t>21. 12. 2022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</w:t>
      </w:r>
      <w:r w:rsidR="00FF28A7">
        <w:t xml:space="preserve"> </w:t>
      </w:r>
      <w:r w:rsidR="00D85C0E" w:rsidRPr="0021357C">
        <w:t>j.</w:t>
      </w:r>
      <w:r w:rsidR="00F058CF" w:rsidRPr="0021357C">
        <w:t>:</w:t>
      </w:r>
      <w:r w:rsidR="00D85C0E" w:rsidRPr="0021357C">
        <w:t xml:space="preserve"> MUAS/</w:t>
      </w:r>
      <w:r w:rsidR="00FF28A7">
        <w:t>36782</w:t>
      </w:r>
      <w:r w:rsidR="00D85C0E" w:rsidRPr="0021357C">
        <w:t>/20</w:t>
      </w:r>
      <w:r w:rsidR="00FF28A7">
        <w:t>22</w:t>
      </w:r>
      <w:r w:rsidR="00D85C0E" w:rsidRPr="0021357C">
        <w:t>/OŠKS</w:t>
      </w:r>
      <w:r w:rsidR="00F058CF" w:rsidRPr="0021357C">
        <w:t xml:space="preserve"> ze dne </w:t>
      </w:r>
      <w:r w:rsidR="00FF28A7">
        <w:t>31. 10. 2022</w:t>
      </w:r>
      <w:r w:rsidR="007C5D94">
        <w:t xml:space="preserve">, reg. č. FCČ </w:t>
      </w:r>
      <w:r w:rsidR="00FF28A7">
        <w:t>27/23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FF28A7">
        <w:t>54.290</w:t>
      </w:r>
      <w:r w:rsidR="0064281B">
        <w:t xml:space="preserve"> </w:t>
      </w:r>
      <w:r>
        <w:t xml:space="preserve">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FF28A7">
        <w:t xml:space="preserve">54.291 </w:t>
      </w:r>
      <w:r>
        <w:t>Kč nejpozději do 31.</w:t>
      </w:r>
      <w:r w:rsidR="006245DF">
        <w:t xml:space="preserve"> </w:t>
      </w:r>
      <w:r>
        <w:t>07.</w:t>
      </w:r>
      <w:r w:rsidR="006245DF">
        <w:t xml:space="preserve"> </w:t>
      </w:r>
      <w:r>
        <w:t>2</w:t>
      </w:r>
      <w:r w:rsidR="00ED326B">
        <w:t>02</w:t>
      </w:r>
      <w:r w:rsidR="00FF28A7">
        <w:t>3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74488" w:rsidRDefault="00B74488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</w:t>
      </w:r>
      <w:r w:rsidR="006245DF">
        <w:t xml:space="preserve"> </w:t>
      </w:r>
      <w:r w:rsidR="002059CD">
        <w:t>12.</w:t>
      </w:r>
      <w:r w:rsidR="006245DF">
        <w:t xml:space="preserve"> </w:t>
      </w:r>
      <w:r w:rsidR="002059CD">
        <w:t>20</w:t>
      </w:r>
      <w:r w:rsidR="00ED326B">
        <w:t>2</w:t>
      </w:r>
      <w:r w:rsidR="00FF28A7">
        <w:t>3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</w:t>
      </w:r>
      <w:r w:rsidRPr="0064281B">
        <w:rPr>
          <w:b/>
        </w:rPr>
        <w:t>FCČ/5229</w:t>
      </w:r>
      <w:r w:rsidRPr="00277368">
        <w:t xml:space="preserve">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 w:rsidR="00BD08AB">
        <w:t>31.</w:t>
      </w:r>
      <w:r w:rsidR="006245DF">
        <w:t xml:space="preserve"> </w:t>
      </w:r>
      <w:r w:rsidR="00BD08AB">
        <w:t>01.</w:t>
      </w:r>
      <w:r w:rsidR="006245DF">
        <w:t xml:space="preserve"> </w:t>
      </w:r>
      <w:r w:rsidR="00BD08AB">
        <w:t>202</w:t>
      </w:r>
      <w:r w:rsidR="00FF28A7">
        <w:t>4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>převodem na účet poskytovatele</w:t>
      </w:r>
      <w:r w:rsidR="0032719F">
        <w:t xml:space="preserve"> XXXXXXXXXXXXXXXX</w:t>
      </w:r>
      <w:r w:rsidR="00752D53" w:rsidRPr="006C1620">
        <w:t>, variabilní symbol 5222</w:t>
      </w:r>
      <w:r w:rsidR="00BB72FF">
        <w:t xml:space="preserve">, specifický symbol 2025 </w:t>
      </w:r>
      <w:r w:rsidR="00752D53" w:rsidRPr="006C1620">
        <w:t>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</w:t>
      </w:r>
      <w:r w:rsidR="006245DF">
        <w:t>n oznámit poskytovateli do 15</w:t>
      </w:r>
      <w:r w:rsidRPr="00995AA1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="006245DF">
        <w:t>ve lhůtě 15</w:t>
      </w:r>
      <w:r w:rsidRPr="00616145">
        <w:t xml:space="preserve">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 xml:space="preserve">Předložení vyúčtování dotace s prodlením do 15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lastRenderedPageBreak/>
              <w:t xml:space="preserve">Předložení vyúčtování dotace s prodlením do 30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 xml:space="preserve">do 15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32719F">
        <w:t>XXXXXXXXXXXXXXX</w:t>
      </w:r>
      <w:r w:rsidR="000D15D2" w:rsidRPr="000D15D2">
        <w:t>, variabilní symbol 5222</w:t>
      </w:r>
      <w:r w:rsidR="00BB72FF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  <w:bookmarkStart w:id="0" w:name="_GoBack"/>
    </w:p>
    <w:bookmarkEnd w:id="0"/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6245DF">
        <w:rPr>
          <w:rFonts w:ascii="Times New Roman" w:hAnsi="Times New Roman"/>
          <w:szCs w:val="24"/>
        </w:rPr>
        <w:t>dkladu, nejpozději však do 15</w:t>
      </w:r>
      <w:r w:rsidRPr="003B5555">
        <w:rPr>
          <w:rFonts w:ascii="Times New Roman" w:hAnsi="Times New Roman"/>
          <w:szCs w:val="24"/>
        </w:rPr>
        <w:t xml:space="preserve">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</w:t>
      </w:r>
      <w:r w:rsidRPr="003B5555">
        <w:rPr>
          <w:rFonts w:ascii="Times New Roman" w:hAnsi="Times New Roman"/>
          <w:szCs w:val="24"/>
        </w:rPr>
        <w:lastRenderedPageBreak/>
        <w:t xml:space="preserve">poskytovateli. V takovém případě je příjemce povinen vrátit poskytnutou částku dotace poskytovateli do 14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BD08AB">
        <w:t>dvou</w:t>
      </w:r>
      <w:r w:rsidRPr="00211876">
        <w:t xml:space="preserve"> stejnopisech, z nichž poskytovatel obdrží </w:t>
      </w:r>
      <w:r w:rsidR="00BD08AB">
        <w:t xml:space="preserve">jedno </w:t>
      </w:r>
      <w:r w:rsidRPr="00211876">
        <w:t>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lastRenderedPageBreak/>
        <w:t xml:space="preserve">smlouvy. Uzavření této </w:t>
      </w:r>
      <w:r w:rsidRPr="0090754B">
        <w:t xml:space="preserve">smlouvy bylo schváleno </w:t>
      </w:r>
      <w:r w:rsidR="00E27E58" w:rsidRPr="0090754B">
        <w:t xml:space="preserve">usnesením RM č. </w:t>
      </w:r>
      <w:r w:rsidR="006245DF">
        <w:t>12/</w:t>
      </w:r>
      <w:r w:rsidR="00FF28A7">
        <w:t>591/22</w:t>
      </w:r>
      <w:r w:rsidR="00E27E58" w:rsidRPr="0090754B">
        <w:t xml:space="preserve"> ze dne </w:t>
      </w:r>
      <w:r w:rsidR="00FF28A7">
        <w:t>05. 12. 2022</w:t>
      </w:r>
      <w:r w:rsidR="00E27E58" w:rsidRPr="0090754B">
        <w:t xml:space="preserve"> a </w:t>
      </w:r>
      <w:r w:rsidRPr="0090754B">
        <w:t xml:space="preserve">usnesením ZM </w:t>
      </w:r>
      <w:r w:rsidRPr="00583CDB">
        <w:t xml:space="preserve">č. </w:t>
      </w:r>
      <w:r w:rsidR="00FF28A7">
        <w:t>38</w:t>
      </w:r>
      <w:r w:rsidRPr="00583CDB">
        <w:t xml:space="preserve"> </w:t>
      </w:r>
      <w:r w:rsidRPr="00E27E58">
        <w:t xml:space="preserve">ze </w:t>
      </w:r>
      <w:r w:rsidR="00BD08AB" w:rsidRPr="00E27E58">
        <w:t xml:space="preserve">dne </w:t>
      </w:r>
      <w:r w:rsidR="00FF28A7">
        <w:t>21. 12. 2022</w:t>
      </w:r>
      <w:r w:rsidR="00BD08AB">
        <w:t>.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Default="001D26FF" w:rsidP="004B0AF8">
      <w:pPr>
        <w:autoSpaceDE w:val="0"/>
        <w:autoSpaceDN w:val="0"/>
        <w:adjustRightInd w:val="0"/>
        <w:jc w:val="both"/>
      </w:pPr>
    </w:p>
    <w:p w:rsidR="00ED326B" w:rsidRPr="00F14A19" w:rsidRDefault="00ED326B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="00FF28A7">
        <w:t xml:space="preserve">     Vítězslav Kokoř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</w:t>
      </w:r>
      <w:r w:rsidR="00FF28A7">
        <w:t xml:space="preserve">            </w:t>
      </w:r>
      <w:r w:rsidR="00C143E2">
        <w:t xml:space="preserve">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</w:t>
      </w:r>
      <w:r w:rsidR="00FF28A7">
        <w:rPr>
          <w:b/>
        </w:rPr>
        <w:t xml:space="preserve">    </w:t>
      </w:r>
      <w:r>
        <w:rPr>
          <w:b/>
        </w:rPr>
        <w:t xml:space="preserve">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C143E2">
        <w:t xml:space="preserve">předseda </w:t>
      </w:r>
      <w:r w:rsidR="00ED326B">
        <w:t>spolku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871636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264338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9F">
          <w:rPr>
            <w:noProof/>
          </w:rPr>
          <w:t>2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83917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9F">
          <w:rPr>
            <w:noProof/>
          </w:rPr>
          <w:t>1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8F4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2719F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83CDB"/>
    <w:rsid w:val="00591BDA"/>
    <w:rsid w:val="0059656E"/>
    <w:rsid w:val="005A584C"/>
    <w:rsid w:val="005C0F7C"/>
    <w:rsid w:val="005C4393"/>
    <w:rsid w:val="005C5139"/>
    <w:rsid w:val="005D01F5"/>
    <w:rsid w:val="005D6CCE"/>
    <w:rsid w:val="005E3EFD"/>
    <w:rsid w:val="00616145"/>
    <w:rsid w:val="006245DF"/>
    <w:rsid w:val="00631964"/>
    <w:rsid w:val="006367F0"/>
    <w:rsid w:val="0064281B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01B1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1636"/>
    <w:rsid w:val="00877E63"/>
    <w:rsid w:val="008C7BC0"/>
    <w:rsid w:val="008E08B4"/>
    <w:rsid w:val="008F407F"/>
    <w:rsid w:val="0090754B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39F5"/>
    <w:rsid w:val="009F40FB"/>
    <w:rsid w:val="00A026D7"/>
    <w:rsid w:val="00A03D3C"/>
    <w:rsid w:val="00A079C7"/>
    <w:rsid w:val="00A3682C"/>
    <w:rsid w:val="00A377ED"/>
    <w:rsid w:val="00A45E0B"/>
    <w:rsid w:val="00A6172A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74488"/>
    <w:rsid w:val="00B87079"/>
    <w:rsid w:val="00B90694"/>
    <w:rsid w:val="00B9258D"/>
    <w:rsid w:val="00BA067D"/>
    <w:rsid w:val="00BA2C8B"/>
    <w:rsid w:val="00BB0BE5"/>
    <w:rsid w:val="00BB634A"/>
    <w:rsid w:val="00BB72FF"/>
    <w:rsid w:val="00BC0510"/>
    <w:rsid w:val="00BD08AB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3860"/>
    <w:rsid w:val="00DC4058"/>
    <w:rsid w:val="00DC48C8"/>
    <w:rsid w:val="00DC5E4B"/>
    <w:rsid w:val="00DC7650"/>
    <w:rsid w:val="00DC7A59"/>
    <w:rsid w:val="00DE3246"/>
    <w:rsid w:val="00DF0C72"/>
    <w:rsid w:val="00DF4D48"/>
    <w:rsid w:val="00E0058E"/>
    <w:rsid w:val="00E06279"/>
    <w:rsid w:val="00E26B58"/>
    <w:rsid w:val="00E27E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D326B"/>
    <w:rsid w:val="00EE02AC"/>
    <w:rsid w:val="00EE2EBD"/>
    <w:rsid w:val="00F058CF"/>
    <w:rsid w:val="00F14A19"/>
    <w:rsid w:val="00F1626D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6</Pages>
  <Words>2292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240</cp:revision>
  <cp:lastPrinted>2018-02-20T13:15:00Z</cp:lastPrinted>
  <dcterms:created xsi:type="dcterms:W3CDTF">2015-03-31T06:18:00Z</dcterms:created>
  <dcterms:modified xsi:type="dcterms:W3CDTF">2023-02-21T06:43:00Z</dcterms:modified>
</cp:coreProperties>
</file>